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DD" w:rsidRPr="008D7B5A" w:rsidRDefault="00F077DD" w:rsidP="00F077DD">
      <w:pPr>
        <w:shd w:val="clear" w:color="auto" w:fill="FFFFFF"/>
        <w:jc w:val="right"/>
        <w:rPr>
          <w:b/>
          <w:szCs w:val="24"/>
        </w:rPr>
      </w:pPr>
      <w:r w:rsidRPr="008D7B5A">
        <w:rPr>
          <w:b/>
          <w:szCs w:val="24"/>
        </w:rPr>
        <w:t>ОБРАЗЕЦ №: 1</w:t>
      </w:r>
    </w:p>
    <w:p w:rsidR="00F077DD" w:rsidRPr="008D7B5A" w:rsidRDefault="00F077DD" w:rsidP="00F077DD">
      <w:pPr>
        <w:shd w:val="clear" w:color="auto" w:fill="FFFFFF"/>
        <w:jc w:val="right"/>
        <w:rPr>
          <w:b/>
          <w:szCs w:val="24"/>
        </w:rPr>
      </w:pPr>
    </w:p>
    <w:p w:rsidR="00F077DD" w:rsidRPr="008D7B5A" w:rsidRDefault="00F077DD" w:rsidP="00F077DD">
      <w:pPr>
        <w:shd w:val="clear" w:color="auto" w:fill="FFFFFF"/>
        <w:rPr>
          <w:b/>
          <w:szCs w:val="24"/>
        </w:rPr>
      </w:pPr>
    </w:p>
    <w:p w:rsidR="00F077DD" w:rsidRPr="008D7B5A" w:rsidRDefault="00F077DD" w:rsidP="00F077DD">
      <w:pPr>
        <w:shd w:val="clear" w:color="auto" w:fill="FFFFFF"/>
        <w:jc w:val="center"/>
        <w:outlineLvl w:val="0"/>
        <w:rPr>
          <w:b/>
          <w:szCs w:val="24"/>
        </w:rPr>
      </w:pPr>
      <w:r w:rsidRPr="008D7B5A">
        <w:rPr>
          <w:b/>
          <w:szCs w:val="24"/>
        </w:rPr>
        <w:t xml:space="preserve">ОПИС НА ПРЕДСТАВЕНИТЕ ДОКУМЕНТИ, КОИТО СЪДЪРЖА </w:t>
      </w:r>
    </w:p>
    <w:p w:rsidR="00F077DD" w:rsidRPr="008D7B5A" w:rsidRDefault="00F077DD" w:rsidP="00F077DD">
      <w:pPr>
        <w:shd w:val="clear" w:color="auto" w:fill="FFFFFF"/>
        <w:jc w:val="center"/>
        <w:outlineLvl w:val="0"/>
        <w:rPr>
          <w:b/>
          <w:szCs w:val="24"/>
        </w:rPr>
      </w:pPr>
      <w:r w:rsidRPr="008D7B5A">
        <w:rPr>
          <w:b/>
          <w:szCs w:val="24"/>
        </w:rPr>
        <w:t>ОФЕРТАТА НА УЧАСТНИКА</w:t>
      </w:r>
    </w:p>
    <w:p w:rsidR="00F077DD" w:rsidRPr="008D7B5A" w:rsidRDefault="00F077DD" w:rsidP="00F077DD">
      <w:pPr>
        <w:shd w:val="clear" w:color="auto" w:fill="FFFFFF"/>
        <w:jc w:val="center"/>
        <w:outlineLvl w:val="0"/>
        <w:rPr>
          <w:b/>
          <w:szCs w:val="24"/>
        </w:rPr>
      </w:pPr>
    </w:p>
    <w:p w:rsidR="00F077DD" w:rsidRPr="008D7B5A" w:rsidRDefault="00F077DD" w:rsidP="00F077DD">
      <w:pPr>
        <w:shd w:val="clear" w:color="auto" w:fill="FFFFFF"/>
        <w:ind w:right="-11"/>
        <w:jc w:val="center"/>
        <w:rPr>
          <w:b/>
          <w:szCs w:val="24"/>
        </w:rPr>
      </w:pPr>
      <w:r>
        <w:rPr>
          <w:b/>
          <w:szCs w:val="24"/>
        </w:rPr>
        <w:t>в открита процедура за възлагане на обществена поръчка</w:t>
      </w:r>
      <w:r w:rsidRPr="008D7B5A">
        <w:rPr>
          <w:b/>
          <w:szCs w:val="24"/>
        </w:rPr>
        <w:t xml:space="preserve"> по ЗОП с предмет:</w:t>
      </w:r>
    </w:p>
    <w:p w:rsidR="00F077DD" w:rsidRPr="008D7B5A" w:rsidRDefault="00F077DD" w:rsidP="00F077DD">
      <w:pPr>
        <w:shd w:val="clear" w:color="auto" w:fill="FFFFFF"/>
        <w:ind w:right="-11"/>
        <w:jc w:val="both"/>
        <w:rPr>
          <w:b/>
          <w:szCs w:val="24"/>
        </w:rPr>
      </w:pPr>
    </w:p>
    <w:p w:rsidR="00F077DD" w:rsidRPr="008D7B5A" w:rsidRDefault="00F077DD" w:rsidP="00F077DD">
      <w:pPr>
        <w:tabs>
          <w:tab w:val="left" w:pos="851"/>
        </w:tabs>
        <w:ind w:right="53"/>
        <w:jc w:val="both"/>
        <w:rPr>
          <w:b/>
          <w:szCs w:val="24"/>
        </w:rPr>
      </w:pPr>
      <w:r w:rsidRPr="008D7B5A">
        <w:rPr>
          <w:szCs w:val="24"/>
        </w:rPr>
        <w:t>„</w:t>
      </w:r>
      <w:r>
        <w:rPr>
          <w:szCs w:val="24"/>
        </w:rPr>
        <w:t>…………………………………………………………………</w:t>
      </w:r>
      <w:r w:rsidRPr="008D7B5A">
        <w:rPr>
          <w:i/>
          <w:color w:val="000000" w:themeColor="text1"/>
          <w:szCs w:val="24"/>
        </w:rPr>
        <w:t xml:space="preserve"> (посочва се наименованието на поръчката)</w:t>
      </w:r>
      <w:r w:rsidRPr="008D7B5A">
        <w:rPr>
          <w:szCs w:val="24"/>
        </w:rP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892"/>
        <w:gridCol w:w="2076"/>
        <w:gridCol w:w="1476"/>
      </w:tblGrid>
      <w:tr w:rsidR="00F077DD" w:rsidRPr="008D7B5A" w:rsidTr="000B23D1">
        <w:tc>
          <w:tcPr>
            <w:tcW w:w="816" w:type="dxa"/>
          </w:tcPr>
          <w:p w:rsidR="00F077DD" w:rsidRPr="008D7B5A" w:rsidRDefault="00F077DD" w:rsidP="000B23D1">
            <w:pPr>
              <w:shd w:val="clear" w:color="auto" w:fill="FFFFFF"/>
              <w:jc w:val="center"/>
              <w:rPr>
                <w:szCs w:val="24"/>
              </w:rPr>
            </w:pPr>
            <w:r w:rsidRPr="008D7B5A">
              <w:rPr>
                <w:szCs w:val="24"/>
              </w:rPr>
              <w:t>№</w:t>
            </w:r>
          </w:p>
        </w:tc>
        <w:tc>
          <w:tcPr>
            <w:tcW w:w="5892" w:type="dxa"/>
          </w:tcPr>
          <w:p w:rsidR="00F077DD" w:rsidRPr="008D7B5A" w:rsidRDefault="00F077DD" w:rsidP="000B23D1">
            <w:pPr>
              <w:shd w:val="clear" w:color="auto" w:fill="FFFFFF"/>
              <w:jc w:val="center"/>
              <w:rPr>
                <w:szCs w:val="24"/>
              </w:rPr>
            </w:pPr>
            <w:r w:rsidRPr="008D7B5A">
              <w:rPr>
                <w:szCs w:val="24"/>
              </w:rPr>
              <w:t>Съдържание</w:t>
            </w:r>
          </w:p>
        </w:tc>
        <w:tc>
          <w:tcPr>
            <w:tcW w:w="2076" w:type="dxa"/>
          </w:tcPr>
          <w:p w:rsidR="00F077DD" w:rsidRPr="008D7B5A" w:rsidRDefault="00F077DD" w:rsidP="000B23D1">
            <w:pPr>
              <w:shd w:val="clear" w:color="auto" w:fill="FFFFFF"/>
              <w:jc w:val="center"/>
              <w:rPr>
                <w:szCs w:val="24"/>
              </w:rPr>
            </w:pPr>
            <w:r w:rsidRPr="008D7B5A">
              <w:rPr>
                <w:szCs w:val="24"/>
              </w:rPr>
              <w:t>Вид на документа</w:t>
            </w:r>
          </w:p>
          <w:p w:rsidR="00F077DD" w:rsidRPr="008D7B5A" w:rsidRDefault="00F077DD" w:rsidP="000B23D1">
            <w:pPr>
              <w:shd w:val="clear" w:color="auto" w:fill="FFFFFF"/>
              <w:jc w:val="center"/>
              <w:rPr>
                <w:szCs w:val="24"/>
              </w:rPr>
            </w:pPr>
            <w:r w:rsidRPr="008D7B5A">
              <w:rPr>
                <w:szCs w:val="24"/>
              </w:rPr>
              <w:t>(</w:t>
            </w:r>
            <w:r w:rsidRPr="008D7B5A">
              <w:rPr>
                <w:i/>
                <w:szCs w:val="24"/>
              </w:rPr>
              <w:t>оригинал или заверено копие</w:t>
            </w:r>
            <w:r w:rsidRPr="008D7B5A">
              <w:rPr>
                <w:szCs w:val="24"/>
              </w:rPr>
              <w:t>)</w:t>
            </w:r>
          </w:p>
        </w:tc>
        <w:tc>
          <w:tcPr>
            <w:tcW w:w="1476" w:type="dxa"/>
          </w:tcPr>
          <w:p w:rsidR="00F077DD" w:rsidRPr="008D7B5A" w:rsidRDefault="00F077DD" w:rsidP="000B23D1">
            <w:pPr>
              <w:shd w:val="clear" w:color="auto" w:fill="FFFFFF"/>
              <w:jc w:val="center"/>
              <w:rPr>
                <w:szCs w:val="24"/>
              </w:rPr>
            </w:pPr>
            <w:r w:rsidRPr="008D7B5A">
              <w:rPr>
                <w:szCs w:val="24"/>
              </w:rPr>
              <w:t>Брой страници на всеки документ</w:t>
            </w:r>
          </w:p>
        </w:tc>
      </w:tr>
      <w:tr w:rsidR="00F077DD" w:rsidRPr="008D7B5A" w:rsidTr="000B23D1">
        <w:tc>
          <w:tcPr>
            <w:tcW w:w="816" w:type="dxa"/>
          </w:tcPr>
          <w:p w:rsidR="00F077DD" w:rsidRPr="008D7B5A" w:rsidRDefault="00F077DD" w:rsidP="000B23D1">
            <w:pPr>
              <w:shd w:val="clear" w:color="auto" w:fill="FFFFFF"/>
              <w:jc w:val="center"/>
              <w:rPr>
                <w:b/>
                <w:szCs w:val="24"/>
              </w:rPr>
            </w:pPr>
            <w:r w:rsidRPr="008D7B5A">
              <w:rPr>
                <w:b/>
                <w:szCs w:val="24"/>
              </w:rPr>
              <w:t>1.</w:t>
            </w:r>
          </w:p>
        </w:tc>
        <w:tc>
          <w:tcPr>
            <w:tcW w:w="5892" w:type="dxa"/>
          </w:tcPr>
          <w:p w:rsidR="00F077DD" w:rsidRPr="008D7B5A" w:rsidRDefault="00F077DD" w:rsidP="000B23D1">
            <w:pPr>
              <w:shd w:val="clear" w:color="auto" w:fill="FFFFFF"/>
              <w:jc w:val="both"/>
              <w:rPr>
                <w:szCs w:val="24"/>
              </w:rPr>
            </w:pPr>
            <w:r w:rsidRPr="008D7B5A">
              <w:rPr>
                <w:b/>
                <w:szCs w:val="24"/>
              </w:rPr>
              <w:t>Опис  на представените документи</w:t>
            </w:r>
            <w:r w:rsidRPr="008D7B5A">
              <w:rPr>
                <w:szCs w:val="24"/>
              </w:rPr>
              <w:t xml:space="preserve">, съдържащи се в офертата, подписан от участника – попълва се </w:t>
            </w:r>
            <w:r w:rsidRPr="008D7B5A">
              <w:rPr>
                <w:b/>
                <w:i/>
                <w:szCs w:val="24"/>
              </w:rPr>
              <w:t>Образец № 1;</w:t>
            </w:r>
          </w:p>
        </w:tc>
        <w:tc>
          <w:tcPr>
            <w:tcW w:w="2076" w:type="dxa"/>
          </w:tcPr>
          <w:p w:rsidR="00F077DD" w:rsidRPr="008D7B5A" w:rsidRDefault="00F077DD" w:rsidP="000B23D1">
            <w:pPr>
              <w:shd w:val="clear" w:color="auto" w:fill="FFFFFF"/>
              <w:jc w:val="both"/>
              <w:rPr>
                <w:szCs w:val="24"/>
              </w:rPr>
            </w:pPr>
          </w:p>
        </w:tc>
        <w:tc>
          <w:tcPr>
            <w:tcW w:w="1476" w:type="dxa"/>
          </w:tcPr>
          <w:p w:rsidR="00F077DD" w:rsidRPr="008D7B5A" w:rsidRDefault="00F077DD" w:rsidP="000B23D1">
            <w:pPr>
              <w:shd w:val="clear" w:color="auto" w:fill="FFFFFF"/>
              <w:jc w:val="both"/>
              <w:rPr>
                <w:szCs w:val="24"/>
              </w:rPr>
            </w:pPr>
          </w:p>
        </w:tc>
      </w:tr>
      <w:tr w:rsidR="00F077DD" w:rsidRPr="008D7B5A" w:rsidTr="000B23D1">
        <w:trPr>
          <w:trHeight w:val="945"/>
        </w:trPr>
        <w:tc>
          <w:tcPr>
            <w:tcW w:w="816" w:type="dxa"/>
          </w:tcPr>
          <w:p w:rsidR="00F077DD" w:rsidRPr="008D7B5A" w:rsidRDefault="00913648" w:rsidP="000B23D1">
            <w:pPr>
              <w:shd w:val="clear" w:color="auto" w:fill="FFFFFF"/>
              <w:jc w:val="center"/>
              <w:rPr>
                <w:b/>
                <w:szCs w:val="24"/>
              </w:rPr>
            </w:pPr>
            <w:r>
              <w:rPr>
                <w:b/>
                <w:szCs w:val="24"/>
              </w:rPr>
              <w:t>2</w:t>
            </w:r>
            <w:r w:rsidR="00F077DD" w:rsidRPr="008D7B5A">
              <w:rPr>
                <w:b/>
                <w:szCs w:val="24"/>
              </w:rPr>
              <w:t>.</w:t>
            </w:r>
          </w:p>
        </w:tc>
        <w:tc>
          <w:tcPr>
            <w:tcW w:w="5892" w:type="dxa"/>
          </w:tcPr>
          <w:p w:rsidR="00F077DD" w:rsidRPr="008D7B5A" w:rsidRDefault="00F077DD" w:rsidP="000B23D1">
            <w:pPr>
              <w:shd w:val="clear" w:color="auto" w:fill="FFFFFF"/>
              <w:ind w:left="72"/>
              <w:jc w:val="both"/>
              <w:rPr>
                <w:b/>
                <w:szCs w:val="24"/>
              </w:rPr>
            </w:pPr>
            <w:r w:rsidRPr="008D7B5A">
              <w:rPr>
                <w:b/>
                <w:szCs w:val="24"/>
              </w:rPr>
              <w:t xml:space="preserve">Документи за доказване на предприетите мерки за </w:t>
            </w:r>
            <w:r w:rsidR="00120256" w:rsidRPr="008D7B5A">
              <w:rPr>
                <w:b/>
                <w:szCs w:val="24"/>
              </w:rPr>
              <w:t>надеждност</w:t>
            </w:r>
            <w:r w:rsidRPr="008D7B5A">
              <w:rPr>
                <w:b/>
                <w:szCs w:val="24"/>
              </w:rPr>
              <w:t xml:space="preserve"> (когато е приложимо)</w:t>
            </w:r>
          </w:p>
        </w:tc>
        <w:tc>
          <w:tcPr>
            <w:tcW w:w="2076" w:type="dxa"/>
          </w:tcPr>
          <w:p w:rsidR="00F077DD" w:rsidRPr="008D7B5A" w:rsidRDefault="00F077DD" w:rsidP="000B23D1">
            <w:pPr>
              <w:shd w:val="clear" w:color="auto" w:fill="FFFFFF"/>
              <w:jc w:val="both"/>
              <w:rPr>
                <w:szCs w:val="24"/>
              </w:rPr>
            </w:pPr>
          </w:p>
        </w:tc>
        <w:tc>
          <w:tcPr>
            <w:tcW w:w="1476" w:type="dxa"/>
          </w:tcPr>
          <w:p w:rsidR="00F077DD" w:rsidRPr="008D7B5A" w:rsidRDefault="00F077DD" w:rsidP="000B23D1">
            <w:pPr>
              <w:shd w:val="clear" w:color="auto" w:fill="FFFFFF"/>
              <w:jc w:val="both"/>
              <w:rPr>
                <w:szCs w:val="24"/>
              </w:rPr>
            </w:pPr>
          </w:p>
        </w:tc>
      </w:tr>
      <w:tr w:rsidR="00F077DD" w:rsidRPr="008D7B5A" w:rsidTr="000B23D1">
        <w:trPr>
          <w:trHeight w:val="863"/>
        </w:trPr>
        <w:tc>
          <w:tcPr>
            <w:tcW w:w="816" w:type="dxa"/>
          </w:tcPr>
          <w:p w:rsidR="00F077DD" w:rsidRPr="008D7B5A" w:rsidRDefault="00913648" w:rsidP="000B23D1">
            <w:pPr>
              <w:shd w:val="clear" w:color="auto" w:fill="FFFFFF"/>
              <w:jc w:val="center"/>
              <w:rPr>
                <w:b/>
                <w:szCs w:val="24"/>
              </w:rPr>
            </w:pPr>
            <w:r>
              <w:rPr>
                <w:b/>
                <w:szCs w:val="24"/>
              </w:rPr>
              <w:t>3</w:t>
            </w:r>
            <w:r w:rsidR="00F077DD" w:rsidRPr="008D7B5A">
              <w:rPr>
                <w:b/>
                <w:szCs w:val="24"/>
              </w:rPr>
              <w:t>.</w:t>
            </w:r>
          </w:p>
        </w:tc>
        <w:tc>
          <w:tcPr>
            <w:tcW w:w="5892" w:type="dxa"/>
          </w:tcPr>
          <w:p w:rsidR="00F077DD" w:rsidRPr="008D7B5A" w:rsidRDefault="00F077DD" w:rsidP="000B23D1">
            <w:pPr>
              <w:shd w:val="clear" w:color="auto" w:fill="FFFFFF"/>
              <w:ind w:left="72"/>
              <w:jc w:val="both"/>
              <w:rPr>
                <w:b/>
                <w:szCs w:val="24"/>
              </w:rPr>
            </w:pPr>
            <w:r w:rsidRPr="008D7B5A">
              <w:rPr>
                <w:b/>
                <w:szCs w:val="24"/>
              </w:rPr>
              <w:t xml:space="preserve">Документ, от който да е видно правното основание за създаване на обединението (когато е приложимо) </w:t>
            </w:r>
          </w:p>
        </w:tc>
        <w:tc>
          <w:tcPr>
            <w:tcW w:w="2076" w:type="dxa"/>
          </w:tcPr>
          <w:p w:rsidR="00F077DD" w:rsidRPr="008D7B5A" w:rsidRDefault="00F077DD" w:rsidP="000B23D1">
            <w:pPr>
              <w:shd w:val="clear" w:color="auto" w:fill="FFFFFF"/>
              <w:jc w:val="both"/>
              <w:rPr>
                <w:szCs w:val="24"/>
              </w:rPr>
            </w:pPr>
          </w:p>
        </w:tc>
        <w:tc>
          <w:tcPr>
            <w:tcW w:w="1476" w:type="dxa"/>
          </w:tcPr>
          <w:p w:rsidR="00F077DD" w:rsidRPr="008D7B5A" w:rsidRDefault="00F077DD" w:rsidP="000B23D1">
            <w:pPr>
              <w:shd w:val="clear" w:color="auto" w:fill="FFFFFF"/>
              <w:jc w:val="both"/>
              <w:rPr>
                <w:szCs w:val="24"/>
              </w:rPr>
            </w:pPr>
          </w:p>
        </w:tc>
      </w:tr>
      <w:tr w:rsidR="00F077DD" w:rsidRPr="008D7B5A" w:rsidTr="000B23D1">
        <w:trPr>
          <w:trHeight w:val="863"/>
        </w:trPr>
        <w:tc>
          <w:tcPr>
            <w:tcW w:w="816" w:type="dxa"/>
          </w:tcPr>
          <w:p w:rsidR="00F077DD" w:rsidRPr="008D7B5A" w:rsidRDefault="005210A7" w:rsidP="000B23D1">
            <w:pPr>
              <w:shd w:val="clear" w:color="auto" w:fill="FFFFFF"/>
              <w:jc w:val="center"/>
              <w:rPr>
                <w:b/>
                <w:szCs w:val="24"/>
              </w:rPr>
            </w:pPr>
            <w:r>
              <w:rPr>
                <w:b/>
                <w:szCs w:val="24"/>
              </w:rPr>
              <w:t>4</w:t>
            </w:r>
            <w:r w:rsidR="00F077DD" w:rsidRPr="008D7B5A">
              <w:rPr>
                <w:b/>
                <w:szCs w:val="24"/>
              </w:rPr>
              <w:t>.</w:t>
            </w:r>
          </w:p>
        </w:tc>
        <w:tc>
          <w:tcPr>
            <w:tcW w:w="5892" w:type="dxa"/>
          </w:tcPr>
          <w:p w:rsidR="00F077DD" w:rsidRPr="008D7B5A" w:rsidRDefault="00F077DD" w:rsidP="000B23D1">
            <w:pPr>
              <w:shd w:val="clear" w:color="auto" w:fill="FFFFFF"/>
              <w:tabs>
                <w:tab w:val="left" w:pos="720"/>
              </w:tabs>
              <w:jc w:val="both"/>
              <w:rPr>
                <w:b/>
                <w:szCs w:val="24"/>
              </w:rPr>
            </w:pPr>
            <w:r w:rsidRPr="008D7B5A">
              <w:rPr>
                <w:b/>
                <w:szCs w:val="24"/>
              </w:rPr>
              <w:t>Техническо предложениеза</w:t>
            </w:r>
            <w:r w:rsidR="0022704A">
              <w:rPr>
                <w:b/>
                <w:szCs w:val="24"/>
              </w:rPr>
              <w:t xml:space="preserve"> изпълнение на поръчката</w:t>
            </w:r>
            <w:r w:rsidRPr="008D7B5A">
              <w:rPr>
                <w:szCs w:val="24"/>
              </w:rPr>
              <w:t xml:space="preserve">- </w:t>
            </w:r>
            <w:r w:rsidRPr="008D7B5A">
              <w:rPr>
                <w:b/>
                <w:szCs w:val="24"/>
              </w:rPr>
              <w:t xml:space="preserve">попълва се </w:t>
            </w:r>
            <w:r w:rsidR="00913648">
              <w:rPr>
                <w:b/>
                <w:i/>
                <w:szCs w:val="24"/>
              </w:rPr>
              <w:t>Образец № 2</w:t>
            </w:r>
            <w:r w:rsidRPr="008D7B5A">
              <w:rPr>
                <w:b/>
                <w:szCs w:val="24"/>
              </w:rPr>
              <w:t>, съдържащо:</w:t>
            </w:r>
          </w:p>
          <w:p w:rsidR="00F077DD" w:rsidRPr="008D7B5A" w:rsidRDefault="00F077DD" w:rsidP="00F077DD">
            <w:pPr>
              <w:numPr>
                <w:ilvl w:val="0"/>
                <w:numId w:val="1"/>
              </w:numPr>
              <w:shd w:val="clear" w:color="auto" w:fill="FFFFFF"/>
              <w:tabs>
                <w:tab w:val="left" w:pos="720"/>
              </w:tabs>
              <w:ind w:left="0" w:firstLine="720"/>
              <w:jc w:val="both"/>
              <w:rPr>
                <w:szCs w:val="24"/>
                <w:lang w:eastAsia="bg-BG"/>
              </w:rPr>
            </w:pPr>
            <w:r w:rsidRPr="008D7B5A">
              <w:rPr>
                <w:szCs w:val="24"/>
                <w:lang w:eastAsia="bg-BG"/>
              </w:rPr>
              <w:t xml:space="preserve">документ за упълномощаване, когато лицето, което подава офертата, не е законният представител на участника – </w:t>
            </w:r>
            <w:r w:rsidRPr="008D7B5A">
              <w:rPr>
                <w:b/>
                <w:szCs w:val="24"/>
                <w:lang w:eastAsia="bg-BG"/>
              </w:rPr>
              <w:t>оригинал илинотариално заверено копие</w:t>
            </w:r>
            <w:r w:rsidRPr="008D7B5A">
              <w:rPr>
                <w:szCs w:val="24"/>
                <w:lang w:eastAsia="bg-BG"/>
              </w:rPr>
              <w:t>;</w:t>
            </w:r>
          </w:p>
          <w:p w:rsidR="00F077DD" w:rsidRPr="008D7B5A" w:rsidRDefault="00F077DD" w:rsidP="00F077DD">
            <w:pPr>
              <w:numPr>
                <w:ilvl w:val="0"/>
                <w:numId w:val="1"/>
              </w:numPr>
              <w:shd w:val="clear" w:color="auto" w:fill="FFFFFF"/>
              <w:tabs>
                <w:tab w:val="left" w:pos="720"/>
              </w:tabs>
              <w:ind w:left="0" w:firstLine="720"/>
              <w:jc w:val="both"/>
              <w:rPr>
                <w:szCs w:val="24"/>
                <w:lang w:eastAsia="bg-BG"/>
              </w:rPr>
            </w:pPr>
            <w:r w:rsidRPr="008D7B5A">
              <w:rPr>
                <w:szCs w:val="24"/>
                <w:lang w:eastAsia="bg-BG"/>
              </w:rPr>
              <w:t>предложение за изпълнение на поръчката в съответствие с техническите спецификации и изискванията на възложителя съобразено с критериите за възлагане;</w:t>
            </w:r>
          </w:p>
          <w:p w:rsidR="00F077DD" w:rsidRPr="008D7B5A" w:rsidRDefault="00F077DD" w:rsidP="00F077DD">
            <w:pPr>
              <w:numPr>
                <w:ilvl w:val="0"/>
                <w:numId w:val="1"/>
              </w:numPr>
              <w:shd w:val="clear" w:color="auto" w:fill="FFFFFF"/>
              <w:tabs>
                <w:tab w:val="left" w:pos="720"/>
              </w:tabs>
              <w:ind w:left="0" w:firstLine="720"/>
              <w:jc w:val="both"/>
              <w:rPr>
                <w:b/>
                <w:szCs w:val="24"/>
                <w:lang w:eastAsia="bg-BG"/>
              </w:rPr>
            </w:pPr>
            <w:r w:rsidRPr="008D7B5A">
              <w:rPr>
                <w:szCs w:val="24"/>
                <w:lang w:eastAsia="bg-BG"/>
              </w:rPr>
              <w:t xml:space="preserve">декларация за съгласие с клаузите на приложения проект на договор - попълва се </w:t>
            </w:r>
            <w:r w:rsidR="00913648">
              <w:rPr>
                <w:b/>
                <w:i/>
                <w:szCs w:val="24"/>
                <w:lang w:eastAsia="bg-BG"/>
              </w:rPr>
              <w:t>Образец № 3</w:t>
            </w:r>
            <w:r w:rsidRPr="008D7B5A">
              <w:rPr>
                <w:b/>
                <w:szCs w:val="24"/>
                <w:lang w:eastAsia="bg-BG"/>
              </w:rPr>
              <w:t>;</w:t>
            </w:r>
          </w:p>
          <w:p w:rsidR="00F077DD" w:rsidRPr="008D7B5A" w:rsidRDefault="00F077DD" w:rsidP="00F077DD">
            <w:pPr>
              <w:numPr>
                <w:ilvl w:val="0"/>
                <w:numId w:val="1"/>
              </w:numPr>
              <w:shd w:val="clear" w:color="auto" w:fill="FFFFFF"/>
              <w:tabs>
                <w:tab w:val="left" w:pos="720"/>
              </w:tabs>
              <w:ind w:left="0" w:firstLine="720"/>
              <w:jc w:val="both"/>
              <w:rPr>
                <w:szCs w:val="24"/>
                <w:lang w:eastAsia="bg-BG"/>
              </w:rPr>
            </w:pPr>
            <w:r w:rsidRPr="008D7B5A">
              <w:rPr>
                <w:szCs w:val="24"/>
                <w:lang w:eastAsia="bg-BG"/>
              </w:rPr>
              <w:t xml:space="preserve">декларация за срока на валидност на офертата - попълва се </w:t>
            </w:r>
            <w:r w:rsidR="00913648">
              <w:rPr>
                <w:b/>
                <w:i/>
                <w:szCs w:val="24"/>
                <w:lang w:eastAsia="bg-BG"/>
              </w:rPr>
              <w:t>Образец № 4</w:t>
            </w:r>
            <w:r w:rsidRPr="008D7B5A">
              <w:rPr>
                <w:szCs w:val="24"/>
                <w:lang w:eastAsia="bg-BG"/>
              </w:rPr>
              <w:t>;</w:t>
            </w:r>
          </w:p>
          <w:p w:rsidR="00F077DD" w:rsidRPr="008D7B5A" w:rsidRDefault="00F077DD" w:rsidP="00F077DD">
            <w:pPr>
              <w:numPr>
                <w:ilvl w:val="0"/>
                <w:numId w:val="1"/>
              </w:numPr>
              <w:shd w:val="clear" w:color="auto" w:fill="FFFFFF"/>
              <w:tabs>
                <w:tab w:val="left" w:pos="720"/>
              </w:tabs>
              <w:ind w:left="0" w:firstLine="720"/>
              <w:jc w:val="both"/>
              <w:rPr>
                <w:szCs w:val="24"/>
                <w:lang w:eastAsia="bg-BG"/>
              </w:rPr>
            </w:pPr>
            <w:r w:rsidRPr="008D7B5A">
              <w:rPr>
                <w:szCs w:val="24"/>
                <w:lang w:eastAsia="bg-BG"/>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00913648">
              <w:rPr>
                <w:b/>
                <w:i/>
                <w:szCs w:val="24"/>
                <w:lang w:eastAsia="bg-BG"/>
              </w:rPr>
              <w:t>Образец № 5</w:t>
            </w:r>
            <w:r w:rsidRPr="008D7B5A">
              <w:rPr>
                <w:b/>
                <w:szCs w:val="24"/>
                <w:lang w:eastAsia="bg-BG"/>
              </w:rPr>
              <w:t>;</w:t>
            </w:r>
          </w:p>
          <w:p w:rsidR="00F077DD" w:rsidRPr="008D7B5A" w:rsidRDefault="00F077DD" w:rsidP="000B23D1">
            <w:pPr>
              <w:shd w:val="clear" w:color="auto" w:fill="FFFFFF"/>
              <w:ind w:left="72"/>
              <w:jc w:val="both"/>
              <w:rPr>
                <w:szCs w:val="24"/>
              </w:rPr>
            </w:pPr>
          </w:p>
        </w:tc>
        <w:tc>
          <w:tcPr>
            <w:tcW w:w="2076" w:type="dxa"/>
          </w:tcPr>
          <w:p w:rsidR="00F077DD" w:rsidRPr="008D7B5A" w:rsidRDefault="00F077DD" w:rsidP="000B23D1">
            <w:pPr>
              <w:shd w:val="clear" w:color="auto" w:fill="FFFFFF"/>
              <w:jc w:val="both"/>
              <w:rPr>
                <w:szCs w:val="24"/>
              </w:rPr>
            </w:pPr>
          </w:p>
        </w:tc>
        <w:tc>
          <w:tcPr>
            <w:tcW w:w="1476" w:type="dxa"/>
          </w:tcPr>
          <w:p w:rsidR="00F077DD" w:rsidRPr="008D7B5A" w:rsidRDefault="00F077DD" w:rsidP="000B23D1">
            <w:pPr>
              <w:shd w:val="clear" w:color="auto" w:fill="FFFFFF"/>
              <w:jc w:val="both"/>
              <w:rPr>
                <w:szCs w:val="24"/>
              </w:rPr>
            </w:pPr>
          </w:p>
        </w:tc>
      </w:tr>
      <w:tr w:rsidR="009D402B" w:rsidRPr="008D7B5A" w:rsidTr="000B23D1">
        <w:trPr>
          <w:trHeight w:val="863"/>
        </w:trPr>
        <w:tc>
          <w:tcPr>
            <w:tcW w:w="816" w:type="dxa"/>
          </w:tcPr>
          <w:p w:rsidR="009D402B" w:rsidRPr="009D402B" w:rsidRDefault="005210A7" w:rsidP="000B23D1">
            <w:pPr>
              <w:shd w:val="clear" w:color="auto" w:fill="FFFFFF"/>
              <w:jc w:val="center"/>
              <w:rPr>
                <w:b/>
                <w:szCs w:val="24"/>
                <w:lang w:val="en-US"/>
              </w:rPr>
            </w:pPr>
            <w:r>
              <w:rPr>
                <w:b/>
                <w:szCs w:val="24"/>
                <w:lang w:val="en-US"/>
              </w:rPr>
              <w:t>5</w:t>
            </w:r>
            <w:r w:rsidR="009D402B">
              <w:rPr>
                <w:b/>
                <w:szCs w:val="24"/>
                <w:lang w:val="en-US"/>
              </w:rPr>
              <w:t>.</w:t>
            </w:r>
          </w:p>
        </w:tc>
        <w:tc>
          <w:tcPr>
            <w:tcW w:w="5892" w:type="dxa"/>
          </w:tcPr>
          <w:p w:rsidR="009D402B" w:rsidRPr="009D402B" w:rsidRDefault="009D402B" w:rsidP="000B23D1">
            <w:pPr>
              <w:shd w:val="clear" w:color="auto" w:fill="FFFFFF"/>
              <w:tabs>
                <w:tab w:val="left" w:pos="720"/>
              </w:tabs>
              <w:jc w:val="both"/>
              <w:rPr>
                <w:szCs w:val="24"/>
              </w:rPr>
            </w:pPr>
            <w:r>
              <w:rPr>
                <w:szCs w:val="24"/>
              </w:rPr>
              <w:t>Попълнена т</w:t>
            </w:r>
            <w:r w:rsidRPr="009D402B">
              <w:rPr>
                <w:szCs w:val="24"/>
              </w:rPr>
              <w:t>аблица за основните технико-експлоатационни изисквания и параметри на мотрисните влакове</w:t>
            </w:r>
            <w:r w:rsidR="008F7774">
              <w:rPr>
                <w:szCs w:val="24"/>
              </w:rPr>
              <w:t xml:space="preserve"> за всеки вид доставян мотрисен </w:t>
            </w:r>
            <w:r w:rsidR="008F7774">
              <w:rPr>
                <w:szCs w:val="24"/>
              </w:rPr>
              <w:lastRenderedPageBreak/>
              <w:t xml:space="preserve">влак заедно с всички изискуеми приложения и документи към нея – </w:t>
            </w:r>
            <w:r w:rsidR="008F7774" w:rsidRPr="008F7774">
              <w:rPr>
                <w:b/>
                <w:i/>
                <w:szCs w:val="24"/>
              </w:rPr>
              <w:t>Образец № 6</w:t>
            </w:r>
          </w:p>
        </w:tc>
        <w:tc>
          <w:tcPr>
            <w:tcW w:w="2076" w:type="dxa"/>
          </w:tcPr>
          <w:p w:rsidR="009D402B" w:rsidRPr="008D7B5A" w:rsidRDefault="009D402B" w:rsidP="000B23D1">
            <w:pPr>
              <w:shd w:val="clear" w:color="auto" w:fill="FFFFFF"/>
              <w:jc w:val="both"/>
              <w:rPr>
                <w:szCs w:val="24"/>
              </w:rPr>
            </w:pPr>
          </w:p>
        </w:tc>
        <w:tc>
          <w:tcPr>
            <w:tcW w:w="1476" w:type="dxa"/>
          </w:tcPr>
          <w:p w:rsidR="009D402B" w:rsidRPr="008D7B5A" w:rsidRDefault="009D402B" w:rsidP="000B23D1">
            <w:pPr>
              <w:shd w:val="clear" w:color="auto" w:fill="FFFFFF"/>
              <w:jc w:val="both"/>
              <w:rPr>
                <w:szCs w:val="24"/>
              </w:rPr>
            </w:pPr>
          </w:p>
        </w:tc>
      </w:tr>
      <w:tr w:rsidR="003422EB" w:rsidRPr="008D7B5A" w:rsidTr="000B23D1">
        <w:trPr>
          <w:trHeight w:val="863"/>
        </w:trPr>
        <w:tc>
          <w:tcPr>
            <w:tcW w:w="816" w:type="dxa"/>
          </w:tcPr>
          <w:p w:rsidR="003422EB" w:rsidRPr="003422EB" w:rsidRDefault="005210A7" w:rsidP="000B23D1">
            <w:pPr>
              <w:shd w:val="clear" w:color="auto" w:fill="FFFFFF"/>
              <w:jc w:val="center"/>
              <w:rPr>
                <w:b/>
                <w:szCs w:val="24"/>
                <w:lang w:val="en-US"/>
              </w:rPr>
            </w:pPr>
            <w:r>
              <w:rPr>
                <w:b/>
                <w:szCs w:val="24"/>
                <w:lang w:val="en-US"/>
              </w:rPr>
              <w:lastRenderedPageBreak/>
              <w:t>6</w:t>
            </w:r>
            <w:r w:rsidR="003422EB">
              <w:rPr>
                <w:b/>
                <w:szCs w:val="24"/>
                <w:lang w:val="en-US"/>
              </w:rPr>
              <w:t>.</w:t>
            </w:r>
          </w:p>
        </w:tc>
        <w:tc>
          <w:tcPr>
            <w:tcW w:w="5892" w:type="dxa"/>
          </w:tcPr>
          <w:p w:rsidR="003422EB" w:rsidRPr="003422EB" w:rsidRDefault="003422EB" w:rsidP="000B23D1">
            <w:pPr>
              <w:shd w:val="clear" w:color="auto" w:fill="FFFFFF"/>
              <w:tabs>
                <w:tab w:val="left" w:pos="720"/>
              </w:tabs>
              <w:jc w:val="both"/>
              <w:rPr>
                <w:b/>
                <w:szCs w:val="24"/>
              </w:rPr>
            </w:pPr>
            <w:r>
              <w:rPr>
                <w:b/>
                <w:szCs w:val="24"/>
              </w:rPr>
              <w:t xml:space="preserve">Декларация за наличност и ангажираност на експрти – </w:t>
            </w:r>
            <w:r w:rsidR="009D402B">
              <w:rPr>
                <w:b/>
                <w:i/>
                <w:szCs w:val="24"/>
              </w:rPr>
              <w:t>Образец № 7</w:t>
            </w:r>
            <w:r w:rsidRPr="003422EB">
              <w:rPr>
                <w:b/>
                <w:i/>
                <w:szCs w:val="24"/>
              </w:rPr>
              <w:t>(когато е приложимо)</w:t>
            </w:r>
          </w:p>
        </w:tc>
        <w:tc>
          <w:tcPr>
            <w:tcW w:w="2076" w:type="dxa"/>
          </w:tcPr>
          <w:p w:rsidR="003422EB" w:rsidRPr="008D7B5A" w:rsidRDefault="003422EB" w:rsidP="000B23D1">
            <w:pPr>
              <w:shd w:val="clear" w:color="auto" w:fill="FFFFFF"/>
              <w:jc w:val="both"/>
              <w:rPr>
                <w:szCs w:val="24"/>
              </w:rPr>
            </w:pPr>
          </w:p>
        </w:tc>
        <w:tc>
          <w:tcPr>
            <w:tcW w:w="1476" w:type="dxa"/>
          </w:tcPr>
          <w:p w:rsidR="003422EB" w:rsidRPr="008D7B5A" w:rsidRDefault="003422EB" w:rsidP="000B23D1">
            <w:pPr>
              <w:shd w:val="clear" w:color="auto" w:fill="FFFFFF"/>
              <w:jc w:val="both"/>
              <w:rPr>
                <w:szCs w:val="24"/>
              </w:rPr>
            </w:pPr>
          </w:p>
        </w:tc>
      </w:tr>
      <w:tr w:rsidR="00F077DD" w:rsidRPr="008D7B5A" w:rsidTr="000B23D1">
        <w:tc>
          <w:tcPr>
            <w:tcW w:w="816" w:type="dxa"/>
          </w:tcPr>
          <w:p w:rsidR="00F077DD" w:rsidRPr="008D7B5A" w:rsidRDefault="00F077DD" w:rsidP="000B23D1">
            <w:pPr>
              <w:shd w:val="clear" w:color="auto" w:fill="FFFFFF"/>
              <w:rPr>
                <w:b/>
                <w:szCs w:val="24"/>
              </w:rPr>
            </w:pPr>
          </w:p>
          <w:p w:rsidR="00F077DD" w:rsidRPr="008D7B5A" w:rsidRDefault="00F077DD" w:rsidP="000B23D1">
            <w:pPr>
              <w:shd w:val="clear" w:color="auto" w:fill="FFFFFF"/>
              <w:jc w:val="center"/>
              <w:rPr>
                <w:b/>
                <w:szCs w:val="24"/>
              </w:rPr>
            </w:pPr>
          </w:p>
        </w:tc>
        <w:tc>
          <w:tcPr>
            <w:tcW w:w="5892" w:type="dxa"/>
          </w:tcPr>
          <w:p w:rsidR="00F077DD" w:rsidRPr="008D7B5A" w:rsidRDefault="00F077DD" w:rsidP="000B23D1">
            <w:pPr>
              <w:shd w:val="clear" w:color="auto" w:fill="FFFFFF"/>
              <w:autoSpaceDE w:val="0"/>
              <w:autoSpaceDN w:val="0"/>
              <w:adjustRightInd w:val="0"/>
              <w:rPr>
                <w:b/>
                <w:szCs w:val="24"/>
              </w:rPr>
            </w:pPr>
          </w:p>
          <w:p w:rsidR="00F077DD" w:rsidRPr="008D7B5A" w:rsidRDefault="00B53ECB" w:rsidP="000B23D1">
            <w:pPr>
              <w:shd w:val="clear" w:color="auto" w:fill="FFFFFF"/>
              <w:autoSpaceDE w:val="0"/>
              <w:autoSpaceDN w:val="0"/>
              <w:adjustRightInd w:val="0"/>
              <w:jc w:val="center"/>
              <w:rPr>
                <w:b/>
                <w:szCs w:val="24"/>
              </w:rPr>
            </w:pPr>
            <w:r>
              <w:rPr>
                <w:b/>
                <w:szCs w:val="24"/>
              </w:rPr>
              <w:t>ПЛИК  – „</w:t>
            </w:r>
            <w:r w:rsidR="00F077DD" w:rsidRPr="008D7B5A">
              <w:rPr>
                <w:b/>
                <w:szCs w:val="24"/>
              </w:rPr>
              <w:t>Предлагани ценови параметри”</w:t>
            </w:r>
          </w:p>
        </w:tc>
        <w:tc>
          <w:tcPr>
            <w:tcW w:w="2076" w:type="dxa"/>
          </w:tcPr>
          <w:p w:rsidR="00F077DD" w:rsidRPr="008D7B5A" w:rsidRDefault="00F077DD" w:rsidP="000B23D1">
            <w:pPr>
              <w:shd w:val="clear" w:color="auto" w:fill="FFFFFF"/>
              <w:jc w:val="both"/>
              <w:rPr>
                <w:szCs w:val="24"/>
              </w:rPr>
            </w:pPr>
          </w:p>
        </w:tc>
        <w:tc>
          <w:tcPr>
            <w:tcW w:w="1476" w:type="dxa"/>
          </w:tcPr>
          <w:p w:rsidR="00F077DD" w:rsidRPr="008D7B5A" w:rsidRDefault="00F077DD" w:rsidP="000B23D1">
            <w:pPr>
              <w:shd w:val="clear" w:color="auto" w:fill="FFFFFF"/>
              <w:jc w:val="both"/>
              <w:rPr>
                <w:szCs w:val="24"/>
              </w:rPr>
            </w:pPr>
          </w:p>
        </w:tc>
      </w:tr>
      <w:tr w:rsidR="00F077DD" w:rsidRPr="008D7B5A" w:rsidTr="000B23D1">
        <w:tc>
          <w:tcPr>
            <w:tcW w:w="816" w:type="dxa"/>
          </w:tcPr>
          <w:p w:rsidR="00F077DD" w:rsidRPr="008D7B5A" w:rsidRDefault="005210A7" w:rsidP="000B23D1">
            <w:pPr>
              <w:shd w:val="clear" w:color="auto" w:fill="FFFFFF"/>
              <w:jc w:val="center"/>
              <w:rPr>
                <w:b/>
                <w:szCs w:val="24"/>
              </w:rPr>
            </w:pPr>
            <w:r>
              <w:rPr>
                <w:b/>
                <w:szCs w:val="24"/>
              </w:rPr>
              <w:t>7</w:t>
            </w:r>
            <w:r w:rsidR="00F077DD" w:rsidRPr="008D7B5A">
              <w:rPr>
                <w:b/>
                <w:szCs w:val="24"/>
              </w:rPr>
              <w:t>.</w:t>
            </w:r>
          </w:p>
        </w:tc>
        <w:tc>
          <w:tcPr>
            <w:tcW w:w="5892" w:type="dxa"/>
          </w:tcPr>
          <w:p w:rsidR="00F077DD" w:rsidRPr="008D7B5A" w:rsidRDefault="00F077DD" w:rsidP="000B23D1">
            <w:pPr>
              <w:shd w:val="clear" w:color="auto" w:fill="FFFFFF"/>
              <w:autoSpaceDE w:val="0"/>
              <w:autoSpaceDN w:val="0"/>
              <w:adjustRightInd w:val="0"/>
              <w:jc w:val="both"/>
              <w:rPr>
                <w:szCs w:val="24"/>
              </w:rPr>
            </w:pPr>
            <w:r w:rsidRPr="008D7B5A">
              <w:rPr>
                <w:b/>
                <w:szCs w:val="24"/>
              </w:rPr>
              <w:t>„Ценово предложение”</w:t>
            </w:r>
            <w:r w:rsidRPr="008D7B5A">
              <w:rPr>
                <w:szCs w:val="24"/>
              </w:rPr>
              <w:t xml:space="preserve"> –попълва се</w:t>
            </w:r>
            <w:r w:rsidR="009D402B">
              <w:rPr>
                <w:b/>
                <w:i/>
                <w:szCs w:val="24"/>
              </w:rPr>
              <w:t>Образец № 8</w:t>
            </w:r>
            <w:r w:rsidRPr="008D7B5A">
              <w:rPr>
                <w:b/>
                <w:i/>
                <w:szCs w:val="24"/>
              </w:rPr>
              <w:t>;</w:t>
            </w:r>
          </w:p>
        </w:tc>
        <w:tc>
          <w:tcPr>
            <w:tcW w:w="2076" w:type="dxa"/>
          </w:tcPr>
          <w:p w:rsidR="00F077DD" w:rsidRPr="008D7B5A" w:rsidRDefault="00F077DD" w:rsidP="000B23D1">
            <w:pPr>
              <w:shd w:val="clear" w:color="auto" w:fill="FFFFFF"/>
              <w:jc w:val="both"/>
              <w:rPr>
                <w:szCs w:val="24"/>
              </w:rPr>
            </w:pPr>
          </w:p>
        </w:tc>
        <w:tc>
          <w:tcPr>
            <w:tcW w:w="1476" w:type="dxa"/>
          </w:tcPr>
          <w:p w:rsidR="00F077DD" w:rsidRPr="008D7B5A" w:rsidRDefault="00F077DD" w:rsidP="000B23D1">
            <w:pPr>
              <w:shd w:val="clear" w:color="auto" w:fill="FFFFFF"/>
              <w:jc w:val="both"/>
              <w:rPr>
                <w:szCs w:val="24"/>
              </w:rPr>
            </w:pPr>
          </w:p>
        </w:tc>
      </w:tr>
    </w:tbl>
    <w:p w:rsidR="00F077DD" w:rsidRPr="008D7B5A" w:rsidRDefault="00F077DD" w:rsidP="00F077DD">
      <w:pPr>
        <w:shd w:val="clear" w:color="auto" w:fill="FFFFFF"/>
        <w:jc w:val="both"/>
        <w:rPr>
          <w:szCs w:val="24"/>
        </w:rPr>
      </w:pPr>
    </w:p>
    <w:p w:rsidR="00F077DD" w:rsidRPr="008D7B5A" w:rsidRDefault="00F077DD" w:rsidP="00F077DD">
      <w:pPr>
        <w:shd w:val="clear" w:color="auto" w:fill="FFFFFF"/>
        <w:jc w:val="both"/>
        <w:rPr>
          <w:szCs w:val="24"/>
        </w:rPr>
      </w:pPr>
    </w:p>
    <w:p w:rsidR="00F077DD" w:rsidRPr="008D7B5A" w:rsidRDefault="00F077DD" w:rsidP="00F077DD">
      <w:pPr>
        <w:shd w:val="clear" w:color="auto" w:fill="FFFFFF"/>
        <w:jc w:val="both"/>
        <w:rPr>
          <w:szCs w:val="24"/>
        </w:rPr>
      </w:pPr>
    </w:p>
    <w:p w:rsidR="00F077DD" w:rsidRPr="008D7B5A" w:rsidRDefault="00F077DD" w:rsidP="00F077DD">
      <w:pPr>
        <w:shd w:val="clear" w:color="auto" w:fill="FFFFFF"/>
        <w:jc w:val="both"/>
        <w:rPr>
          <w:b/>
          <w:szCs w:val="24"/>
        </w:rPr>
      </w:pPr>
      <w:r w:rsidRPr="008D7B5A">
        <w:rPr>
          <w:b/>
          <w:szCs w:val="24"/>
        </w:rPr>
        <w:t>Дата.................</w:t>
      </w:r>
      <w:r w:rsidRPr="008D7B5A">
        <w:rPr>
          <w:b/>
          <w:szCs w:val="24"/>
        </w:rPr>
        <w:tab/>
      </w:r>
      <w:r w:rsidRPr="008D7B5A">
        <w:rPr>
          <w:b/>
          <w:szCs w:val="24"/>
        </w:rPr>
        <w:tab/>
      </w:r>
      <w:r w:rsidRPr="008D7B5A">
        <w:rPr>
          <w:b/>
          <w:szCs w:val="24"/>
        </w:rPr>
        <w:tab/>
      </w:r>
      <w:r w:rsidRPr="008D7B5A">
        <w:rPr>
          <w:b/>
          <w:szCs w:val="24"/>
        </w:rPr>
        <w:tab/>
      </w:r>
      <w:r w:rsidRPr="008D7B5A">
        <w:rPr>
          <w:b/>
          <w:szCs w:val="24"/>
        </w:rPr>
        <w:tab/>
        <w:t>ПОДПИС И ПЕЧАТ:................................</w:t>
      </w:r>
    </w:p>
    <w:p w:rsidR="00F077DD" w:rsidRPr="008D7B5A" w:rsidRDefault="00F077DD" w:rsidP="00F077DD">
      <w:pPr>
        <w:shd w:val="clear" w:color="auto" w:fill="FFFFFF"/>
        <w:jc w:val="both"/>
        <w:rPr>
          <w:szCs w:val="24"/>
        </w:rPr>
      </w:pPr>
      <w:r w:rsidRPr="008D7B5A">
        <w:rPr>
          <w:szCs w:val="24"/>
        </w:rPr>
        <w:t xml:space="preserve">                                                                                                                         ( Име и длъжност )</w:t>
      </w:r>
    </w:p>
    <w:p w:rsidR="00493500" w:rsidRDefault="00493500"/>
    <w:p w:rsidR="00590B30" w:rsidRDefault="00590B30"/>
    <w:p w:rsidR="00590B30" w:rsidRDefault="00590B30"/>
    <w:p w:rsidR="00590B30" w:rsidRDefault="00590B30"/>
    <w:p w:rsidR="00590B30" w:rsidRDefault="00590B30"/>
    <w:p w:rsidR="00590B30" w:rsidRDefault="00590B30"/>
    <w:p w:rsidR="00590B30" w:rsidRDefault="00590B30"/>
    <w:p w:rsidR="00590B30" w:rsidRDefault="00590B30"/>
    <w:p w:rsidR="00590B30" w:rsidRDefault="00590B30"/>
    <w:p w:rsidR="00590B30" w:rsidRDefault="00590B30"/>
    <w:p w:rsidR="00590B30" w:rsidRDefault="00590B30"/>
    <w:p w:rsidR="00590B30" w:rsidRDefault="00590B30"/>
    <w:p w:rsidR="00590B30" w:rsidRDefault="00590B30"/>
    <w:p w:rsidR="00590B30" w:rsidRDefault="00590B30"/>
    <w:p w:rsidR="00590B30" w:rsidRDefault="00590B30"/>
    <w:p w:rsidR="00590B30" w:rsidRDefault="00590B30"/>
    <w:p w:rsidR="00590B30" w:rsidRDefault="00590B30"/>
    <w:p w:rsidR="00590B30" w:rsidRDefault="00590B30"/>
    <w:p w:rsidR="00590B30" w:rsidRDefault="00590B30"/>
    <w:p w:rsidR="00590B30" w:rsidRDefault="00590B30"/>
    <w:p w:rsidR="007E7E39" w:rsidRDefault="007E7E39" w:rsidP="00590B30">
      <w:pPr>
        <w:shd w:val="clear" w:color="auto" w:fill="FFFFFF"/>
        <w:tabs>
          <w:tab w:val="center" w:pos="4536"/>
          <w:tab w:val="right" w:pos="9072"/>
        </w:tabs>
        <w:jc w:val="right"/>
        <w:rPr>
          <w:b/>
          <w:szCs w:val="24"/>
        </w:rPr>
      </w:pPr>
    </w:p>
    <w:p w:rsidR="007E7E39" w:rsidRDefault="007E7E39" w:rsidP="00590B30">
      <w:pPr>
        <w:shd w:val="clear" w:color="auto" w:fill="FFFFFF"/>
        <w:tabs>
          <w:tab w:val="center" w:pos="4536"/>
          <w:tab w:val="right" w:pos="9072"/>
        </w:tabs>
        <w:jc w:val="right"/>
        <w:rPr>
          <w:b/>
          <w:szCs w:val="24"/>
        </w:rPr>
      </w:pPr>
    </w:p>
    <w:p w:rsidR="007E7E39" w:rsidRDefault="007E7E39" w:rsidP="00590B30">
      <w:pPr>
        <w:shd w:val="clear" w:color="auto" w:fill="FFFFFF"/>
        <w:tabs>
          <w:tab w:val="center" w:pos="4536"/>
          <w:tab w:val="right" w:pos="9072"/>
        </w:tabs>
        <w:jc w:val="right"/>
        <w:rPr>
          <w:b/>
          <w:szCs w:val="24"/>
        </w:rPr>
      </w:pPr>
    </w:p>
    <w:p w:rsidR="007E7E39" w:rsidRDefault="007E7E39" w:rsidP="00590B30">
      <w:pPr>
        <w:shd w:val="clear" w:color="auto" w:fill="FFFFFF"/>
        <w:tabs>
          <w:tab w:val="center" w:pos="4536"/>
          <w:tab w:val="right" w:pos="9072"/>
        </w:tabs>
        <w:jc w:val="right"/>
        <w:rPr>
          <w:b/>
          <w:szCs w:val="24"/>
        </w:rPr>
      </w:pPr>
    </w:p>
    <w:p w:rsidR="00913648" w:rsidRDefault="00913648" w:rsidP="000B23D1">
      <w:pPr>
        <w:shd w:val="clear" w:color="auto" w:fill="FFFFFF"/>
        <w:tabs>
          <w:tab w:val="center" w:pos="4536"/>
          <w:tab w:val="right" w:pos="9072"/>
        </w:tabs>
        <w:jc w:val="right"/>
        <w:rPr>
          <w:b/>
          <w:szCs w:val="24"/>
        </w:rPr>
      </w:pPr>
    </w:p>
    <w:p w:rsidR="00913648" w:rsidRDefault="00913648" w:rsidP="000B23D1">
      <w:pPr>
        <w:shd w:val="clear" w:color="auto" w:fill="FFFFFF"/>
        <w:tabs>
          <w:tab w:val="center" w:pos="4536"/>
          <w:tab w:val="right" w:pos="9072"/>
        </w:tabs>
        <w:jc w:val="right"/>
        <w:rPr>
          <w:b/>
          <w:szCs w:val="24"/>
        </w:rPr>
      </w:pPr>
    </w:p>
    <w:p w:rsidR="00913648" w:rsidRDefault="00913648" w:rsidP="000B23D1">
      <w:pPr>
        <w:shd w:val="clear" w:color="auto" w:fill="FFFFFF"/>
        <w:tabs>
          <w:tab w:val="center" w:pos="4536"/>
          <w:tab w:val="right" w:pos="9072"/>
        </w:tabs>
        <w:jc w:val="right"/>
        <w:rPr>
          <w:b/>
          <w:szCs w:val="24"/>
        </w:rPr>
      </w:pPr>
    </w:p>
    <w:p w:rsidR="0020151B" w:rsidRDefault="0020151B" w:rsidP="0020529E">
      <w:pPr>
        <w:shd w:val="clear" w:color="auto" w:fill="FFFFFF"/>
        <w:tabs>
          <w:tab w:val="center" w:pos="4536"/>
          <w:tab w:val="right" w:pos="9072"/>
        </w:tabs>
        <w:jc w:val="right"/>
        <w:rPr>
          <w:b/>
          <w:szCs w:val="24"/>
        </w:rPr>
      </w:pPr>
    </w:p>
    <w:p w:rsidR="0020151B" w:rsidRDefault="0020151B" w:rsidP="0020529E">
      <w:pPr>
        <w:shd w:val="clear" w:color="auto" w:fill="FFFFFF"/>
        <w:tabs>
          <w:tab w:val="center" w:pos="4536"/>
          <w:tab w:val="right" w:pos="9072"/>
        </w:tabs>
        <w:jc w:val="right"/>
        <w:rPr>
          <w:b/>
          <w:szCs w:val="24"/>
        </w:rPr>
      </w:pPr>
    </w:p>
    <w:p w:rsidR="0020151B" w:rsidRDefault="0020151B" w:rsidP="0020529E">
      <w:pPr>
        <w:shd w:val="clear" w:color="auto" w:fill="FFFFFF"/>
        <w:tabs>
          <w:tab w:val="center" w:pos="4536"/>
          <w:tab w:val="right" w:pos="9072"/>
        </w:tabs>
        <w:jc w:val="right"/>
        <w:rPr>
          <w:b/>
          <w:szCs w:val="24"/>
        </w:rPr>
      </w:pPr>
    </w:p>
    <w:p w:rsidR="0020151B" w:rsidRDefault="0020151B" w:rsidP="0020529E">
      <w:pPr>
        <w:shd w:val="clear" w:color="auto" w:fill="FFFFFF"/>
        <w:tabs>
          <w:tab w:val="center" w:pos="4536"/>
          <w:tab w:val="right" w:pos="9072"/>
        </w:tabs>
        <w:jc w:val="right"/>
        <w:rPr>
          <w:b/>
          <w:szCs w:val="24"/>
        </w:rPr>
      </w:pPr>
    </w:p>
    <w:p w:rsidR="0020151B" w:rsidRDefault="0020151B" w:rsidP="0020529E">
      <w:pPr>
        <w:shd w:val="clear" w:color="auto" w:fill="FFFFFF"/>
        <w:tabs>
          <w:tab w:val="center" w:pos="4536"/>
          <w:tab w:val="right" w:pos="9072"/>
        </w:tabs>
        <w:jc w:val="right"/>
        <w:rPr>
          <w:b/>
          <w:szCs w:val="24"/>
        </w:rPr>
      </w:pPr>
    </w:p>
    <w:p w:rsidR="0020529E" w:rsidRDefault="0020529E" w:rsidP="0020529E">
      <w:pPr>
        <w:shd w:val="clear" w:color="auto" w:fill="FFFFFF"/>
        <w:tabs>
          <w:tab w:val="center" w:pos="4536"/>
          <w:tab w:val="right" w:pos="9072"/>
        </w:tabs>
        <w:jc w:val="right"/>
        <w:rPr>
          <w:b/>
          <w:color w:val="000000"/>
          <w:szCs w:val="24"/>
        </w:rPr>
      </w:pPr>
      <w:r w:rsidRPr="008D7B5A">
        <w:rPr>
          <w:b/>
          <w:szCs w:val="24"/>
        </w:rPr>
        <w:lastRenderedPageBreak/>
        <w:t xml:space="preserve">ОБРАЗЕЦ </w:t>
      </w:r>
      <w:r>
        <w:rPr>
          <w:b/>
          <w:color w:val="000000"/>
          <w:szCs w:val="24"/>
        </w:rPr>
        <w:t>№2</w:t>
      </w:r>
    </w:p>
    <w:p w:rsidR="0020529E" w:rsidRDefault="0020529E" w:rsidP="0020529E">
      <w:pPr>
        <w:shd w:val="clear" w:color="auto" w:fill="FFFFFF"/>
        <w:tabs>
          <w:tab w:val="center" w:pos="4536"/>
          <w:tab w:val="right" w:pos="9072"/>
        </w:tabs>
        <w:jc w:val="right"/>
        <w:rPr>
          <w:b/>
          <w:color w:val="000000"/>
          <w:szCs w:val="24"/>
        </w:rPr>
      </w:pPr>
    </w:p>
    <w:p w:rsidR="0020529E" w:rsidRPr="008D7B5A" w:rsidRDefault="0020529E" w:rsidP="0020529E">
      <w:pPr>
        <w:shd w:val="clear" w:color="auto" w:fill="FFFFFF"/>
        <w:jc w:val="center"/>
        <w:outlineLvl w:val="0"/>
        <w:rPr>
          <w:b/>
          <w:szCs w:val="24"/>
        </w:rPr>
      </w:pPr>
      <w:r w:rsidRPr="008D7B5A">
        <w:rPr>
          <w:b/>
          <w:szCs w:val="24"/>
        </w:rPr>
        <w:t>ТЕХНИЧЕСКО ПРЕДЛОЖЕНИЕ ЗА ИЗПЪЛНЕНИЕ НА ПОРЪЧКАТА</w:t>
      </w:r>
    </w:p>
    <w:p w:rsidR="0020529E" w:rsidRPr="008D7B5A" w:rsidRDefault="0020529E" w:rsidP="0020529E">
      <w:pPr>
        <w:shd w:val="clear" w:color="auto" w:fill="FFFFFF"/>
        <w:jc w:val="center"/>
        <w:rPr>
          <w:b/>
          <w:szCs w:val="24"/>
        </w:rPr>
      </w:pPr>
    </w:p>
    <w:p w:rsidR="0020529E" w:rsidRPr="008D7B5A" w:rsidRDefault="0020529E" w:rsidP="0020529E">
      <w:pPr>
        <w:shd w:val="clear" w:color="auto" w:fill="FFFFFF"/>
        <w:jc w:val="center"/>
        <w:rPr>
          <w:b/>
          <w:szCs w:val="24"/>
        </w:rPr>
      </w:pPr>
    </w:p>
    <w:p w:rsidR="0020529E" w:rsidRPr="00F97AD7" w:rsidRDefault="0020529E" w:rsidP="0020529E">
      <w:pPr>
        <w:jc w:val="both"/>
        <w:rPr>
          <w:szCs w:val="24"/>
        </w:rPr>
      </w:pPr>
      <w:r w:rsidRPr="00F97AD7">
        <w:rPr>
          <w:szCs w:val="24"/>
        </w:rPr>
        <w:t>от .......................................................................................................................................................</w:t>
      </w:r>
    </w:p>
    <w:p w:rsidR="0020529E" w:rsidRPr="00F97AD7" w:rsidRDefault="0020529E" w:rsidP="0020529E">
      <w:pPr>
        <w:jc w:val="center"/>
        <w:rPr>
          <w:color w:val="333333"/>
          <w:szCs w:val="24"/>
        </w:rPr>
      </w:pPr>
      <w:r w:rsidRPr="00F97AD7">
        <w:rPr>
          <w:i/>
          <w:color w:val="333333"/>
          <w:szCs w:val="24"/>
        </w:rPr>
        <w:t>(наименование на участника</w:t>
      </w:r>
      <w:r w:rsidRPr="00F97AD7">
        <w:rPr>
          <w:color w:val="333333"/>
          <w:szCs w:val="24"/>
        </w:rPr>
        <w:t>)</w:t>
      </w:r>
    </w:p>
    <w:p w:rsidR="0020529E" w:rsidRPr="00F97AD7" w:rsidRDefault="0020529E" w:rsidP="0020529E">
      <w:pPr>
        <w:jc w:val="both"/>
        <w:rPr>
          <w:szCs w:val="24"/>
        </w:rPr>
      </w:pPr>
    </w:p>
    <w:p w:rsidR="0020529E" w:rsidRPr="00F97AD7" w:rsidRDefault="0020529E" w:rsidP="0020529E">
      <w:pPr>
        <w:jc w:val="both"/>
        <w:rPr>
          <w:szCs w:val="24"/>
        </w:rPr>
      </w:pPr>
      <w:r w:rsidRPr="00F97AD7">
        <w:rPr>
          <w:szCs w:val="24"/>
        </w:rPr>
        <w:t>и подписано................................................................................................................................</w:t>
      </w:r>
    </w:p>
    <w:p w:rsidR="0020529E" w:rsidRPr="00F97AD7" w:rsidRDefault="0020529E" w:rsidP="0020529E">
      <w:pPr>
        <w:jc w:val="both"/>
        <w:rPr>
          <w:szCs w:val="24"/>
        </w:rPr>
      </w:pPr>
    </w:p>
    <w:p w:rsidR="0020529E" w:rsidRPr="00F97AD7" w:rsidRDefault="0020529E" w:rsidP="0020529E">
      <w:pPr>
        <w:jc w:val="both"/>
        <w:rPr>
          <w:szCs w:val="24"/>
        </w:rPr>
      </w:pPr>
      <w:r w:rsidRPr="00F97AD7">
        <w:rPr>
          <w:szCs w:val="24"/>
        </w:rPr>
        <w:t>.......................................................................................................................................................</w:t>
      </w:r>
    </w:p>
    <w:p w:rsidR="0020529E" w:rsidRPr="00F97AD7" w:rsidRDefault="0020529E" w:rsidP="0020529E">
      <w:pPr>
        <w:jc w:val="center"/>
        <w:rPr>
          <w:i/>
          <w:color w:val="333333"/>
          <w:szCs w:val="24"/>
        </w:rPr>
      </w:pPr>
      <w:r w:rsidRPr="00F97AD7">
        <w:rPr>
          <w:i/>
          <w:color w:val="333333"/>
          <w:szCs w:val="24"/>
        </w:rPr>
        <w:t>(трите имена и ЕГН)</w:t>
      </w:r>
    </w:p>
    <w:p w:rsidR="0020529E" w:rsidRPr="00F97AD7" w:rsidRDefault="0020529E" w:rsidP="0020529E">
      <w:pPr>
        <w:jc w:val="both"/>
        <w:rPr>
          <w:color w:val="808080"/>
          <w:szCs w:val="24"/>
        </w:rPr>
      </w:pPr>
    </w:p>
    <w:p w:rsidR="0020529E" w:rsidRPr="00F97AD7" w:rsidRDefault="0020529E" w:rsidP="0020529E">
      <w:pPr>
        <w:jc w:val="both"/>
        <w:rPr>
          <w:szCs w:val="24"/>
        </w:rPr>
      </w:pPr>
      <w:r w:rsidRPr="00F97AD7">
        <w:rPr>
          <w:szCs w:val="24"/>
        </w:rPr>
        <w:t>в качеството му на .....................................................................................................................</w:t>
      </w:r>
    </w:p>
    <w:p w:rsidR="0020529E" w:rsidRPr="00F97AD7" w:rsidRDefault="0020529E" w:rsidP="0020529E">
      <w:pPr>
        <w:jc w:val="center"/>
        <w:rPr>
          <w:i/>
          <w:color w:val="333333"/>
          <w:szCs w:val="24"/>
        </w:rPr>
      </w:pPr>
      <w:r w:rsidRPr="00F97AD7">
        <w:rPr>
          <w:i/>
          <w:color w:val="333333"/>
          <w:szCs w:val="24"/>
        </w:rPr>
        <w:t>(на длъжност)</w:t>
      </w:r>
    </w:p>
    <w:p w:rsidR="0020529E" w:rsidRPr="00F97AD7" w:rsidRDefault="0020529E" w:rsidP="0020529E">
      <w:pPr>
        <w:rPr>
          <w:i/>
          <w:szCs w:val="24"/>
        </w:rPr>
      </w:pPr>
      <w:r w:rsidRPr="00F97AD7">
        <w:rPr>
          <w:szCs w:val="24"/>
        </w:rPr>
        <w:t>с ЕИК/БУЛСТАТ/ЕГН/друга индивидуализация на участника или подизпълнителя (когато е приложимо):............................................................................................................;</w:t>
      </w:r>
    </w:p>
    <w:p w:rsidR="0020529E" w:rsidRPr="00F97AD7" w:rsidRDefault="0020529E" w:rsidP="0020529E">
      <w:pPr>
        <w:jc w:val="center"/>
        <w:rPr>
          <w:i/>
          <w:color w:val="333333"/>
          <w:szCs w:val="24"/>
        </w:rPr>
      </w:pPr>
    </w:p>
    <w:p w:rsidR="0020529E" w:rsidRPr="00F97AD7" w:rsidRDefault="0020529E" w:rsidP="0020529E">
      <w:pPr>
        <w:rPr>
          <w:color w:val="808080"/>
          <w:szCs w:val="24"/>
        </w:rPr>
      </w:pPr>
    </w:p>
    <w:p w:rsidR="0020529E" w:rsidRPr="00F97AD7" w:rsidRDefault="0020529E" w:rsidP="0020529E">
      <w:pPr>
        <w:jc w:val="both"/>
        <w:outlineLvl w:val="0"/>
        <w:rPr>
          <w:b/>
          <w:bCs/>
          <w:szCs w:val="24"/>
        </w:rPr>
      </w:pPr>
      <w:r w:rsidRPr="00F97AD7">
        <w:rPr>
          <w:b/>
          <w:bCs/>
          <w:szCs w:val="24"/>
        </w:rPr>
        <w:t>УВАЖАЕМИ ДАМИ И ГОСПОДА,</w:t>
      </w:r>
    </w:p>
    <w:p w:rsidR="0020529E" w:rsidRPr="00F97AD7" w:rsidRDefault="0020529E" w:rsidP="0020529E">
      <w:pPr>
        <w:jc w:val="both"/>
        <w:rPr>
          <w:b/>
          <w:bCs/>
          <w:szCs w:val="24"/>
        </w:rPr>
      </w:pPr>
    </w:p>
    <w:p w:rsidR="0020529E" w:rsidRPr="00170A9C" w:rsidRDefault="0020529E" w:rsidP="0020529E">
      <w:pPr>
        <w:shd w:val="clear" w:color="auto" w:fill="FFFFFF"/>
        <w:tabs>
          <w:tab w:val="left" w:pos="567"/>
        </w:tabs>
        <w:spacing w:line="276" w:lineRule="auto"/>
        <w:jc w:val="both"/>
        <w:rPr>
          <w:b/>
          <w:szCs w:val="24"/>
          <w:lang w:eastAsia="bg-BG"/>
        </w:rPr>
      </w:pPr>
      <w:r>
        <w:rPr>
          <w:szCs w:val="24"/>
          <w:lang w:eastAsia="bg-BG"/>
        </w:rPr>
        <w:tab/>
      </w:r>
      <w:r w:rsidRPr="00170A9C">
        <w:rPr>
          <w:szCs w:val="24"/>
          <w:lang w:eastAsia="bg-BG"/>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публично състезание с предмет:</w:t>
      </w:r>
      <w:r w:rsidRPr="00170A9C">
        <w:rPr>
          <w:b/>
          <w:bCs/>
          <w:szCs w:val="24"/>
          <w:lang w:eastAsia="bg-BG"/>
        </w:rPr>
        <w:t xml:space="preserve"> „…………………….“ (посочва </w:t>
      </w:r>
      <w:r>
        <w:rPr>
          <w:b/>
          <w:bCs/>
          <w:szCs w:val="24"/>
          <w:lang w:eastAsia="bg-BG"/>
        </w:rPr>
        <w:t>се наименованието на поръчката</w:t>
      </w:r>
      <w:r w:rsidRPr="00170A9C">
        <w:rPr>
          <w:b/>
          <w:bCs/>
          <w:szCs w:val="24"/>
          <w:lang w:eastAsia="bg-BG"/>
        </w:rPr>
        <w:t xml:space="preserve">) </w:t>
      </w:r>
    </w:p>
    <w:p w:rsidR="0020529E" w:rsidRPr="00170A9C" w:rsidRDefault="0020529E" w:rsidP="0020529E">
      <w:pPr>
        <w:tabs>
          <w:tab w:val="left" w:pos="-600"/>
        </w:tabs>
        <w:spacing w:after="120" w:line="276" w:lineRule="auto"/>
        <w:jc w:val="both"/>
        <w:rPr>
          <w:b/>
          <w:i/>
          <w:szCs w:val="24"/>
        </w:rPr>
      </w:pPr>
    </w:p>
    <w:p w:rsidR="0020529E" w:rsidRPr="00170A9C" w:rsidRDefault="0020529E" w:rsidP="0020529E">
      <w:pPr>
        <w:tabs>
          <w:tab w:val="left" w:pos="-600"/>
        </w:tabs>
        <w:spacing w:after="120" w:line="276" w:lineRule="auto"/>
        <w:jc w:val="both"/>
        <w:rPr>
          <w:b/>
          <w:szCs w:val="24"/>
        </w:rPr>
      </w:pPr>
      <w:r w:rsidRPr="00170A9C">
        <w:rPr>
          <w:b/>
          <w:i/>
          <w:szCs w:val="24"/>
        </w:rPr>
        <w:t>Предлагаме дейностите по поръчката да изпълним при съблюдавене на следното:</w:t>
      </w:r>
    </w:p>
    <w:p w:rsidR="0020529E" w:rsidRPr="003970C6" w:rsidRDefault="0020529E" w:rsidP="0020529E">
      <w:pPr>
        <w:spacing w:after="200" w:line="276" w:lineRule="auto"/>
        <w:ind w:firstLine="567"/>
        <w:jc w:val="both"/>
        <w:rPr>
          <w:szCs w:val="24"/>
        </w:rPr>
      </w:pPr>
      <w:r w:rsidRPr="009630FF">
        <w:rPr>
          <w:b/>
          <w:szCs w:val="24"/>
          <w:lang w:val="ru-RU"/>
        </w:rPr>
        <w:t>1.</w:t>
      </w:r>
      <w:r>
        <w:rPr>
          <w:b/>
          <w:szCs w:val="24"/>
        </w:rPr>
        <w:t>Т</w:t>
      </w:r>
      <w:r w:rsidRPr="0020529E">
        <w:rPr>
          <w:b/>
          <w:szCs w:val="24"/>
        </w:rPr>
        <w:t>аблица за основните технико-експлоатационни изисквания и параметри на мотрисните влакове за всеки вид доставян мотрисен влак заедно с всички изискуеми приложения и документи към нея</w:t>
      </w:r>
    </w:p>
    <w:p w:rsidR="0020529E" w:rsidRPr="0020529E" w:rsidRDefault="0020529E" w:rsidP="0020529E">
      <w:pPr>
        <w:spacing w:after="200" w:line="276" w:lineRule="auto"/>
        <w:ind w:firstLine="567"/>
        <w:jc w:val="both"/>
        <w:rPr>
          <w:i/>
          <w:szCs w:val="24"/>
        </w:rPr>
      </w:pPr>
      <w:r w:rsidRPr="0020529E">
        <w:rPr>
          <w:i/>
          <w:szCs w:val="24"/>
        </w:rPr>
        <w:t xml:space="preserve">Към </w:t>
      </w:r>
      <w:r>
        <w:rPr>
          <w:i/>
          <w:szCs w:val="24"/>
        </w:rPr>
        <w:t>т</w:t>
      </w:r>
      <w:r w:rsidRPr="00170A9C">
        <w:rPr>
          <w:i/>
          <w:szCs w:val="24"/>
        </w:rPr>
        <w:t xml:space="preserve">ехническото </w:t>
      </w:r>
      <w:r>
        <w:rPr>
          <w:i/>
          <w:szCs w:val="24"/>
        </w:rPr>
        <w:t xml:space="preserve">си </w:t>
      </w:r>
      <w:r w:rsidRPr="00170A9C">
        <w:rPr>
          <w:i/>
          <w:szCs w:val="24"/>
        </w:rPr>
        <w:t>предложение</w:t>
      </w:r>
      <w:r>
        <w:rPr>
          <w:i/>
          <w:szCs w:val="24"/>
        </w:rPr>
        <w:t xml:space="preserve"> Участникът е длъжен да приложи три броя попълнени таблици за основните технико-експлоатационни изисквания и параметри на всеки отделен вид доставяни мотрисни влакове, съобразявайки се с Образец № 6. Участниците следва да спазват всички изисквания, посочени в Образец № 6 като в офертата си приложат и всички изискуеми документи, скици, чертежи, графики, таблици, резултати от компютърни симулации и др., изискани от Възложителя в Образец № 6. </w:t>
      </w:r>
    </w:p>
    <w:p w:rsidR="0020529E" w:rsidRDefault="0020529E" w:rsidP="0020529E">
      <w:pPr>
        <w:tabs>
          <w:tab w:val="left" w:pos="0"/>
        </w:tabs>
        <w:ind w:firstLine="567"/>
        <w:jc w:val="both"/>
        <w:rPr>
          <w:b/>
          <w:szCs w:val="24"/>
        </w:rPr>
      </w:pPr>
      <w:r>
        <w:rPr>
          <w:b/>
          <w:szCs w:val="24"/>
        </w:rPr>
        <w:t>2</w:t>
      </w:r>
      <w:r w:rsidRPr="009630FF">
        <w:rPr>
          <w:b/>
          <w:szCs w:val="24"/>
        </w:rPr>
        <w:t>.</w:t>
      </w:r>
      <w:r w:rsidRPr="009630FF">
        <w:rPr>
          <w:szCs w:val="24"/>
        </w:rPr>
        <w:t xml:space="preserve"> В случай, че бъдем определени за изпълнител на поръчката гарантираме, че сме в състояние да изпълним </w:t>
      </w:r>
      <w:r>
        <w:rPr>
          <w:szCs w:val="24"/>
        </w:rPr>
        <w:t xml:space="preserve">Дейност № 1 (доставка на 42 броя нови мотрисни влакове) </w:t>
      </w:r>
      <w:r w:rsidRPr="009630FF">
        <w:rPr>
          <w:szCs w:val="24"/>
        </w:rPr>
        <w:t xml:space="preserve">поръчката </w:t>
      </w:r>
      <w:r w:rsidR="000723AA">
        <w:rPr>
          <w:b/>
          <w:szCs w:val="24"/>
        </w:rPr>
        <w:t>в срок до 45</w:t>
      </w:r>
      <w:r>
        <w:rPr>
          <w:b/>
          <w:szCs w:val="24"/>
        </w:rPr>
        <w:t xml:space="preserve"> месеца</w:t>
      </w:r>
      <w:r w:rsidRPr="005800B0">
        <w:rPr>
          <w:b/>
          <w:szCs w:val="24"/>
        </w:rPr>
        <w:t xml:space="preserve"> от датата на възлагане.</w:t>
      </w:r>
    </w:p>
    <w:p w:rsidR="0020529E" w:rsidRDefault="0020529E" w:rsidP="0020529E">
      <w:pPr>
        <w:tabs>
          <w:tab w:val="left" w:pos="0"/>
        </w:tabs>
        <w:ind w:firstLine="567"/>
        <w:jc w:val="both"/>
        <w:rPr>
          <w:szCs w:val="24"/>
        </w:rPr>
      </w:pPr>
      <w:r>
        <w:rPr>
          <w:b/>
          <w:szCs w:val="24"/>
        </w:rPr>
        <w:lastRenderedPageBreak/>
        <w:t>Декларираме, че ще спаз</w:t>
      </w:r>
      <w:r w:rsidR="00CD57B5">
        <w:rPr>
          <w:b/>
          <w:szCs w:val="24"/>
        </w:rPr>
        <w:t>ваме предвидения в Договора график</w:t>
      </w:r>
      <w:r>
        <w:rPr>
          <w:b/>
          <w:szCs w:val="24"/>
        </w:rPr>
        <w:t xml:space="preserve"> за доставка (включваща въвеждане в експлоатация) на мотрисните влакове, включително, че ще осъществяваме поетапни доставки </w:t>
      </w:r>
      <w:r w:rsidR="00291828" w:rsidRPr="00291828">
        <w:rPr>
          <w:b/>
          <w:szCs w:val="24"/>
        </w:rPr>
        <w:t>между 24-ия и 45-ия</w:t>
      </w:r>
      <w:r w:rsidRPr="00291828">
        <w:rPr>
          <w:b/>
          <w:szCs w:val="24"/>
        </w:rPr>
        <w:t xml:space="preserve"> месец от момента на сключване на договора.</w:t>
      </w:r>
    </w:p>
    <w:p w:rsidR="0020529E" w:rsidRPr="009630FF" w:rsidRDefault="0020529E" w:rsidP="0020529E">
      <w:pPr>
        <w:tabs>
          <w:tab w:val="left" w:pos="0"/>
        </w:tabs>
        <w:ind w:firstLine="567"/>
        <w:jc w:val="both"/>
        <w:rPr>
          <w:szCs w:val="24"/>
        </w:rPr>
      </w:pPr>
    </w:p>
    <w:p w:rsidR="0020529E" w:rsidRPr="00170A9C" w:rsidRDefault="00104117" w:rsidP="0020529E">
      <w:pPr>
        <w:shd w:val="clear" w:color="auto" w:fill="FFFFFF"/>
        <w:autoSpaceDE w:val="0"/>
        <w:autoSpaceDN w:val="0"/>
        <w:adjustRightInd w:val="0"/>
        <w:spacing w:line="276" w:lineRule="auto"/>
        <w:ind w:firstLine="567"/>
        <w:jc w:val="both"/>
        <w:rPr>
          <w:szCs w:val="24"/>
          <w:lang w:eastAsia="bg-BG"/>
        </w:rPr>
      </w:pPr>
      <w:r>
        <w:rPr>
          <w:b/>
          <w:szCs w:val="24"/>
          <w:lang w:val="en-US" w:eastAsia="bg-BG"/>
        </w:rPr>
        <w:t>3</w:t>
      </w:r>
      <w:r w:rsidR="0020529E" w:rsidRPr="00170A9C">
        <w:rPr>
          <w:b/>
          <w:szCs w:val="24"/>
          <w:lang w:eastAsia="bg-BG"/>
        </w:rPr>
        <w:t>.</w:t>
      </w:r>
      <w:r w:rsidR="0020529E" w:rsidRPr="00170A9C">
        <w:rPr>
          <w:szCs w:val="24"/>
          <w:lang w:eastAsia="bg-BG"/>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20529E" w:rsidRPr="00170A9C" w:rsidRDefault="00104117" w:rsidP="0020529E">
      <w:pPr>
        <w:autoSpaceDE w:val="0"/>
        <w:autoSpaceDN w:val="0"/>
        <w:adjustRightInd w:val="0"/>
        <w:ind w:firstLine="567"/>
        <w:contextualSpacing/>
        <w:jc w:val="both"/>
        <w:rPr>
          <w:szCs w:val="24"/>
          <w:lang w:eastAsia="bg-BG"/>
        </w:rPr>
      </w:pPr>
      <w:r>
        <w:rPr>
          <w:b/>
          <w:szCs w:val="24"/>
          <w:lang w:eastAsia="bg-BG"/>
        </w:rPr>
        <w:t>4</w:t>
      </w:r>
      <w:r w:rsidR="0020529E" w:rsidRPr="00170A9C">
        <w:rPr>
          <w:b/>
          <w:szCs w:val="24"/>
          <w:lang w:eastAsia="bg-BG"/>
        </w:rPr>
        <w:t xml:space="preserve">. </w:t>
      </w:r>
      <w:r w:rsidR="0020529E" w:rsidRPr="00170A9C">
        <w:rPr>
          <w:szCs w:val="24"/>
          <w:lang w:eastAsia="bg-BG"/>
        </w:rPr>
        <w:t xml:space="preserve">Ще изпълним предмета на договора в пълно съответствие с изискванията на Възложителя, посочени в Техническите спецификации и приложенията към тях. Изпълнението на предмета на настоящата обществена поръчка ще бъде съобразено с: </w:t>
      </w:r>
    </w:p>
    <w:p w:rsidR="008D2FBF" w:rsidRPr="008D2FBF" w:rsidRDefault="008D2FBF" w:rsidP="008D2FBF">
      <w:pPr>
        <w:numPr>
          <w:ilvl w:val="0"/>
          <w:numId w:val="9"/>
        </w:numPr>
        <w:ind w:left="993"/>
        <w:jc w:val="both"/>
        <w:rPr>
          <w:szCs w:val="24"/>
          <w:lang w:eastAsia="bg-BG"/>
        </w:rPr>
      </w:pPr>
      <w:r w:rsidRPr="008D2FBF">
        <w:rPr>
          <w:szCs w:val="24"/>
          <w:lang w:eastAsia="bg-BG"/>
        </w:rPr>
        <w:t xml:space="preserve">Директива 2008/57/ЕО на Европейския парламент и на Съвета от 17 юни 2008 г. относно оперативната съвместимост на железопътната система в рамките на Общността, която ще бъде заменена с </w:t>
      </w:r>
      <w:r w:rsidRPr="008D2FBF">
        <w:rPr>
          <w:bCs/>
          <w:szCs w:val="24"/>
          <w:lang w:eastAsia="bg-BG"/>
        </w:rPr>
        <w:t>Директива (ЕС) 2016/797 на Европейския парламент и на Съвета от 11 май 2016 година относно оперативната съвместимост на железопътната система в рамките на Европейския съюз</w:t>
      </w:r>
      <w:r w:rsidRPr="008D2FBF">
        <w:rPr>
          <w:szCs w:val="24"/>
          <w:lang w:eastAsia="bg-BG"/>
        </w:rPr>
        <w:t>.</w:t>
      </w:r>
    </w:p>
    <w:p w:rsidR="000723AA" w:rsidRPr="0018031D" w:rsidRDefault="000723AA" w:rsidP="000723AA">
      <w:pPr>
        <w:numPr>
          <w:ilvl w:val="0"/>
          <w:numId w:val="9"/>
        </w:numPr>
        <w:ind w:left="993"/>
        <w:jc w:val="both"/>
        <w:rPr>
          <w:szCs w:val="24"/>
          <w:lang w:eastAsia="bg-BG"/>
        </w:rPr>
      </w:pPr>
      <w:r w:rsidRPr="0018031D">
        <w:rPr>
          <w:szCs w:val="24"/>
          <w:lang w:eastAsia="bg-BG"/>
        </w:rPr>
        <w:t xml:space="preserve">Регламент (ЕС) </w:t>
      </w:r>
      <w:r w:rsidRPr="0018031D">
        <w:rPr>
          <w:szCs w:val="24"/>
          <w:cs/>
          <w:lang w:bidi="en-US"/>
        </w:rPr>
        <w:t xml:space="preserve">№ </w:t>
      </w:r>
      <w:r w:rsidRPr="0018031D">
        <w:rPr>
          <w:szCs w:val="24"/>
          <w:lang w:eastAsia="bg-BG"/>
        </w:rPr>
        <w:t xml:space="preserve">1299/2014 на Комисията от 18 ноември 2014 г. относно техническите спецификации за оперативна съвместимост, свързани с подсистемата </w:t>
      </w:r>
      <w:r w:rsidRPr="0018031D">
        <w:rPr>
          <w:szCs w:val="24"/>
          <w:cs/>
          <w:lang w:bidi="en-US"/>
        </w:rPr>
        <w:t>“</w:t>
      </w:r>
      <w:r w:rsidRPr="0018031D">
        <w:rPr>
          <w:szCs w:val="24"/>
          <w:lang w:eastAsia="bg-BG"/>
        </w:rPr>
        <w:t>инфраструктура</w:t>
      </w:r>
      <w:r w:rsidRPr="0018031D">
        <w:rPr>
          <w:szCs w:val="24"/>
          <w:cs/>
          <w:lang w:bidi="en-US"/>
        </w:rPr>
        <w:t xml:space="preserve">” </w:t>
      </w:r>
      <w:r w:rsidRPr="0018031D">
        <w:rPr>
          <w:szCs w:val="24"/>
          <w:lang w:eastAsia="bg-BG"/>
        </w:rPr>
        <w:t>на железопътната система в Европейския съюз.</w:t>
      </w:r>
    </w:p>
    <w:p w:rsidR="000723AA" w:rsidRPr="0018031D" w:rsidRDefault="000723AA" w:rsidP="000723AA">
      <w:pPr>
        <w:numPr>
          <w:ilvl w:val="0"/>
          <w:numId w:val="9"/>
        </w:numPr>
        <w:ind w:left="993"/>
        <w:jc w:val="both"/>
        <w:rPr>
          <w:szCs w:val="24"/>
          <w:lang w:eastAsia="bg-BG"/>
        </w:rPr>
      </w:pPr>
      <w:r w:rsidRPr="0018031D">
        <w:rPr>
          <w:szCs w:val="24"/>
          <w:lang w:eastAsia="bg-BG"/>
        </w:rPr>
        <w:t xml:space="preserve">Регламент (ЕС) </w:t>
      </w:r>
      <w:r w:rsidRPr="0018031D">
        <w:rPr>
          <w:szCs w:val="24"/>
          <w:cs/>
          <w:lang w:bidi="en-US"/>
        </w:rPr>
        <w:t xml:space="preserve">№ </w:t>
      </w:r>
      <w:r w:rsidRPr="0018031D">
        <w:rPr>
          <w:szCs w:val="24"/>
          <w:lang w:eastAsia="bg-BG"/>
        </w:rPr>
        <w:t>1300/2014 на Комисията от 18 ноември 2014 г. относно техническите спецификации за оперативна съвместимост, свързани с достъпността на железопътната система на Съюза за лица с увреждания и лица с намалена подвижност;</w:t>
      </w:r>
    </w:p>
    <w:p w:rsidR="000723AA" w:rsidRPr="0018031D" w:rsidRDefault="000723AA" w:rsidP="000723AA">
      <w:pPr>
        <w:numPr>
          <w:ilvl w:val="0"/>
          <w:numId w:val="9"/>
        </w:numPr>
        <w:ind w:left="993"/>
        <w:jc w:val="both"/>
        <w:rPr>
          <w:szCs w:val="24"/>
          <w:lang w:eastAsia="bg-BG"/>
        </w:rPr>
      </w:pPr>
      <w:r w:rsidRPr="0018031D">
        <w:rPr>
          <w:szCs w:val="24"/>
          <w:lang w:eastAsia="bg-BG"/>
        </w:rPr>
        <w:t>NATIONAL REFERENCE DOCUMENT: BULGARIA /REFERENCE: ERA/TD/2010-01/XA;</w:t>
      </w:r>
    </w:p>
    <w:p w:rsidR="000723AA" w:rsidRPr="0018031D" w:rsidRDefault="000723AA" w:rsidP="000723AA">
      <w:pPr>
        <w:numPr>
          <w:ilvl w:val="0"/>
          <w:numId w:val="9"/>
        </w:numPr>
        <w:ind w:left="993"/>
        <w:jc w:val="both"/>
        <w:rPr>
          <w:szCs w:val="24"/>
          <w:lang w:eastAsia="bg-BG"/>
        </w:rPr>
      </w:pPr>
      <w:r w:rsidRPr="0018031D">
        <w:rPr>
          <w:szCs w:val="24"/>
          <w:lang w:eastAsia="bg-BG"/>
        </w:rPr>
        <w:t>Регламент (ЕС) № 1301/2014 от 18 ноември 2014 г. относно техническите спецификации за оперативна съвместимост, свързана с подсистемата „енергия“ на железопътната система в Съюза;</w:t>
      </w:r>
    </w:p>
    <w:p w:rsidR="000723AA" w:rsidRDefault="000723AA" w:rsidP="000723AA">
      <w:pPr>
        <w:numPr>
          <w:ilvl w:val="0"/>
          <w:numId w:val="9"/>
        </w:numPr>
        <w:ind w:left="993"/>
        <w:jc w:val="both"/>
        <w:rPr>
          <w:szCs w:val="24"/>
          <w:lang w:eastAsia="bg-BG"/>
        </w:rPr>
      </w:pPr>
      <w:r w:rsidRPr="0018031D">
        <w:rPr>
          <w:szCs w:val="24"/>
          <w:lang w:eastAsia="bg-BG"/>
        </w:rPr>
        <w:t>Регламент (ЕС) № 1302/2014 на Комисията от 18  ноември 2014 г. относно техническа спецификация за оперативна съвместимост, свързана с подсистемата „подвижен състав — локомотиви и пътнически подвижен състав“ на железопътната система в Европейския съюз.</w:t>
      </w:r>
    </w:p>
    <w:p w:rsidR="000723AA" w:rsidRPr="00730A4D" w:rsidRDefault="000723AA" w:rsidP="000723AA">
      <w:pPr>
        <w:pStyle w:val="ListParagraph"/>
        <w:numPr>
          <w:ilvl w:val="0"/>
          <w:numId w:val="9"/>
        </w:numPr>
        <w:shd w:val="clear" w:color="auto" w:fill="FFFFFF"/>
        <w:spacing w:after="0" w:line="240" w:lineRule="auto"/>
        <w:ind w:left="993"/>
        <w:jc w:val="both"/>
        <w:rPr>
          <w:rFonts w:ascii="Times New Roman" w:hAnsi="Times New Roman"/>
          <w:sz w:val="24"/>
          <w:szCs w:val="24"/>
        </w:rPr>
      </w:pPr>
      <w:r w:rsidRPr="00E404B1">
        <w:rPr>
          <w:rFonts w:ascii="Times New Roman" w:hAnsi="Times New Roman"/>
          <w:sz w:val="24"/>
          <w:szCs w:val="24"/>
        </w:rPr>
        <w:t>Регламент (ЕС) 2015/995</w:t>
      </w:r>
      <w:r w:rsidRPr="00730A4D">
        <w:rPr>
          <w:rFonts w:ascii="Times New Roman" w:hAnsi="Times New Roman"/>
          <w:sz w:val="24"/>
          <w:szCs w:val="24"/>
        </w:rPr>
        <w:t xml:space="preserve"> на Комисията от 8 юни 2015 година за изменение на Решение 2012/757/ЕС относно техническата спецификация за оперативна съвместимост по отношение на подсистемата „Експлоатация и управление на движението“ на железопътната система на Европейския съюз</w:t>
      </w:r>
    </w:p>
    <w:p w:rsidR="000723AA" w:rsidRPr="00730A4D" w:rsidRDefault="000723AA" w:rsidP="000723AA">
      <w:pPr>
        <w:pStyle w:val="ListParagraph"/>
        <w:numPr>
          <w:ilvl w:val="0"/>
          <w:numId w:val="9"/>
        </w:numPr>
        <w:shd w:val="clear" w:color="auto" w:fill="FFFFFF"/>
        <w:spacing w:after="0" w:line="240" w:lineRule="auto"/>
        <w:ind w:left="993"/>
        <w:jc w:val="both"/>
        <w:rPr>
          <w:rFonts w:ascii="Times New Roman" w:hAnsi="Times New Roman"/>
          <w:sz w:val="24"/>
          <w:szCs w:val="24"/>
        </w:rPr>
      </w:pPr>
      <w:r w:rsidRPr="00E404B1">
        <w:rPr>
          <w:rFonts w:ascii="Times New Roman" w:hAnsi="Times New Roman"/>
          <w:sz w:val="24"/>
          <w:szCs w:val="24"/>
        </w:rPr>
        <w:t>Регламент (ЕС) 2016/919</w:t>
      </w:r>
      <w:r w:rsidRPr="00730A4D">
        <w:rPr>
          <w:rFonts w:ascii="Times New Roman" w:hAnsi="Times New Roman"/>
          <w:sz w:val="24"/>
          <w:szCs w:val="24"/>
        </w:rPr>
        <w:t xml:space="preserve"> на Комисията от 27 май 2016 година относно техническата спецификация за оперативна съвместимост на подсистемите „Контрол, управление и сигнализация“ на железопътната система в Европейския съюз.</w:t>
      </w:r>
    </w:p>
    <w:p w:rsidR="000723AA" w:rsidRPr="00730A4D" w:rsidRDefault="000723AA" w:rsidP="000723AA">
      <w:pPr>
        <w:pStyle w:val="ListParagraph"/>
        <w:numPr>
          <w:ilvl w:val="0"/>
          <w:numId w:val="9"/>
        </w:numPr>
        <w:shd w:val="clear" w:color="auto" w:fill="FFFFFF"/>
        <w:spacing w:after="0" w:line="240" w:lineRule="auto"/>
        <w:ind w:left="993"/>
        <w:jc w:val="both"/>
        <w:rPr>
          <w:rFonts w:ascii="Times New Roman" w:hAnsi="Times New Roman"/>
          <w:sz w:val="24"/>
          <w:szCs w:val="24"/>
        </w:rPr>
      </w:pPr>
      <w:r w:rsidRPr="00E404B1">
        <w:rPr>
          <w:rFonts w:ascii="Times New Roman" w:hAnsi="Times New Roman"/>
          <w:sz w:val="24"/>
          <w:szCs w:val="24"/>
        </w:rPr>
        <w:t>Регламент (ЕС) № 454/2011</w:t>
      </w:r>
      <w:r w:rsidRPr="00730A4D">
        <w:rPr>
          <w:rFonts w:ascii="Times New Roman" w:hAnsi="Times New Roman"/>
          <w:sz w:val="24"/>
          <w:szCs w:val="24"/>
        </w:rPr>
        <w:t xml:space="preserve"> на Комисията от 5 май 2011 година относно техническата спецификация за оперативна съвместимост на подсистемата „Телематични приложения за пътнически услуги“ на трансевропейската железопътна система. </w:t>
      </w:r>
    </w:p>
    <w:p w:rsidR="000723AA" w:rsidRDefault="000723AA" w:rsidP="000723AA">
      <w:pPr>
        <w:pStyle w:val="ListParagraph"/>
        <w:numPr>
          <w:ilvl w:val="0"/>
          <w:numId w:val="9"/>
        </w:numPr>
        <w:shd w:val="clear" w:color="auto" w:fill="FFFFFF"/>
        <w:spacing w:after="0" w:line="240" w:lineRule="auto"/>
        <w:ind w:left="993"/>
        <w:jc w:val="both"/>
        <w:rPr>
          <w:rFonts w:ascii="Times New Roman" w:hAnsi="Times New Roman"/>
          <w:sz w:val="24"/>
          <w:szCs w:val="24"/>
        </w:rPr>
      </w:pPr>
      <w:r w:rsidRPr="00E404B1">
        <w:rPr>
          <w:rFonts w:ascii="Times New Roman" w:hAnsi="Times New Roman"/>
          <w:sz w:val="24"/>
          <w:szCs w:val="24"/>
        </w:rPr>
        <w:t>Решение 2006/66/ЕО</w:t>
      </w:r>
      <w:r w:rsidRPr="00730A4D">
        <w:rPr>
          <w:rFonts w:ascii="Times New Roman" w:hAnsi="Times New Roman"/>
          <w:sz w:val="24"/>
          <w:szCs w:val="24"/>
        </w:rPr>
        <w:t xml:space="preserve"> на Комисията от 23 декември 2005 година относно техническата спецификация за оперативната съвместимост на подсистемата </w:t>
      </w:r>
      <w:r w:rsidRPr="00730A4D">
        <w:rPr>
          <w:rFonts w:ascii="Times New Roman" w:hAnsi="Times New Roman"/>
          <w:sz w:val="24"/>
          <w:szCs w:val="24"/>
        </w:rPr>
        <w:lastRenderedPageBreak/>
        <w:t>„Подвижен състав — шум“ на трансевропейската конвенционална железопътна система – съгласно т.1.4. “Опазване на околна среда“ стр.257.</w:t>
      </w:r>
    </w:p>
    <w:p w:rsidR="000723AA" w:rsidRPr="00730A4D" w:rsidRDefault="000723AA" w:rsidP="000723AA">
      <w:pPr>
        <w:pStyle w:val="ListParagraph"/>
        <w:numPr>
          <w:ilvl w:val="0"/>
          <w:numId w:val="9"/>
        </w:numPr>
        <w:shd w:val="clear" w:color="auto" w:fill="FFFFFF"/>
        <w:spacing w:after="0" w:line="240" w:lineRule="auto"/>
        <w:ind w:left="993"/>
        <w:jc w:val="both"/>
        <w:rPr>
          <w:rFonts w:ascii="Times New Roman" w:hAnsi="Times New Roman"/>
          <w:sz w:val="24"/>
          <w:szCs w:val="24"/>
        </w:rPr>
      </w:pPr>
      <w:r w:rsidRPr="00E404B1">
        <w:rPr>
          <w:rFonts w:ascii="Times New Roman" w:hAnsi="Times New Roman"/>
          <w:sz w:val="24"/>
          <w:szCs w:val="24"/>
        </w:rPr>
        <w:t>Регламент (ЕС) 2016/912</w:t>
      </w:r>
      <w:r w:rsidRPr="00FE43E5">
        <w:rPr>
          <w:rFonts w:ascii="Times New Roman" w:hAnsi="Times New Roman"/>
          <w:sz w:val="24"/>
          <w:szCs w:val="24"/>
        </w:rPr>
        <w:t xml:space="preserve"> на комисията от 9 юни 2016 година за поп</w:t>
      </w:r>
      <w:r>
        <w:rPr>
          <w:rFonts w:ascii="Times New Roman" w:hAnsi="Times New Roman"/>
          <w:sz w:val="24"/>
          <w:szCs w:val="24"/>
        </w:rPr>
        <w:t>равка на Регламент (ЕС) №</w:t>
      </w:r>
      <w:r w:rsidRPr="00FE43E5">
        <w:rPr>
          <w:rFonts w:ascii="Times New Roman" w:hAnsi="Times New Roman"/>
          <w:sz w:val="24"/>
          <w:szCs w:val="24"/>
        </w:rPr>
        <w:t>1303/2014 на Комисията относно техническата спецификация за оперативна съвместимост по отношение на „безопасността в железопътните тунели“ на железопътната система на Европейския съюз</w:t>
      </w:r>
      <w:r>
        <w:rPr>
          <w:rFonts w:ascii="Times New Roman" w:hAnsi="Times New Roman"/>
          <w:sz w:val="24"/>
          <w:szCs w:val="24"/>
        </w:rPr>
        <w:t>.</w:t>
      </w:r>
    </w:p>
    <w:p w:rsidR="000723AA" w:rsidRPr="0018031D" w:rsidRDefault="000723AA" w:rsidP="000723AA">
      <w:pPr>
        <w:numPr>
          <w:ilvl w:val="0"/>
          <w:numId w:val="9"/>
        </w:numPr>
        <w:ind w:left="993"/>
        <w:jc w:val="both"/>
        <w:rPr>
          <w:szCs w:val="24"/>
          <w:lang w:eastAsia="bg-BG"/>
        </w:rPr>
      </w:pPr>
      <w:r w:rsidRPr="0018031D">
        <w:rPr>
          <w:szCs w:val="24"/>
          <w:lang w:eastAsia="bg-BG"/>
        </w:rPr>
        <w:t>Закон за железопътния транспорт;</w:t>
      </w:r>
    </w:p>
    <w:p w:rsidR="000723AA" w:rsidRPr="0018031D" w:rsidRDefault="000723AA" w:rsidP="000723AA">
      <w:pPr>
        <w:numPr>
          <w:ilvl w:val="0"/>
          <w:numId w:val="9"/>
        </w:numPr>
        <w:ind w:left="993"/>
        <w:jc w:val="both"/>
        <w:rPr>
          <w:szCs w:val="24"/>
          <w:lang w:eastAsia="bg-BG"/>
        </w:rPr>
      </w:pPr>
      <w:r w:rsidRPr="0018031D">
        <w:rPr>
          <w:szCs w:val="24"/>
          <w:lang w:eastAsia="bg-BG"/>
        </w:rPr>
        <w:t>Наредба № 41 от 27 юни 2001 г. за достъп и използване на железопътната инфраструктура;</w:t>
      </w:r>
    </w:p>
    <w:p w:rsidR="000723AA" w:rsidRPr="008D2FBF" w:rsidRDefault="00761BF5" w:rsidP="008D2FBF">
      <w:pPr>
        <w:numPr>
          <w:ilvl w:val="0"/>
          <w:numId w:val="9"/>
        </w:numPr>
        <w:ind w:left="993"/>
        <w:jc w:val="both"/>
        <w:rPr>
          <w:rStyle w:val="Emphasis"/>
          <w:b w:val="0"/>
          <w:bCs w:val="0"/>
          <w:i w:val="0"/>
          <w:iCs w:val="0"/>
          <w:spacing w:val="0"/>
        </w:rPr>
      </w:pPr>
      <w:hyperlink r:id="rId8" w:tgtFrame="_blank" w:history="1">
        <w:r w:rsidR="008D2FBF" w:rsidRPr="008D2FBF">
          <w:rPr>
            <w:rStyle w:val="Hyperlink"/>
            <w:bCs/>
            <w:color w:val="000000" w:themeColor="text1"/>
            <w:u w:val="none"/>
          </w:rPr>
          <w:t>НАРЕДБА № 55</w:t>
        </w:r>
      </w:hyperlink>
      <w:r w:rsidR="008D2FBF" w:rsidRPr="008D2FBF">
        <w:rPr>
          <w:color w:val="000000" w:themeColor="text1"/>
        </w:rPr>
        <w:t xml:space="preserve"> </w:t>
      </w:r>
      <w:r w:rsidR="008D2FBF">
        <w:rPr>
          <w:color w:val="000000" w:themeColor="text1"/>
        </w:rPr>
        <w:t xml:space="preserve">от </w:t>
      </w:r>
      <w:r w:rsidR="008D2FBF" w:rsidRPr="008D2FBF">
        <w:t>29.01.2004 за проектиране и строителство железопътни линии, железопътни гари, железопътни прелези и други елементи от железопътната инфраструктура,</w:t>
      </w:r>
      <w:r w:rsidR="008D2FBF" w:rsidRPr="008D2FBF">
        <w:rPr>
          <w:i/>
          <w:iCs/>
        </w:rPr>
        <w:t>Обн. ДВ. бр.18 от 5 Март 2004г., попр. ДВ. бр.20 от 12 Март 2004г., попр. ДВ. бр.42 от 21 Май 2004г.</w:t>
      </w:r>
    </w:p>
    <w:p w:rsidR="000723AA" w:rsidRPr="0018031D" w:rsidRDefault="000723AA" w:rsidP="000723AA">
      <w:pPr>
        <w:numPr>
          <w:ilvl w:val="0"/>
          <w:numId w:val="9"/>
        </w:numPr>
        <w:ind w:left="993"/>
        <w:jc w:val="both"/>
        <w:rPr>
          <w:szCs w:val="24"/>
          <w:lang w:eastAsia="bg-BG"/>
        </w:rPr>
      </w:pPr>
      <w:r w:rsidRPr="0018031D">
        <w:rPr>
          <w:szCs w:val="24"/>
          <w:lang w:eastAsia="bg-BG"/>
        </w:rPr>
        <w:t>НАРЕДБА № 58 от 2.08.2006 г. за правилата за техническата експлоатация, движението на влаковете и сигнализацията в железопътния транспорт;</w:t>
      </w:r>
    </w:p>
    <w:p w:rsidR="000723AA" w:rsidRPr="0018031D" w:rsidRDefault="000723AA" w:rsidP="000723AA">
      <w:pPr>
        <w:numPr>
          <w:ilvl w:val="0"/>
          <w:numId w:val="9"/>
        </w:numPr>
        <w:ind w:left="993"/>
        <w:jc w:val="both"/>
        <w:rPr>
          <w:szCs w:val="24"/>
          <w:lang w:eastAsia="bg-BG"/>
        </w:rPr>
      </w:pPr>
      <w:r w:rsidRPr="0018031D">
        <w:rPr>
          <w:szCs w:val="24"/>
        </w:rPr>
        <w:t>Наредба № 59 за управление на безопасността в железопътния транспорт;</w:t>
      </w:r>
    </w:p>
    <w:p w:rsidR="000723AA" w:rsidRPr="0018031D" w:rsidRDefault="000723AA" w:rsidP="000723AA">
      <w:pPr>
        <w:numPr>
          <w:ilvl w:val="0"/>
          <w:numId w:val="9"/>
        </w:numPr>
        <w:ind w:left="993"/>
        <w:jc w:val="both"/>
        <w:rPr>
          <w:szCs w:val="24"/>
          <w:lang w:eastAsia="bg-BG"/>
        </w:rPr>
      </w:pPr>
      <w:r w:rsidRPr="0018031D">
        <w:rPr>
          <w:szCs w:val="24"/>
        </w:rPr>
        <w:t>Наредба № 57 от 09.06.2004 г. за постигане на оперативна съвместимост на националната железопътна система с железопътната система в рамките на ЕС;</w:t>
      </w:r>
    </w:p>
    <w:p w:rsidR="000723AA" w:rsidRPr="0018031D" w:rsidRDefault="000723AA" w:rsidP="000723AA">
      <w:pPr>
        <w:numPr>
          <w:ilvl w:val="0"/>
          <w:numId w:val="9"/>
        </w:numPr>
        <w:ind w:left="993"/>
        <w:jc w:val="both"/>
        <w:rPr>
          <w:szCs w:val="24"/>
        </w:rPr>
      </w:pPr>
      <w:r w:rsidRPr="0018031D">
        <w:rPr>
          <w:szCs w:val="24"/>
          <w:lang w:eastAsia="bg-BG"/>
        </w:rPr>
        <w:t>Ръководство за издаване на разрешение за въвеждане в експлоатация на железопътни превозни средства по националната железопътна инфраструктура, издадено от Национална Агенция „Железопътна Администрация“</w:t>
      </w:r>
    </w:p>
    <w:p w:rsidR="000723AA" w:rsidRPr="0018031D" w:rsidRDefault="000723AA" w:rsidP="000723AA">
      <w:pPr>
        <w:numPr>
          <w:ilvl w:val="0"/>
          <w:numId w:val="9"/>
        </w:numPr>
        <w:ind w:left="993"/>
        <w:jc w:val="both"/>
        <w:rPr>
          <w:szCs w:val="24"/>
          <w:lang w:eastAsia="bg-BG"/>
        </w:rPr>
      </w:pPr>
      <w:r w:rsidRPr="0018031D">
        <w:rPr>
          <w:szCs w:val="24"/>
          <w:lang w:eastAsia="bg-BG"/>
        </w:rPr>
        <w:t>Стандарт EN 50155:2017 относно електронното оборудване в подвижния състав.</w:t>
      </w:r>
    </w:p>
    <w:p w:rsidR="0020529E" w:rsidRPr="009630FF" w:rsidRDefault="0020529E" w:rsidP="0020529E">
      <w:pPr>
        <w:tabs>
          <w:tab w:val="left" w:pos="0"/>
        </w:tabs>
        <w:autoSpaceDE w:val="0"/>
        <w:autoSpaceDN w:val="0"/>
        <w:adjustRightInd w:val="0"/>
        <w:ind w:firstLine="567"/>
        <w:jc w:val="both"/>
        <w:rPr>
          <w:rFonts w:eastAsia="Calibri"/>
          <w:szCs w:val="24"/>
          <w:lang w:eastAsia="bg-BG"/>
        </w:rPr>
      </w:pPr>
      <w:r w:rsidRPr="009630FF">
        <w:rPr>
          <w:rFonts w:eastAsia="Calibri"/>
          <w:szCs w:val="24"/>
          <w:lang w:eastAsia="bg-BG"/>
        </w:rPr>
        <w:t>Участниците трябва да се съобразят и с останалите действащи законови и подзаконови нормативни актове, регламентиращи</w:t>
      </w:r>
      <w:r>
        <w:rPr>
          <w:rFonts w:eastAsia="Calibri"/>
          <w:szCs w:val="24"/>
          <w:lang w:eastAsia="bg-BG"/>
        </w:rPr>
        <w:t xml:space="preserve"> доставянето, въвеждането в експлоатация и поддръжката на железопътни мотрисни влакове</w:t>
      </w:r>
      <w:r w:rsidRPr="009630FF">
        <w:rPr>
          <w:rFonts w:eastAsia="Calibri"/>
          <w:szCs w:val="24"/>
          <w:lang w:eastAsia="bg-BG"/>
        </w:rPr>
        <w:t>.</w:t>
      </w:r>
    </w:p>
    <w:p w:rsidR="0020529E" w:rsidRDefault="0020529E" w:rsidP="0020529E">
      <w:pPr>
        <w:ind w:firstLine="567"/>
        <w:jc w:val="both"/>
        <w:rPr>
          <w:rFonts w:eastAsia="Calibri"/>
          <w:szCs w:val="24"/>
          <w:lang w:eastAsia="bg-BG"/>
        </w:rPr>
      </w:pPr>
      <w:r w:rsidRPr="009630FF">
        <w:rPr>
          <w:rFonts w:eastAsia="Calibri"/>
          <w:szCs w:val="24"/>
          <w:lang w:eastAsia="bg-BG"/>
        </w:rPr>
        <w:t xml:space="preserve">При изпълнение на поръчката </w:t>
      </w:r>
      <w:r>
        <w:rPr>
          <w:rFonts w:eastAsia="Calibri"/>
          <w:szCs w:val="24"/>
          <w:lang w:eastAsia="bg-BG"/>
        </w:rPr>
        <w:t>ще</w:t>
      </w:r>
      <w:r w:rsidRPr="009630FF">
        <w:rPr>
          <w:rFonts w:eastAsia="Calibri"/>
          <w:szCs w:val="24"/>
          <w:lang w:eastAsia="bg-BG"/>
        </w:rPr>
        <w:t xml:space="preserve"> се спазват всички останали нормативни актове</w:t>
      </w:r>
      <w:r>
        <w:rPr>
          <w:rFonts w:eastAsia="Calibri"/>
          <w:szCs w:val="24"/>
          <w:lang w:eastAsia="bg-BG"/>
        </w:rPr>
        <w:t xml:space="preserve"> и приложими български и международни стандарти, включително, но не само – стандарти </w:t>
      </w:r>
      <w:r>
        <w:rPr>
          <w:rFonts w:eastAsia="Calibri"/>
          <w:szCs w:val="24"/>
          <w:lang w:val="en-US" w:eastAsia="bg-BG"/>
        </w:rPr>
        <w:t xml:space="preserve">EN, </w:t>
      </w:r>
      <w:r>
        <w:rPr>
          <w:rFonts w:eastAsia="Calibri"/>
          <w:szCs w:val="24"/>
          <w:lang w:eastAsia="bg-BG"/>
        </w:rPr>
        <w:t xml:space="preserve">ТСОС, </w:t>
      </w:r>
      <w:r>
        <w:rPr>
          <w:rFonts w:eastAsia="Calibri"/>
          <w:szCs w:val="24"/>
          <w:lang w:val="en-US" w:eastAsia="bg-BG"/>
        </w:rPr>
        <w:t>UIC</w:t>
      </w:r>
      <w:r>
        <w:rPr>
          <w:rFonts w:eastAsia="Calibri"/>
          <w:szCs w:val="24"/>
          <w:lang w:eastAsia="bg-BG"/>
        </w:rPr>
        <w:t xml:space="preserve">, </w:t>
      </w:r>
      <w:r>
        <w:rPr>
          <w:rFonts w:eastAsia="Calibri"/>
          <w:szCs w:val="24"/>
          <w:lang w:val="en-US" w:eastAsia="bg-BG"/>
        </w:rPr>
        <w:t xml:space="preserve">ISO </w:t>
      </w:r>
      <w:r>
        <w:rPr>
          <w:rFonts w:eastAsia="Calibri"/>
          <w:szCs w:val="24"/>
          <w:lang w:eastAsia="bg-BG"/>
        </w:rPr>
        <w:t>и др. посочени в техническата спецификация или техни еквиваленти</w:t>
      </w:r>
      <w:r w:rsidRPr="009630FF">
        <w:rPr>
          <w:rFonts w:eastAsia="Calibri"/>
          <w:szCs w:val="24"/>
          <w:lang w:eastAsia="bg-BG"/>
        </w:rPr>
        <w:t>.</w:t>
      </w:r>
    </w:p>
    <w:p w:rsidR="0020529E" w:rsidRDefault="0020529E" w:rsidP="0020529E">
      <w:pPr>
        <w:jc w:val="both"/>
        <w:rPr>
          <w:szCs w:val="24"/>
          <w:lang w:eastAsia="bg-BG"/>
        </w:rPr>
      </w:pPr>
    </w:p>
    <w:p w:rsidR="0020529E" w:rsidRPr="00C57A87" w:rsidRDefault="006E346F" w:rsidP="0020529E">
      <w:pPr>
        <w:jc w:val="both"/>
        <w:rPr>
          <w:b/>
          <w:szCs w:val="24"/>
          <w:lang w:eastAsia="bg-BG"/>
        </w:rPr>
      </w:pPr>
      <w:r>
        <w:rPr>
          <w:b/>
          <w:szCs w:val="24"/>
          <w:lang w:eastAsia="bg-BG"/>
        </w:rPr>
        <w:t>5</w:t>
      </w:r>
      <w:r w:rsidR="0020529E" w:rsidRPr="00C57A87">
        <w:rPr>
          <w:b/>
          <w:szCs w:val="24"/>
          <w:lang w:eastAsia="bg-BG"/>
        </w:rPr>
        <w:t>. Към настоящата техническо приложение прилагаме:</w:t>
      </w:r>
    </w:p>
    <w:p w:rsidR="0020529E" w:rsidRDefault="0020529E" w:rsidP="0020529E">
      <w:pPr>
        <w:jc w:val="both"/>
        <w:rPr>
          <w:szCs w:val="24"/>
          <w:lang w:eastAsia="bg-BG"/>
        </w:rPr>
      </w:pPr>
    </w:p>
    <w:p w:rsidR="0020529E" w:rsidRDefault="006E346F" w:rsidP="0020529E">
      <w:pPr>
        <w:jc w:val="both"/>
        <w:rPr>
          <w:szCs w:val="24"/>
          <w:lang w:eastAsia="bg-BG"/>
        </w:rPr>
      </w:pPr>
      <w:r>
        <w:rPr>
          <w:szCs w:val="24"/>
          <w:lang w:eastAsia="bg-BG"/>
        </w:rPr>
        <w:tab/>
        <w:t>5</w:t>
      </w:r>
      <w:r w:rsidR="0020529E">
        <w:rPr>
          <w:szCs w:val="24"/>
          <w:lang w:eastAsia="bg-BG"/>
        </w:rPr>
        <w:t>.1.   …………………………………….</w:t>
      </w:r>
    </w:p>
    <w:p w:rsidR="0020529E" w:rsidRDefault="006E346F" w:rsidP="0020529E">
      <w:pPr>
        <w:jc w:val="both"/>
        <w:rPr>
          <w:szCs w:val="24"/>
          <w:lang w:eastAsia="bg-BG"/>
        </w:rPr>
      </w:pPr>
      <w:r>
        <w:rPr>
          <w:szCs w:val="24"/>
          <w:lang w:eastAsia="bg-BG"/>
        </w:rPr>
        <w:tab/>
        <w:t>5</w:t>
      </w:r>
      <w:r w:rsidR="0020529E">
        <w:rPr>
          <w:szCs w:val="24"/>
          <w:lang w:eastAsia="bg-BG"/>
        </w:rPr>
        <w:t>.2.  ……………………………………..</w:t>
      </w:r>
    </w:p>
    <w:p w:rsidR="0020529E" w:rsidRDefault="0020529E" w:rsidP="0020529E">
      <w:pPr>
        <w:jc w:val="both"/>
        <w:rPr>
          <w:szCs w:val="24"/>
          <w:lang w:eastAsia="bg-BG"/>
        </w:rPr>
      </w:pPr>
    </w:p>
    <w:p w:rsidR="0020529E" w:rsidRPr="00C57A87" w:rsidRDefault="0020529E" w:rsidP="0020529E">
      <w:pPr>
        <w:jc w:val="both"/>
        <w:rPr>
          <w:i/>
          <w:szCs w:val="24"/>
        </w:rPr>
      </w:pPr>
      <w:r w:rsidRPr="00C57A87">
        <w:rPr>
          <w:i/>
          <w:szCs w:val="24"/>
          <w:lang w:eastAsia="bg-BG"/>
        </w:rPr>
        <w:t xml:space="preserve">Възложителят изброява представените </w:t>
      </w:r>
      <w:r w:rsidRPr="00C57A87">
        <w:rPr>
          <w:i/>
          <w:szCs w:val="24"/>
        </w:rPr>
        <w:t>технически характеристики, ръководства за поддръжка</w:t>
      </w:r>
      <w:r>
        <w:rPr>
          <w:i/>
          <w:szCs w:val="24"/>
        </w:rPr>
        <w:t xml:space="preserve"> (от англ. </w:t>
      </w:r>
      <w:r>
        <w:rPr>
          <w:i/>
          <w:szCs w:val="24"/>
          <w:lang w:val="en-US"/>
        </w:rPr>
        <w:t>Manuals)</w:t>
      </w:r>
      <w:r w:rsidRPr="00C57A87">
        <w:rPr>
          <w:i/>
          <w:szCs w:val="24"/>
        </w:rPr>
        <w:t>,наръчници, графици за извършване на поддръжка (включително сроковете за извършването ѝ), както и други документи, свързани с осъществяването на плановата поддръжка).</w:t>
      </w:r>
    </w:p>
    <w:p w:rsidR="0020529E" w:rsidRDefault="0020529E" w:rsidP="0020529E">
      <w:pPr>
        <w:jc w:val="both"/>
        <w:rPr>
          <w:szCs w:val="24"/>
        </w:rPr>
      </w:pPr>
    </w:p>
    <w:p w:rsidR="0020529E" w:rsidRDefault="0020529E" w:rsidP="0020529E">
      <w:pPr>
        <w:jc w:val="both"/>
        <w:rPr>
          <w:i/>
          <w:szCs w:val="24"/>
          <w:lang w:eastAsia="bg-BG"/>
        </w:rPr>
      </w:pPr>
      <w:r w:rsidRPr="00C57A87">
        <w:rPr>
          <w:i/>
          <w:szCs w:val="24"/>
          <w:lang w:eastAsia="bg-BG"/>
        </w:rPr>
        <w:t>Възложителят също така изброява представените схеми, чертежи, диаграми и други технически документи, които са изискани в техническата спецификация.</w:t>
      </w:r>
    </w:p>
    <w:p w:rsidR="006E346F" w:rsidRDefault="006E346F" w:rsidP="0020529E">
      <w:pPr>
        <w:jc w:val="both"/>
        <w:rPr>
          <w:i/>
          <w:szCs w:val="24"/>
          <w:lang w:eastAsia="bg-BG"/>
        </w:rPr>
      </w:pPr>
    </w:p>
    <w:p w:rsidR="006E346F" w:rsidRDefault="006E346F" w:rsidP="0020529E">
      <w:pPr>
        <w:jc w:val="both"/>
        <w:rPr>
          <w:szCs w:val="24"/>
          <w:lang w:eastAsia="bg-BG"/>
        </w:rPr>
      </w:pPr>
      <w:r w:rsidRPr="006E346F">
        <w:rPr>
          <w:b/>
          <w:szCs w:val="24"/>
          <w:u w:val="single"/>
          <w:lang w:eastAsia="bg-BG"/>
        </w:rPr>
        <w:t>ВАЖНО!</w:t>
      </w:r>
      <w:r w:rsidR="007C1D7D">
        <w:rPr>
          <w:szCs w:val="24"/>
          <w:lang w:eastAsia="bg-BG"/>
        </w:rPr>
        <w:t xml:space="preserve"> </w:t>
      </w:r>
      <w:r>
        <w:rPr>
          <w:szCs w:val="24"/>
          <w:lang w:eastAsia="bg-BG"/>
        </w:rPr>
        <w:t xml:space="preserve">Изпълнителят задължително прилага към техническото си предложение доказателство за произхода на стоките (влаковете) в съответствие с изискванията на т. 13 от Раздел </w:t>
      </w:r>
      <w:r>
        <w:rPr>
          <w:szCs w:val="24"/>
          <w:lang w:val="en-US" w:eastAsia="bg-BG"/>
        </w:rPr>
        <w:t xml:space="preserve">II </w:t>
      </w:r>
      <w:r>
        <w:rPr>
          <w:szCs w:val="24"/>
          <w:lang w:eastAsia="bg-BG"/>
        </w:rPr>
        <w:t xml:space="preserve">в Документацията за участие. </w:t>
      </w:r>
      <w:r w:rsidRPr="006E346F">
        <w:rPr>
          <w:szCs w:val="24"/>
          <w:lang w:eastAsia="bg-BG"/>
        </w:rPr>
        <w:t xml:space="preserve">Документацията за обществена поръчка не определя изрично какви документи трябва да бъдат представени като доказателство за произхода на стоките. Следователно, всеки документ, който ясно показва мястото на </w:t>
      </w:r>
      <w:r w:rsidRPr="006E346F">
        <w:rPr>
          <w:szCs w:val="24"/>
          <w:lang w:eastAsia="bg-BG"/>
        </w:rPr>
        <w:lastRenderedPageBreak/>
        <w:t>произход, ще бъде приет от Комисията за оценка. Това може да бъде отделен сертификат, декларация или друг тип документ.</w:t>
      </w:r>
    </w:p>
    <w:p w:rsidR="007C1D7D" w:rsidRDefault="007C1D7D" w:rsidP="0020529E">
      <w:pPr>
        <w:jc w:val="both"/>
        <w:rPr>
          <w:szCs w:val="24"/>
          <w:lang w:eastAsia="bg-BG"/>
        </w:rPr>
      </w:pPr>
    </w:p>
    <w:p w:rsidR="007C1D7D" w:rsidRPr="007C1D7D" w:rsidRDefault="007C1D7D" w:rsidP="007C1D7D">
      <w:pPr>
        <w:jc w:val="both"/>
        <w:rPr>
          <w:szCs w:val="24"/>
          <w:lang w:eastAsia="bg-BG"/>
        </w:rPr>
      </w:pPr>
      <w:r w:rsidRPr="007C1D7D">
        <w:rPr>
          <w:b/>
          <w:szCs w:val="24"/>
          <w:u w:val="single"/>
          <w:lang w:eastAsia="bg-BG"/>
        </w:rPr>
        <w:t>ВАЖНО!</w:t>
      </w:r>
      <w:r>
        <w:rPr>
          <w:szCs w:val="24"/>
          <w:lang w:eastAsia="bg-BG"/>
        </w:rPr>
        <w:t xml:space="preserve"> Изпълнителят задължително прилага към техническото си предложение доказателства за валидно издадено </w:t>
      </w:r>
      <w:r w:rsidRPr="003B021A">
        <w:rPr>
          <w:szCs w:val="24"/>
        </w:rPr>
        <w:t>„Разрешение за одобрен тип возило (ЕМВ)“, издадено от Национален орган по безопасност на държава член на ЕС или аналогично, след 16.06.2019г., „Разрешение за пускане на пазара“ и „Разрешение за тип возило“, издадени от Агенцията за железопътен транспорт на Европейския съюз или от Национален орган по безопасност на държава член на ЕС, което се отнася до същата област на у</w:t>
      </w:r>
      <w:r>
        <w:rPr>
          <w:szCs w:val="24"/>
        </w:rPr>
        <w:t xml:space="preserve">потреба на превозното средство съгласно изискванията на т. 15, раздел </w:t>
      </w:r>
      <w:r>
        <w:rPr>
          <w:szCs w:val="24"/>
          <w:lang w:val="en-US"/>
        </w:rPr>
        <w:t xml:space="preserve">III </w:t>
      </w:r>
      <w:r>
        <w:rPr>
          <w:szCs w:val="24"/>
        </w:rPr>
        <w:t>от Техническата спецификация.</w:t>
      </w:r>
      <w:r>
        <w:rPr>
          <w:szCs w:val="24"/>
          <w:lang w:eastAsia="bg-BG"/>
        </w:rPr>
        <w:t xml:space="preserve"> Н</w:t>
      </w:r>
      <w:r w:rsidRPr="006E346F">
        <w:rPr>
          <w:szCs w:val="24"/>
          <w:lang w:eastAsia="bg-BG"/>
        </w:rPr>
        <w:t>е</w:t>
      </w:r>
      <w:r>
        <w:rPr>
          <w:szCs w:val="24"/>
          <w:lang w:eastAsia="bg-BG"/>
        </w:rPr>
        <w:t xml:space="preserve"> се</w:t>
      </w:r>
      <w:r w:rsidRPr="006E346F">
        <w:rPr>
          <w:szCs w:val="24"/>
          <w:lang w:eastAsia="bg-BG"/>
        </w:rPr>
        <w:t xml:space="preserve"> определя</w:t>
      </w:r>
      <w:r>
        <w:rPr>
          <w:szCs w:val="24"/>
          <w:lang w:eastAsia="bg-BG"/>
        </w:rPr>
        <w:t>т конкретни изисквания относно това какви</w:t>
      </w:r>
      <w:r w:rsidRPr="006E346F">
        <w:rPr>
          <w:szCs w:val="24"/>
          <w:lang w:eastAsia="bg-BG"/>
        </w:rPr>
        <w:t xml:space="preserve"> документи трябва да бъдат представени като доказателство за</w:t>
      </w:r>
      <w:r>
        <w:rPr>
          <w:szCs w:val="24"/>
          <w:lang w:eastAsia="bg-BG"/>
        </w:rPr>
        <w:t xml:space="preserve"> валидността на издадените разрешения</w:t>
      </w:r>
      <w:r w:rsidRPr="006E346F">
        <w:rPr>
          <w:szCs w:val="24"/>
          <w:lang w:eastAsia="bg-BG"/>
        </w:rPr>
        <w:t>. Следователно, всеки документ, който ясно показва</w:t>
      </w:r>
      <w:r>
        <w:rPr>
          <w:szCs w:val="24"/>
          <w:lang w:eastAsia="bg-BG"/>
        </w:rPr>
        <w:t xml:space="preserve"> валидността, характера, номера, датата и органа, издал съответното разрешение</w:t>
      </w:r>
      <w:r w:rsidRPr="006E346F">
        <w:rPr>
          <w:szCs w:val="24"/>
          <w:lang w:eastAsia="bg-BG"/>
        </w:rPr>
        <w:t>, ще бъде приет от Комисията за оценка. Това може да бъде отделен сертификат, декларация или друг тип документ.</w:t>
      </w:r>
    </w:p>
    <w:p w:rsidR="0020529E" w:rsidRDefault="0020529E" w:rsidP="0020529E">
      <w:pPr>
        <w:jc w:val="both"/>
        <w:rPr>
          <w:i/>
          <w:szCs w:val="24"/>
          <w:lang w:eastAsia="bg-BG"/>
        </w:rPr>
      </w:pPr>
    </w:p>
    <w:p w:rsidR="0020529E" w:rsidRPr="00C57A87" w:rsidRDefault="0020529E" w:rsidP="0020529E">
      <w:pPr>
        <w:jc w:val="both"/>
        <w:rPr>
          <w:szCs w:val="24"/>
          <w:lang w:eastAsia="bg-BG"/>
        </w:rPr>
      </w:pPr>
      <w:r>
        <w:rPr>
          <w:szCs w:val="24"/>
          <w:lang w:eastAsia="bg-BG"/>
        </w:rPr>
        <w:tab/>
        <w:t>Декларираме, че всички изброени приложения са неразделна част от нашата техническа спецификация и не противоречат на останалата информация посочена в нея. Задължаваме се при изпълнение на  поръчката да спазваме описаното в представените от нас приложения, които са неразделна част от нашето техническо приложение.</w:t>
      </w:r>
    </w:p>
    <w:p w:rsidR="0020529E" w:rsidRPr="00F97AD7" w:rsidRDefault="0020529E" w:rsidP="0020529E">
      <w:pPr>
        <w:jc w:val="both"/>
        <w:rPr>
          <w:szCs w:val="24"/>
        </w:rPr>
      </w:pPr>
    </w:p>
    <w:p w:rsidR="0020529E" w:rsidRPr="008D7B5A" w:rsidRDefault="0020529E" w:rsidP="0020529E">
      <w:pPr>
        <w:shd w:val="clear" w:color="auto" w:fill="FFFFFF"/>
        <w:jc w:val="both"/>
        <w:rPr>
          <w:b/>
          <w:szCs w:val="24"/>
        </w:rPr>
      </w:pPr>
      <w:r>
        <w:rPr>
          <w:b/>
          <w:szCs w:val="24"/>
        </w:rPr>
        <w:t>6</w:t>
      </w:r>
      <w:r w:rsidRPr="008D7B5A">
        <w:rPr>
          <w:b/>
          <w:szCs w:val="24"/>
        </w:rPr>
        <w:t xml:space="preserve">.За изпълнение предмета на поръчката прилагаме: </w:t>
      </w:r>
    </w:p>
    <w:p w:rsidR="0020529E" w:rsidRPr="008D7B5A" w:rsidRDefault="0020529E" w:rsidP="0020529E">
      <w:pPr>
        <w:shd w:val="clear" w:color="auto" w:fill="FFFFFF"/>
        <w:tabs>
          <w:tab w:val="left" w:pos="720"/>
        </w:tabs>
        <w:jc w:val="both"/>
        <w:rPr>
          <w:szCs w:val="24"/>
        </w:rPr>
      </w:pPr>
      <w:r>
        <w:rPr>
          <w:szCs w:val="24"/>
        </w:rPr>
        <w:tab/>
        <w:t>6</w:t>
      </w:r>
      <w:r w:rsidRPr="008D7B5A">
        <w:rPr>
          <w:szCs w:val="24"/>
        </w:rPr>
        <w:t xml:space="preserve">.1. документ за упълномощаване, когато лицето, което подава офертата, не е законният представител на участника – </w:t>
      </w:r>
      <w:r w:rsidRPr="008D7B5A">
        <w:rPr>
          <w:b/>
          <w:szCs w:val="24"/>
        </w:rPr>
        <w:t>оригинал или</w:t>
      </w:r>
      <w:r w:rsidR="00CD57B5">
        <w:rPr>
          <w:b/>
          <w:szCs w:val="24"/>
        </w:rPr>
        <w:t xml:space="preserve"> </w:t>
      </w:r>
      <w:r w:rsidRPr="008D7B5A">
        <w:rPr>
          <w:b/>
          <w:szCs w:val="24"/>
        </w:rPr>
        <w:t>нотариално заверено копие</w:t>
      </w:r>
      <w:r w:rsidRPr="008D7B5A">
        <w:rPr>
          <w:szCs w:val="24"/>
        </w:rPr>
        <w:t>;</w:t>
      </w:r>
    </w:p>
    <w:p w:rsidR="0020529E" w:rsidRPr="008D7B5A" w:rsidRDefault="0020529E" w:rsidP="0020529E">
      <w:pPr>
        <w:shd w:val="clear" w:color="auto" w:fill="FFFFFF"/>
        <w:tabs>
          <w:tab w:val="left" w:pos="720"/>
        </w:tabs>
        <w:jc w:val="both"/>
        <w:rPr>
          <w:szCs w:val="24"/>
        </w:rPr>
      </w:pPr>
      <w:r>
        <w:rPr>
          <w:szCs w:val="24"/>
        </w:rPr>
        <w:tab/>
        <w:t>6</w:t>
      </w:r>
      <w:r w:rsidRPr="008D7B5A">
        <w:rPr>
          <w:szCs w:val="24"/>
        </w:rPr>
        <w:t xml:space="preserve">.2. </w:t>
      </w:r>
      <w:r w:rsidR="00104117" w:rsidRPr="00104117">
        <w:rPr>
          <w:szCs w:val="24"/>
        </w:rPr>
        <w:t>таблица за основните технико-експлоатационни изисквания и параметри на мотрисните влакове за всеки вид доставян мотрисен влак заедно с всички изискуеми приложения и документи към нея</w:t>
      </w:r>
      <w:r w:rsidRPr="00104117">
        <w:rPr>
          <w:szCs w:val="24"/>
        </w:rPr>
        <w:t>;</w:t>
      </w:r>
    </w:p>
    <w:p w:rsidR="0020529E" w:rsidRPr="008D7B5A" w:rsidRDefault="0020529E" w:rsidP="0020529E">
      <w:pPr>
        <w:shd w:val="clear" w:color="auto" w:fill="FFFFFF"/>
        <w:tabs>
          <w:tab w:val="left" w:pos="720"/>
        </w:tabs>
        <w:jc w:val="both"/>
        <w:rPr>
          <w:szCs w:val="24"/>
        </w:rPr>
      </w:pPr>
      <w:r>
        <w:rPr>
          <w:szCs w:val="24"/>
        </w:rPr>
        <w:tab/>
        <w:t>6</w:t>
      </w:r>
      <w:r w:rsidRPr="008D7B5A">
        <w:rPr>
          <w:szCs w:val="24"/>
        </w:rPr>
        <w:t xml:space="preserve">.3. декларация за съгласие с клаузите на приложения проект на договор - попълва се </w:t>
      </w:r>
      <w:r w:rsidRPr="008D7B5A">
        <w:rPr>
          <w:b/>
          <w:i/>
          <w:szCs w:val="24"/>
        </w:rPr>
        <w:t>Образец № 4</w:t>
      </w:r>
      <w:r w:rsidRPr="008D7B5A">
        <w:rPr>
          <w:b/>
          <w:szCs w:val="24"/>
        </w:rPr>
        <w:t>;</w:t>
      </w:r>
    </w:p>
    <w:p w:rsidR="0020529E" w:rsidRPr="008D7B5A" w:rsidRDefault="0020529E" w:rsidP="0020529E">
      <w:pPr>
        <w:shd w:val="clear" w:color="auto" w:fill="FFFFFF"/>
        <w:tabs>
          <w:tab w:val="left" w:pos="720"/>
        </w:tabs>
        <w:jc w:val="both"/>
        <w:rPr>
          <w:szCs w:val="24"/>
        </w:rPr>
      </w:pPr>
      <w:r>
        <w:rPr>
          <w:szCs w:val="24"/>
        </w:rPr>
        <w:tab/>
        <w:t>6</w:t>
      </w:r>
      <w:r w:rsidRPr="008D7B5A">
        <w:rPr>
          <w:szCs w:val="24"/>
        </w:rPr>
        <w:t xml:space="preserve">.4. декларация за срока на валидност на офертата - попълва се </w:t>
      </w:r>
      <w:r w:rsidRPr="008D7B5A">
        <w:rPr>
          <w:b/>
          <w:i/>
          <w:szCs w:val="24"/>
        </w:rPr>
        <w:t>Образец № 5</w:t>
      </w:r>
      <w:r w:rsidRPr="008D7B5A">
        <w:rPr>
          <w:szCs w:val="24"/>
        </w:rPr>
        <w:t>;</w:t>
      </w:r>
    </w:p>
    <w:p w:rsidR="0020529E" w:rsidRPr="008D7B5A" w:rsidRDefault="0020529E" w:rsidP="0020529E">
      <w:pPr>
        <w:shd w:val="clear" w:color="auto" w:fill="FFFFFF"/>
        <w:tabs>
          <w:tab w:val="left" w:pos="720"/>
        </w:tabs>
        <w:jc w:val="both"/>
        <w:rPr>
          <w:szCs w:val="24"/>
        </w:rPr>
      </w:pPr>
      <w:r>
        <w:rPr>
          <w:szCs w:val="24"/>
        </w:rPr>
        <w:tab/>
        <w:t>6</w:t>
      </w:r>
      <w:r w:rsidRPr="008D7B5A">
        <w:rPr>
          <w:szCs w:val="24"/>
        </w:rPr>
        <w:t xml:space="preserve">.5.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8D7B5A">
        <w:rPr>
          <w:b/>
          <w:i/>
          <w:szCs w:val="24"/>
        </w:rPr>
        <w:t>Образец № 6</w:t>
      </w:r>
      <w:r w:rsidRPr="008D7B5A">
        <w:rPr>
          <w:b/>
          <w:szCs w:val="24"/>
        </w:rPr>
        <w:t>;</w:t>
      </w:r>
    </w:p>
    <w:p w:rsidR="0020529E" w:rsidRPr="008D7B5A" w:rsidRDefault="0020529E" w:rsidP="0020529E">
      <w:pPr>
        <w:shd w:val="clear" w:color="auto" w:fill="FFFFFF"/>
        <w:jc w:val="both"/>
        <w:rPr>
          <w:szCs w:val="24"/>
        </w:rPr>
      </w:pPr>
    </w:p>
    <w:p w:rsidR="0020529E" w:rsidRDefault="0020529E" w:rsidP="0020529E">
      <w:pPr>
        <w:shd w:val="clear" w:color="auto" w:fill="FFFFFF"/>
        <w:jc w:val="both"/>
        <w:rPr>
          <w:b/>
          <w:szCs w:val="24"/>
        </w:rPr>
      </w:pPr>
    </w:p>
    <w:p w:rsidR="0020529E" w:rsidRPr="008D7B5A" w:rsidRDefault="0020529E" w:rsidP="0020529E">
      <w:pPr>
        <w:shd w:val="clear" w:color="auto" w:fill="FFFFFF"/>
        <w:jc w:val="both"/>
        <w:rPr>
          <w:b/>
          <w:szCs w:val="24"/>
        </w:rPr>
      </w:pPr>
      <w:r w:rsidRPr="008D7B5A">
        <w:rPr>
          <w:b/>
          <w:szCs w:val="24"/>
        </w:rPr>
        <w:t>Дата: ..............................                                      ПОДПИС И ПЕЧАТ: ................................</w:t>
      </w:r>
    </w:p>
    <w:p w:rsidR="0020529E" w:rsidRPr="008D7B5A" w:rsidRDefault="0020529E" w:rsidP="0020529E">
      <w:pPr>
        <w:shd w:val="clear" w:color="auto" w:fill="FFFFFF"/>
        <w:ind w:right="70" w:firstLine="709"/>
        <w:jc w:val="both"/>
        <w:rPr>
          <w:szCs w:val="24"/>
        </w:rPr>
      </w:pPr>
      <w:r w:rsidRPr="008D7B5A">
        <w:rPr>
          <w:b/>
          <w:szCs w:val="24"/>
        </w:rPr>
        <w:tab/>
      </w:r>
      <w:r w:rsidRPr="008D7B5A">
        <w:rPr>
          <w:b/>
          <w:szCs w:val="24"/>
        </w:rPr>
        <w:tab/>
      </w:r>
      <w:r w:rsidRPr="008D7B5A">
        <w:rPr>
          <w:b/>
          <w:szCs w:val="24"/>
        </w:rPr>
        <w:tab/>
      </w:r>
      <w:r w:rsidRPr="008D7B5A">
        <w:rPr>
          <w:b/>
          <w:szCs w:val="24"/>
        </w:rPr>
        <w:tab/>
      </w:r>
      <w:r w:rsidRPr="008D7B5A">
        <w:rPr>
          <w:b/>
          <w:szCs w:val="24"/>
        </w:rPr>
        <w:tab/>
      </w:r>
      <w:r w:rsidRPr="008D7B5A">
        <w:rPr>
          <w:b/>
          <w:szCs w:val="24"/>
        </w:rPr>
        <w:tab/>
      </w:r>
      <w:r w:rsidRPr="008D7B5A">
        <w:rPr>
          <w:szCs w:val="24"/>
        </w:rPr>
        <w:t>[</w:t>
      </w:r>
      <w:r w:rsidRPr="008D7B5A">
        <w:rPr>
          <w:i/>
          <w:iCs/>
          <w:szCs w:val="24"/>
        </w:rPr>
        <w:t>име и фамилия</w:t>
      </w:r>
      <w:r w:rsidRPr="008D7B5A">
        <w:rPr>
          <w:szCs w:val="24"/>
        </w:rPr>
        <w:t>]</w:t>
      </w:r>
    </w:p>
    <w:p w:rsidR="0020529E" w:rsidRDefault="00CD57B5" w:rsidP="0020529E">
      <w:pPr>
        <w:tabs>
          <w:tab w:val="left" w:pos="0"/>
          <w:tab w:val="left" w:pos="4860"/>
        </w:tabs>
        <w:rPr>
          <w:szCs w:val="24"/>
        </w:rPr>
      </w:pPr>
      <w:r>
        <w:rPr>
          <w:szCs w:val="24"/>
        </w:rPr>
        <w:t xml:space="preserve">                                                                        </w:t>
      </w:r>
      <w:r w:rsidR="0020529E" w:rsidRPr="008D7B5A">
        <w:rPr>
          <w:szCs w:val="24"/>
        </w:rPr>
        <w:t>[</w:t>
      </w:r>
      <w:r w:rsidR="0020529E" w:rsidRPr="008D7B5A">
        <w:rPr>
          <w:i/>
          <w:iCs/>
          <w:szCs w:val="24"/>
        </w:rPr>
        <w:t>качество на представляващия участника</w:t>
      </w:r>
      <w:r w:rsidR="0020529E" w:rsidRPr="008D7B5A">
        <w:rPr>
          <w:szCs w:val="24"/>
        </w:rPr>
        <w:t>]</w:t>
      </w:r>
    </w:p>
    <w:p w:rsidR="00913648" w:rsidRDefault="00913648" w:rsidP="000B23D1">
      <w:pPr>
        <w:shd w:val="clear" w:color="auto" w:fill="FFFFFF"/>
        <w:tabs>
          <w:tab w:val="center" w:pos="4536"/>
          <w:tab w:val="right" w:pos="9072"/>
        </w:tabs>
        <w:jc w:val="right"/>
        <w:rPr>
          <w:b/>
          <w:szCs w:val="24"/>
        </w:rPr>
      </w:pPr>
    </w:p>
    <w:p w:rsidR="00913648" w:rsidRDefault="00913648" w:rsidP="000B23D1">
      <w:pPr>
        <w:shd w:val="clear" w:color="auto" w:fill="FFFFFF"/>
        <w:tabs>
          <w:tab w:val="center" w:pos="4536"/>
          <w:tab w:val="right" w:pos="9072"/>
        </w:tabs>
        <w:jc w:val="right"/>
        <w:rPr>
          <w:b/>
          <w:szCs w:val="24"/>
        </w:rPr>
      </w:pPr>
    </w:p>
    <w:p w:rsidR="00913648" w:rsidRDefault="00913648" w:rsidP="000B23D1">
      <w:pPr>
        <w:shd w:val="clear" w:color="auto" w:fill="FFFFFF"/>
        <w:tabs>
          <w:tab w:val="center" w:pos="4536"/>
          <w:tab w:val="right" w:pos="9072"/>
        </w:tabs>
        <w:jc w:val="right"/>
        <w:rPr>
          <w:b/>
          <w:szCs w:val="24"/>
        </w:rPr>
      </w:pPr>
    </w:p>
    <w:p w:rsidR="000723AA" w:rsidRDefault="000723AA" w:rsidP="007C1D7D">
      <w:pPr>
        <w:shd w:val="clear" w:color="auto" w:fill="FFFFFF"/>
        <w:outlineLvl w:val="0"/>
        <w:rPr>
          <w:b/>
          <w:szCs w:val="24"/>
        </w:rPr>
      </w:pPr>
    </w:p>
    <w:p w:rsidR="007C1D7D" w:rsidRDefault="007C1D7D" w:rsidP="007C1D7D">
      <w:pPr>
        <w:shd w:val="clear" w:color="auto" w:fill="FFFFFF"/>
        <w:outlineLvl w:val="0"/>
        <w:rPr>
          <w:b/>
          <w:szCs w:val="24"/>
        </w:rPr>
      </w:pPr>
    </w:p>
    <w:p w:rsidR="000723AA" w:rsidRDefault="000723AA" w:rsidP="00120256">
      <w:pPr>
        <w:shd w:val="clear" w:color="auto" w:fill="FFFFFF"/>
        <w:jc w:val="right"/>
        <w:outlineLvl w:val="0"/>
        <w:rPr>
          <w:b/>
          <w:szCs w:val="24"/>
        </w:rPr>
      </w:pPr>
    </w:p>
    <w:p w:rsidR="000723AA" w:rsidRDefault="000723AA" w:rsidP="00120256">
      <w:pPr>
        <w:shd w:val="clear" w:color="auto" w:fill="FFFFFF"/>
        <w:jc w:val="right"/>
        <w:outlineLvl w:val="0"/>
        <w:rPr>
          <w:b/>
          <w:szCs w:val="24"/>
        </w:rPr>
      </w:pPr>
    </w:p>
    <w:p w:rsidR="000723AA" w:rsidRDefault="000723AA" w:rsidP="006E346F">
      <w:pPr>
        <w:shd w:val="clear" w:color="auto" w:fill="FFFFFF"/>
        <w:outlineLvl w:val="0"/>
        <w:rPr>
          <w:b/>
          <w:szCs w:val="24"/>
        </w:rPr>
      </w:pPr>
    </w:p>
    <w:p w:rsidR="006E346F" w:rsidRDefault="006E346F" w:rsidP="006E346F">
      <w:pPr>
        <w:shd w:val="clear" w:color="auto" w:fill="FFFFFF"/>
        <w:outlineLvl w:val="0"/>
        <w:rPr>
          <w:b/>
          <w:szCs w:val="24"/>
        </w:rPr>
      </w:pPr>
    </w:p>
    <w:p w:rsidR="000723AA" w:rsidRDefault="000723AA" w:rsidP="00120256">
      <w:pPr>
        <w:shd w:val="clear" w:color="auto" w:fill="FFFFFF"/>
        <w:jc w:val="right"/>
        <w:outlineLvl w:val="0"/>
        <w:rPr>
          <w:b/>
          <w:szCs w:val="24"/>
        </w:rPr>
      </w:pPr>
    </w:p>
    <w:p w:rsidR="00120256" w:rsidRPr="008D7B5A" w:rsidRDefault="00104117" w:rsidP="00120256">
      <w:pPr>
        <w:shd w:val="clear" w:color="auto" w:fill="FFFFFF"/>
        <w:jc w:val="right"/>
        <w:outlineLvl w:val="0"/>
        <w:rPr>
          <w:b/>
          <w:szCs w:val="24"/>
        </w:rPr>
      </w:pPr>
      <w:r>
        <w:rPr>
          <w:b/>
          <w:szCs w:val="24"/>
        </w:rPr>
        <w:lastRenderedPageBreak/>
        <w:t>ОБРАЗЕЦ № 3</w:t>
      </w:r>
    </w:p>
    <w:p w:rsidR="00B53ECB" w:rsidRDefault="00B53ECB" w:rsidP="00120256">
      <w:pPr>
        <w:shd w:val="clear" w:color="auto" w:fill="FFFFFF"/>
        <w:jc w:val="center"/>
        <w:outlineLvl w:val="0"/>
        <w:rPr>
          <w:b/>
          <w:szCs w:val="24"/>
        </w:rPr>
      </w:pPr>
    </w:p>
    <w:p w:rsidR="00120256" w:rsidRPr="008D7B5A" w:rsidRDefault="00120256" w:rsidP="00120256">
      <w:pPr>
        <w:shd w:val="clear" w:color="auto" w:fill="FFFFFF"/>
        <w:jc w:val="center"/>
        <w:outlineLvl w:val="0"/>
        <w:rPr>
          <w:b/>
          <w:szCs w:val="24"/>
        </w:rPr>
      </w:pPr>
      <w:r w:rsidRPr="008D7B5A">
        <w:rPr>
          <w:b/>
          <w:szCs w:val="24"/>
        </w:rPr>
        <w:t xml:space="preserve"> Д  Е  К  Л  А  Р  А  Ц  И  Я</w:t>
      </w:r>
    </w:p>
    <w:p w:rsidR="00120256" w:rsidRPr="008D7B5A" w:rsidRDefault="00120256" w:rsidP="00120256">
      <w:pPr>
        <w:tabs>
          <w:tab w:val="left" w:pos="709"/>
        </w:tabs>
        <w:jc w:val="center"/>
        <w:rPr>
          <w:b/>
          <w:szCs w:val="24"/>
          <w:lang w:eastAsia="pl-PL"/>
        </w:rPr>
      </w:pPr>
      <w:r w:rsidRPr="008D7B5A">
        <w:rPr>
          <w:b/>
          <w:szCs w:val="24"/>
          <w:lang w:eastAsia="pl-PL"/>
        </w:rPr>
        <w:t>ЗА СЪГЛАСИЕ С КЛАУЗИТЕ НА ПРИЛОЖЕНИЯ ПРОЕКТ НА ДОГОВОР</w:t>
      </w:r>
    </w:p>
    <w:p w:rsidR="00120256" w:rsidRPr="008D7B5A" w:rsidRDefault="00120256" w:rsidP="00120256">
      <w:pPr>
        <w:shd w:val="clear" w:color="auto" w:fill="FFFFFF"/>
        <w:jc w:val="both"/>
        <w:rPr>
          <w:b/>
          <w:szCs w:val="24"/>
        </w:rPr>
      </w:pPr>
    </w:p>
    <w:p w:rsidR="00120256" w:rsidRPr="008D7B5A" w:rsidRDefault="00120256" w:rsidP="00120256">
      <w:pPr>
        <w:shd w:val="clear" w:color="auto" w:fill="FFFFFF"/>
        <w:ind w:firstLine="720"/>
        <w:jc w:val="both"/>
        <w:rPr>
          <w:szCs w:val="24"/>
        </w:rPr>
      </w:pPr>
      <w:r w:rsidRPr="008D7B5A">
        <w:rPr>
          <w:szCs w:val="24"/>
        </w:rPr>
        <w:t>Долуподписаният /ата/: .......................................................................................................</w:t>
      </w:r>
    </w:p>
    <w:p w:rsidR="00120256" w:rsidRPr="008D7B5A" w:rsidRDefault="00120256" w:rsidP="00120256">
      <w:pPr>
        <w:shd w:val="clear" w:color="auto" w:fill="FFFFFF"/>
        <w:jc w:val="center"/>
        <w:rPr>
          <w:szCs w:val="24"/>
        </w:rPr>
      </w:pPr>
      <w:r w:rsidRPr="008D7B5A">
        <w:rPr>
          <w:i/>
          <w:szCs w:val="24"/>
        </w:rPr>
        <w:t xml:space="preserve">                                                              (собствено, бащино, фамилно име)</w:t>
      </w:r>
    </w:p>
    <w:p w:rsidR="00120256" w:rsidRPr="008D7B5A" w:rsidRDefault="00120256" w:rsidP="00120256">
      <w:pPr>
        <w:shd w:val="clear" w:color="auto" w:fill="FFFFFF"/>
        <w:jc w:val="both"/>
        <w:rPr>
          <w:szCs w:val="24"/>
        </w:rPr>
      </w:pPr>
      <w:r w:rsidRPr="008D7B5A">
        <w:rPr>
          <w:szCs w:val="24"/>
        </w:rPr>
        <w:t xml:space="preserve">с ЕГН: ............................., притежаващ/а л.к. № ............................., издадена на ........................., </w:t>
      </w:r>
    </w:p>
    <w:p w:rsidR="00120256" w:rsidRPr="008D7B5A" w:rsidRDefault="00120256" w:rsidP="00120256">
      <w:pPr>
        <w:shd w:val="clear" w:color="auto" w:fill="FFFFFF"/>
        <w:jc w:val="both"/>
        <w:rPr>
          <w:szCs w:val="24"/>
        </w:rPr>
      </w:pPr>
      <w:r w:rsidRPr="008D7B5A">
        <w:rPr>
          <w:szCs w:val="24"/>
        </w:rPr>
        <w:t>от ..............................., с постоянен адрес: гр.(с) ................................, община ............................,</w:t>
      </w:r>
    </w:p>
    <w:p w:rsidR="00120256" w:rsidRPr="008D7B5A" w:rsidRDefault="00120256" w:rsidP="00120256">
      <w:pPr>
        <w:shd w:val="clear" w:color="auto" w:fill="FFFFFF"/>
        <w:jc w:val="both"/>
        <w:rPr>
          <w:szCs w:val="24"/>
        </w:rPr>
      </w:pPr>
      <w:r w:rsidRPr="008D7B5A">
        <w:rPr>
          <w:szCs w:val="24"/>
        </w:rPr>
        <w:t>област ................................., ул. ................................................., бл. .........., ет. ..........., ап. ..........,</w:t>
      </w:r>
    </w:p>
    <w:p w:rsidR="00120256" w:rsidRPr="008D7B5A" w:rsidRDefault="00120256" w:rsidP="00120256">
      <w:pPr>
        <w:shd w:val="clear" w:color="auto" w:fill="FFFFFF"/>
        <w:jc w:val="both"/>
        <w:rPr>
          <w:szCs w:val="24"/>
        </w:rPr>
      </w:pPr>
      <w:r w:rsidRPr="008D7B5A">
        <w:rPr>
          <w:szCs w:val="24"/>
        </w:rPr>
        <w:t>в качеството си на ............................................................................................................................,</w:t>
      </w:r>
    </w:p>
    <w:p w:rsidR="00120256" w:rsidRPr="008D7B5A" w:rsidRDefault="00120256" w:rsidP="00120256">
      <w:pPr>
        <w:shd w:val="clear" w:color="auto" w:fill="FFFFFF"/>
        <w:jc w:val="center"/>
        <w:rPr>
          <w:i/>
          <w:szCs w:val="24"/>
        </w:rPr>
      </w:pPr>
      <w:r w:rsidRPr="008D7B5A">
        <w:rPr>
          <w:i/>
          <w:szCs w:val="24"/>
        </w:rPr>
        <w:t xml:space="preserve">               (длъжност)</w:t>
      </w:r>
    </w:p>
    <w:p w:rsidR="00120256" w:rsidRPr="008D7B5A" w:rsidRDefault="00120256" w:rsidP="00120256">
      <w:pPr>
        <w:shd w:val="clear" w:color="auto" w:fill="FFFFFF"/>
        <w:jc w:val="both"/>
        <w:rPr>
          <w:szCs w:val="24"/>
        </w:rPr>
      </w:pPr>
      <w:r w:rsidRPr="008D7B5A">
        <w:rPr>
          <w:szCs w:val="24"/>
        </w:rPr>
        <w:t>на участник .........................................................................................ЕИК..........................................</w:t>
      </w:r>
    </w:p>
    <w:p w:rsidR="00120256" w:rsidRPr="008D7B5A" w:rsidRDefault="00120256" w:rsidP="00120256">
      <w:pPr>
        <w:shd w:val="clear" w:color="auto" w:fill="FFFFFF"/>
        <w:jc w:val="center"/>
        <w:rPr>
          <w:i/>
          <w:szCs w:val="24"/>
        </w:rPr>
      </w:pPr>
      <w:r w:rsidRPr="008D7B5A">
        <w:rPr>
          <w:i/>
          <w:szCs w:val="24"/>
        </w:rPr>
        <w:t>(наименование на участника)</w:t>
      </w:r>
    </w:p>
    <w:p w:rsidR="00120256" w:rsidRPr="008D7B5A" w:rsidRDefault="00120256" w:rsidP="00120256">
      <w:pPr>
        <w:shd w:val="clear" w:color="auto" w:fill="FFFFFF"/>
        <w:jc w:val="both"/>
        <w:rPr>
          <w:i/>
          <w:color w:val="333333"/>
          <w:szCs w:val="24"/>
        </w:rPr>
      </w:pPr>
      <w:r w:rsidRPr="008D7B5A">
        <w:rPr>
          <w:b/>
          <w:szCs w:val="24"/>
        </w:rPr>
        <w:t>в открита процедура от Закона за обществени поръчки (ЗОП) с предмет</w:t>
      </w:r>
      <w:r w:rsidRPr="00F97AD7">
        <w:rPr>
          <w:szCs w:val="24"/>
        </w:rPr>
        <w:t xml:space="preserve">„……………………………“ </w:t>
      </w:r>
      <w:r w:rsidRPr="00F97AD7">
        <w:rPr>
          <w:i/>
          <w:szCs w:val="24"/>
        </w:rPr>
        <w:t>(посочва се наименованието на поръчката)</w:t>
      </w:r>
    </w:p>
    <w:p w:rsidR="00120256" w:rsidRPr="008D7B5A" w:rsidRDefault="00120256" w:rsidP="00120256">
      <w:pPr>
        <w:shd w:val="clear" w:color="auto" w:fill="FFFFFF"/>
        <w:jc w:val="center"/>
        <w:outlineLvl w:val="0"/>
        <w:rPr>
          <w:b/>
          <w:szCs w:val="24"/>
        </w:rPr>
      </w:pPr>
      <w:r w:rsidRPr="008D7B5A">
        <w:rPr>
          <w:b/>
          <w:szCs w:val="24"/>
        </w:rPr>
        <w:t>Д Е К Л А Р И Р А М, ЧЕ:</w:t>
      </w:r>
    </w:p>
    <w:p w:rsidR="00120256" w:rsidRPr="008D7B5A" w:rsidRDefault="00120256" w:rsidP="00120256">
      <w:pPr>
        <w:shd w:val="clear" w:color="auto" w:fill="FFFFFF"/>
        <w:ind w:left="720"/>
        <w:jc w:val="both"/>
        <w:rPr>
          <w:szCs w:val="24"/>
        </w:rPr>
      </w:pPr>
    </w:p>
    <w:p w:rsidR="00120256" w:rsidRPr="008D7B5A" w:rsidRDefault="00120256" w:rsidP="00120256">
      <w:pPr>
        <w:tabs>
          <w:tab w:val="left" w:pos="0"/>
        </w:tabs>
        <w:jc w:val="both"/>
        <w:rPr>
          <w:szCs w:val="24"/>
        </w:rPr>
      </w:pPr>
      <w:r w:rsidRPr="008D7B5A">
        <w:rPr>
          <w:szCs w:val="24"/>
        </w:rPr>
        <w:t>съмзапознат/а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120256" w:rsidRPr="008D7B5A" w:rsidRDefault="00120256" w:rsidP="00120256">
      <w:pPr>
        <w:shd w:val="clear" w:color="auto" w:fill="FFFFFF"/>
        <w:ind w:firstLine="360"/>
        <w:jc w:val="both"/>
        <w:rPr>
          <w:b/>
          <w:szCs w:val="24"/>
        </w:rPr>
      </w:pPr>
      <w:r w:rsidRPr="008D7B5A">
        <w:rPr>
          <w:b/>
          <w:szCs w:val="24"/>
        </w:rPr>
        <w:t>Известна ми е отговорността по чл. 313 от Наказателния кодекс за посочване на неверни данни.</w:t>
      </w:r>
    </w:p>
    <w:p w:rsidR="00120256" w:rsidRDefault="00120256" w:rsidP="00120256">
      <w:pPr>
        <w:shd w:val="clear" w:color="auto" w:fill="FFFFFF"/>
        <w:jc w:val="both"/>
        <w:rPr>
          <w:b/>
          <w:szCs w:val="24"/>
        </w:rPr>
      </w:pPr>
    </w:p>
    <w:p w:rsidR="00120256" w:rsidRDefault="00120256" w:rsidP="00120256">
      <w:pPr>
        <w:shd w:val="clear" w:color="auto" w:fill="FFFFFF"/>
        <w:jc w:val="both"/>
        <w:rPr>
          <w:b/>
          <w:szCs w:val="24"/>
        </w:rPr>
      </w:pPr>
    </w:p>
    <w:p w:rsidR="00120256" w:rsidRDefault="00120256" w:rsidP="00120256">
      <w:pPr>
        <w:shd w:val="clear" w:color="auto" w:fill="FFFFFF"/>
        <w:jc w:val="both"/>
        <w:rPr>
          <w:b/>
          <w:szCs w:val="24"/>
        </w:rPr>
      </w:pPr>
    </w:p>
    <w:p w:rsidR="00120256" w:rsidRPr="008D7B5A" w:rsidRDefault="00120256" w:rsidP="00120256">
      <w:pPr>
        <w:shd w:val="clear" w:color="auto" w:fill="FFFFFF"/>
        <w:jc w:val="both"/>
        <w:rPr>
          <w:b/>
          <w:szCs w:val="24"/>
        </w:rPr>
      </w:pPr>
    </w:p>
    <w:p w:rsidR="00E77C38" w:rsidRPr="008D7B5A" w:rsidRDefault="00E77C38" w:rsidP="00E77C38">
      <w:pPr>
        <w:shd w:val="clear" w:color="auto" w:fill="FFFFFF"/>
        <w:jc w:val="both"/>
        <w:rPr>
          <w:b/>
          <w:szCs w:val="24"/>
        </w:rPr>
      </w:pPr>
      <w:r w:rsidRPr="008D7B5A">
        <w:rPr>
          <w:b/>
          <w:szCs w:val="24"/>
        </w:rPr>
        <w:t>Дата: ..............................                                                               Декларатор: ................................</w:t>
      </w:r>
    </w:p>
    <w:p w:rsidR="00E77C38" w:rsidRPr="008D7B5A" w:rsidRDefault="00E77C38" w:rsidP="00E77C38">
      <w:pPr>
        <w:shd w:val="clear" w:color="auto" w:fill="FFFFFF"/>
        <w:jc w:val="right"/>
        <w:rPr>
          <w:szCs w:val="24"/>
        </w:rPr>
      </w:pPr>
      <w:r w:rsidRPr="008D7B5A">
        <w:rPr>
          <w:i/>
          <w:szCs w:val="24"/>
        </w:rPr>
        <w:t xml:space="preserve">                                                                                                                                                             /подпис и печат/</w:t>
      </w:r>
    </w:p>
    <w:p w:rsidR="00B53ECB" w:rsidRDefault="00B53ECB" w:rsidP="00B53ECB">
      <w:pPr>
        <w:shd w:val="clear" w:color="auto" w:fill="FFFFFF"/>
        <w:jc w:val="right"/>
        <w:rPr>
          <w:i/>
          <w:szCs w:val="24"/>
        </w:rPr>
      </w:pPr>
    </w:p>
    <w:p w:rsidR="00B53ECB" w:rsidRDefault="00B53ECB" w:rsidP="00B53ECB">
      <w:pPr>
        <w:shd w:val="clear" w:color="auto" w:fill="FFFFFF"/>
        <w:jc w:val="right"/>
        <w:rPr>
          <w:i/>
          <w:szCs w:val="24"/>
        </w:rPr>
      </w:pPr>
    </w:p>
    <w:p w:rsidR="00B53ECB" w:rsidRDefault="00B53ECB" w:rsidP="00B53ECB">
      <w:pPr>
        <w:shd w:val="clear" w:color="auto" w:fill="FFFFFF"/>
        <w:jc w:val="right"/>
        <w:rPr>
          <w:i/>
          <w:szCs w:val="24"/>
        </w:rPr>
      </w:pPr>
    </w:p>
    <w:p w:rsidR="00B53ECB" w:rsidRDefault="00B53ECB" w:rsidP="00B53ECB">
      <w:pPr>
        <w:shd w:val="clear" w:color="auto" w:fill="FFFFFF"/>
        <w:jc w:val="right"/>
        <w:rPr>
          <w:i/>
          <w:szCs w:val="24"/>
        </w:rPr>
      </w:pPr>
    </w:p>
    <w:p w:rsidR="00B53ECB" w:rsidRDefault="00B53ECB" w:rsidP="00B53ECB">
      <w:pPr>
        <w:shd w:val="clear" w:color="auto" w:fill="FFFFFF"/>
        <w:jc w:val="right"/>
        <w:rPr>
          <w:i/>
          <w:szCs w:val="24"/>
        </w:rPr>
      </w:pPr>
    </w:p>
    <w:p w:rsidR="00B53ECB" w:rsidRDefault="00B53ECB" w:rsidP="00B53ECB">
      <w:pPr>
        <w:shd w:val="clear" w:color="auto" w:fill="FFFFFF"/>
        <w:jc w:val="right"/>
        <w:rPr>
          <w:i/>
          <w:szCs w:val="24"/>
        </w:rPr>
      </w:pPr>
    </w:p>
    <w:p w:rsidR="00B53ECB" w:rsidRDefault="00B53ECB" w:rsidP="00B53ECB">
      <w:pPr>
        <w:shd w:val="clear" w:color="auto" w:fill="FFFFFF"/>
        <w:jc w:val="right"/>
        <w:rPr>
          <w:i/>
          <w:szCs w:val="24"/>
        </w:rPr>
      </w:pPr>
    </w:p>
    <w:p w:rsidR="00B53ECB" w:rsidRDefault="00B53ECB" w:rsidP="00B53ECB">
      <w:pPr>
        <w:shd w:val="clear" w:color="auto" w:fill="FFFFFF"/>
        <w:jc w:val="right"/>
        <w:rPr>
          <w:i/>
          <w:szCs w:val="24"/>
        </w:rPr>
      </w:pPr>
    </w:p>
    <w:p w:rsidR="00B53ECB" w:rsidRDefault="00B53ECB" w:rsidP="00B53ECB">
      <w:pPr>
        <w:shd w:val="clear" w:color="auto" w:fill="FFFFFF"/>
        <w:jc w:val="right"/>
        <w:rPr>
          <w:i/>
          <w:szCs w:val="24"/>
        </w:rPr>
      </w:pPr>
    </w:p>
    <w:p w:rsidR="00845C8D" w:rsidRDefault="00845C8D" w:rsidP="00B53ECB">
      <w:pPr>
        <w:shd w:val="clear" w:color="auto" w:fill="FFFFFF"/>
        <w:jc w:val="right"/>
        <w:rPr>
          <w:i/>
          <w:szCs w:val="24"/>
        </w:rPr>
      </w:pPr>
    </w:p>
    <w:p w:rsidR="00B53ECB" w:rsidRPr="008D7B5A" w:rsidRDefault="00104117" w:rsidP="00B53ECB">
      <w:pPr>
        <w:shd w:val="clear" w:color="auto" w:fill="FFFFFF"/>
        <w:jc w:val="right"/>
        <w:outlineLvl w:val="0"/>
        <w:rPr>
          <w:b/>
          <w:szCs w:val="24"/>
        </w:rPr>
      </w:pPr>
      <w:r>
        <w:rPr>
          <w:b/>
          <w:szCs w:val="24"/>
        </w:rPr>
        <w:lastRenderedPageBreak/>
        <w:t>ОБРАЗЕЦ № 4</w:t>
      </w:r>
    </w:p>
    <w:p w:rsidR="00B53ECB" w:rsidRPr="008D7B5A" w:rsidRDefault="00B53ECB" w:rsidP="00B53ECB">
      <w:pPr>
        <w:shd w:val="clear" w:color="auto" w:fill="FFFFFF"/>
        <w:jc w:val="center"/>
        <w:outlineLvl w:val="0"/>
        <w:rPr>
          <w:b/>
          <w:szCs w:val="24"/>
        </w:rPr>
      </w:pPr>
      <w:r w:rsidRPr="008D7B5A">
        <w:rPr>
          <w:b/>
          <w:szCs w:val="24"/>
        </w:rPr>
        <w:t xml:space="preserve">    Д  Е  К  Л  А  Р  А  Ц  И  Я</w:t>
      </w:r>
    </w:p>
    <w:p w:rsidR="00B53ECB" w:rsidRPr="008D7B5A" w:rsidRDefault="00B53ECB" w:rsidP="00B53ECB">
      <w:pPr>
        <w:tabs>
          <w:tab w:val="left" w:pos="709"/>
        </w:tabs>
        <w:jc w:val="center"/>
        <w:rPr>
          <w:b/>
          <w:szCs w:val="24"/>
          <w:lang w:eastAsia="pl-PL"/>
        </w:rPr>
      </w:pPr>
      <w:r w:rsidRPr="008D7B5A">
        <w:rPr>
          <w:b/>
          <w:szCs w:val="24"/>
          <w:lang w:eastAsia="pl-PL"/>
        </w:rPr>
        <w:t>ЗА СРОК НА ВАЛИДНОСТ НА ОФЕРТАТА</w:t>
      </w:r>
    </w:p>
    <w:p w:rsidR="00B53ECB" w:rsidRPr="008D7B5A" w:rsidRDefault="00B53ECB" w:rsidP="00B53ECB">
      <w:pPr>
        <w:shd w:val="clear" w:color="auto" w:fill="FFFFFF"/>
        <w:jc w:val="center"/>
        <w:outlineLvl w:val="0"/>
        <w:rPr>
          <w:b/>
          <w:szCs w:val="24"/>
        </w:rPr>
      </w:pPr>
    </w:p>
    <w:p w:rsidR="00B53ECB" w:rsidRPr="008D7B5A" w:rsidRDefault="00B53ECB" w:rsidP="00B53ECB">
      <w:pPr>
        <w:shd w:val="clear" w:color="auto" w:fill="FFFFFF"/>
        <w:jc w:val="both"/>
        <w:rPr>
          <w:b/>
          <w:szCs w:val="24"/>
        </w:rPr>
      </w:pPr>
    </w:p>
    <w:p w:rsidR="00B53ECB" w:rsidRPr="008D7B5A" w:rsidRDefault="00B53ECB" w:rsidP="00B53ECB">
      <w:pPr>
        <w:shd w:val="clear" w:color="auto" w:fill="FFFFFF"/>
        <w:ind w:firstLine="720"/>
        <w:jc w:val="both"/>
        <w:rPr>
          <w:szCs w:val="24"/>
        </w:rPr>
      </w:pPr>
      <w:r w:rsidRPr="008D7B5A">
        <w:rPr>
          <w:szCs w:val="24"/>
        </w:rPr>
        <w:t>Долуподписаният /ата/: .......................................................................................................</w:t>
      </w:r>
    </w:p>
    <w:p w:rsidR="00B53ECB" w:rsidRPr="008D7B5A" w:rsidRDefault="00B53ECB" w:rsidP="00B53ECB">
      <w:pPr>
        <w:shd w:val="clear" w:color="auto" w:fill="FFFFFF"/>
        <w:jc w:val="center"/>
        <w:rPr>
          <w:szCs w:val="24"/>
        </w:rPr>
      </w:pPr>
      <w:r w:rsidRPr="008D7B5A">
        <w:rPr>
          <w:i/>
          <w:szCs w:val="24"/>
        </w:rPr>
        <w:t xml:space="preserve">                                                              (собствено, бащино, фамилно име)</w:t>
      </w:r>
    </w:p>
    <w:p w:rsidR="00B53ECB" w:rsidRPr="008D7B5A" w:rsidRDefault="00B53ECB" w:rsidP="00B53ECB">
      <w:pPr>
        <w:shd w:val="clear" w:color="auto" w:fill="FFFFFF"/>
        <w:jc w:val="both"/>
        <w:rPr>
          <w:szCs w:val="24"/>
        </w:rPr>
      </w:pPr>
      <w:r w:rsidRPr="008D7B5A">
        <w:rPr>
          <w:szCs w:val="24"/>
        </w:rPr>
        <w:t xml:space="preserve">с ЕГН: ............................., притежаващ/а л.к. № ............................., издадена на ........................., </w:t>
      </w:r>
    </w:p>
    <w:p w:rsidR="00B53ECB" w:rsidRPr="008D7B5A" w:rsidRDefault="00B53ECB" w:rsidP="00B53ECB">
      <w:pPr>
        <w:shd w:val="clear" w:color="auto" w:fill="FFFFFF"/>
        <w:jc w:val="both"/>
        <w:rPr>
          <w:szCs w:val="24"/>
        </w:rPr>
      </w:pPr>
      <w:r w:rsidRPr="008D7B5A">
        <w:rPr>
          <w:szCs w:val="24"/>
        </w:rPr>
        <w:t>от ..............................., с постоянен адрес: гр.(с) ................................, община ............................,</w:t>
      </w:r>
    </w:p>
    <w:p w:rsidR="00B53ECB" w:rsidRPr="008D7B5A" w:rsidRDefault="00B53ECB" w:rsidP="00B53ECB">
      <w:pPr>
        <w:shd w:val="clear" w:color="auto" w:fill="FFFFFF"/>
        <w:jc w:val="both"/>
        <w:rPr>
          <w:szCs w:val="24"/>
        </w:rPr>
      </w:pPr>
      <w:r w:rsidRPr="008D7B5A">
        <w:rPr>
          <w:szCs w:val="24"/>
        </w:rPr>
        <w:t>област ................................., ул. ................................................., бл. .........., ет. ..........., ап. ..........,</w:t>
      </w:r>
    </w:p>
    <w:p w:rsidR="00B53ECB" w:rsidRPr="008D7B5A" w:rsidRDefault="00B53ECB" w:rsidP="00B53ECB">
      <w:pPr>
        <w:shd w:val="clear" w:color="auto" w:fill="FFFFFF"/>
        <w:jc w:val="both"/>
        <w:rPr>
          <w:szCs w:val="24"/>
        </w:rPr>
      </w:pPr>
      <w:r w:rsidRPr="008D7B5A">
        <w:rPr>
          <w:szCs w:val="24"/>
        </w:rPr>
        <w:t>в качеството си на ............................................................................................................................,</w:t>
      </w:r>
    </w:p>
    <w:p w:rsidR="00B53ECB" w:rsidRPr="008D7B5A" w:rsidRDefault="00B53ECB" w:rsidP="00B53ECB">
      <w:pPr>
        <w:shd w:val="clear" w:color="auto" w:fill="FFFFFF"/>
        <w:jc w:val="center"/>
        <w:rPr>
          <w:i/>
          <w:szCs w:val="24"/>
        </w:rPr>
      </w:pPr>
      <w:r w:rsidRPr="008D7B5A">
        <w:rPr>
          <w:i/>
          <w:szCs w:val="24"/>
        </w:rPr>
        <w:t xml:space="preserve">               (длъжност)</w:t>
      </w:r>
    </w:p>
    <w:p w:rsidR="00B53ECB" w:rsidRPr="008D7B5A" w:rsidRDefault="00B53ECB" w:rsidP="00B53ECB">
      <w:pPr>
        <w:shd w:val="clear" w:color="auto" w:fill="FFFFFF"/>
        <w:jc w:val="both"/>
        <w:rPr>
          <w:szCs w:val="24"/>
        </w:rPr>
      </w:pPr>
      <w:r w:rsidRPr="008D7B5A">
        <w:rPr>
          <w:szCs w:val="24"/>
        </w:rPr>
        <w:t>на участник .........................................................................................ЕИК..........................................</w:t>
      </w:r>
    </w:p>
    <w:p w:rsidR="00B53ECB" w:rsidRPr="008D7B5A" w:rsidRDefault="00B53ECB" w:rsidP="00B53ECB">
      <w:pPr>
        <w:shd w:val="clear" w:color="auto" w:fill="FFFFFF"/>
        <w:jc w:val="center"/>
        <w:rPr>
          <w:i/>
          <w:szCs w:val="24"/>
        </w:rPr>
      </w:pPr>
      <w:r w:rsidRPr="008D7B5A">
        <w:rPr>
          <w:i/>
          <w:szCs w:val="24"/>
        </w:rPr>
        <w:t>(наименование на участника)</w:t>
      </w:r>
    </w:p>
    <w:p w:rsidR="00B53ECB" w:rsidRPr="008D7B5A" w:rsidRDefault="00B53ECB" w:rsidP="00B53ECB">
      <w:pPr>
        <w:tabs>
          <w:tab w:val="left" w:pos="851"/>
        </w:tabs>
        <w:ind w:right="51"/>
        <w:jc w:val="both"/>
        <w:rPr>
          <w:b/>
          <w:bCs/>
          <w:szCs w:val="24"/>
        </w:rPr>
      </w:pPr>
      <w:r w:rsidRPr="008D7B5A">
        <w:rPr>
          <w:b/>
          <w:szCs w:val="24"/>
        </w:rPr>
        <w:t>в открита процедура от Закона за обществени поръчки (ЗОП) с предмет</w:t>
      </w:r>
      <w:r>
        <w:rPr>
          <w:b/>
          <w:szCs w:val="24"/>
        </w:rPr>
        <w:t xml:space="preserve">: </w:t>
      </w:r>
      <w:r w:rsidRPr="00F97AD7">
        <w:rPr>
          <w:szCs w:val="24"/>
        </w:rPr>
        <w:t xml:space="preserve">„……………………………“ </w:t>
      </w:r>
      <w:r w:rsidRPr="00F97AD7">
        <w:rPr>
          <w:i/>
          <w:szCs w:val="24"/>
        </w:rPr>
        <w:t>(посочва се наименованието на поръчката)</w:t>
      </w:r>
    </w:p>
    <w:p w:rsidR="00B53ECB" w:rsidRPr="008D7B5A" w:rsidRDefault="00B53ECB" w:rsidP="00B53ECB">
      <w:pPr>
        <w:jc w:val="both"/>
        <w:rPr>
          <w:i/>
          <w:color w:val="333333"/>
          <w:szCs w:val="24"/>
        </w:rPr>
      </w:pPr>
    </w:p>
    <w:p w:rsidR="00B53ECB" w:rsidRPr="008D7B5A" w:rsidRDefault="00B53ECB" w:rsidP="00B53ECB">
      <w:pPr>
        <w:shd w:val="clear" w:color="auto" w:fill="FFFFFF"/>
        <w:jc w:val="center"/>
        <w:outlineLvl w:val="0"/>
        <w:rPr>
          <w:b/>
          <w:szCs w:val="24"/>
        </w:rPr>
      </w:pPr>
      <w:r w:rsidRPr="008D7B5A">
        <w:rPr>
          <w:b/>
          <w:szCs w:val="24"/>
        </w:rPr>
        <w:t>Д Е К Л А Р И Р А М, ЧЕ:</w:t>
      </w:r>
    </w:p>
    <w:p w:rsidR="00B53ECB" w:rsidRPr="008D7B5A" w:rsidRDefault="00B53ECB" w:rsidP="00B53ECB">
      <w:pPr>
        <w:shd w:val="clear" w:color="auto" w:fill="FFFFFF"/>
        <w:ind w:left="720"/>
        <w:jc w:val="both"/>
        <w:rPr>
          <w:szCs w:val="24"/>
        </w:rPr>
      </w:pPr>
    </w:p>
    <w:p w:rsidR="00B53ECB" w:rsidRPr="008D7B5A" w:rsidRDefault="00B53ECB" w:rsidP="00B53ECB">
      <w:pPr>
        <w:tabs>
          <w:tab w:val="left" w:pos="0"/>
        </w:tabs>
        <w:jc w:val="both"/>
        <w:rPr>
          <w:szCs w:val="24"/>
        </w:rPr>
      </w:pPr>
      <w:r w:rsidRPr="008D7B5A">
        <w:rPr>
          <w:szCs w:val="24"/>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B53ECB" w:rsidRDefault="00B53ECB" w:rsidP="00B53ECB">
      <w:pPr>
        <w:shd w:val="clear" w:color="auto" w:fill="FFFFFF"/>
        <w:ind w:firstLine="360"/>
        <w:jc w:val="both"/>
        <w:rPr>
          <w:b/>
          <w:szCs w:val="24"/>
        </w:rPr>
      </w:pPr>
      <w:r w:rsidRPr="008D7B5A">
        <w:rPr>
          <w:b/>
          <w:szCs w:val="24"/>
        </w:rPr>
        <w:t>Известна ми е отговорността по чл. 313 от Наказателния кодекс за посочване на неверни данни.</w:t>
      </w:r>
    </w:p>
    <w:p w:rsidR="00B53ECB" w:rsidRDefault="00B53ECB" w:rsidP="00B53ECB">
      <w:pPr>
        <w:shd w:val="clear" w:color="auto" w:fill="FFFFFF"/>
        <w:ind w:firstLine="360"/>
        <w:jc w:val="both"/>
        <w:rPr>
          <w:b/>
          <w:szCs w:val="24"/>
        </w:rPr>
      </w:pPr>
    </w:p>
    <w:p w:rsidR="00B53ECB" w:rsidRDefault="00B53ECB" w:rsidP="00B53ECB">
      <w:pPr>
        <w:shd w:val="clear" w:color="auto" w:fill="FFFFFF"/>
        <w:ind w:firstLine="360"/>
        <w:jc w:val="both"/>
        <w:rPr>
          <w:b/>
          <w:szCs w:val="24"/>
        </w:rPr>
      </w:pPr>
    </w:p>
    <w:p w:rsidR="00B53ECB" w:rsidRPr="008D7B5A" w:rsidRDefault="00B53ECB" w:rsidP="00B53ECB">
      <w:pPr>
        <w:shd w:val="clear" w:color="auto" w:fill="FFFFFF"/>
        <w:ind w:firstLine="360"/>
        <w:jc w:val="both"/>
        <w:rPr>
          <w:b/>
          <w:szCs w:val="24"/>
        </w:rPr>
      </w:pPr>
    </w:p>
    <w:p w:rsidR="00E77C38" w:rsidRPr="008D7B5A" w:rsidRDefault="00E77C38" w:rsidP="00E77C38">
      <w:pPr>
        <w:shd w:val="clear" w:color="auto" w:fill="FFFFFF"/>
        <w:jc w:val="both"/>
        <w:rPr>
          <w:b/>
          <w:szCs w:val="24"/>
        </w:rPr>
      </w:pPr>
      <w:r w:rsidRPr="008D7B5A">
        <w:rPr>
          <w:b/>
          <w:szCs w:val="24"/>
        </w:rPr>
        <w:t>Дата: ..............................                                                               Декларатор: ................................</w:t>
      </w:r>
    </w:p>
    <w:p w:rsidR="00E77C38" w:rsidRPr="008D7B5A" w:rsidRDefault="00E77C38" w:rsidP="00E77C38">
      <w:pPr>
        <w:shd w:val="clear" w:color="auto" w:fill="FFFFFF"/>
        <w:jc w:val="right"/>
        <w:rPr>
          <w:szCs w:val="24"/>
        </w:rPr>
      </w:pPr>
      <w:r w:rsidRPr="008D7B5A">
        <w:rPr>
          <w:i/>
          <w:szCs w:val="24"/>
        </w:rPr>
        <w:t xml:space="preserve">                                                                                                                                                             /подпис и печат/</w:t>
      </w:r>
    </w:p>
    <w:p w:rsidR="00B53ECB" w:rsidRDefault="00B53ECB" w:rsidP="00B53ECB">
      <w:pPr>
        <w:shd w:val="clear" w:color="auto" w:fill="FFFFFF"/>
        <w:jc w:val="both"/>
        <w:rPr>
          <w:b/>
          <w:szCs w:val="24"/>
        </w:rPr>
      </w:pPr>
    </w:p>
    <w:p w:rsidR="00B53ECB" w:rsidRDefault="00B53ECB" w:rsidP="00B53ECB">
      <w:pPr>
        <w:shd w:val="clear" w:color="auto" w:fill="FFFFFF"/>
        <w:jc w:val="both"/>
        <w:rPr>
          <w:b/>
          <w:szCs w:val="24"/>
        </w:rPr>
      </w:pPr>
    </w:p>
    <w:p w:rsidR="00B53ECB" w:rsidRDefault="00B53ECB" w:rsidP="00B53ECB">
      <w:pPr>
        <w:shd w:val="clear" w:color="auto" w:fill="FFFFFF"/>
        <w:jc w:val="both"/>
        <w:rPr>
          <w:b/>
          <w:szCs w:val="24"/>
        </w:rPr>
      </w:pPr>
    </w:p>
    <w:p w:rsidR="00845C8D" w:rsidRDefault="00845C8D" w:rsidP="00B53ECB">
      <w:pPr>
        <w:shd w:val="clear" w:color="auto" w:fill="FFFFFF"/>
        <w:jc w:val="both"/>
        <w:rPr>
          <w:b/>
          <w:szCs w:val="24"/>
        </w:rPr>
      </w:pPr>
    </w:p>
    <w:p w:rsidR="00B53ECB" w:rsidRDefault="00B53ECB" w:rsidP="00B53ECB">
      <w:pPr>
        <w:shd w:val="clear" w:color="auto" w:fill="FFFFFF"/>
        <w:jc w:val="both"/>
        <w:rPr>
          <w:b/>
          <w:szCs w:val="24"/>
        </w:rPr>
      </w:pPr>
    </w:p>
    <w:p w:rsidR="00845C8D" w:rsidRDefault="00845C8D" w:rsidP="00B53ECB">
      <w:pPr>
        <w:shd w:val="clear" w:color="auto" w:fill="FFFFFF"/>
        <w:jc w:val="both"/>
        <w:rPr>
          <w:b/>
          <w:szCs w:val="24"/>
        </w:rPr>
      </w:pPr>
    </w:p>
    <w:p w:rsidR="00845C8D" w:rsidRDefault="00845C8D" w:rsidP="00B53ECB">
      <w:pPr>
        <w:shd w:val="clear" w:color="auto" w:fill="FFFFFF"/>
        <w:jc w:val="both"/>
        <w:rPr>
          <w:b/>
          <w:szCs w:val="24"/>
        </w:rPr>
      </w:pPr>
    </w:p>
    <w:p w:rsidR="00845C8D" w:rsidRDefault="00845C8D" w:rsidP="00B53ECB">
      <w:pPr>
        <w:shd w:val="clear" w:color="auto" w:fill="FFFFFF"/>
        <w:jc w:val="both"/>
        <w:rPr>
          <w:b/>
          <w:szCs w:val="24"/>
        </w:rPr>
      </w:pPr>
    </w:p>
    <w:p w:rsidR="00845C8D" w:rsidRDefault="00845C8D" w:rsidP="00B53ECB">
      <w:pPr>
        <w:shd w:val="clear" w:color="auto" w:fill="FFFFFF"/>
        <w:jc w:val="both"/>
        <w:rPr>
          <w:b/>
          <w:szCs w:val="24"/>
        </w:rPr>
      </w:pPr>
    </w:p>
    <w:p w:rsidR="00845C8D" w:rsidRDefault="00845C8D" w:rsidP="00B53ECB">
      <w:pPr>
        <w:shd w:val="clear" w:color="auto" w:fill="FFFFFF"/>
        <w:jc w:val="both"/>
        <w:rPr>
          <w:b/>
          <w:szCs w:val="24"/>
        </w:rPr>
      </w:pPr>
    </w:p>
    <w:p w:rsidR="00B53ECB" w:rsidRDefault="00B53ECB" w:rsidP="00B53ECB">
      <w:pPr>
        <w:shd w:val="clear" w:color="auto" w:fill="FFFFFF"/>
        <w:jc w:val="both"/>
        <w:rPr>
          <w:b/>
          <w:szCs w:val="24"/>
        </w:rPr>
      </w:pPr>
    </w:p>
    <w:p w:rsidR="00B53ECB" w:rsidRPr="008D7B5A" w:rsidRDefault="00104117" w:rsidP="00B53ECB">
      <w:pPr>
        <w:shd w:val="clear" w:color="auto" w:fill="FFFFFF"/>
        <w:jc w:val="right"/>
        <w:outlineLvl w:val="0"/>
        <w:rPr>
          <w:b/>
          <w:szCs w:val="24"/>
        </w:rPr>
      </w:pPr>
      <w:r>
        <w:rPr>
          <w:b/>
          <w:szCs w:val="24"/>
        </w:rPr>
        <w:lastRenderedPageBreak/>
        <w:t>ОБРАЗЕЦ № 5</w:t>
      </w:r>
    </w:p>
    <w:p w:rsidR="00B53ECB" w:rsidRPr="008D7B5A" w:rsidRDefault="00B53ECB" w:rsidP="00B53ECB">
      <w:pPr>
        <w:shd w:val="clear" w:color="auto" w:fill="FFFFFF"/>
        <w:jc w:val="center"/>
        <w:outlineLvl w:val="0"/>
        <w:rPr>
          <w:b/>
          <w:szCs w:val="24"/>
        </w:rPr>
      </w:pPr>
      <w:r w:rsidRPr="008D7B5A">
        <w:rPr>
          <w:b/>
          <w:szCs w:val="24"/>
        </w:rPr>
        <w:t xml:space="preserve">    Д  Е  К  Л  А  Р  А  Ц  И  Я</w:t>
      </w:r>
    </w:p>
    <w:p w:rsidR="00B53ECB" w:rsidRPr="008D7B5A" w:rsidRDefault="00B53ECB" w:rsidP="00B53ECB">
      <w:pPr>
        <w:shd w:val="clear" w:color="auto" w:fill="FFFFFF"/>
        <w:jc w:val="center"/>
        <w:outlineLvl w:val="0"/>
        <w:rPr>
          <w:b/>
          <w:szCs w:val="24"/>
        </w:rPr>
      </w:pPr>
    </w:p>
    <w:p w:rsidR="00B53ECB" w:rsidRPr="008D7B5A" w:rsidRDefault="00B53ECB" w:rsidP="00B53ECB">
      <w:pPr>
        <w:shd w:val="clear" w:color="auto" w:fill="FFFFFF"/>
        <w:jc w:val="both"/>
        <w:rPr>
          <w:b/>
          <w:szCs w:val="24"/>
        </w:rPr>
      </w:pPr>
    </w:p>
    <w:p w:rsidR="00B53ECB" w:rsidRPr="008D7B5A" w:rsidRDefault="00B53ECB" w:rsidP="00B53ECB">
      <w:pPr>
        <w:shd w:val="clear" w:color="auto" w:fill="FFFFFF"/>
        <w:ind w:firstLine="720"/>
        <w:jc w:val="both"/>
        <w:rPr>
          <w:szCs w:val="24"/>
        </w:rPr>
      </w:pPr>
      <w:r w:rsidRPr="008D7B5A">
        <w:rPr>
          <w:szCs w:val="24"/>
        </w:rPr>
        <w:t>Долуподписаният /ата/: .......................................................................................................</w:t>
      </w:r>
    </w:p>
    <w:p w:rsidR="00B53ECB" w:rsidRPr="008D7B5A" w:rsidRDefault="00B53ECB" w:rsidP="00B53ECB">
      <w:pPr>
        <w:shd w:val="clear" w:color="auto" w:fill="FFFFFF"/>
        <w:jc w:val="center"/>
        <w:rPr>
          <w:szCs w:val="24"/>
        </w:rPr>
      </w:pPr>
      <w:r w:rsidRPr="008D7B5A">
        <w:rPr>
          <w:i/>
          <w:szCs w:val="24"/>
        </w:rPr>
        <w:t xml:space="preserve">                                                              (собствено, бащино, фамилно име)</w:t>
      </w:r>
    </w:p>
    <w:p w:rsidR="00B53ECB" w:rsidRPr="008D7B5A" w:rsidRDefault="00B53ECB" w:rsidP="00B53ECB">
      <w:pPr>
        <w:shd w:val="clear" w:color="auto" w:fill="FFFFFF"/>
        <w:jc w:val="both"/>
        <w:rPr>
          <w:szCs w:val="24"/>
        </w:rPr>
      </w:pPr>
      <w:r w:rsidRPr="008D7B5A">
        <w:rPr>
          <w:szCs w:val="24"/>
        </w:rPr>
        <w:t xml:space="preserve">с ЕГН: ............................., притежаващ/а л.к. № ............................., издадена на ........................., </w:t>
      </w:r>
    </w:p>
    <w:p w:rsidR="00B53ECB" w:rsidRPr="008D7B5A" w:rsidRDefault="00B53ECB" w:rsidP="00B53ECB">
      <w:pPr>
        <w:shd w:val="clear" w:color="auto" w:fill="FFFFFF"/>
        <w:jc w:val="both"/>
        <w:rPr>
          <w:szCs w:val="24"/>
        </w:rPr>
      </w:pPr>
      <w:r w:rsidRPr="008D7B5A">
        <w:rPr>
          <w:szCs w:val="24"/>
        </w:rPr>
        <w:t>от ..............................., с постоянен адрес: гр.(с) ................................, община ............................,</w:t>
      </w:r>
    </w:p>
    <w:p w:rsidR="00B53ECB" w:rsidRPr="008D7B5A" w:rsidRDefault="00B53ECB" w:rsidP="00B53ECB">
      <w:pPr>
        <w:shd w:val="clear" w:color="auto" w:fill="FFFFFF"/>
        <w:jc w:val="both"/>
        <w:rPr>
          <w:szCs w:val="24"/>
        </w:rPr>
      </w:pPr>
      <w:r w:rsidRPr="008D7B5A">
        <w:rPr>
          <w:szCs w:val="24"/>
        </w:rPr>
        <w:t>област ................................., ул. ................................................., бл. .........., ет. ..........., ап. ..........,</w:t>
      </w:r>
    </w:p>
    <w:p w:rsidR="00B53ECB" w:rsidRPr="008D7B5A" w:rsidRDefault="00B53ECB" w:rsidP="00B53ECB">
      <w:pPr>
        <w:shd w:val="clear" w:color="auto" w:fill="FFFFFF"/>
        <w:jc w:val="both"/>
        <w:rPr>
          <w:szCs w:val="24"/>
        </w:rPr>
      </w:pPr>
      <w:r w:rsidRPr="008D7B5A">
        <w:rPr>
          <w:szCs w:val="24"/>
        </w:rPr>
        <w:t>в качеството си на ............................................................................................................................,</w:t>
      </w:r>
    </w:p>
    <w:p w:rsidR="00B53ECB" w:rsidRPr="008D7B5A" w:rsidRDefault="00B53ECB" w:rsidP="00B53ECB">
      <w:pPr>
        <w:shd w:val="clear" w:color="auto" w:fill="FFFFFF"/>
        <w:jc w:val="center"/>
        <w:rPr>
          <w:i/>
          <w:szCs w:val="24"/>
        </w:rPr>
      </w:pPr>
      <w:r w:rsidRPr="008D7B5A">
        <w:rPr>
          <w:i/>
          <w:szCs w:val="24"/>
        </w:rPr>
        <w:t xml:space="preserve">               (длъжност)</w:t>
      </w:r>
    </w:p>
    <w:p w:rsidR="00B53ECB" w:rsidRPr="008D7B5A" w:rsidRDefault="00B53ECB" w:rsidP="00B53ECB">
      <w:pPr>
        <w:shd w:val="clear" w:color="auto" w:fill="FFFFFF"/>
        <w:jc w:val="both"/>
        <w:rPr>
          <w:szCs w:val="24"/>
        </w:rPr>
      </w:pPr>
      <w:r w:rsidRPr="008D7B5A">
        <w:rPr>
          <w:szCs w:val="24"/>
        </w:rPr>
        <w:t>на .........................................................................................ЕИК..........................................</w:t>
      </w:r>
    </w:p>
    <w:p w:rsidR="00B53ECB" w:rsidRPr="008D7B5A" w:rsidRDefault="00B53ECB" w:rsidP="00B53ECB">
      <w:pPr>
        <w:shd w:val="clear" w:color="auto" w:fill="FFFFFF"/>
        <w:rPr>
          <w:i/>
          <w:szCs w:val="24"/>
        </w:rPr>
      </w:pPr>
      <w:r w:rsidRPr="008D7B5A">
        <w:rPr>
          <w:i/>
          <w:szCs w:val="24"/>
        </w:rPr>
        <w:t xml:space="preserve">            (наименование на участника/члена на обединението)</w:t>
      </w:r>
    </w:p>
    <w:p w:rsidR="00B53ECB" w:rsidRDefault="00B53ECB" w:rsidP="00B53ECB">
      <w:pPr>
        <w:tabs>
          <w:tab w:val="left" w:pos="851"/>
        </w:tabs>
        <w:ind w:right="51"/>
        <w:jc w:val="both"/>
        <w:rPr>
          <w:i/>
          <w:szCs w:val="24"/>
        </w:rPr>
      </w:pPr>
      <w:r w:rsidRPr="008D7B5A">
        <w:rPr>
          <w:b/>
          <w:szCs w:val="24"/>
        </w:rPr>
        <w:t xml:space="preserve">в открита процедура от Закона за обществени поръчки (ЗОП) с предмет: </w:t>
      </w:r>
      <w:r w:rsidRPr="00F97AD7">
        <w:rPr>
          <w:szCs w:val="24"/>
        </w:rPr>
        <w:t xml:space="preserve">„……………………………“ </w:t>
      </w:r>
      <w:r w:rsidRPr="00F97AD7">
        <w:rPr>
          <w:i/>
          <w:szCs w:val="24"/>
        </w:rPr>
        <w:t>(посочва се наименованието на поръчката)</w:t>
      </w:r>
    </w:p>
    <w:p w:rsidR="00B53ECB" w:rsidRPr="008D7B5A" w:rsidRDefault="00B53ECB" w:rsidP="00B53ECB">
      <w:pPr>
        <w:tabs>
          <w:tab w:val="left" w:pos="851"/>
        </w:tabs>
        <w:ind w:right="51"/>
        <w:jc w:val="both"/>
        <w:rPr>
          <w:b/>
          <w:bCs/>
          <w:szCs w:val="24"/>
        </w:rPr>
      </w:pPr>
    </w:p>
    <w:p w:rsidR="00B53ECB" w:rsidRPr="008D7B5A" w:rsidRDefault="00B53ECB" w:rsidP="00B53ECB">
      <w:pPr>
        <w:shd w:val="clear" w:color="auto" w:fill="FFFFFF"/>
        <w:jc w:val="center"/>
        <w:rPr>
          <w:b/>
          <w:szCs w:val="24"/>
        </w:rPr>
      </w:pPr>
      <w:r w:rsidRPr="008D7B5A">
        <w:rPr>
          <w:b/>
          <w:szCs w:val="24"/>
        </w:rPr>
        <w:t>Д Е К Л А Р И Р А М, ЧЕ:</w:t>
      </w:r>
    </w:p>
    <w:p w:rsidR="00B53ECB" w:rsidRPr="008D7B5A" w:rsidRDefault="00B53ECB" w:rsidP="00B53ECB">
      <w:pPr>
        <w:shd w:val="clear" w:color="auto" w:fill="FFFFFF"/>
        <w:jc w:val="center"/>
        <w:outlineLvl w:val="0"/>
        <w:rPr>
          <w:b/>
          <w:szCs w:val="24"/>
        </w:rPr>
      </w:pPr>
    </w:p>
    <w:p w:rsidR="00B53ECB" w:rsidRPr="008D7B5A" w:rsidRDefault="00B53ECB" w:rsidP="00B53ECB">
      <w:pPr>
        <w:jc w:val="both"/>
        <w:rPr>
          <w:szCs w:val="24"/>
        </w:rPr>
      </w:pPr>
      <w:r w:rsidRPr="008D7B5A">
        <w:rPr>
          <w:szCs w:val="24"/>
        </w:rPr>
        <w:t>При изготвяне на офертата са спазенизадълженията</w:t>
      </w:r>
      <w:r>
        <w:rPr>
          <w:szCs w:val="24"/>
        </w:rPr>
        <w:t>,</w:t>
      </w:r>
      <w:r w:rsidRPr="008D7B5A">
        <w:rPr>
          <w:szCs w:val="24"/>
        </w:rPr>
        <w:t xml:space="preserve"> свързани с данъци и осигуровки, закрила на заетостта и условията на труд.</w:t>
      </w:r>
    </w:p>
    <w:p w:rsidR="00B53ECB" w:rsidRPr="008D7B5A" w:rsidRDefault="00B53ECB" w:rsidP="00B53ECB">
      <w:pPr>
        <w:shd w:val="clear" w:color="auto" w:fill="FFFFFF"/>
        <w:ind w:firstLine="360"/>
        <w:jc w:val="both"/>
        <w:rPr>
          <w:b/>
          <w:szCs w:val="24"/>
        </w:rPr>
      </w:pPr>
      <w:r w:rsidRPr="008D7B5A">
        <w:rPr>
          <w:b/>
          <w:szCs w:val="24"/>
        </w:rPr>
        <w:t>Известна ми е отговорността по чл. 313 от Наказателния кодекс за посочване на неверни данни.</w:t>
      </w:r>
    </w:p>
    <w:p w:rsidR="00B53ECB" w:rsidRDefault="00B53ECB" w:rsidP="00B53ECB">
      <w:pPr>
        <w:shd w:val="clear" w:color="auto" w:fill="FFFFFF"/>
        <w:jc w:val="both"/>
        <w:rPr>
          <w:b/>
          <w:szCs w:val="24"/>
        </w:rPr>
      </w:pPr>
    </w:p>
    <w:p w:rsidR="00B53ECB" w:rsidRDefault="00B53ECB" w:rsidP="00B53ECB">
      <w:pPr>
        <w:shd w:val="clear" w:color="auto" w:fill="FFFFFF"/>
        <w:jc w:val="both"/>
        <w:rPr>
          <w:b/>
          <w:szCs w:val="24"/>
        </w:rPr>
      </w:pPr>
    </w:p>
    <w:p w:rsidR="00B53ECB" w:rsidRDefault="00B53ECB" w:rsidP="00B53ECB">
      <w:pPr>
        <w:shd w:val="clear" w:color="auto" w:fill="FFFFFF"/>
        <w:jc w:val="both"/>
        <w:rPr>
          <w:b/>
          <w:szCs w:val="24"/>
        </w:rPr>
      </w:pPr>
    </w:p>
    <w:p w:rsidR="00B53ECB" w:rsidRPr="008D7B5A" w:rsidRDefault="00B53ECB" w:rsidP="00B53ECB">
      <w:pPr>
        <w:shd w:val="clear" w:color="auto" w:fill="FFFFFF"/>
        <w:jc w:val="both"/>
        <w:rPr>
          <w:b/>
          <w:szCs w:val="24"/>
        </w:rPr>
      </w:pPr>
    </w:p>
    <w:p w:rsidR="00B53ECB" w:rsidRPr="008D7B5A" w:rsidRDefault="00B53ECB" w:rsidP="00B53ECB">
      <w:pPr>
        <w:shd w:val="clear" w:color="auto" w:fill="FFFFFF"/>
        <w:jc w:val="both"/>
        <w:rPr>
          <w:b/>
          <w:szCs w:val="24"/>
        </w:rPr>
      </w:pPr>
      <w:r w:rsidRPr="008D7B5A">
        <w:rPr>
          <w:b/>
          <w:szCs w:val="24"/>
        </w:rPr>
        <w:t>Дата: ..............................                                                               Декларатор: ................................</w:t>
      </w:r>
    </w:p>
    <w:p w:rsidR="00B53ECB" w:rsidRPr="008D7B5A" w:rsidRDefault="00B53ECB" w:rsidP="00B53ECB">
      <w:pPr>
        <w:shd w:val="clear" w:color="auto" w:fill="FFFFFF"/>
        <w:jc w:val="right"/>
        <w:rPr>
          <w:szCs w:val="24"/>
        </w:rPr>
      </w:pPr>
      <w:r w:rsidRPr="008D7B5A">
        <w:rPr>
          <w:i/>
          <w:szCs w:val="24"/>
        </w:rPr>
        <w:t xml:space="preserve">                                                                                                                                                             /подпис и печат/</w:t>
      </w:r>
    </w:p>
    <w:p w:rsidR="00B53ECB" w:rsidRPr="00B53ECB" w:rsidRDefault="00B53ECB" w:rsidP="00B53ECB">
      <w:pPr>
        <w:shd w:val="clear" w:color="auto" w:fill="FFFFFF"/>
        <w:jc w:val="both"/>
        <w:rPr>
          <w:b/>
          <w:szCs w:val="24"/>
        </w:rPr>
      </w:pPr>
    </w:p>
    <w:p w:rsidR="00120256" w:rsidRPr="008D7B5A" w:rsidRDefault="00120256" w:rsidP="000B23D1">
      <w:pPr>
        <w:tabs>
          <w:tab w:val="left" w:pos="0"/>
          <w:tab w:val="left" w:pos="4860"/>
        </w:tabs>
        <w:rPr>
          <w:szCs w:val="24"/>
        </w:rPr>
      </w:pPr>
    </w:p>
    <w:p w:rsidR="000B23D1" w:rsidRPr="000B23D1" w:rsidRDefault="000B23D1" w:rsidP="000B23D1">
      <w:pPr>
        <w:shd w:val="clear" w:color="auto" w:fill="FFFFFF"/>
        <w:tabs>
          <w:tab w:val="center" w:pos="4536"/>
          <w:tab w:val="right" w:pos="9072"/>
        </w:tabs>
        <w:jc w:val="both"/>
        <w:rPr>
          <w:color w:val="000000"/>
          <w:szCs w:val="24"/>
        </w:rPr>
      </w:pPr>
    </w:p>
    <w:p w:rsidR="00590B30" w:rsidRDefault="00590B30"/>
    <w:p w:rsidR="00B53ECB" w:rsidRDefault="00B53ECB"/>
    <w:p w:rsidR="00B53ECB" w:rsidRDefault="00B53ECB"/>
    <w:p w:rsidR="00B53ECB" w:rsidRDefault="00B53ECB"/>
    <w:p w:rsidR="00B53ECB" w:rsidRDefault="00B53ECB"/>
    <w:p w:rsidR="00B53ECB" w:rsidRDefault="00B53ECB"/>
    <w:p w:rsidR="00B53ECB" w:rsidRDefault="00B53ECB"/>
    <w:p w:rsidR="00845C8D" w:rsidRDefault="00845C8D"/>
    <w:p w:rsidR="00B53ECB" w:rsidRDefault="00B53ECB"/>
    <w:p w:rsidR="00B53ECB" w:rsidRDefault="00B53ECB"/>
    <w:p w:rsidR="00104117" w:rsidRDefault="00104117" w:rsidP="00104117">
      <w:pPr>
        <w:shd w:val="clear" w:color="auto" w:fill="FFFFFF"/>
        <w:jc w:val="right"/>
        <w:outlineLvl w:val="0"/>
        <w:rPr>
          <w:b/>
          <w:szCs w:val="24"/>
        </w:rPr>
      </w:pPr>
      <w:r>
        <w:rPr>
          <w:b/>
          <w:szCs w:val="24"/>
        </w:rPr>
        <w:lastRenderedPageBreak/>
        <w:t>ОБРАЗЕЦ № 6</w:t>
      </w:r>
    </w:p>
    <w:p w:rsidR="00104117" w:rsidRDefault="00104117" w:rsidP="00AE2257">
      <w:pPr>
        <w:shd w:val="clear" w:color="auto" w:fill="FFFFFF"/>
        <w:jc w:val="right"/>
        <w:outlineLvl w:val="0"/>
        <w:rPr>
          <w:b/>
          <w:szCs w:val="24"/>
        </w:rPr>
      </w:pPr>
    </w:p>
    <w:p w:rsidR="00104117" w:rsidRDefault="00104117" w:rsidP="00104117">
      <w:pPr>
        <w:tabs>
          <w:tab w:val="left" w:pos="10065"/>
        </w:tabs>
        <w:ind w:right="-100"/>
        <w:jc w:val="center"/>
        <w:rPr>
          <w:b/>
          <w:sz w:val="28"/>
          <w:szCs w:val="28"/>
        </w:rPr>
      </w:pPr>
      <w:r w:rsidRPr="00B25F8D">
        <w:rPr>
          <w:b/>
          <w:caps/>
          <w:sz w:val="28"/>
          <w:szCs w:val="24"/>
          <w:lang w:eastAsia="en-GB"/>
        </w:rPr>
        <w:t>ТАБЛИЦА ЗА ОСН</w:t>
      </w:r>
      <w:r>
        <w:rPr>
          <w:b/>
          <w:caps/>
          <w:sz w:val="28"/>
          <w:szCs w:val="24"/>
          <w:lang w:eastAsia="en-GB"/>
        </w:rPr>
        <w:t xml:space="preserve">ОВНИТЕ ТЕХНИКО-ЕКСПЛОАТАЦИОННИ </w:t>
      </w:r>
      <w:r w:rsidRPr="00B25F8D">
        <w:rPr>
          <w:b/>
          <w:caps/>
          <w:sz w:val="28"/>
          <w:szCs w:val="24"/>
          <w:lang w:eastAsia="en-GB"/>
        </w:rPr>
        <w:t xml:space="preserve">ИЗИСКВАНИЯ И ПАРАМЕТРИ НА </w:t>
      </w:r>
      <w:r w:rsidRPr="00B25F8D">
        <w:rPr>
          <w:b/>
          <w:sz w:val="28"/>
          <w:szCs w:val="28"/>
        </w:rPr>
        <w:t>МОТРИСНИТЕ ВЛАКОВЕ</w:t>
      </w:r>
    </w:p>
    <w:p w:rsidR="00104117" w:rsidRDefault="00104117" w:rsidP="00104117">
      <w:pPr>
        <w:jc w:val="both"/>
        <w:rPr>
          <w:b/>
          <w:caps/>
          <w:sz w:val="28"/>
          <w:szCs w:val="24"/>
          <w:lang w:eastAsia="en-GB"/>
        </w:rPr>
      </w:pPr>
    </w:p>
    <w:p w:rsidR="00104117" w:rsidRDefault="00104117" w:rsidP="00104117">
      <w:pPr>
        <w:jc w:val="both"/>
        <w:rPr>
          <w:b/>
        </w:rPr>
      </w:pPr>
      <w:r w:rsidRPr="00104117">
        <w:rPr>
          <w:b/>
        </w:rPr>
        <w:t xml:space="preserve">За „еквивалентни“ на техническите стандарти, цитирани в документацията следва да се разбира същото или по-добро ниво от това на цитирания стандарт. </w:t>
      </w:r>
    </w:p>
    <w:p w:rsidR="00104117" w:rsidRPr="00104117" w:rsidRDefault="00104117" w:rsidP="00104117">
      <w:pPr>
        <w:jc w:val="both"/>
        <w:rPr>
          <w:b/>
        </w:rPr>
      </w:pPr>
    </w:p>
    <w:p w:rsidR="00104117" w:rsidRDefault="00104117" w:rsidP="00104117">
      <w:pPr>
        <w:ind w:right="-2"/>
        <w:jc w:val="center"/>
        <w:rPr>
          <w:b/>
        </w:rPr>
      </w:pPr>
      <w:r w:rsidRPr="00B25F8D">
        <w:rPr>
          <w:b/>
        </w:rPr>
        <w:t>(Участникът попълва колона номер 4)</w:t>
      </w:r>
    </w:p>
    <w:p w:rsidR="00104117" w:rsidRDefault="00104117" w:rsidP="00104117">
      <w:pPr>
        <w:ind w:right="-2"/>
        <w:jc w:val="center"/>
        <w:rPr>
          <w:b/>
        </w:rPr>
      </w:pPr>
    </w:p>
    <w:p w:rsidR="00104117" w:rsidRDefault="00104117" w:rsidP="00104117">
      <w:pPr>
        <w:ind w:right="-2"/>
        <w:jc w:val="both"/>
        <w:rPr>
          <w:b/>
        </w:rPr>
      </w:pPr>
      <w:r w:rsidRPr="00104117">
        <w:rPr>
          <w:b/>
          <w:u w:val="single"/>
        </w:rPr>
        <w:t>ВАЖНО!</w:t>
      </w:r>
      <w:r>
        <w:rPr>
          <w:b/>
        </w:rPr>
        <w:t>Участникът попълва отделна таблица за всеки отделен вид предлаган мотрисен влак съгласно предмета на обществената поръчка, описан в Документацията за участие (т.е. следва да бъдат попълнени 3 отделни таблици и представени в техническото предложение на Участника).</w:t>
      </w:r>
    </w:p>
    <w:p w:rsidR="00104117" w:rsidRPr="00B25F8D" w:rsidRDefault="00104117" w:rsidP="00104117">
      <w:pPr>
        <w:ind w:right="-2"/>
        <w:jc w:val="both"/>
        <w:rPr>
          <w:b/>
        </w:rPr>
      </w:pPr>
    </w:p>
    <w:p w:rsidR="00104117" w:rsidRPr="00B25F8D" w:rsidRDefault="00104117" w:rsidP="00104117">
      <w:pPr>
        <w:ind w:right="-2"/>
        <w:jc w:val="both"/>
        <w:rPr>
          <w:sz w:val="4"/>
          <w:szCs w:val="4"/>
        </w:rPr>
      </w:pPr>
    </w:p>
    <w:tbl>
      <w:tblPr>
        <w:tblW w:w="9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2126"/>
        <w:gridCol w:w="2551"/>
        <w:gridCol w:w="2694"/>
        <w:gridCol w:w="1756"/>
      </w:tblGrid>
      <w:tr w:rsidR="00104117" w:rsidRPr="00B25F8D" w:rsidTr="00104117">
        <w:tc>
          <w:tcPr>
            <w:tcW w:w="426" w:type="dxa"/>
          </w:tcPr>
          <w:p w:rsidR="00104117" w:rsidRPr="00B25F8D" w:rsidRDefault="00104117" w:rsidP="00104117">
            <w:pPr>
              <w:ind w:right="-2"/>
            </w:pPr>
          </w:p>
        </w:tc>
        <w:tc>
          <w:tcPr>
            <w:tcW w:w="2126" w:type="dxa"/>
          </w:tcPr>
          <w:p w:rsidR="00104117" w:rsidRPr="00B25F8D" w:rsidRDefault="00104117" w:rsidP="00104117">
            <w:pPr>
              <w:ind w:right="-2"/>
            </w:pPr>
            <w:r w:rsidRPr="00B25F8D">
              <w:t xml:space="preserve">Изисквания за </w:t>
            </w:r>
            <w:r w:rsidRPr="00B25F8D">
              <w:rPr>
                <w:rStyle w:val="FontStyle25"/>
                <w:rFonts w:eastAsia="Calibri"/>
                <w:sz w:val="22"/>
                <w:szCs w:val="22"/>
                <w:lang w:eastAsia="bg-BG"/>
              </w:rPr>
              <w:t>подвижния състав</w:t>
            </w:r>
          </w:p>
        </w:tc>
        <w:tc>
          <w:tcPr>
            <w:tcW w:w="2551" w:type="dxa"/>
          </w:tcPr>
          <w:p w:rsidR="00104117" w:rsidRPr="00B25F8D" w:rsidRDefault="00104117" w:rsidP="00104117">
            <w:pPr>
              <w:ind w:right="-2"/>
            </w:pPr>
            <w:r w:rsidRPr="00B25F8D">
              <w:t>Изисквани параметри</w:t>
            </w:r>
          </w:p>
        </w:tc>
        <w:tc>
          <w:tcPr>
            <w:tcW w:w="2694" w:type="dxa"/>
          </w:tcPr>
          <w:p w:rsidR="00104117" w:rsidRPr="00B25F8D" w:rsidRDefault="00104117" w:rsidP="00104117">
            <w:pPr>
              <w:ind w:right="-2"/>
              <w:jc w:val="center"/>
            </w:pPr>
            <w:r w:rsidRPr="00B25F8D">
              <w:t>Декларирани параметри (попълва се от Участникът)</w:t>
            </w:r>
          </w:p>
        </w:tc>
        <w:tc>
          <w:tcPr>
            <w:tcW w:w="1756" w:type="dxa"/>
          </w:tcPr>
          <w:p w:rsidR="00104117" w:rsidRPr="00B25F8D" w:rsidRDefault="00104117" w:rsidP="00104117">
            <w:pPr>
              <w:ind w:right="-2"/>
              <w:jc w:val="center"/>
            </w:pPr>
            <w:r w:rsidRPr="00B25F8D">
              <w:t>Вид на показателя</w:t>
            </w:r>
          </w:p>
        </w:tc>
      </w:tr>
      <w:tr w:rsidR="00104117" w:rsidRPr="00B25F8D" w:rsidTr="00104117">
        <w:tc>
          <w:tcPr>
            <w:tcW w:w="426" w:type="dxa"/>
          </w:tcPr>
          <w:p w:rsidR="00104117" w:rsidRPr="00B25F8D" w:rsidRDefault="00104117" w:rsidP="00104117">
            <w:pPr>
              <w:ind w:right="-2"/>
              <w:jc w:val="center"/>
            </w:pPr>
            <w:r w:rsidRPr="00B25F8D">
              <w:t>1</w:t>
            </w:r>
          </w:p>
        </w:tc>
        <w:tc>
          <w:tcPr>
            <w:tcW w:w="2126" w:type="dxa"/>
          </w:tcPr>
          <w:p w:rsidR="00104117" w:rsidRPr="00B25F8D" w:rsidRDefault="00104117" w:rsidP="00104117">
            <w:pPr>
              <w:ind w:right="-2"/>
              <w:jc w:val="center"/>
            </w:pPr>
            <w:r w:rsidRPr="00B25F8D">
              <w:t>2</w:t>
            </w:r>
          </w:p>
        </w:tc>
        <w:tc>
          <w:tcPr>
            <w:tcW w:w="2551" w:type="dxa"/>
          </w:tcPr>
          <w:p w:rsidR="00104117" w:rsidRPr="00B25F8D" w:rsidRDefault="00104117" w:rsidP="00104117">
            <w:pPr>
              <w:ind w:right="-2"/>
              <w:jc w:val="center"/>
            </w:pPr>
            <w:r w:rsidRPr="00B25F8D">
              <w:t>3</w:t>
            </w:r>
          </w:p>
        </w:tc>
        <w:tc>
          <w:tcPr>
            <w:tcW w:w="2694" w:type="dxa"/>
          </w:tcPr>
          <w:p w:rsidR="00104117" w:rsidRPr="00B25F8D" w:rsidRDefault="00104117" w:rsidP="00104117">
            <w:pPr>
              <w:ind w:right="-2"/>
              <w:jc w:val="center"/>
            </w:pPr>
            <w:r w:rsidRPr="00B25F8D">
              <w:t>4</w:t>
            </w:r>
          </w:p>
        </w:tc>
        <w:tc>
          <w:tcPr>
            <w:tcW w:w="1756" w:type="dxa"/>
          </w:tcPr>
          <w:p w:rsidR="00104117" w:rsidRPr="00B25F8D" w:rsidRDefault="00104117" w:rsidP="00104117">
            <w:pPr>
              <w:ind w:right="-2"/>
              <w:jc w:val="center"/>
            </w:pPr>
            <w:r w:rsidRPr="00B25F8D">
              <w:t>5</w:t>
            </w:r>
          </w:p>
        </w:tc>
      </w:tr>
    </w:tbl>
    <w:p w:rsidR="00104117" w:rsidRPr="00B25F8D" w:rsidRDefault="00104117" w:rsidP="00104117">
      <w:pPr>
        <w:ind w:right="-2"/>
        <w:jc w:val="center"/>
      </w:pPr>
    </w:p>
    <w:p w:rsidR="00104117" w:rsidRPr="00B25F8D" w:rsidRDefault="00104117" w:rsidP="00104117">
      <w:pPr>
        <w:ind w:right="-2"/>
        <w:jc w:val="center"/>
        <w:rPr>
          <w:b/>
        </w:rPr>
      </w:pPr>
      <w:r w:rsidRPr="00B25F8D">
        <w:rPr>
          <w:b/>
        </w:rPr>
        <w:t>А. ЕРГОНОМИЯ И НИВО НА КОМФОРТА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2551"/>
        <w:gridCol w:w="2694"/>
        <w:gridCol w:w="1701"/>
      </w:tblGrid>
      <w:tr w:rsidR="00104117" w:rsidRPr="00F15431" w:rsidTr="00104117">
        <w:tc>
          <w:tcPr>
            <w:tcW w:w="426" w:type="dxa"/>
            <w:tcBorders>
              <w:bottom w:val="single" w:sz="4" w:space="0" w:color="auto"/>
            </w:tcBorders>
          </w:tcPr>
          <w:p w:rsidR="00104117" w:rsidRPr="00F15431" w:rsidRDefault="00104117" w:rsidP="00104117">
            <w:pPr>
              <w:numPr>
                <w:ilvl w:val="0"/>
                <w:numId w:val="20"/>
              </w:numPr>
              <w:spacing w:line="276" w:lineRule="auto"/>
              <w:ind w:left="400"/>
            </w:pPr>
          </w:p>
        </w:tc>
        <w:tc>
          <w:tcPr>
            <w:tcW w:w="2126" w:type="dxa"/>
            <w:tcBorders>
              <w:bottom w:val="single" w:sz="4" w:space="0" w:color="auto"/>
            </w:tcBorders>
          </w:tcPr>
          <w:p w:rsidR="00104117" w:rsidRPr="00F15431" w:rsidRDefault="00104117" w:rsidP="00104117">
            <w:pPr>
              <w:ind w:right="-2"/>
            </w:pPr>
            <w:r w:rsidRPr="00F15431">
              <w:t>Показател за комфорта на пътуване</w:t>
            </w:r>
          </w:p>
        </w:tc>
        <w:tc>
          <w:tcPr>
            <w:tcW w:w="2551" w:type="dxa"/>
            <w:tcBorders>
              <w:bottom w:val="single" w:sz="4" w:space="0" w:color="auto"/>
            </w:tcBorders>
          </w:tcPr>
          <w:p w:rsidR="00104117" w:rsidRPr="00F15431" w:rsidRDefault="00104117" w:rsidP="00104117">
            <w:pPr>
              <w:ind w:right="-2"/>
            </w:pPr>
            <w:r w:rsidRPr="00F15431">
              <w:t>Да гарантира качество на движението</w:t>
            </w:r>
          </w:p>
          <w:p w:rsidR="00104117" w:rsidRPr="00F15431" w:rsidRDefault="00104117" w:rsidP="00104117">
            <w:pPr>
              <w:ind w:right="-2"/>
              <w:rPr>
                <w:lang w:val="en-US"/>
              </w:rPr>
            </w:pPr>
            <w:r w:rsidRPr="00F15431">
              <w:t>w</w:t>
            </w:r>
            <w:r w:rsidRPr="00F15431">
              <w:rPr>
                <w:vertAlign w:val="subscript"/>
              </w:rPr>
              <w:t>z</w:t>
            </w:r>
            <w:r w:rsidRPr="00F15431">
              <w:t xml:space="preserve"> ≤ 3 по Sperling или еквивалентен и фишове 513 и 515 </w:t>
            </w:r>
            <w:r w:rsidRPr="00F15431">
              <w:rPr>
                <w:rStyle w:val="FontStyle26"/>
                <w:lang w:eastAsia="pl-PL"/>
              </w:rPr>
              <w:t>или еквиваленен</w:t>
            </w:r>
          </w:p>
        </w:tc>
        <w:tc>
          <w:tcPr>
            <w:tcW w:w="2694" w:type="dxa"/>
          </w:tcPr>
          <w:p w:rsidR="00104117" w:rsidRPr="00F15431" w:rsidRDefault="00104117" w:rsidP="00104117">
            <w:pPr>
              <w:ind w:right="-2"/>
            </w:pPr>
          </w:p>
        </w:tc>
        <w:tc>
          <w:tcPr>
            <w:tcW w:w="1701" w:type="dxa"/>
          </w:tcPr>
          <w:p w:rsidR="00104117" w:rsidRDefault="00104117" w:rsidP="00104117">
            <w:pPr>
              <w:ind w:right="-2"/>
              <w:jc w:val="center"/>
            </w:pPr>
            <w:r w:rsidRPr="00F15431">
              <w:t>Задължителен</w:t>
            </w:r>
          </w:p>
          <w:p w:rsidR="00104117" w:rsidRPr="00F15431" w:rsidRDefault="00104117" w:rsidP="00104117">
            <w:pPr>
              <w:ind w:right="-2"/>
              <w:jc w:val="center"/>
            </w:pPr>
          </w:p>
        </w:tc>
      </w:tr>
      <w:tr w:rsidR="00104117" w:rsidRPr="00F15431" w:rsidTr="00104117">
        <w:tc>
          <w:tcPr>
            <w:tcW w:w="426" w:type="dxa"/>
            <w:tcBorders>
              <w:bottom w:val="single" w:sz="4" w:space="0" w:color="auto"/>
            </w:tcBorders>
          </w:tcPr>
          <w:p w:rsidR="00104117" w:rsidRPr="00004E26" w:rsidRDefault="00104117" w:rsidP="00104117">
            <w:pPr>
              <w:numPr>
                <w:ilvl w:val="0"/>
                <w:numId w:val="20"/>
              </w:numPr>
              <w:spacing w:line="276" w:lineRule="auto"/>
              <w:ind w:left="400"/>
            </w:pPr>
          </w:p>
        </w:tc>
        <w:tc>
          <w:tcPr>
            <w:tcW w:w="2126" w:type="dxa"/>
            <w:tcBorders>
              <w:bottom w:val="single" w:sz="4" w:space="0" w:color="auto"/>
            </w:tcBorders>
          </w:tcPr>
          <w:p w:rsidR="00104117" w:rsidRPr="00004E26" w:rsidRDefault="00104117" w:rsidP="00104117">
            <w:pPr>
              <w:ind w:right="-2"/>
            </w:pPr>
            <w:r w:rsidRPr="00004E26">
              <w:t xml:space="preserve">Стойности при потегляне </w:t>
            </w:r>
            <w:r w:rsidRPr="00004E26">
              <w:rPr>
                <w:rStyle w:val="FontStyle26"/>
                <w:szCs w:val="24"/>
                <w:lang w:eastAsia="pl-PL"/>
              </w:rPr>
              <w:t xml:space="preserve">(на равен коловоз, при сухи релси, при номинално напрежение </w:t>
            </w:r>
            <w:r w:rsidRPr="00004E26">
              <w:rPr>
                <w:rStyle w:val="FontStyle26"/>
                <w:szCs w:val="24"/>
                <w:lang w:val="ru-RU" w:eastAsia="pl-PL"/>
              </w:rPr>
              <w:t>25</w:t>
            </w:r>
            <w:r w:rsidRPr="00004E26">
              <w:rPr>
                <w:rStyle w:val="FontStyle26"/>
                <w:szCs w:val="24"/>
                <w:lang w:val="en-US" w:eastAsia="pl-PL"/>
              </w:rPr>
              <w:t>k</w:t>
            </w:r>
            <w:r w:rsidRPr="00004E26">
              <w:rPr>
                <w:rStyle w:val="FontStyle26"/>
                <w:szCs w:val="24"/>
                <w:lang w:eastAsia="pl-PL"/>
              </w:rPr>
              <w:t>V, вагони напълнонаселени)</w:t>
            </w:r>
          </w:p>
        </w:tc>
        <w:tc>
          <w:tcPr>
            <w:tcW w:w="2551" w:type="dxa"/>
            <w:tcBorders>
              <w:bottom w:val="single" w:sz="4" w:space="0" w:color="auto"/>
            </w:tcBorders>
          </w:tcPr>
          <w:p w:rsidR="00104117" w:rsidRPr="00004E26" w:rsidRDefault="00104117" w:rsidP="00104117">
            <w:pPr>
              <w:numPr>
                <w:ilvl w:val="0"/>
                <w:numId w:val="13"/>
              </w:numPr>
              <w:spacing w:line="276" w:lineRule="auto"/>
              <w:ind w:left="210" w:right="-2" w:hanging="210"/>
            </w:pPr>
            <w:r w:rsidRPr="00004E26">
              <w:t>Време за реагиране - t</w:t>
            </w:r>
            <w:r w:rsidRPr="00004E26">
              <w:rPr>
                <w:vertAlign w:val="subscript"/>
              </w:rPr>
              <w:t>e</w:t>
            </w:r>
            <w:r w:rsidRPr="00004E26">
              <w:t xml:space="preserve"> ≤ 0,5 s;</w:t>
            </w:r>
          </w:p>
          <w:p w:rsidR="00104117" w:rsidRPr="00004E26" w:rsidRDefault="00104117" w:rsidP="00104117">
            <w:pPr>
              <w:numPr>
                <w:ilvl w:val="0"/>
                <w:numId w:val="13"/>
              </w:numPr>
              <w:spacing w:line="276" w:lineRule="auto"/>
              <w:ind w:left="210" w:right="-2" w:hanging="210"/>
            </w:pPr>
            <w:r w:rsidRPr="00004E26">
              <w:t>Реагиране - кинематичен тласък, регулируем до - t</w:t>
            </w:r>
            <w:r w:rsidRPr="00004E26">
              <w:rPr>
                <w:vertAlign w:val="subscript"/>
              </w:rPr>
              <w:t>1e</w:t>
            </w:r>
            <w:r w:rsidRPr="00004E26">
              <w:t xml:space="preserve"> ≤ 1,5 m/s</w:t>
            </w:r>
            <w:r w:rsidRPr="00004E26">
              <w:rPr>
                <w:vertAlign w:val="superscript"/>
              </w:rPr>
              <w:t>3</w:t>
            </w:r>
            <w:r w:rsidRPr="00004E26">
              <w:t>;</w:t>
            </w:r>
          </w:p>
          <w:p w:rsidR="00104117" w:rsidRPr="00004E26" w:rsidRDefault="00104117" w:rsidP="00104117">
            <w:pPr>
              <w:numPr>
                <w:ilvl w:val="0"/>
                <w:numId w:val="13"/>
              </w:numPr>
              <w:spacing w:line="276" w:lineRule="auto"/>
              <w:ind w:left="210" w:right="-2" w:hanging="210"/>
            </w:pPr>
            <w:r w:rsidRPr="00004E26">
              <w:t>Стойност на реагиране - тласък във всички фази на ускорението, регулируема до - r</w:t>
            </w:r>
            <w:r w:rsidRPr="00004E26">
              <w:rPr>
                <w:vertAlign w:val="subscript"/>
              </w:rPr>
              <w:t>2</w:t>
            </w:r>
            <w:r w:rsidRPr="00004E26">
              <w:t>≤ 1,1 m/s</w:t>
            </w:r>
            <w:r w:rsidRPr="00004E26">
              <w:rPr>
                <w:vertAlign w:val="superscript"/>
              </w:rPr>
              <w:t>2</w:t>
            </w:r>
            <w:r w:rsidRPr="00004E26">
              <w:t>;</w:t>
            </w:r>
          </w:p>
          <w:p w:rsidR="00104117" w:rsidRPr="00004E26" w:rsidRDefault="00104117" w:rsidP="00104117">
            <w:pPr>
              <w:numPr>
                <w:ilvl w:val="0"/>
                <w:numId w:val="13"/>
              </w:numPr>
              <w:spacing w:line="276" w:lineRule="auto"/>
              <w:ind w:left="210" w:right="-2" w:hanging="210"/>
            </w:pPr>
            <w:r w:rsidRPr="00004E26">
              <w:t>Пикова стойност на ускорението – а &lt; 2 m/s</w:t>
            </w:r>
            <w:r w:rsidRPr="00004E26">
              <w:rPr>
                <w:vertAlign w:val="superscript"/>
              </w:rPr>
              <w:t>2</w:t>
            </w:r>
            <w:r w:rsidRPr="00004E26">
              <w:t>;</w:t>
            </w:r>
          </w:p>
          <w:p w:rsidR="00104117" w:rsidRPr="00004E26" w:rsidRDefault="00104117" w:rsidP="00104117">
            <w:pPr>
              <w:numPr>
                <w:ilvl w:val="0"/>
                <w:numId w:val="13"/>
              </w:numPr>
              <w:spacing w:line="276" w:lineRule="auto"/>
              <w:ind w:left="210" w:right="-2" w:hanging="210"/>
            </w:pPr>
            <w:r w:rsidRPr="00004E26">
              <w:t xml:space="preserve">Обхват на </w:t>
            </w:r>
            <w:r w:rsidRPr="00004E26">
              <w:lastRenderedPageBreak/>
              <w:t>регулиране за стартовото ускорение - ≤ 0,1 m/s</w:t>
            </w:r>
            <w:r w:rsidRPr="00004E26">
              <w:rPr>
                <w:vertAlign w:val="superscript"/>
              </w:rPr>
              <w:t>2</w:t>
            </w:r>
            <w:r w:rsidRPr="00004E26">
              <w:t xml:space="preserve"> до a</w:t>
            </w:r>
            <w:r w:rsidRPr="00004E26">
              <w:rPr>
                <w:vertAlign w:val="subscript"/>
              </w:rPr>
              <w:t>o1.</w:t>
            </w:r>
          </w:p>
        </w:tc>
        <w:tc>
          <w:tcPr>
            <w:tcW w:w="2694" w:type="dxa"/>
          </w:tcPr>
          <w:p w:rsidR="00104117" w:rsidRPr="00004E26" w:rsidRDefault="00104117" w:rsidP="00104117">
            <w:pPr>
              <w:ind w:right="-2"/>
            </w:pPr>
          </w:p>
        </w:tc>
        <w:tc>
          <w:tcPr>
            <w:tcW w:w="1701" w:type="dxa"/>
          </w:tcPr>
          <w:p w:rsidR="00104117" w:rsidRPr="00004E26" w:rsidRDefault="00104117" w:rsidP="00104117">
            <w:pPr>
              <w:ind w:right="-2"/>
              <w:jc w:val="center"/>
            </w:pPr>
            <w:r w:rsidRPr="00004E26">
              <w:t>Задължителен</w:t>
            </w:r>
          </w:p>
        </w:tc>
      </w:tr>
      <w:tr w:rsidR="00104117" w:rsidRPr="00F15431" w:rsidTr="00104117">
        <w:tc>
          <w:tcPr>
            <w:tcW w:w="426" w:type="dxa"/>
            <w:tcBorders>
              <w:bottom w:val="single" w:sz="4" w:space="0" w:color="auto"/>
            </w:tcBorders>
          </w:tcPr>
          <w:p w:rsidR="00104117" w:rsidRPr="00004E26" w:rsidRDefault="00104117" w:rsidP="00104117">
            <w:pPr>
              <w:numPr>
                <w:ilvl w:val="0"/>
                <w:numId w:val="20"/>
              </w:numPr>
              <w:spacing w:line="276" w:lineRule="auto"/>
              <w:ind w:left="400"/>
            </w:pPr>
          </w:p>
        </w:tc>
        <w:tc>
          <w:tcPr>
            <w:tcW w:w="2126" w:type="dxa"/>
            <w:tcBorders>
              <w:bottom w:val="single" w:sz="4" w:space="0" w:color="auto"/>
            </w:tcBorders>
          </w:tcPr>
          <w:p w:rsidR="00104117" w:rsidRPr="00004E26" w:rsidRDefault="00104117" w:rsidP="00104117">
            <w:pPr>
              <w:ind w:right="-2"/>
            </w:pPr>
            <w:r w:rsidRPr="00004E26">
              <w:t>Ниво на шума в кабината за управление и пътническия салон</w:t>
            </w:r>
          </w:p>
        </w:tc>
        <w:tc>
          <w:tcPr>
            <w:tcW w:w="2551" w:type="dxa"/>
            <w:tcBorders>
              <w:bottom w:val="single" w:sz="4" w:space="0" w:color="auto"/>
            </w:tcBorders>
          </w:tcPr>
          <w:p w:rsidR="00104117" w:rsidRPr="00004E26" w:rsidRDefault="00104117" w:rsidP="00104117">
            <w:pPr>
              <w:jc w:val="both"/>
              <w:rPr>
                <w:i/>
              </w:rPr>
            </w:pPr>
            <w:r w:rsidRPr="00004E26">
              <w:rPr>
                <w:i/>
              </w:rPr>
              <w:t>Ограничения за вътрешен шум в пътническия салон:</w:t>
            </w:r>
            <w:r w:rsidRPr="00004E26">
              <w:rPr>
                <w:i/>
              </w:rPr>
              <w:tab/>
            </w:r>
          </w:p>
          <w:p w:rsidR="00104117" w:rsidRPr="00004E26" w:rsidRDefault="00104117" w:rsidP="00104117">
            <w:pPr>
              <w:numPr>
                <w:ilvl w:val="0"/>
                <w:numId w:val="14"/>
              </w:numPr>
              <w:ind w:left="210" w:hanging="210"/>
            </w:pPr>
            <w:r w:rsidRPr="00004E26">
              <w:t xml:space="preserve">Стационарно положение със задействани компоненти, вкл. климатична инсталация в охл. режим, напълно натоварен - </w:t>
            </w:r>
          </w:p>
          <w:p w:rsidR="00104117" w:rsidRPr="00004E26" w:rsidRDefault="00104117" w:rsidP="00104117">
            <w:r w:rsidRPr="00004E26">
              <w:t xml:space="preserve">     L</w:t>
            </w:r>
            <w:r w:rsidRPr="00004E26">
              <w:rPr>
                <w:vertAlign w:val="subscript"/>
              </w:rPr>
              <w:t>Am</w:t>
            </w:r>
            <w:r w:rsidRPr="00004E26">
              <w:t xml:space="preserve"> ≤ 64 dB(A);</w:t>
            </w:r>
          </w:p>
          <w:p w:rsidR="00104117" w:rsidRPr="00004E26" w:rsidRDefault="00104117" w:rsidP="00104117">
            <w:pPr>
              <w:numPr>
                <w:ilvl w:val="0"/>
                <w:numId w:val="14"/>
              </w:numPr>
              <w:ind w:left="210" w:hanging="210"/>
            </w:pPr>
            <w:r w:rsidRPr="00004E26">
              <w:t xml:space="preserve">При скорост </w:t>
            </w:r>
            <w:r w:rsidRPr="00004E26">
              <w:rPr>
                <w:lang w:val="ru-RU"/>
              </w:rPr>
              <w:t>1</w:t>
            </w:r>
            <w:r w:rsidRPr="00004E26">
              <w:t>00 km/h</w:t>
            </w:r>
            <w:r w:rsidRPr="00004E26">
              <w:tab/>
              <w:t xml:space="preserve"> (затворена каросерия) и климатична инсталация, частично натоварена - L</w:t>
            </w:r>
            <w:r w:rsidRPr="00004E26">
              <w:rPr>
                <w:vertAlign w:val="subscript"/>
              </w:rPr>
              <w:t>Am</w:t>
            </w:r>
            <w:r w:rsidRPr="00004E26">
              <w:t xml:space="preserve"> ≤ </w:t>
            </w:r>
            <w:r w:rsidRPr="00004E26">
              <w:rPr>
                <w:lang w:val="ru-RU"/>
              </w:rPr>
              <w:t>7</w:t>
            </w:r>
            <w:r w:rsidRPr="00004E26">
              <w:t>9 dB(A);</w:t>
            </w:r>
          </w:p>
          <w:p w:rsidR="00104117" w:rsidRPr="00004E26" w:rsidRDefault="00104117" w:rsidP="00104117">
            <w:pPr>
              <w:jc w:val="both"/>
              <w:rPr>
                <w:i/>
              </w:rPr>
            </w:pPr>
            <w:r w:rsidRPr="00004E26">
              <w:rPr>
                <w:i/>
              </w:rPr>
              <w:t xml:space="preserve"> Ограничения за шума в кабината за управление:</w:t>
            </w:r>
          </w:p>
          <w:p w:rsidR="00104117" w:rsidRPr="00004E26" w:rsidRDefault="00104117" w:rsidP="00104117">
            <w:pPr>
              <w:numPr>
                <w:ilvl w:val="0"/>
                <w:numId w:val="14"/>
              </w:numPr>
              <w:ind w:left="210" w:hanging="210"/>
            </w:pPr>
            <w:r w:rsidRPr="00004E26">
              <w:t>Стационарно положение с вентилация/климатизация при работа при частично натоварване - L</w:t>
            </w:r>
            <w:r w:rsidRPr="00004E26">
              <w:rPr>
                <w:vertAlign w:val="subscript"/>
              </w:rPr>
              <w:t>Am</w:t>
            </w:r>
            <w:r w:rsidRPr="00004E26">
              <w:t xml:space="preserve"> ≤ 60 dB(A);</w:t>
            </w:r>
          </w:p>
          <w:p w:rsidR="00104117" w:rsidRPr="00004E26" w:rsidRDefault="00104117" w:rsidP="00104117">
            <w:pPr>
              <w:numPr>
                <w:ilvl w:val="0"/>
                <w:numId w:val="14"/>
              </w:numPr>
              <w:ind w:left="210" w:hanging="210"/>
            </w:pPr>
            <w:r w:rsidRPr="00004E26">
              <w:t xml:space="preserve">С вентилация/ климатизация при работа при пълно натоварване – </w:t>
            </w:r>
          </w:p>
          <w:p w:rsidR="00104117" w:rsidRPr="00004E26" w:rsidRDefault="00104117" w:rsidP="00104117">
            <w:r w:rsidRPr="00004E26">
              <w:t xml:space="preserve">    L</w:t>
            </w:r>
            <w:r w:rsidRPr="00004E26">
              <w:rPr>
                <w:vertAlign w:val="subscript"/>
              </w:rPr>
              <w:t>Am</w:t>
            </w:r>
            <w:r w:rsidRPr="00004E26">
              <w:t xml:space="preserve"> ≤ 63 dB(A);</w:t>
            </w:r>
          </w:p>
          <w:p w:rsidR="00104117" w:rsidRPr="00004E26" w:rsidRDefault="00104117" w:rsidP="00104117">
            <w:pPr>
              <w:numPr>
                <w:ilvl w:val="0"/>
                <w:numId w:val="14"/>
              </w:numPr>
              <w:ind w:left="210" w:hanging="210"/>
            </w:pPr>
            <w:r w:rsidRPr="00004E26">
              <w:t xml:space="preserve">При скорост </w:t>
            </w:r>
            <w:r w:rsidRPr="00004E26">
              <w:rPr>
                <w:lang w:val="ru-RU"/>
              </w:rPr>
              <w:t>1</w:t>
            </w:r>
            <w:r w:rsidRPr="00004E26">
              <w:t>00 km/h (затворен кош) и климатична инсталация, частично натоварена - L</w:t>
            </w:r>
            <w:r w:rsidRPr="00004E26">
              <w:rPr>
                <w:vertAlign w:val="subscript"/>
              </w:rPr>
              <w:t>Am</w:t>
            </w:r>
            <w:r w:rsidRPr="00004E26">
              <w:t xml:space="preserve"> ≤ 65 dB(A).</w:t>
            </w:r>
          </w:p>
        </w:tc>
        <w:tc>
          <w:tcPr>
            <w:tcW w:w="2694" w:type="dxa"/>
          </w:tcPr>
          <w:p w:rsidR="00104117" w:rsidRPr="00004E26" w:rsidRDefault="00104117" w:rsidP="00104117">
            <w:pPr>
              <w:ind w:right="-2"/>
            </w:pPr>
          </w:p>
        </w:tc>
        <w:tc>
          <w:tcPr>
            <w:tcW w:w="1701" w:type="dxa"/>
          </w:tcPr>
          <w:p w:rsidR="00104117" w:rsidRPr="00004E26" w:rsidRDefault="00104117" w:rsidP="00104117">
            <w:pPr>
              <w:ind w:right="-2"/>
              <w:jc w:val="center"/>
            </w:pPr>
            <w:r w:rsidRPr="00004E26">
              <w:t>Задължителен</w:t>
            </w:r>
          </w:p>
        </w:tc>
      </w:tr>
      <w:tr w:rsidR="00104117" w:rsidRPr="00F15431" w:rsidTr="00104117">
        <w:tc>
          <w:tcPr>
            <w:tcW w:w="426" w:type="dxa"/>
          </w:tcPr>
          <w:p w:rsidR="00104117" w:rsidRPr="00F15431" w:rsidRDefault="00104117" w:rsidP="00104117">
            <w:pPr>
              <w:numPr>
                <w:ilvl w:val="0"/>
                <w:numId w:val="20"/>
              </w:numPr>
              <w:spacing w:line="276" w:lineRule="auto"/>
              <w:ind w:left="400"/>
            </w:pPr>
          </w:p>
        </w:tc>
        <w:tc>
          <w:tcPr>
            <w:tcW w:w="2126" w:type="dxa"/>
          </w:tcPr>
          <w:p w:rsidR="00104117" w:rsidRPr="00F15431" w:rsidRDefault="00104117" w:rsidP="00104117">
            <w:pPr>
              <w:ind w:right="-2"/>
            </w:pPr>
            <w:r w:rsidRPr="00F15431">
              <w:t xml:space="preserve">Ниво на механичните вибрации в </w:t>
            </w:r>
            <w:r w:rsidRPr="00F15431">
              <w:rPr>
                <w:rStyle w:val="FontStyle26"/>
                <w:lang w:eastAsia="pl-PL"/>
              </w:rPr>
              <w:t>кабината на машиниста</w:t>
            </w:r>
          </w:p>
        </w:tc>
        <w:tc>
          <w:tcPr>
            <w:tcW w:w="2551" w:type="dxa"/>
          </w:tcPr>
          <w:p w:rsidR="00104117" w:rsidRPr="00F15431" w:rsidRDefault="00104117" w:rsidP="00104117">
            <w:pPr>
              <w:ind w:right="-2"/>
            </w:pPr>
            <w:r w:rsidRPr="00F15431">
              <w:t>Съгласно</w:t>
            </w:r>
          </w:p>
          <w:p w:rsidR="00104117" w:rsidRPr="00F15431" w:rsidRDefault="00104117" w:rsidP="00104117">
            <w:pPr>
              <w:ind w:right="-2"/>
            </w:pPr>
            <w:r w:rsidRPr="00F15431">
              <w:t>K-11003</w:t>
            </w:r>
          </w:p>
          <w:p w:rsidR="00104117" w:rsidRPr="00F15431" w:rsidRDefault="00104117" w:rsidP="00104117">
            <w:pPr>
              <w:ind w:right="-2"/>
            </w:pPr>
            <w:r w:rsidRPr="00F15431">
              <w:t>N-01354</w:t>
            </w:r>
          </w:p>
          <w:p w:rsidR="00104117" w:rsidRPr="00F15431" w:rsidRDefault="00104117" w:rsidP="00104117">
            <w:pPr>
              <w:ind w:right="-2"/>
            </w:pPr>
            <w:r w:rsidRPr="00F15431">
              <w:t>UIC-513, UIC-515</w:t>
            </w:r>
          </w:p>
          <w:p w:rsidR="00104117" w:rsidRPr="00F15431" w:rsidRDefault="00104117" w:rsidP="00104117">
            <w:pPr>
              <w:ind w:right="-2"/>
              <w:rPr>
                <w:lang w:val="en-US"/>
              </w:rPr>
            </w:pPr>
            <w:r w:rsidRPr="00F15431">
              <w:rPr>
                <w:rStyle w:val="FontStyle26"/>
                <w:lang w:eastAsia="pl-PL"/>
              </w:rPr>
              <w:t>или еквивалентни</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rPr>
          <w:trHeight w:val="719"/>
        </w:trPr>
        <w:tc>
          <w:tcPr>
            <w:tcW w:w="426" w:type="dxa"/>
          </w:tcPr>
          <w:p w:rsidR="00104117" w:rsidRPr="00F15431" w:rsidRDefault="00104117" w:rsidP="00104117">
            <w:pPr>
              <w:numPr>
                <w:ilvl w:val="0"/>
                <w:numId w:val="20"/>
              </w:numPr>
              <w:spacing w:line="276" w:lineRule="auto"/>
              <w:ind w:left="400"/>
            </w:pPr>
          </w:p>
        </w:tc>
        <w:tc>
          <w:tcPr>
            <w:tcW w:w="2126" w:type="dxa"/>
          </w:tcPr>
          <w:p w:rsidR="00104117" w:rsidRPr="00F15431" w:rsidRDefault="00104117" w:rsidP="00104117">
            <w:pPr>
              <w:ind w:right="-2"/>
            </w:pPr>
            <w:r w:rsidRPr="00F15431">
              <w:t xml:space="preserve">Брой на пътническите врати в страничната стена на </w:t>
            </w:r>
            <w:r w:rsidRPr="00F15431">
              <w:rPr>
                <w:rStyle w:val="FontStyle26"/>
                <w:lang w:eastAsia="pl-PL"/>
              </w:rPr>
              <w:t>влака</w:t>
            </w:r>
            <w:r w:rsidRPr="00F15431">
              <w:t xml:space="preserve">/ширина на вратите в страничните стени във </w:t>
            </w:r>
            <w:r w:rsidRPr="00F15431">
              <w:rPr>
                <w:rStyle w:val="FontStyle26"/>
                <w:lang w:eastAsia="pl-PL"/>
              </w:rPr>
              <w:t>влака</w:t>
            </w:r>
          </w:p>
        </w:tc>
        <w:tc>
          <w:tcPr>
            <w:tcW w:w="2551" w:type="dxa"/>
          </w:tcPr>
          <w:p w:rsidR="00104117" w:rsidRPr="00F15431" w:rsidRDefault="00104117" w:rsidP="00104117">
            <w:pPr>
              <w:ind w:right="-2"/>
            </w:pPr>
            <w:r w:rsidRPr="00F15431">
              <w:t>Електрически мотрисни влакове (ЕМВ) сповишено ниво на комфорт за бързи влакове</w:t>
            </w:r>
            <w:r>
              <w:t>: минимум</w:t>
            </w:r>
            <w:r w:rsidRPr="00F15431">
              <w:t xml:space="preserve"> 8</w:t>
            </w:r>
            <w:r>
              <w:t xml:space="preserve"> броя</w:t>
            </w:r>
            <w:r w:rsidRPr="00F15431">
              <w:t xml:space="preserve"> с ширина  ≥ 1300 mm – </w:t>
            </w:r>
          </w:p>
          <w:p w:rsidR="00104117" w:rsidRPr="00F15431" w:rsidRDefault="00104117" w:rsidP="00104117">
            <w:pPr>
              <w:ind w:right="-2"/>
            </w:pPr>
            <w:r w:rsidRPr="00F15431">
              <w:t>Електрически мотрисни влакове (ЕМВ) със стандартно ниво на комфорт за крайградски  влаковеm</w:t>
            </w:r>
            <w:r>
              <w:t xml:space="preserve"> минимум</w:t>
            </w:r>
            <w:r w:rsidRPr="00F15431">
              <w:t xml:space="preserve"> 8</w:t>
            </w:r>
            <w:r>
              <w:t xml:space="preserve"> броя с ширина  ≥ 1300 mm </w:t>
            </w:r>
          </w:p>
          <w:p w:rsidR="00104117" w:rsidRPr="00F15431" w:rsidRDefault="00104117" w:rsidP="00104117">
            <w:pPr>
              <w:ind w:right="-2"/>
            </w:pPr>
            <w:r w:rsidRPr="00F15431">
              <w:t xml:space="preserve">Електрически мотрисни влакове (ЕМВ) със стандартно ниво на комфорт за регионални влакове </w:t>
            </w:r>
            <w:r w:rsidRPr="00530499">
              <w:t>минимум</w:t>
            </w:r>
            <w:r>
              <w:t xml:space="preserve"> 6</w:t>
            </w:r>
            <w:r w:rsidRPr="00530499">
              <w:t xml:space="preserve"> броя</w:t>
            </w:r>
            <w:r>
              <w:t xml:space="preserve"> с ширина  ≥ 1300 mm </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0"/>
              </w:numPr>
              <w:spacing w:line="276" w:lineRule="auto"/>
              <w:ind w:left="400"/>
            </w:pPr>
          </w:p>
        </w:tc>
        <w:tc>
          <w:tcPr>
            <w:tcW w:w="2126" w:type="dxa"/>
          </w:tcPr>
          <w:p w:rsidR="00104117" w:rsidRPr="00F15431" w:rsidRDefault="00104117" w:rsidP="00104117">
            <w:pPr>
              <w:ind w:right="-2"/>
            </w:pPr>
            <w:r w:rsidRPr="00F15431">
              <w:t xml:space="preserve">Вид вентилация/отопление в </w:t>
            </w:r>
            <w:r w:rsidRPr="00F15431">
              <w:rPr>
                <w:rStyle w:val="FontStyle26"/>
                <w:lang w:eastAsia="pl-PL"/>
              </w:rPr>
              <w:t>кабината на машиниста</w:t>
            </w:r>
          </w:p>
        </w:tc>
        <w:tc>
          <w:tcPr>
            <w:tcW w:w="2551" w:type="dxa"/>
          </w:tcPr>
          <w:p w:rsidR="00104117" w:rsidRDefault="00104117" w:rsidP="00104117">
            <w:pPr>
              <w:ind w:right="-2"/>
              <w:rPr>
                <w:rStyle w:val="FontStyle26"/>
                <w:lang w:eastAsia="pl-PL"/>
              </w:rPr>
            </w:pPr>
            <w:r w:rsidRPr="00F15431">
              <w:t>Принудителна/вентилационно-отоплителна система/интегрирана система на автоматична климатизация с противопрахова филтрираща уредба съгласно фиш UIC 651</w:t>
            </w:r>
            <w:r w:rsidRPr="00F15431">
              <w:rPr>
                <w:rStyle w:val="FontStyle26"/>
                <w:lang w:eastAsia="pl-PL"/>
              </w:rPr>
              <w:t xml:space="preserve"> или еквивалентен</w:t>
            </w:r>
            <w:r w:rsidRPr="00F15431">
              <w:t xml:space="preserve"> и стандарт EN 14813-1</w:t>
            </w:r>
            <w:r w:rsidRPr="00F15431">
              <w:rPr>
                <w:rStyle w:val="FontStyle26"/>
                <w:lang w:eastAsia="pl-PL"/>
              </w:rPr>
              <w:t xml:space="preserve"> или еквивалентен</w:t>
            </w:r>
          </w:p>
          <w:p w:rsidR="00104117" w:rsidRPr="00F15431" w:rsidRDefault="00104117" w:rsidP="00104117">
            <w:pPr>
              <w:ind w:right="-2"/>
            </w:pPr>
            <w:r>
              <w:t>(производителност минимум 70</w:t>
            </w:r>
            <w:r w:rsidRPr="00777CE6">
              <w:t xml:space="preserve"> m</w:t>
            </w:r>
            <w:r w:rsidRPr="00777CE6">
              <w:rPr>
                <w:vertAlign w:val="superscript"/>
              </w:rPr>
              <w:t>3</w:t>
            </w:r>
            <w:r>
              <w:t>/h</w:t>
            </w:r>
            <w:r w:rsidRPr="00777CE6">
              <w:t>)</w:t>
            </w:r>
          </w:p>
          <w:p w:rsidR="00104117" w:rsidRPr="00F15431" w:rsidRDefault="00104117" w:rsidP="00104117">
            <w:pPr>
              <w:ind w:right="-2"/>
            </w:pP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0"/>
              </w:numPr>
              <w:spacing w:line="276" w:lineRule="auto"/>
              <w:ind w:left="400"/>
            </w:pPr>
          </w:p>
        </w:tc>
        <w:tc>
          <w:tcPr>
            <w:tcW w:w="2126" w:type="dxa"/>
          </w:tcPr>
          <w:p w:rsidR="00104117" w:rsidRPr="00F15431" w:rsidRDefault="00104117" w:rsidP="00104117">
            <w:pPr>
              <w:ind w:right="-2"/>
            </w:pPr>
            <w:r w:rsidRPr="00F15431">
              <w:t>Вентилационна уредба в салона на вагона</w:t>
            </w:r>
          </w:p>
        </w:tc>
        <w:tc>
          <w:tcPr>
            <w:tcW w:w="2551" w:type="dxa"/>
          </w:tcPr>
          <w:p w:rsidR="00104117" w:rsidRPr="00F15431" w:rsidRDefault="00104117" w:rsidP="00104117">
            <w:pPr>
              <w:ind w:right="-2"/>
            </w:pPr>
            <w:r w:rsidRPr="00F15431">
              <w:t xml:space="preserve">Принудителна система/филтрация със система за аварийно проветряване/, </w:t>
            </w:r>
          </w:p>
          <w:p w:rsidR="00104117" w:rsidRDefault="00104117" w:rsidP="00104117">
            <w:pPr>
              <w:ind w:right="-2"/>
              <w:rPr>
                <w:rStyle w:val="FontStyle26"/>
                <w:lang w:eastAsia="pl-PL"/>
              </w:rPr>
            </w:pPr>
            <w:r w:rsidRPr="00F15431">
              <w:lastRenderedPageBreak/>
              <w:t>Съгласно EN 14750 категория В</w:t>
            </w:r>
            <w:r w:rsidRPr="00F15431">
              <w:rPr>
                <w:rStyle w:val="FontStyle26"/>
                <w:lang w:eastAsia="pl-PL"/>
              </w:rPr>
              <w:t xml:space="preserve"> или еквивалентен</w:t>
            </w:r>
          </w:p>
          <w:p w:rsidR="00104117" w:rsidRPr="00777CE6" w:rsidRDefault="00104117" w:rsidP="00104117">
            <w:pPr>
              <w:ind w:right="-2"/>
            </w:pPr>
            <w:r w:rsidRPr="00777CE6">
              <w:t xml:space="preserve">Производителност, автоматично </w:t>
            </w:r>
            <w:r>
              <w:t>регулиране – минимум 1500</w:t>
            </w:r>
            <w:r w:rsidRPr="00777CE6">
              <w:t xml:space="preserve"> m</w:t>
            </w:r>
            <w:r w:rsidRPr="00777CE6">
              <w:rPr>
                <w:vertAlign w:val="superscript"/>
              </w:rPr>
              <w:t>3</w:t>
            </w:r>
            <w:r w:rsidRPr="00777CE6">
              <w:t>/h на един вагон</w:t>
            </w:r>
          </w:p>
          <w:p w:rsidR="00104117" w:rsidRPr="00777CE6" w:rsidRDefault="00104117" w:rsidP="00104117">
            <w:pPr>
              <w:ind w:right="-2"/>
            </w:pPr>
            <w:r w:rsidRPr="00777CE6">
              <w:t>(минимум 12 m</w:t>
            </w:r>
            <w:r w:rsidRPr="00777CE6">
              <w:rPr>
                <w:vertAlign w:val="superscript"/>
              </w:rPr>
              <w:t>3</w:t>
            </w:r>
            <w:r w:rsidRPr="00777CE6">
              <w:t>/h/човек)</w:t>
            </w:r>
          </w:p>
          <w:p w:rsidR="00104117" w:rsidRPr="00F15431" w:rsidRDefault="00104117" w:rsidP="00104117">
            <w:pPr>
              <w:ind w:right="-2"/>
            </w:pPr>
            <w:r w:rsidRPr="00777CE6">
              <w:t>Скорост на въздушната струя минимум 0,1 m/s</w:t>
            </w:r>
          </w:p>
          <w:p w:rsidR="00104117" w:rsidRPr="00F15431" w:rsidRDefault="00104117" w:rsidP="00104117">
            <w:pPr>
              <w:ind w:right="-2"/>
            </w:pP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0"/>
              </w:numPr>
              <w:spacing w:line="276" w:lineRule="auto"/>
              <w:ind w:left="400"/>
            </w:pPr>
          </w:p>
        </w:tc>
        <w:tc>
          <w:tcPr>
            <w:tcW w:w="2126" w:type="dxa"/>
          </w:tcPr>
          <w:p w:rsidR="00104117" w:rsidRPr="00F15431" w:rsidRDefault="00104117" w:rsidP="00104117">
            <w:pPr>
              <w:ind w:right="-2"/>
            </w:pPr>
            <w:r w:rsidRPr="00F15431">
              <w:t>Вид на системата за информация за пътниците</w:t>
            </w:r>
          </w:p>
        </w:tc>
        <w:tc>
          <w:tcPr>
            <w:tcW w:w="2551" w:type="dxa"/>
          </w:tcPr>
          <w:p w:rsidR="00104117" w:rsidRPr="00F15431" w:rsidRDefault="00104117" w:rsidP="00104117">
            <w:pPr>
              <w:ind w:right="-2"/>
            </w:pPr>
            <w:r w:rsidRPr="00F15431">
              <w:t xml:space="preserve">Аудиовизуална – вътре във </w:t>
            </w:r>
            <w:r w:rsidRPr="00F15431">
              <w:rPr>
                <w:rStyle w:val="FontStyle26"/>
                <w:lang w:eastAsia="pl-PL"/>
              </w:rPr>
              <w:t>вагона</w:t>
            </w:r>
          </w:p>
          <w:p w:rsidR="00104117" w:rsidRPr="00F15431" w:rsidRDefault="00104117" w:rsidP="00104117">
            <w:pPr>
              <w:ind w:right="-2"/>
            </w:pPr>
            <w:r w:rsidRPr="00F15431">
              <w:t>дисплеи (монитори), устойчиви срещу вандализъм LЕD двустранно комбинирани за станция и маршрути (модули, съставляващи функционална цялост);</w:t>
            </w:r>
          </w:p>
          <w:p w:rsidR="00104117" w:rsidRPr="00F15431" w:rsidRDefault="00104117" w:rsidP="00104117">
            <w:pPr>
              <w:pStyle w:val="ListParagraph"/>
              <w:spacing w:after="0"/>
              <w:ind w:left="0" w:right="-2"/>
              <w:rPr>
                <w:rFonts w:ascii="Times New Roman" w:hAnsi="Times New Roman"/>
              </w:rPr>
            </w:pPr>
            <w:r w:rsidRPr="00F15431">
              <w:rPr>
                <w:rFonts w:ascii="Times New Roman" w:hAnsi="Times New Roman"/>
              </w:rPr>
              <w:t xml:space="preserve">Информация за направлението - </w:t>
            </w:r>
          </w:p>
          <w:p w:rsidR="00104117" w:rsidRPr="00F15431" w:rsidRDefault="00104117" w:rsidP="00104117">
            <w:pPr>
              <w:pStyle w:val="ListParagraph"/>
              <w:spacing w:after="0"/>
              <w:ind w:left="0" w:right="-2"/>
              <w:rPr>
                <w:rFonts w:ascii="Times New Roman" w:hAnsi="Times New Roman"/>
              </w:rPr>
            </w:pPr>
            <w:r w:rsidRPr="00F15431">
              <w:rPr>
                <w:rFonts w:ascii="Times New Roman" w:hAnsi="Times New Roman"/>
              </w:rPr>
              <w:t>- 1 дисплей LЕD – на челото на влака;</w:t>
            </w:r>
          </w:p>
          <w:p w:rsidR="00104117" w:rsidRPr="00F15431" w:rsidRDefault="00104117" w:rsidP="00104117">
            <w:pPr>
              <w:ind w:right="-2"/>
            </w:pPr>
            <w:r w:rsidRPr="00F15431">
              <w:t>- Система за съобщения</w:t>
            </w:r>
            <w:r w:rsidRPr="00F15431">
              <w:rPr>
                <w:lang w:val="en-US"/>
              </w:rPr>
              <w:t>.</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0"/>
              </w:numPr>
              <w:spacing w:line="276" w:lineRule="auto"/>
              <w:ind w:left="400"/>
            </w:pPr>
          </w:p>
        </w:tc>
        <w:tc>
          <w:tcPr>
            <w:tcW w:w="2126" w:type="dxa"/>
          </w:tcPr>
          <w:p w:rsidR="00104117" w:rsidRPr="00F15431" w:rsidRDefault="00104117" w:rsidP="00104117">
            <w:pPr>
              <w:ind w:right="-2"/>
            </w:pPr>
            <w:r w:rsidRPr="00F15431">
              <w:t xml:space="preserve">Вид допълнителни седалки/брой на допълнителни седалки в </w:t>
            </w:r>
            <w:r w:rsidRPr="00F15431">
              <w:rPr>
                <w:rStyle w:val="FontStyle26"/>
                <w:lang w:eastAsia="pl-PL"/>
              </w:rPr>
              <w:t>кабината на машиниста</w:t>
            </w:r>
          </w:p>
        </w:tc>
        <w:tc>
          <w:tcPr>
            <w:tcW w:w="2551" w:type="dxa"/>
          </w:tcPr>
          <w:p w:rsidR="00104117" w:rsidRPr="00F15431" w:rsidRDefault="00104117" w:rsidP="00104117">
            <w:pPr>
              <w:ind w:right="-2"/>
            </w:pPr>
            <w:r w:rsidRPr="00F15431">
              <w:t>Вдигащи се/не по-малко от 1 брой</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0"/>
              </w:numPr>
              <w:spacing w:line="276" w:lineRule="auto"/>
              <w:ind w:left="400"/>
            </w:pPr>
          </w:p>
        </w:tc>
        <w:tc>
          <w:tcPr>
            <w:tcW w:w="2126" w:type="dxa"/>
          </w:tcPr>
          <w:p w:rsidR="00104117" w:rsidRPr="00F15431" w:rsidRDefault="00104117" w:rsidP="00104117">
            <w:pPr>
              <w:ind w:right="-2"/>
              <w:rPr>
                <w:lang w:eastAsia="pl-PL"/>
              </w:rPr>
            </w:pPr>
            <w:r w:rsidRPr="00F15431">
              <w:t xml:space="preserve">Разполагане, конструкция на </w:t>
            </w:r>
            <w:r w:rsidRPr="00F15431">
              <w:rPr>
                <w:rStyle w:val="FontStyle26"/>
                <w:lang w:eastAsia="pl-PL"/>
              </w:rPr>
              <w:t>съоръжения</w:t>
            </w:r>
            <w:r w:rsidRPr="00F15431">
              <w:t xml:space="preserve"> и прибори за управление в </w:t>
            </w:r>
            <w:r w:rsidRPr="00F15431">
              <w:rPr>
                <w:rStyle w:val="FontStyle26"/>
                <w:lang w:eastAsia="pl-PL"/>
              </w:rPr>
              <w:t>кабината на машиниста</w:t>
            </w:r>
          </w:p>
        </w:tc>
        <w:tc>
          <w:tcPr>
            <w:tcW w:w="2551" w:type="dxa"/>
          </w:tcPr>
          <w:p w:rsidR="00104117" w:rsidRPr="00F15431" w:rsidRDefault="00104117" w:rsidP="00104117">
            <w:pPr>
              <w:ind w:right="-2"/>
            </w:pPr>
            <w:r w:rsidRPr="00F15431">
              <w:t xml:space="preserve">Отговаря на </w:t>
            </w:r>
            <w:r w:rsidRPr="00F15431">
              <w:rPr>
                <w:rStyle w:val="FontStyle26"/>
                <w:lang w:eastAsia="pl-PL"/>
              </w:rPr>
              <w:t>изисквания</w:t>
            </w:r>
            <w:r w:rsidRPr="00F15431">
              <w:t xml:space="preserve"> на ISO 2631, 0RE B153</w:t>
            </w:r>
            <w:r w:rsidRPr="00F15431">
              <w:rPr>
                <w:rStyle w:val="FontStyle26"/>
                <w:lang w:eastAsia="pl-PL"/>
              </w:rPr>
              <w:t xml:space="preserve"> или еквивалентни</w:t>
            </w:r>
          </w:p>
          <w:p w:rsidR="00104117" w:rsidRPr="00F15431" w:rsidRDefault="00104117" w:rsidP="00104117">
            <w:pPr>
              <w:ind w:right="-2"/>
            </w:pPr>
            <w:r w:rsidRPr="00F15431">
              <w:t>фишове UIC 651, UIC 617-3</w:t>
            </w:r>
            <w:r w:rsidRPr="00F15431">
              <w:rPr>
                <w:rStyle w:val="FontStyle26"/>
                <w:lang w:eastAsia="pl-PL"/>
              </w:rPr>
              <w:t xml:space="preserve"> или еквивалентни</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0"/>
              </w:numPr>
              <w:spacing w:line="276" w:lineRule="auto"/>
              <w:ind w:left="400"/>
            </w:pPr>
          </w:p>
        </w:tc>
        <w:tc>
          <w:tcPr>
            <w:tcW w:w="2126" w:type="dxa"/>
          </w:tcPr>
          <w:p w:rsidR="00104117" w:rsidRPr="00F15431" w:rsidRDefault="00104117" w:rsidP="00104117">
            <w:pPr>
              <w:ind w:right="-2"/>
            </w:pPr>
            <w:r w:rsidRPr="00F15431">
              <w:t xml:space="preserve">Седалка на </w:t>
            </w:r>
            <w:r w:rsidRPr="00F15431">
              <w:rPr>
                <w:rStyle w:val="FontStyle26"/>
                <w:lang w:eastAsia="pl-PL"/>
              </w:rPr>
              <w:t>машиниста</w:t>
            </w:r>
            <w:r w:rsidRPr="00F15431">
              <w:t xml:space="preserve"> – </w:t>
            </w:r>
            <w:r w:rsidRPr="00F15431">
              <w:lastRenderedPageBreak/>
              <w:t>конструкция и разполагане</w:t>
            </w:r>
          </w:p>
        </w:tc>
        <w:tc>
          <w:tcPr>
            <w:tcW w:w="2551" w:type="dxa"/>
          </w:tcPr>
          <w:p w:rsidR="00104117" w:rsidRPr="00F15431" w:rsidRDefault="00104117" w:rsidP="00104117">
            <w:pPr>
              <w:ind w:right="-2"/>
            </w:pPr>
            <w:r w:rsidRPr="00F15431">
              <w:lastRenderedPageBreak/>
              <w:t xml:space="preserve">Изпълнява </w:t>
            </w:r>
            <w:r w:rsidRPr="00F15431">
              <w:rPr>
                <w:rStyle w:val="FontStyle26"/>
                <w:lang w:eastAsia="pl-PL"/>
              </w:rPr>
              <w:t>изисквания</w:t>
            </w:r>
            <w:r w:rsidRPr="00F15431">
              <w:t xml:space="preserve">та на </w:t>
            </w:r>
          </w:p>
          <w:p w:rsidR="00104117" w:rsidRPr="00F15431" w:rsidRDefault="00104117" w:rsidP="00104117">
            <w:pPr>
              <w:ind w:right="-2"/>
              <w:rPr>
                <w:lang w:val="ru-RU"/>
              </w:rPr>
            </w:pPr>
            <w:r w:rsidRPr="00F15431">
              <w:lastRenderedPageBreak/>
              <w:t>фиш UIC 651</w:t>
            </w:r>
            <w:r w:rsidRPr="00F15431">
              <w:rPr>
                <w:rStyle w:val="FontStyle26"/>
                <w:lang w:eastAsia="pl-PL"/>
              </w:rPr>
              <w:t xml:space="preserve"> или еквивалентни</w:t>
            </w:r>
            <w:r w:rsidRPr="00F15431">
              <w:t>, с пълен обхват на регулиране</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0"/>
              </w:numPr>
              <w:spacing w:line="276" w:lineRule="auto"/>
              <w:ind w:left="400"/>
            </w:pPr>
          </w:p>
        </w:tc>
        <w:tc>
          <w:tcPr>
            <w:tcW w:w="2126" w:type="dxa"/>
          </w:tcPr>
          <w:p w:rsidR="00104117" w:rsidRPr="00F15431" w:rsidRDefault="00104117" w:rsidP="00104117">
            <w:pPr>
              <w:ind w:right="-2"/>
            </w:pPr>
            <w:r w:rsidRPr="00F15431">
              <w:t xml:space="preserve">Видове осветление в </w:t>
            </w:r>
            <w:r w:rsidRPr="00F15431">
              <w:rPr>
                <w:rStyle w:val="FontStyle26"/>
                <w:lang w:eastAsia="pl-PL"/>
              </w:rPr>
              <w:t>кабината на машиниста</w:t>
            </w:r>
          </w:p>
        </w:tc>
        <w:tc>
          <w:tcPr>
            <w:tcW w:w="2551" w:type="dxa"/>
          </w:tcPr>
          <w:p w:rsidR="00104117" w:rsidRPr="00F15431" w:rsidRDefault="00104117" w:rsidP="00104117">
            <w:pPr>
              <w:ind w:right="-2"/>
            </w:pPr>
            <w:r w:rsidRPr="00F15431">
              <w:t xml:space="preserve">Изпълнява </w:t>
            </w:r>
            <w:r w:rsidRPr="00F15431">
              <w:rPr>
                <w:rStyle w:val="FontStyle26"/>
                <w:lang w:eastAsia="pl-PL"/>
              </w:rPr>
              <w:t>изисквания</w:t>
            </w:r>
            <w:r w:rsidRPr="00F15431">
              <w:t xml:space="preserve">та на </w:t>
            </w:r>
          </w:p>
          <w:p w:rsidR="00104117" w:rsidRPr="00F15431" w:rsidRDefault="00104117" w:rsidP="00104117">
            <w:pPr>
              <w:ind w:right="-2"/>
            </w:pPr>
            <w:r w:rsidRPr="00F15431">
              <w:t>ЕN 13272</w:t>
            </w:r>
            <w:r w:rsidRPr="00F15431">
              <w:rPr>
                <w:rStyle w:val="FontStyle26"/>
                <w:lang w:eastAsia="pl-PL"/>
              </w:rPr>
              <w:t xml:space="preserve"> или еквивалентен</w:t>
            </w:r>
            <w:r w:rsidRPr="00F15431">
              <w:rPr>
                <w:rStyle w:val="FontStyle26"/>
                <w:lang w:val="ru-RU" w:eastAsia="pl-PL"/>
              </w:rPr>
              <w:t>,</w:t>
            </w:r>
            <w:r w:rsidRPr="00F15431">
              <w:t xml:space="preserve">  фиш UIC 651, фиш UIC 555 </w:t>
            </w:r>
            <w:r w:rsidRPr="00F15431">
              <w:rPr>
                <w:rStyle w:val="FontStyle26"/>
                <w:lang w:eastAsia="pl-PL"/>
              </w:rPr>
              <w:t>или еквивалентни</w:t>
            </w:r>
            <w:r w:rsidRPr="00F15431">
              <w:t>, два независими източника на светлина с плавно регулиране.</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0"/>
              </w:numPr>
              <w:spacing w:line="276" w:lineRule="auto"/>
              <w:ind w:left="400"/>
            </w:pPr>
          </w:p>
        </w:tc>
        <w:tc>
          <w:tcPr>
            <w:tcW w:w="2126" w:type="dxa"/>
          </w:tcPr>
          <w:p w:rsidR="00104117" w:rsidRPr="00D04EC9" w:rsidRDefault="00104117" w:rsidP="00104117">
            <w:pPr>
              <w:ind w:right="-2"/>
            </w:pPr>
            <w:r w:rsidRPr="00D04EC9">
              <w:t>Равни подове на доставяните железопътни влакови мотриси</w:t>
            </w:r>
          </w:p>
        </w:tc>
        <w:tc>
          <w:tcPr>
            <w:tcW w:w="2551" w:type="dxa"/>
          </w:tcPr>
          <w:p w:rsidR="00104117" w:rsidRPr="00F15431" w:rsidRDefault="00104117" w:rsidP="00104117">
            <w:pPr>
              <w:ind w:right="-2"/>
            </w:pPr>
            <w:r w:rsidRPr="00F15431">
              <w:t>Процентът на пространството с равен под е отношението между дължината на пътническите салони с равен под и цялата дължина на пътническите салони. Равните подове се разглеждат като височината на пода при входната врата и пасажи между връзките на мотрисите без стъпала (мин. 70 % за всички видове мотрисни влакове)</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 оценка</w:t>
            </w:r>
          </w:p>
        </w:tc>
      </w:tr>
    </w:tbl>
    <w:p w:rsidR="00104117" w:rsidRPr="00777CE6" w:rsidRDefault="00104117" w:rsidP="00104117">
      <w:pPr>
        <w:ind w:right="-2"/>
        <w:jc w:val="both"/>
      </w:pPr>
    </w:p>
    <w:p w:rsidR="00104117" w:rsidRPr="00777CE6" w:rsidRDefault="00104117" w:rsidP="00104117">
      <w:pPr>
        <w:ind w:right="-2"/>
        <w:jc w:val="center"/>
        <w:rPr>
          <w:b/>
        </w:rPr>
      </w:pPr>
      <w:r w:rsidRPr="00777CE6">
        <w:rPr>
          <w:b/>
        </w:rPr>
        <w:t>Б. БЕЗОПАСНОСТ</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2551"/>
        <w:gridCol w:w="2694"/>
        <w:gridCol w:w="1701"/>
      </w:tblGrid>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t>Тип аварийна спирачка</w:t>
            </w:r>
          </w:p>
        </w:tc>
        <w:tc>
          <w:tcPr>
            <w:tcW w:w="2551" w:type="dxa"/>
          </w:tcPr>
          <w:p w:rsidR="00104117" w:rsidRPr="00F15431" w:rsidRDefault="00104117" w:rsidP="00104117">
            <w:pPr>
              <w:ind w:right="-2"/>
            </w:pPr>
            <w:r w:rsidRPr="00F15431">
              <w:t>Пневматично-дискова.</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t>Закъснение на аварийното спиране</w:t>
            </w:r>
          </w:p>
        </w:tc>
        <w:tc>
          <w:tcPr>
            <w:tcW w:w="2551" w:type="dxa"/>
          </w:tcPr>
          <w:p w:rsidR="00104117" w:rsidRPr="00F15431" w:rsidRDefault="00104117" w:rsidP="00104117">
            <w:pPr>
              <w:ind w:right="-2"/>
              <w:rPr>
                <w:lang w:val="en-US"/>
              </w:rPr>
            </w:pPr>
            <w:r w:rsidRPr="00F15431">
              <w:t>Максимум 0.9 m/s</w:t>
            </w:r>
            <w:r w:rsidRPr="00F15431">
              <w:rPr>
                <w:vertAlign w:val="superscript"/>
              </w:rPr>
              <w:t>2</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t>Максимален път на аварийното спиране от скорост 160 km/h  при спирачен процент минимум 140 % (</w:t>
            </w:r>
            <w:r w:rsidRPr="00F15431">
              <w:rPr>
                <w:bCs/>
              </w:rPr>
              <w:t xml:space="preserve">λ = </w:t>
            </w:r>
            <w:r w:rsidRPr="00F15431">
              <w:rPr>
                <w:bCs/>
                <w:lang w:val="en-US"/>
              </w:rPr>
              <w:t>min</w:t>
            </w:r>
            <w:r w:rsidRPr="00F15431">
              <w:rPr>
                <w:bCs/>
                <w:lang w:val="ru-RU"/>
              </w:rPr>
              <w:t>140%)</w:t>
            </w:r>
            <w:r w:rsidRPr="00F15431">
              <w:t xml:space="preserve">, </w:t>
            </w:r>
            <w:r w:rsidRPr="00F15431">
              <w:rPr>
                <w:bCs/>
              </w:rPr>
              <w:t xml:space="preserve">меродавен наклон </w:t>
            </w:r>
            <w:r w:rsidRPr="00F15431">
              <w:rPr>
                <w:bCs/>
              </w:rPr>
              <w:lastRenderedPageBreak/>
              <w:t>по спирачка до – 9 ‰</w:t>
            </w:r>
            <w:r w:rsidRPr="00F15431">
              <w:t>, при сухи релси, с максимална населеност.</w:t>
            </w:r>
          </w:p>
        </w:tc>
        <w:tc>
          <w:tcPr>
            <w:tcW w:w="2551" w:type="dxa"/>
          </w:tcPr>
          <w:p w:rsidR="00104117" w:rsidRPr="00F15431" w:rsidRDefault="00104117" w:rsidP="00104117">
            <w:pPr>
              <w:spacing w:after="160" w:line="259" w:lineRule="auto"/>
              <w:jc w:val="both"/>
            </w:pPr>
            <w:r w:rsidRPr="00F15431">
              <w:rPr>
                <w:bCs/>
              </w:rPr>
              <w:lastRenderedPageBreak/>
              <w:t xml:space="preserve">Съгласно таблицата за 1500 m. предсигнално разстояние, приложение към Наредба 58. </w:t>
            </w:r>
          </w:p>
          <w:p w:rsidR="00104117" w:rsidRPr="00F15431" w:rsidRDefault="00104117" w:rsidP="00104117">
            <w:pPr>
              <w:ind w:right="-2"/>
            </w:pP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t>Наклон на коловоза, при което се осигурява престой от „ръчна“ спирачка (максимално населен влак)</w:t>
            </w:r>
          </w:p>
        </w:tc>
        <w:tc>
          <w:tcPr>
            <w:tcW w:w="2551" w:type="dxa"/>
          </w:tcPr>
          <w:p w:rsidR="00104117" w:rsidRPr="00F15431" w:rsidRDefault="00104117" w:rsidP="00104117">
            <w:pPr>
              <w:ind w:right="-2"/>
            </w:pPr>
            <w:r w:rsidRPr="00F15431">
              <w:t>Не по-малко от 35 ‰</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t xml:space="preserve">Вид </w:t>
            </w:r>
            <w:r w:rsidRPr="00F15431">
              <w:rPr>
                <w:rStyle w:val="FontStyle26"/>
                <w:lang w:eastAsia="pl-PL"/>
              </w:rPr>
              <w:t>съоръжения</w:t>
            </w:r>
            <w:r w:rsidRPr="00F15431">
              <w:t>/елементи, които са необходими при евакуация на пътниците и обслужващия персонал</w:t>
            </w:r>
          </w:p>
        </w:tc>
        <w:tc>
          <w:tcPr>
            <w:tcW w:w="2551" w:type="dxa"/>
          </w:tcPr>
          <w:p w:rsidR="00104117" w:rsidRPr="00F15431" w:rsidRDefault="00104117" w:rsidP="00104117">
            <w:pPr>
              <w:ind w:right="-2"/>
            </w:pPr>
            <w:r w:rsidRPr="00F15431">
              <w:rPr>
                <w:rStyle w:val="FontStyle26"/>
                <w:lang w:eastAsia="pl-PL"/>
              </w:rPr>
              <w:t>Врати за пътниците, които се отварят аварийно, включително и механично отваряне отвътре и отвън</w:t>
            </w:r>
            <w:r w:rsidRPr="00F15431">
              <w:rPr>
                <w:rStyle w:val="FontStyle26"/>
                <w:lang w:val="ru-RU" w:eastAsia="pl-PL"/>
              </w:rPr>
              <w:t>.</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t>Работно време на аварийното проветряване (след прекъсване на захранването) на влака</w:t>
            </w:r>
          </w:p>
        </w:tc>
        <w:tc>
          <w:tcPr>
            <w:tcW w:w="2551" w:type="dxa"/>
          </w:tcPr>
          <w:p w:rsidR="00104117" w:rsidRPr="00F15431" w:rsidRDefault="00104117" w:rsidP="00104117">
            <w:pPr>
              <w:ind w:right="-2"/>
              <w:rPr>
                <w:lang w:val="ru-RU"/>
              </w:rPr>
            </w:pPr>
            <w:r w:rsidRPr="00F15431">
              <w:t>Най-малко 30 минути при 100 % производителност</w:t>
            </w:r>
            <w:r w:rsidRPr="00F15431">
              <w:rPr>
                <w:lang w:val="ru-RU"/>
              </w:rPr>
              <w:t>.</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t>Подово покритие(под)</w:t>
            </w:r>
          </w:p>
        </w:tc>
        <w:tc>
          <w:tcPr>
            <w:tcW w:w="2551" w:type="dxa"/>
          </w:tcPr>
          <w:p w:rsidR="00104117" w:rsidRPr="00F15431" w:rsidRDefault="00104117" w:rsidP="00104117">
            <w:pPr>
              <w:ind w:right="-2"/>
            </w:pPr>
            <w:r w:rsidRPr="00F15431">
              <w:t>Електрически мотрисни влакове (ЕМВ) с повишено ниво на комфорт за бързи влакове -подово покритие с мокетена повърхност в салоните</w:t>
            </w:r>
            <w:r>
              <w:t>, която да бъде износоустойчива и противоплъзгаща</w:t>
            </w:r>
            <w:r w:rsidRPr="00F15431">
              <w:t>.</w:t>
            </w:r>
          </w:p>
          <w:p w:rsidR="00104117" w:rsidRPr="00F15431" w:rsidRDefault="00104117" w:rsidP="00104117">
            <w:pPr>
              <w:ind w:right="-2"/>
            </w:pPr>
            <w:r w:rsidRPr="00F15431">
              <w:t>Електрически мотрисни влакове (ЕМВ) със стандартно ниво на комфорт за крайградски  влакове - подово покритие с твърда повърхност в салоните</w:t>
            </w:r>
            <w:r>
              <w:t xml:space="preserve">, която да бъде износоустойчива </w:t>
            </w:r>
            <w:r>
              <w:lastRenderedPageBreak/>
              <w:t>и противоплъзгаща</w:t>
            </w:r>
            <w:r w:rsidRPr="00F15431">
              <w:t>.</w:t>
            </w:r>
          </w:p>
          <w:p w:rsidR="00104117" w:rsidRPr="00F15431" w:rsidRDefault="00104117" w:rsidP="00104117">
            <w:pPr>
              <w:ind w:right="-2"/>
            </w:pPr>
            <w:r w:rsidRPr="00F15431">
              <w:t>Електрически мотрисни влакове (ЕМВ) със стандартно ниво на комфорт за регионални влакове</w:t>
            </w:r>
            <w:r w:rsidRPr="00F15431">
              <w:rPr>
                <w:b/>
              </w:rPr>
              <w:t xml:space="preserve"> - </w:t>
            </w:r>
            <w:r w:rsidRPr="00F15431">
              <w:t>подово покритие с твърда повърхност в салоните</w:t>
            </w:r>
            <w:r>
              <w:t>, която да бъде износоустойчива и противоплъзгаща</w:t>
            </w:r>
            <w:r w:rsidRPr="00F15431">
              <w:t>.</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rPr>
                <w:rStyle w:val="FontStyle39"/>
                <w:rFonts w:ascii="Times New Roman" w:eastAsia="Calibri" w:hAnsi="Times New Roman"/>
                <w:lang w:eastAsia="pl-PL"/>
              </w:rPr>
              <w:t>Противопожарна безопасност – използвани материали (включително електрически проводници, оборудване) и конструкция на вагона (запалимост, димене, токсичност)</w:t>
            </w:r>
          </w:p>
        </w:tc>
        <w:tc>
          <w:tcPr>
            <w:tcW w:w="2551" w:type="dxa"/>
          </w:tcPr>
          <w:p w:rsidR="00104117" w:rsidRPr="00F15431" w:rsidRDefault="00104117" w:rsidP="00104117">
            <w:pPr>
              <w:ind w:right="-2"/>
            </w:pPr>
            <w:r w:rsidRPr="00F15431">
              <w:t xml:space="preserve">Изпълнени </w:t>
            </w:r>
            <w:r w:rsidRPr="00F15431">
              <w:rPr>
                <w:rStyle w:val="FontStyle26"/>
                <w:lang w:eastAsia="pl-PL"/>
              </w:rPr>
              <w:t>изисквания</w:t>
            </w:r>
            <w:r w:rsidRPr="00F15431">
              <w:t xml:space="preserve"> на европейски стандарти</w:t>
            </w:r>
          </w:p>
          <w:p w:rsidR="00104117" w:rsidRPr="00F15431" w:rsidRDefault="00104117" w:rsidP="00104117">
            <w:pPr>
              <w:ind w:right="-2"/>
            </w:pPr>
            <w:r w:rsidRPr="00F15431">
              <w:t>ЕN 45545</w:t>
            </w:r>
          </w:p>
          <w:p w:rsidR="00104117" w:rsidRPr="00F15431" w:rsidRDefault="00104117" w:rsidP="00104117">
            <w:pPr>
              <w:ind w:right="-2"/>
            </w:pPr>
            <w:r w:rsidRPr="00F15431">
              <w:t>ЕN 50306</w:t>
            </w:r>
          </w:p>
          <w:p w:rsidR="00104117" w:rsidRPr="00F15431" w:rsidRDefault="00104117" w:rsidP="00104117">
            <w:pPr>
              <w:ind w:right="-2"/>
            </w:pPr>
            <w:r w:rsidRPr="00F15431">
              <w:t>ЕN 50355</w:t>
            </w:r>
          </w:p>
          <w:p w:rsidR="00104117" w:rsidRPr="00F15431" w:rsidRDefault="00104117" w:rsidP="00104117">
            <w:pPr>
              <w:ind w:right="-2"/>
              <w:rPr>
                <w:lang w:val="ru-RU"/>
              </w:rPr>
            </w:pPr>
            <w:r w:rsidRPr="00F15431">
              <w:t>ЕN 50553</w:t>
            </w:r>
          </w:p>
          <w:p w:rsidR="00104117" w:rsidRPr="00F15431" w:rsidRDefault="00104117" w:rsidP="00104117">
            <w:pPr>
              <w:ind w:right="-2"/>
              <w:rPr>
                <w:lang w:val="ru-RU"/>
              </w:rPr>
            </w:pPr>
            <w:r w:rsidRPr="00F15431">
              <w:rPr>
                <w:rStyle w:val="FontStyle26"/>
                <w:lang w:eastAsia="pl-PL"/>
              </w:rPr>
              <w:t>или еквивалентни</w:t>
            </w:r>
            <w:r w:rsidRPr="00F15431">
              <w:rPr>
                <w:rStyle w:val="FontStyle26"/>
                <w:lang w:val="ru-RU" w:eastAsia="pl-PL"/>
              </w:rPr>
              <w:t>,</w:t>
            </w:r>
          </w:p>
          <w:p w:rsidR="00104117" w:rsidRPr="00F15431" w:rsidRDefault="00104117" w:rsidP="00104117">
            <w:pPr>
              <w:ind w:right="-2"/>
            </w:pPr>
            <w:r w:rsidRPr="00F15431">
              <w:t>фиш UIC 564-2</w:t>
            </w:r>
            <w:r w:rsidRPr="00F15431">
              <w:rPr>
                <w:rStyle w:val="FontStyle26"/>
                <w:lang w:eastAsia="pl-PL"/>
              </w:rPr>
              <w:t xml:space="preserve"> или еквивалентен</w:t>
            </w:r>
            <w:r w:rsidRPr="00F15431">
              <w:t>, със спазване на съответните разпоредби; електрически проводници безхалогенни; без използване на азбест</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t>Междувагонни преходи</w:t>
            </w:r>
          </w:p>
        </w:tc>
        <w:tc>
          <w:tcPr>
            <w:tcW w:w="2551" w:type="dxa"/>
          </w:tcPr>
          <w:p w:rsidR="00104117" w:rsidRPr="00F15431" w:rsidRDefault="00104117" w:rsidP="00104117">
            <w:pPr>
              <w:ind w:right="-2"/>
            </w:pPr>
            <w:r w:rsidRPr="00F15431">
              <w:t>Открито пространство – минимален отвор на междувагонния преход – ширина</w:t>
            </w:r>
            <w:r w:rsidRPr="00F15431">
              <w:rPr>
                <w:lang w:val="en-US"/>
              </w:rPr>
              <w:t>min</w:t>
            </w:r>
            <w:r w:rsidRPr="00F15431">
              <w:rPr>
                <w:lang w:val="ru-RU"/>
              </w:rPr>
              <w:t>.6</w:t>
            </w:r>
            <w:r w:rsidRPr="00F15431">
              <w:t xml:space="preserve">00 mm, височина </w:t>
            </w:r>
            <w:r w:rsidRPr="00F15431">
              <w:rPr>
                <w:lang w:val="en-US"/>
              </w:rPr>
              <w:t>min</w:t>
            </w:r>
            <w:r w:rsidRPr="00F15431">
              <w:rPr>
                <w:lang w:val="ru-RU"/>
              </w:rPr>
              <w:t>.</w:t>
            </w:r>
            <w:r w:rsidRPr="00F15431">
              <w:t>1900 mm</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t>Брой на аварийно отварящи се прозорци</w:t>
            </w:r>
          </w:p>
        </w:tc>
        <w:tc>
          <w:tcPr>
            <w:tcW w:w="2551" w:type="dxa"/>
          </w:tcPr>
          <w:p w:rsidR="00104117" w:rsidRPr="00F15431" w:rsidRDefault="00104117" w:rsidP="00104117">
            <w:pPr>
              <w:ind w:right="-2"/>
            </w:pPr>
            <w:r w:rsidRPr="00F15431">
              <w:t xml:space="preserve">Най-малко4 бр. на </w:t>
            </w:r>
            <w:r w:rsidRPr="00F15431">
              <w:rPr>
                <w:rStyle w:val="FontStyle26"/>
                <w:lang w:eastAsia="pl-PL"/>
              </w:rPr>
              <w:t>вагон,</w:t>
            </w:r>
            <w:r>
              <w:rPr>
                <w:lang w:val="en-US"/>
              </w:rPr>
              <w:t xml:space="preserve"> минимум</w:t>
            </w:r>
            <w:r w:rsidRPr="00F15431">
              <w:rPr>
                <w:rStyle w:val="FontStyle26"/>
                <w:lang w:eastAsia="pl-PL"/>
              </w:rPr>
              <w:t>по два от двете страни на вагона</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rPr>
                <w:rStyle w:val="FontStyle26"/>
                <w:lang w:eastAsia="pl-PL"/>
              </w:rPr>
              <w:t>Кабина на машиниста</w:t>
            </w:r>
          </w:p>
        </w:tc>
        <w:tc>
          <w:tcPr>
            <w:tcW w:w="2551" w:type="dxa"/>
          </w:tcPr>
          <w:p w:rsidR="00104117" w:rsidRPr="00F15431" w:rsidRDefault="00104117" w:rsidP="00104117">
            <w:pPr>
              <w:ind w:right="-2"/>
            </w:pPr>
            <w:r w:rsidRPr="00F15431">
              <w:t>Защитена срещу задвижване на влака от неупълномощени лица</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t xml:space="preserve">Аварийно осветление на </w:t>
            </w:r>
            <w:r w:rsidRPr="00F15431">
              <w:rPr>
                <w:rStyle w:val="FontStyle26"/>
                <w:lang w:eastAsia="pl-PL"/>
              </w:rPr>
              <w:t>пътническия вагон</w:t>
            </w:r>
          </w:p>
        </w:tc>
        <w:tc>
          <w:tcPr>
            <w:tcW w:w="2551" w:type="dxa"/>
          </w:tcPr>
          <w:p w:rsidR="00104117" w:rsidRPr="00F15431" w:rsidRDefault="00104117" w:rsidP="00104117">
            <w:pPr>
              <w:ind w:right="-2"/>
            </w:pPr>
            <w:r w:rsidRPr="00F15431">
              <w:t>Захранване от акумулаторни батерии. Работно време ≥ 30 минути</w:t>
            </w:r>
          </w:p>
          <w:p w:rsidR="00104117" w:rsidRPr="00F15431" w:rsidRDefault="00104117" w:rsidP="00104117">
            <w:pPr>
              <w:ind w:right="-2"/>
            </w:pPr>
            <w:r w:rsidRPr="00F15431">
              <w:lastRenderedPageBreak/>
              <w:t>Осветеност: минимум 5 лукса</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t>Аварийна комуникация</w:t>
            </w:r>
          </w:p>
          <w:p w:rsidR="00104117" w:rsidRPr="00F15431" w:rsidRDefault="00104117" w:rsidP="00104117">
            <w:pPr>
              <w:ind w:right="-2"/>
            </w:pPr>
            <w:r w:rsidRPr="00F15431">
              <w:t xml:space="preserve">пътник - </w:t>
            </w:r>
            <w:r w:rsidRPr="00F15431">
              <w:rPr>
                <w:rStyle w:val="FontStyle26"/>
                <w:lang w:eastAsia="pl-PL"/>
              </w:rPr>
              <w:t>машинист</w:t>
            </w:r>
          </w:p>
        </w:tc>
        <w:tc>
          <w:tcPr>
            <w:tcW w:w="2551" w:type="dxa"/>
          </w:tcPr>
          <w:p w:rsidR="00104117" w:rsidRPr="00F15431" w:rsidRDefault="00104117" w:rsidP="00104117">
            <w:pPr>
              <w:ind w:right="-2"/>
            </w:pPr>
            <w:r w:rsidRPr="00F15431">
              <w:t>Двупосочна комуникация – възел на аварийна комуникация</w:t>
            </w:r>
          </w:p>
          <w:p w:rsidR="00104117" w:rsidRPr="00F15431" w:rsidRDefault="00104117" w:rsidP="00104117">
            <w:pPr>
              <w:ind w:right="-2"/>
            </w:pPr>
            <w:r w:rsidRPr="00F15431">
              <w:t xml:space="preserve">Аудио, независима от съобщителната система, в сервизен режим едновременна комуникация между двете кабини и </w:t>
            </w:r>
            <w:r w:rsidRPr="00F15431">
              <w:rPr>
                <w:rStyle w:val="FontStyle26"/>
                <w:lang w:eastAsia="pl-PL"/>
              </w:rPr>
              <w:t>пътническия вагон</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t>Пожарогасителна техника</w:t>
            </w:r>
          </w:p>
        </w:tc>
        <w:tc>
          <w:tcPr>
            <w:tcW w:w="2551" w:type="dxa"/>
          </w:tcPr>
          <w:p w:rsidR="00104117" w:rsidRPr="00F15431" w:rsidRDefault="00104117" w:rsidP="00104117">
            <w:pPr>
              <w:ind w:right="-2"/>
            </w:pPr>
            <w:r w:rsidRPr="00F15431">
              <w:t>Съгласно EN-3 съгласно европейската директива 97/29/EEC</w:t>
            </w:r>
            <w:r w:rsidRPr="00F15431">
              <w:rPr>
                <w:rStyle w:val="FontStyle26"/>
                <w:lang w:eastAsia="pl-PL"/>
              </w:rPr>
              <w:t xml:space="preserve"> или еквивалентни</w:t>
            </w:r>
            <w:r w:rsidRPr="00F15431">
              <w:t>.</w:t>
            </w:r>
          </w:p>
          <w:p w:rsidR="00104117" w:rsidRPr="00F15431" w:rsidRDefault="00104117" w:rsidP="00104117">
            <w:pPr>
              <w:ind w:right="-2"/>
            </w:pPr>
            <w:r w:rsidRPr="00F15431">
              <w:t xml:space="preserve">По два пожарогасителя във вагона; </w:t>
            </w:r>
          </w:p>
          <w:p w:rsidR="00104117" w:rsidRPr="00F15431" w:rsidRDefault="00104117" w:rsidP="00104117">
            <w:pPr>
              <w:ind w:right="-2"/>
            </w:pPr>
            <w:r w:rsidRPr="00F15431">
              <w:t xml:space="preserve">в </w:t>
            </w:r>
            <w:r w:rsidRPr="00F15431">
              <w:rPr>
                <w:rStyle w:val="FontStyle26"/>
                <w:lang w:eastAsia="pl-PL"/>
              </w:rPr>
              <w:t>кабината на машиниста</w:t>
            </w:r>
            <w:r w:rsidRPr="00F15431">
              <w:t xml:space="preserve"> - два пожарогасителя</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t xml:space="preserve">Средства </w:t>
            </w:r>
          </w:p>
          <w:p w:rsidR="00104117" w:rsidRPr="00F15431" w:rsidRDefault="00104117" w:rsidP="00104117">
            <w:pPr>
              <w:ind w:right="-2"/>
            </w:pPr>
            <w:r w:rsidRPr="00F15431">
              <w:t>за медицинска помощ</w:t>
            </w:r>
          </w:p>
        </w:tc>
        <w:tc>
          <w:tcPr>
            <w:tcW w:w="2551" w:type="dxa"/>
          </w:tcPr>
          <w:p w:rsidR="00104117" w:rsidRPr="00F15431" w:rsidRDefault="00104117" w:rsidP="00104117">
            <w:pPr>
              <w:ind w:right="-2"/>
            </w:pPr>
            <w:r w:rsidRPr="00F15431">
              <w:t xml:space="preserve">В </w:t>
            </w:r>
            <w:r w:rsidRPr="00F15431">
              <w:rPr>
                <w:rStyle w:val="FontStyle26"/>
                <w:lang w:eastAsia="pl-PL"/>
              </w:rPr>
              <w:t xml:space="preserve">кабината за управление </w:t>
            </w:r>
            <w:r w:rsidRPr="00F15431">
              <w:t>медицинска аптечка</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t xml:space="preserve">Средства за </w:t>
            </w:r>
            <w:r w:rsidRPr="00F15431">
              <w:rPr>
                <w:rStyle w:val="FontStyle26"/>
                <w:lang w:eastAsia="pl-PL"/>
              </w:rPr>
              <w:t>противопожарна охрана</w:t>
            </w:r>
          </w:p>
        </w:tc>
        <w:tc>
          <w:tcPr>
            <w:tcW w:w="2551" w:type="dxa"/>
          </w:tcPr>
          <w:p w:rsidR="00104117" w:rsidRPr="00F15431" w:rsidRDefault="00104117" w:rsidP="00104117">
            <w:pPr>
              <w:ind w:right="-2"/>
            </w:pPr>
            <w:r w:rsidRPr="00F15431">
              <w:t>Изолационен прът – 2бр., диелектрични ръкавици – 1бр., заземител преносим.</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rPr>
                <w:rStyle w:val="FontStyle26"/>
                <w:lang w:eastAsia="pl-PL"/>
              </w:rPr>
              <w:t>Съоръжения</w:t>
            </w:r>
            <w:r w:rsidRPr="00F15431">
              <w:t xml:space="preserve"> за </w:t>
            </w:r>
            <w:r w:rsidRPr="00F15431">
              <w:rPr>
                <w:rStyle w:val="FontStyle26"/>
                <w:lang w:eastAsia="pl-PL"/>
              </w:rPr>
              <w:t xml:space="preserve">противопожарна </w:t>
            </w:r>
            <w:r w:rsidRPr="00F15431">
              <w:t>сигнализация</w:t>
            </w:r>
          </w:p>
        </w:tc>
        <w:tc>
          <w:tcPr>
            <w:tcW w:w="2551" w:type="dxa"/>
          </w:tcPr>
          <w:p w:rsidR="00104117" w:rsidRPr="00F15431" w:rsidRDefault="00104117" w:rsidP="00104117">
            <w:pPr>
              <w:ind w:right="-2"/>
            </w:pPr>
            <w:r w:rsidRPr="00F15431">
              <w:t xml:space="preserve">Съгласно </w:t>
            </w:r>
            <w:r w:rsidRPr="00F15431">
              <w:rPr>
                <w:lang w:val="en-US"/>
              </w:rPr>
              <w:t>EN 45545-1/2013</w:t>
            </w:r>
            <w:r w:rsidRPr="00F15431">
              <w:t xml:space="preserve">, фиш </w:t>
            </w:r>
            <w:r w:rsidRPr="00F15431">
              <w:rPr>
                <w:lang w:val="en-US"/>
              </w:rPr>
              <w:t>UIC 642, UIC564-2</w:t>
            </w:r>
            <w:r>
              <w:t xml:space="preserve"> или </w:t>
            </w:r>
            <w:r w:rsidRPr="00F15431">
              <w:rPr>
                <w:rStyle w:val="FontStyle26"/>
                <w:lang w:eastAsia="pl-PL"/>
              </w:rPr>
              <w:t>еквивалентни</w:t>
            </w:r>
          </w:p>
          <w:p w:rsidR="00104117" w:rsidRPr="00F15431" w:rsidRDefault="00104117" w:rsidP="00104117">
            <w:pPr>
              <w:ind w:right="-2"/>
            </w:pPr>
            <w:r w:rsidRPr="00F15431">
              <w:t>Датчици в шкафовете с електрически апарати на влака</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rPr>
                <w:rStyle w:val="FontStyle26"/>
                <w:lang w:eastAsia="pl-PL"/>
              </w:rPr>
              <w:t>Съоръжения</w:t>
            </w:r>
            <w:r w:rsidRPr="00F15431">
              <w:t xml:space="preserve"> за комуникация</w:t>
            </w:r>
          </w:p>
        </w:tc>
        <w:tc>
          <w:tcPr>
            <w:tcW w:w="2551" w:type="dxa"/>
          </w:tcPr>
          <w:p w:rsidR="00104117" w:rsidRPr="00F15431" w:rsidRDefault="00104117" w:rsidP="00104117">
            <w:pPr>
              <w:ind w:right="-2"/>
            </w:pPr>
            <w:r w:rsidRPr="00F15431">
              <w:t xml:space="preserve">Във всяка </w:t>
            </w:r>
            <w:r w:rsidRPr="00F15431">
              <w:rPr>
                <w:rStyle w:val="FontStyle26"/>
                <w:lang w:eastAsia="pl-PL"/>
              </w:rPr>
              <w:t>кабина на машиниста радиотелефон с резервно захранване</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t>Система за регистрация на параметрите на влака</w:t>
            </w:r>
          </w:p>
        </w:tc>
        <w:tc>
          <w:tcPr>
            <w:tcW w:w="2551" w:type="dxa"/>
          </w:tcPr>
          <w:p w:rsidR="00104117" w:rsidRPr="00F15431" w:rsidRDefault="00104117" w:rsidP="00104117">
            <w:pPr>
              <w:ind w:right="-2"/>
            </w:pPr>
            <w:r w:rsidRPr="00F15431">
              <w:t>Цифров регистратор на събитията</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1"/>
              </w:numPr>
              <w:spacing w:line="276" w:lineRule="auto"/>
              <w:ind w:left="400"/>
            </w:pPr>
          </w:p>
        </w:tc>
        <w:tc>
          <w:tcPr>
            <w:tcW w:w="2126" w:type="dxa"/>
          </w:tcPr>
          <w:p w:rsidR="00104117" w:rsidRPr="00F15431" w:rsidRDefault="00104117" w:rsidP="00104117">
            <w:pPr>
              <w:ind w:right="-2"/>
            </w:pPr>
            <w:r w:rsidRPr="00F15431">
              <w:t xml:space="preserve">Устройство за бдителност на </w:t>
            </w:r>
            <w:r w:rsidRPr="00F15431">
              <w:lastRenderedPageBreak/>
              <w:t>машиниста (тотман)</w:t>
            </w:r>
          </w:p>
        </w:tc>
        <w:tc>
          <w:tcPr>
            <w:tcW w:w="2551" w:type="dxa"/>
          </w:tcPr>
          <w:p w:rsidR="00104117" w:rsidRPr="00F15431" w:rsidRDefault="00104117" w:rsidP="00104117">
            <w:pPr>
              <w:ind w:right="-2"/>
            </w:pPr>
            <w:r w:rsidRPr="00F15431">
              <w:lastRenderedPageBreak/>
              <w:t>Активен с цифрова технология</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bl>
    <w:p w:rsidR="00104117" w:rsidRPr="00777CE6" w:rsidRDefault="00104117" w:rsidP="00104117">
      <w:pPr>
        <w:ind w:right="-2"/>
        <w:jc w:val="both"/>
      </w:pPr>
    </w:p>
    <w:p w:rsidR="00104117" w:rsidRPr="00777CE6" w:rsidRDefault="00104117" w:rsidP="00104117">
      <w:pPr>
        <w:ind w:right="-2"/>
        <w:jc w:val="center"/>
        <w:rPr>
          <w:b/>
        </w:rPr>
      </w:pPr>
      <w:r w:rsidRPr="00777CE6">
        <w:rPr>
          <w:b/>
        </w:rPr>
        <w:t>В. ОБЩИ ТЕХНИЧЕСКИ ПОКАЗАТЕЛИ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2126"/>
        <w:gridCol w:w="2551"/>
        <w:gridCol w:w="2694"/>
        <w:gridCol w:w="1701"/>
      </w:tblGrid>
      <w:tr w:rsidR="00104117" w:rsidRPr="00F15431" w:rsidTr="00104117">
        <w:tc>
          <w:tcPr>
            <w:tcW w:w="426" w:type="dxa"/>
          </w:tcPr>
          <w:p w:rsidR="00104117" w:rsidRPr="00F15431" w:rsidRDefault="00104117" w:rsidP="00104117">
            <w:pPr>
              <w:numPr>
                <w:ilvl w:val="0"/>
                <w:numId w:val="22"/>
              </w:numPr>
              <w:spacing w:line="276" w:lineRule="auto"/>
              <w:ind w:left="400"/>
            </w:pPr>
          </w:p>
        </w:tc>
        <w:tc>
          <w:tcPr>
            <w:tcW w:w="2126" w:type="dxa"/>
          </w:tcPr>
          <w:p w:rsidR="00104117" w:rsidRPr="00F15431" w:rsidRDefault="00104117" w:rsidP="00104117">
            <w:pPr>
              <w:ind w:right="-2"/>
            </w:pPr>
            <w:r w:rsidRPr="00F15431">
              <w:t>Система от вагони във влака</w:t>
            </w:r>
          </w:p>
        </w:tc>
        <w:tc>
          <w:tcPr>
            <w:tcW w:w="2551" w:type="dxa"/>
          </w:tcPr>
          <w:p w:rsidR="00104117" w:rsidRPr="00F15431" w:rsidRDefault="00104117" w:rsidP="00104117">
            <w:pPr>
              <w:ind w:right="-2"/>
            </w:pPr>
            <w:r w:rsidRPr="00F15431">
              <w:t xml:space="preserve">Еднопространствен влак, </w:t>
            </w:r>
          </w:p>
          <w:p w:rsidR="00104117" w:rsidRPr="00F15431" w:rsidRDefault="00104117" w:rsidP="00104117">
            <w:pPr>
              <w:ind w:right="-2"/>
            </w:pPr>
            <w:r w:rsidRPr="00F15431">
              <w:t>напълно проходим</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rPr>
          <w:trHeight w:val="4273"/>
        </w:trPr>
        <w:tc>
          <w:tcPr>
            <w:tcW w:w="426" w:type="dxa"/>
          </w:tcPr>
          <w:p w:rsidR="00104117" w:rsidRPr="00F15431" w:rsidRDefault="00104117" w:rsidP="00104117">
            <w:pPr>
              <w:numPr>
                <w:ilvl w:val="0"/>
                <w:numId w:val="22"/>
              </w:numPr>
              <w:spacing w:line="276" w:lineRule="auto"/>
              <w:ind w:left="400"/>
            </w:pPr>
          </w:p>
        </w:tc>
        <w:tc>
          <w:tcPr>
            <w:tcW w:w="2126" w:type="dxa"/>
          </w:tcPr>
          <w:p w:rsidR="00104117" w:rsidRPr="00F15431" w:rsidRDefault="00104117" w:rsidP="00104117">
            <w:pPr>
              <w:ind w:right="-2"/>
            </w:pPr>
            <w:r w:rsidRPr="00F15431">
              <w:t>Брой на седящите места във влака</w:t>
            </w:r>
          </w:p>
        </w:tc>
        <w:tc>
          <w:tcPr>
            <w:tcW w:w="2551" w:type="dxa"/>
          </w:tcPr>
          <w:p w:rsidR="00104117" w:rsidRPr="00F15431" w:rsidRDefault="00104117" w:rsidP="00104117">
            <w:pPr>
              <w:ind w:right="-2"/>
            </w:pPr>
            <w:r w:rsidRPr="00F15431">
              <w:t>≥ 230 при електрически мотрисни влакове (ЕМВ) с повишено ниво на комфорт за бързи влакове;</w:t>
            </w:r>
          </w:p>
          <w:p w:rsidR="00104117" w:rsidRPr="00F15431" w:rsidRDefault="00104117" w:rsidP="00104117">
            <w:pPr>
              <w:ind w:right="-2"/>
            </w:pPr>
          </w:p>
          <w:p w:rsidR="00104117" w:rsidRPr="00F15431" w:rsidRDefault="00104117" w:rsidP="00104117">
            <w:pPr>
              <w:ind w:right="-2"/>
            </w:pPr>
            <w:r w:rsidRPr="00F15431">
              <w:t>≥ 230 при електрически мотрисни влакове (ЕМВ) със стандартно ниво на комфорт за крайградски  влакове</w:t>
            </w:r>
          </w:p>
          <w:p w:rsidR="00104117" w:rsidRPr="00F15431" w:rsidRDefault="00104117" w:rsidP="00104117">
            <w:pPr>
              <w:ind w:right="-2"/>
            </w:pPr>
          </w:p>
          <w:p w:rsidR="00104117" w:rsidRPr="00F15431" w:rsidRDefault="00104117" w:rsidP="00104117">
            <w:pPr>
              <w:ind w:right="-2"/>
            </w:pPr>
            <w:r w:rsidRPr="00F15431">
              <w:t>≥ 150 при електрически мотрисни влакове (ЕМВ) със стандартно ниво на комфорт за регионални влакове</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2"/>
              </w:numPr>
              <w:spacing w:line="276" w:lineRule="auto"/>
              <w:ind w:left="400"/>
            </w:pPr>
          </w:p>
        </w:tc>
        <w:tc>
          <w:tcPr>
            <w:tcW w:w="2126" w:type="dxa"/>
          </w:tcPr>
          <w:p w:rsidR="00104117" w:rsidRPr="00F15431" w:rsidRDefault="00104117" w:rsidP="00104117">
            <w:pPr>
              <w:ind w:right="-2"/>
            </w:pPr>
            <w:r w:rsidRPr="00F15431">
              <w:t>Номинална вместимост на влака (брой на пътниците)</w:t>
            </w:r>
          </w:p>
        </w:tc>
        <w:tc>
          <w:tcPr>
            <w:tcW w:w="2551" w:type="dxa"/>
          </w:tcPr>
          <w:p w:rsidR="00104117" w:rsidRPr="00F15431" w:rsidRDefault="00104117" w:rsidP="00104117">
            <w:pPr>
              <w:ind w:right="-2"/>
            </w:pPr>
            <w:r w:rsidRPr="00F15431">
              <w:t>≥ 230 при електрически мотрисни влакове (ЕМВ) с повишено ниво на комфорт за бързи влакове;</w:t>
            </w:r>
          </w:p>
          <w:p w:rsidR="00104117" w:rsidRPr="00F15431" w:rsidRDefault="00104117" w:rsidP="00104117">
            <w:pPr>
              <w:ind w:right="-2"/>
            </w:pPr>
          </w:p>
          <w:p w:rsidR="00104117" w:rsidRPr="00F15431" w:rsidRDefault="00104117" w:rsidP="00104117">
            <w:pPr>
              <w:ind w:right="-2"/>
            </w:pPr>
            <w:r w:rsidRPr="00F15431">
              <w:t>≥ 230 при електрически мотрисни влакове (ЕМВ) със стандартно ниво на комфорт за крайградски  влакове</w:t>
            </w:r>
          </w:p>
          <w:p w:rsidR="00104117" w:rsidRPr="00F15431" w:rsidRDefault="00104117" w:rsidP="00104117">
            <w:pPr>
              <w:ind w:right="-2"/>
            </w:pPr>
          </w:p>
          <w:p w:rsidR="00104117" w:rsidRPr="00F15431" w:rsidRDefault="00104117" w:rsidP="00104117">
            <w:pPr>
              <w:ind w:right="-2"/>
              <w:rPr>
                <w:lang w:val="en-US"/>
              </w:rPr>
            </w:pPr>
            <w:r w:rsidRPr="00F15431">
              <w:t xml:space="preserve">≥ 150 при електрически мотрисни влакове (ЕМВ) със стандартно ниво на комфорт за </w:t>
            </w:r>
            <w:r w:rsidRPr="00F15431">
              <w:lastRenderedPageBreak/>
              <w:t>регионални влакове</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rPr>
          <w:trHeight w:val="557"/>
        </w:trPr>
        <w:tc>
          <w:tcPr>
            <w:tcW w:w="426" w:type="dxa"/>
          </w:tcPr>
          <w:p w:rsidR="00104117" w:rsidRPr="00F15431" w:rsidRDefault="00104117" w:rsidP="00104117">
            <w:pPr>
              <w:numPr>
                <w:ilvl w:val="0"/>
                <w:numId w:val="22"/>
              </w:numPr>
              <w:spacing w:line="276" w:lineRule="auto"/>
              <w:ind w:left="400"/>
            </w:pPr>
          </w:p>
        </w:tc>
        <w:tc>
          <w:tcPr>
            <w:tcW w:w="2126" w:type="dxa"/>
          </w:tcPr>
          <w:p w:rsidR="00104117" w:rsidRPr="00F15431" w:rsidRDefault="00104117" w:rsidP="00104117">
            <w:pPr>
              <w:ind w:right="-2"/>
            </w:pPr>
            <w:r w:rsidRPr="00F15431">
              <w:t>Брутна маса на номинално населен влак (kg)</w:t>
            </w:r>
          </w:p>
        </w:tc>
        <w:tc>
          <w:tcPr>
            <w:tcW w:w="2551" w:type="dxa"/>
          </w:tcPr>
          <w:p w:rsidR="00104117" w:rsidRPr="00F15431" w:rsidRDefault="00104117" w:rsidP="00104117">
            <w:pPr>
              <w:jc w:val="both"/>
            </w:pPr>
            <w:r w:rsidRPr="00F15431">
              <w:t xml:space="preserve"> ….. (kg) За номинално населен влак, си приема - всички седящи места заети, (80kg/пътник) и пълни експлоатационни запаси</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 оценка</w:t>
            </w:r>
          </w:p>
        </w:tc>
      </w:tr>
      <w:tr w:rsidR="00104117" w:rsidRPr="00F15431" w:rsidTr="00104117">
        <w:tc>
          <w:tcPr>
            <w:tcW w:w="426" w:type="dxa"/>
          </w:tcPr>
          <w:p w:rsidR="00104117" w:rsidRPr="00F15431" w:rsidRDefault="00104117" w:rsidP="00104117">
            <w:pPr>
              <w:numPr>
                <w:ilvl w:val="0"/>
                <w:numId w:val="22"/>
              </w:numPr>
              <w:spacing w:line="276" w:lineRule="auto"/>
              <w:ind w:left="400"/>
            </w:pPr>
          </w:p>
        </w:tc>
        <w:tc>
          <w:tcPr>
            <w:tcW w:w="2126" w:type="dxa"/>
          </w:tcPr>
          <w:p w:rsidR="00104117" w:rsidRPr="00F15431" w:rsidRDefault="00104117" w:rsidP="00104117">
            <w:pPr>
              <w:ind w:right="-2"/>
            </w:pPr>
            <w:r w:rsidRPr="00F15431">
              <w:t>Максимално натоварване на ос (максимален натиск върху коловоза)</w:t>
            </w:r>
          </w:p>
        </w:tc>
        <w:tc>
          <w:tcPr>
            <w:tcW w:w="2551" w:type="dxa"/>
          </w:tcPr>
          <w:p w:rsidR="00104117" w:rsidRPr="00F15431" w:rsidRDefault="00104117" w:rsidP="00104117">
            <w:pPr>
              <w:ind w:right="-2"/>
            </w:pPr>
            <w:r w:rsidRPr="00F15431">
              <w:t>Max-200 kN</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2"/>
              </w:numPr>
              <w:spacing w:line="276" w:lineRule="auto"/>
              <w:ind w:left="400"/>
            </w:pPr>
          </w:p>
        </w:tc>
        <w:tc>
          <w:tcPr>
            <w:tcW w:w="2126" w:type="dxa"/>
          </w:tcPr>
          <w:p w:rsidR="00104117" w:rsidRPr="00F15431" w:rsidRDefault="00104117" w:rsidP="00104117">
            <w:pPr>
              <w:ind w:right="-2"/>
            </w:pPr>
            <w:r w:rsidRPr="00F15431">
              <w:t xml:space="preserve">Скорост за продължителна експлоатация </w:t>
            </w:r>
          </w:p>
        </w:tc>
        <w:tc>
          <w:tcPr>
            <w:tcW w:w="2551" w:type="dxa"/>
          </w:tcPr>
          <w:p w:rsidR="00104117" w:rsidRPr="00F15431" w:rsidRDefault="00104117" w:rsidP="00104117">
            <w:pPr>
              <w:ind w:right="-2"/>
            </w:pPr>
          </w:p>
          <w:p w:rsidR="00104117" w:rsidRPr="00F15431" w:rsidRDefault="00104117" w:rsidP="00104117">
            <w:pPr>
              <w:ind w:right="-2"/>
            </w:pPr>
            <w:r w:rsidRPr="00F15431">
              <w:t>160 km/h</w:t>
            </w:r>
          </w:p>
          <w:p w:rsidR="00104117" w:rsidRPr="00F15431" w:rsidRDefault="00104117" w:rsidP="00104117">
            <w:pPr>
              <w:ind w:right="-2"/>
            </w:pP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291828" w:rsidRDefault="00104117" w:rsidP="00104117">
            <w:pPr>
              <w:numPr>
                <w:ilvl w:val="0"/>
                <w:numId w:val="22"/>
              </w:numPr>
              <w:spacing w:line="276" w:lineRule="auto"/>
              <w:ind w:left="400"/>
            </w:pPr>
          </w:p>
        </w:tc>
        <w:tc>
          <w:tcPr>
            <w:tcW w:w="2126" w:type="dxa"/>
          </w:tcPr>
          <w:p w:rsidR="00104117" w:rsidRPr="00291828" w:rsidRDefault="00104117" w:rsidP="00104117">
            <w:pPr>
              <w:ind w:right="-2"/>
            </w:pPr>
            <w:r w:rsidRPr="00291828">
              <w:t xml:space="preserve">Средна стойност на ускорение  от 0 до100 km/h </w:t>
            </w:r>
          </w:p>
          <w:p w:rsidR="00104117" w:rsidRPr="00291828" w:rsidRDefault="00104117" w:rsidP="00104117">
            <w:pPr>
              <w:ind w:right="-2"/>
            </w:pPr>
            <w:r w:rsidRPr="00291828">
              <w:t>на хоризонтален равен коловоз, сухи релси, номинално напрежение 25kV, вагони номинално населени</w:t>
            </w:r>
          </w:p>
        </w:tc>
        <w:tc>
          <w:tcPr>
            <w:tcW w:w="2551" w:type="dxa"/>
          </w:tcPr>
          <w:p w:rsidR="00104117" w:rsidRPr="00291828" w:rsidRDefault="00104117" w:rsidP="00104117">
            <w:pPr>
              <w:ind w:right="-2"/>
            </w:pPr>
          </w:p>
        </w:tc>
        <w:tc>
          <w:tcPr>
            <w:tcW w:w="2694" w:type="dxa"/>
          </w:tcPr>
          <w:p w:rsidR="00104117" w:rsidRPr="00291828" w:rsidRDefault="00104117" w:rsidP="00104117">
            <w:pPr>
              <w:ind w:right="-2"/>
            </w:pPr>
          </w:p>
        </w:tc>
        <w:tc>
          <w:tcPr>
            <w:tcW w:w="1701" w:type="dxa"/>
          </w:tcPr>
          <w:p w:rsidR="00104117" w:rsidRPr="00291828" w:rsidRDefault="00104117" w:rsidP="00104117">
            <w:r w:rsidRPr="00291828">
              <w:t>За оценка</w:t>
            </w:r>
          </w:p>
        </w:tc>
      </w:tr>
      <w:tr w:rsidR="00104117" w:rsidRPr="00F15431" w:rsidTr="00104117">
        <w:tc>
          <w:tcPr>
            <w:tcW w:w="426" w:type="dxa"/>
          </w:tcPr>
          <w:p w:rsidR="00104117" w:rsidRPr="00F15431" w:rsidRDefault="00104117" w:rsidP="00104117">
            <w:pPr>
              <w:numPr>
                <w:ilvl w:val="0"/>
                <w:numId w:val="22"/>
              </w:numPr>
              <w:spacing w:line="276" w:lineRule="auto"/>
              <w:ind w:left="400"/>
            </w:pPr>
          </w:p>
        </w:tc>
        <w:tc>
          <w:tcPr>
            <w:tcW w:w="2126" w:type="dxa"/>
          </w:tcPr>
          <w:p w:rsidR="00104117" w:rsidRPr="00F15431" w:rsidRDefault="00104117" w:rsidP="00104117">
            <w:pPr>
              <w:ind w:right="-2"/>
            </w:pPr>
            <w:r w:rsidRPr="00F15431">
              <w:t>Закъснение при служебно спиране върху хоризонтален равен коловоз, сухи релси)</w:t>
            </w:r>
          </w:p>
        </w:tc>
        <w:tc>
          <w:tcPr>
            <w:tcW w:w="2551" w:type="dxa"/>
          </w:tcPr>
          <w:p w:rsidR="00104117" w:rsidRPr="00F15431" w:rsidRDefault="00104117" w:rsidP="00104117">
            <w:pPr>
              <w:ind w:right="-2"/>
            </w:pPr>
            <w:r w:rsidRPr="00F15431">
              <w:t xml:space="preserve">Макс. </w:t>
            </w:r>
            <w:r w:rsidRPr="00F15431">
              <w:rPr>
                <w:lang w:val="ru-RU"/>
              </w:rPr>
              <w:t>0.9</w:t>
            </w:r>
            <w:r w:rsidRPr="00F15431">
              <w:t xml:space="preserve"> m/s</w:t>
            </w:r>
            <w:r w:rsidRPr="00F15431">
              <w:rPr>
                <w:vertAlign w:val="superscript"/>
              </w:rPr>
              <w:t>2</w:t>
            </w:r>
            <w:r w:rsidRPr="00F15431">
              <w:t xml:space="preserve"> – смесено спиране, пневматична и ел.динамична спирачка (1,0 m/ s</w:t>
            </w:r>
            <w:r w:rsidRPr="00F15431">
              <w:rPr>
                <w:vertAlign w:val="superscript"/>
              </w:rPr>
              <w:t>2</w:t>
            </w:r>
            <w:r w:rsidRPr="00F15431">
              <w:t>)</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2"/>
              </w:numPr>
              <w:spacing w:line="276" w:lineRule="auto"/>
              <w:ind w:left="400"/>
            </w:pPr>
          </w:p>
        </w:tc>
        <w:tc>
          <w:tcPr>
            <w:tcW w:w="2126" w:type="dxa"/>
          </w:tcPr>
          <w:p w:rsidR="00104117" w:rsidRPr="00F15431" w:rsidRDefault="00104117" w:rsidP="00104117">
            <w:pPr>
              <w:ind w:right="-2"/>
            </w:pPr>
            <w:r w:rsidRPr="00F15431">
              <w:t>Спирачен път при служебно спиране от 160 km/h. при спирачен процент минимум 140 % (</w:t>
            </w:r>
            <w:r w:rsidRPr="00F15431">
              <w:rPr>
                <w:bCs/>
              </w:rPr>
              <w:t xml:space="preserve">λ = </w:t>
            </w:r>
            <w:r w:rsidRPr="00F15431">
              <w:rPr>
                <w:bCs/>
                <w:lang w:val="en-US"/>
              </w:rPr>
              <w:t>min</w:t>
            </w:r>
            <w:r w:rsidRPr="00F15431">
              <w:rPr>
                <w:bCs/>
                <w:lang w:val="ru-RU"/>
              </w:rPr>
              <w:t xml:space="preserve"> 140%)</w:t>
            </w:r>
            <w:r w:rsidRPr="00F15431">
              <w:t xml:space="preserve">, </w:t>
            </w:r>
            <w:r w:rsidRPr="00F15431">
              <w:rPr>
                <w:bCs/>
              </w:rPr>
              <w:t>меродавен наклон по спирачка до – 9 ‰</w:t>
            </w:r>
            <w:r w:rsidRPr="00F15431">
              <w:t>, при сухи релси, с максимално натоварване</w:t>
            </w:r>
          </w:p>
        </w:tc>
        <w:tc>
          <w:tcPr>
            <w:tcW w:w="2551" w:type="dxa"/>
          </w:tcPr>
          <w:p w:rsidR="00104117" w:rsidRPr="00F15431" w:rsidRDefault="00104117" w:rsidP="00104117">
            <w:pPr>
              <w:ind w:right="-2"/>
            </w:pPr>
            <w:r w:rsidRPr="00F15431">
              <w:t xml:space="preserve">≤ </w:t>
            </w:r>
            <w:r w:rsidRPr="00F15431">
              <w:rPr>
                <w:bCs/>
              </w:rPr>
              <w:t xml:space="preserve">1500 m. </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2"/>
              </w:numPr>
              <w:spacing w:line="276" w:lineRule="auto"/>
              <w:ind w:left="400"/>
            </w:pPr>
          </w:p>
        </w:tc>
        <w:tc>
          <w:tcPr>
            <w:tcW w:w="2126" w:type="dxa"/>
          </w:tcPr>
          <w:p w:rsidR="00104117" w:rsidRPr="00F15431" w:rsidRDefault="00104117" w:rsidP="00104117">
            <w:pPr>
              <w:ind w:right="-2"/>
            </w:pPr>
            <w:r w:rsidRPr="00F15431">
              <w:t xml:space="preserve">Продължителност </w:t>
            </w:r>
            <w:r w:rsidRPr="00F15431">
              <w:lastRenderedPageBreak/>
              <w:t>на живота на влака</w:t>
            </w:r>
          </w:p>
        </w:tc>
        <w:tc>
          <w:tcPr>
            <w:tcW w:w="2551" w:type="dxa"/>
          </w:tcPr>
          <w:p w:rsidR="00104117" w:rsidRPr="00F15431" w:rsidRDefault="00104117" w:rsidP="00104117">
            <w:pPr>
              <w:ind w:right="-2"/>
            </w:pPr>
            <w:r w:rsidRPr="00F15431">
              <w:lastRenderedPageBreak/>
              <w:t>Минимум 30 години</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2"/>
              </w:numPr>
              <w:spacing w:line="276" w:lineRule="auto"/>
              <w:ind w:left="400"/>
            </w:pPr>
          </w:p>
        </w:tc>
        <w:tc>
          <w:tcPr>
            <w:tcW w:w="2126" w:type="dxa"/>
          </w:tcPr>
          <w:p w:rsidR="00104117" w:rsidRPr="00F15431" w:rsidRDefault="00104117" w:rsidP="00104117">
            <w:pPr>
              <w:ind w:right="-152" w:hanging="34"/>
            </w:pPr>
            <w:r w:rsidRPr="00F15431">
              <w:t xml:space="preserve">Стойности на напреженията на: </w:t>
            </w:r>
          </w:p>
          <w:p w:rsidR="00104117" w:rsidRPr="00F15431" w:rsidRDefault="00104117" w:rsidP="00104117">
            <w:pPr>
              <w:ind w:right="-2"/>
            </w:pPr>
            <w:r w:rsidRPr="00F15431">
              <w:t>- контролно-командните вериги</w:t>
            </w:r>
          </w:p>
          <w:p w:rsidR="00104117" w:rsidRPr="00F15431" w:rsidRDefault="00104117" w:rsidP="00104117">
            <w:pPr>
              <w:ind w:right="-2"/>
            </w:pPr>
            <w:r w:rsidRPr="00F15431">
              <w:t>- спомагателни</w:t>
            </w:r>
          </w:p>
        </w:tc>
        <w:tc>
          <w:tcPr>
            <w:tcW w:w="2551" w:type="dxa"/>
          </w:tcPr>
          <w:p w:rsidR="00104117" w:rsidRPr="00F15431" w:rsidRDefault="00104117" w:rsidP="00104117">
            <w:pPr>
              <w:ind w:right="-2"/>
            </w:pPr>
          </w:p>
          <w:p w:rsidR="00104117" w:rsidRPr="00F15431" w:rsidRDefault="00104117" w:rsidP="00104117">
            <w:pPr>
              <w:ind w:right="-2"/>
            </w:pPr>
            <w:r w:rsidRPr="00F15431">
              <w:t>От 24 V DC до 110 V DC</w:t>
            </w:r>
          </w:p>
          <w:p w:rsidR="00104117" w:rsidRPr="00F15431" w:rsidRDefault="00104117" w:rsidP="00104117">
            <w:pPr>
              <w:ind w:right="-2"/>
            </w:pPr>
          </w:p>
        </w:tc>
        <w:tc>
          <w:tcPr>
            <w:tcW w:w="2694" w:type="dxa"/>
          </w:tcPr>
          <w:p w:rsidR="00104117" w:rsidRPr="00F15431" w:rsidRDefault="00104117" w:rsidP="00104117">
            <w:pPr>
              <w:ind w:right="-2"/>
            </w:pPr>
          </w:p>
        </w:tc>
        <w:tc>
          <w:tcPr>
            <w:tcW w:w="1701" w:type="dxa"/>
          </w:tcPr>
          <w:p w:rsidR="00104117" w:rsidRPr="00F15431" w:rsidRDefault="00104117" w:rsidP="00104117">
            <w:r>
              <w:t>Задължителен</w:t>
            </w:r>
          </w:p>
        </w:tc>
      </w:tr>
      <w:tr w:rsidR="00104117" w:rsidRPr="00F15431" w:rsidTr="00104117">
        <w:tc>
          <w:tcPr>
            <w:tcW w:w="426" w:type="dxa"/>
          </w:tcPr>
          <w:p w:rsidR="00104117" w:rsidRPr="00F15431" w:rsidRDefault="00104117" w:rsidP="00104117">
            <w:pPr>
              <w:numPr>
                <w:ilvl w:val="0"/>
                <w:numId w:val="22"/>
              </w:numPr>
              <w:spacing w:line="276" w:lineRule="auto"/>
              <w:ind w:left="400"/>
            </w:pPr>
          </w:p>
        </w:tc>
        <w:tc>
          <w:tcPr>
            <w:tcW w:w="2126" w:type="dxa"/>
          </w:tcPr>
          <w:p w:rsidR="00104117" w:rsidRPr="00F15431" w:rsidRDefault="00104117" w:rsidP="00104117">
            <w:pPr>
              <w:ind w:right="-2"/>
            </w:pPr>
            <w:r w:rsidRPr="00F15431">
              <w:t>Обхват на работната температура на влака:</w:t>
            </w:r>
          </w:p>
        </w:tc>
        <w:tc>
          <w:tcPr>
            <w:tcW w:w="2551" w:type="dxa"/>
          </w:tcPr>
          <w:p w:rsidR="00104117" w:rsidRPr="00F15431" w:rsidRDefault="00A337D7" w:rsidP="00104117">
            <w:pPr>
              <w:ind w:right="-2"/>
            </w:pPr>
            <w:r>
              <w:t>- 25°C ÷ + 40</w:t>
            </w:r>
            <w:r w:rsidR="00104117" w:rsidRPr="00F15431">
              <w:t>°C</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bl>
    <w:p w:rsidR="00104117" w:rsidRPr="00B25F8D" w:rsidRDefault="00104117" w:rsidP="00104117">
      <w:pPr>
        <w:ind w:right="-2"/>
        <w:jc w:val="both"/>
      </w:pPr>
    </w:p>
    <w:p w:rsidR="00104117" w:rsidRPr="00B25F8D" w:rsidRDefault="00104117" w:rsidP="00104117">
      <w:pPr>
        <w:ind w:right="-2"/>
        <w:jc w:val="center"/>
        <w:rPr>
          <w:b/>
        </w:rPr>
      </w:pPr>
      <w:r w:rsidRPr="00B25F8D">
        <w:rPr>
          <w:b/>
        </w:rPr>
        <w:t>Г. ОСНОВНИ КОНСТРУКТИВНИ РЕШЕНИЯ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2551"/>
        <w:gridCol w:w="2694"/>
        <w:gridCol w:w="1701"/>
      </w:tblGrid>
      <w:tr w:rsidR="00104117" w:rsidRPr="00F15431" w:rsidTr="00104117">
        <w:tc>
          <w:tcPr>
            <w:tcW w:w="426" w:type="dxa"/>
          </w:tcPr>
          <w:p w:rsidR="00104117" w:rsidRPr="00C53CFF" w:rsidRDefault="00104117" w:rsidP="00104117">
            <w:pPr>
              <w:numPr>
                <w:ilvl w:val="0"/>
                <w:numId w:val="23"/>
              </w:numPr>
              <w:spacing w:line="276" w:lineRule="auto"/>
              <w:ind w:left="400"/>
            </w:pPr>
          </w:p>
        </w:tc>
        <w:tc>
          <w:tcPr>
            <w:tcW w:w="2126" w:type="dxa"/>
          </w:tcPr>
          <w:p w:rsidR="00104117" w:rsidRPr="00F15431" w:rsidRDefault="00104117" w:rsidP="00104117">
            <w:pPr>
              <w:ind w:right="-2"/>
            </w:pPr>
            <w:r w:rsidRPr="00F15431">
              <w:t xml:space="preserve">Задвижваща система/брой </w:t>
            </w:r>
          </w:p>
          <w:p w:rsidR="00104117" w:rsidRPr="00F15431" w:rsidRDefault="00104117" w:rsidP="00104117">
            <w:pPr>
              <w:ind w:right="-2"/>
            </w:pPr>
            <w:r w:rsidRPr="00F15431">
              <w:t xml:space="preserve">преобразуватели на </w:t>
            </w:r>
            <w:r w:rsidRPr="00F15431">
              <w:rPr>
                <w:rStyle w:val="FontStyle26"/>
                <w:lang w:eastAsia="pl-PL"/>
              </w:rPr>
              <w:t>влак</w:t>
            </w:r>
          </w:p>
          <w:p w:rsidR="00104117" w:rsidRPr="00F15431" w:rsidRDefault="00104117" w:rsidP="00104117">
            <w:pPr>
              <w:ind w:right="-2"/>
            </w:pPr>
          </w:p>
        </w:tc>
        <w:tc>
          <w:tcPr>
            <w:tcW w:w="2551" w:type="dxa"/>
          </w:tcPr>
          <w:p w:rsidR="00104117" w:rsidRPr="00F15431" w:rsidRDefault="00104117" w:rsidP="00104117">
            <w:pPr>
              <w:ind w:right="-2"/>
            </w:pPr>
            <w:r w:rsidRPr="00F15431">
              <w:t>Уредба на транзисторния преобразувател IGBT, управляван векторно, (един инвертор захранва 1 тягов двигател)</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3"/>
              </w:numPr>
              <w:spacing w:line="276" w:lineRule="auto"/>
              <w:ind w:left="400"/>
            </w:pPr>
          </w:p>
        </w:tc>
        <w:tc>
          <w:tcPr>
            <w:tcW w:w="2126" w:type="dxa"/>
          </w:tcPr>
          <w:p w:rsidR="00104117" w:rsidRPr="00F15431" w:rsidRDefault="00104117" w:rsidP="00104117">
            <w:pPr>
              <w:ind w:right="-2"/>
            </w:pPr>
            <w:r w:rsidRPr="00F15431">
              <w:t>Тракционен (тягов) двигател/</w:t>
            </w:r>
          </w:p>
          <w:p w:rsidR="00104117" w:rsidRPr="00F15431" w:rsidRDefault="00104117" w:rsidP="00104117">
            <w:pPr>
              <w:ind w:right="-2"/>
            </w:pPr>
          </w:p>
          <w:p w:rsidR="00104117" w:rsidRPr="00F15431" w:rsidRDefault="00104117" w:rsidP="00104117">
            <w:pPr>
              <w:ind w:right="-2"/>
            </w:pPr>
          </w:p>
          <w:p w:rsidR="00104117" w:rsidRPr="00F15431" w:rsidRDefault="00104117" w:rsidP="00104117">
            <w:pPr>
              <w:ind w:right="-2"/>
            </w:pPr>
            <w:r w:rsidRPr="00F15431">
              <w:t>Дълготрайност на лагерите/км/ години/</w:t>
            </w:r>
          </w:p>
          <w:p w:rsidR="00104117" w:rsidRPr="00F15431" w:rsidRDefault="00104117" w:rsidP="00104117">
            <w:pPr>
              <w:ind w:right="-2"/>
            </w:pPr>
          </w:p>
          <w:p w:rsidR="00104117" w:rsidRPr="00F15431" w:rsidRDefault="00104117" w:rsidP="00104117">
            <w:pPr>
              <w:ind w:right="-2"/>
            </w:pPr>
            <w:r w:rsidRPr="00F15431">
              <w:t>Клас на изолация на намотките</w:t>
            </w:r>
          </w:p>
        </w:tc>
        <w:tc>
          <w:tcPr>
            <w:tcW w:w="2551" w:type="dxa"/>
          </w:tcPr>
          <w:p w:rsidR="00104117" w:rsidRPr="00F15431" w:rsidRDefault="00104117" w:rsidP="00104117">
            <w:pPr>
              <w:ind w:right="-2"/>
            </w:pPr>
            <w:r w:rsidRPr="00F15431">
              <w:t>Трифазен двигател асинхронен клетъчен;</w:t>
            </w:r>
          </w:p>
          <w:p w:rsidR="00104117" w:rsidRPr="00F15431" w:rsidRDefault="00104117" w:rsidP="00104117">
            <w:pPr>
              <w:ind w:right="-2"/>
            </w:pPr>
            <w:r w:rsidRPr="00F15431">
              <w:t>Дълготрайност на лагерите/минимум 900 хиляди километра/минимум около 8 години;</w:t>
            </w:r>
          </w:p>
          <w:p w:rsidR="00104117" w:rsidRPr="00F15431" w:rsidRDefault="00104117" w:rsidP="00104117">
            <w:pPr>
              <w:ind w:right="-2"/>
            </w:pPr>
          </w:p>
          <w:p w:rsidR="00104117" w:rsidRPr="00F15431" w:rsidRDefault="00104117" w:rsidP="00104117">
            <w:pPr>
              <w:ind w:right="-2"/>
            </w:pPr>
            <w:r w:rsidRPr="00F15431">
              <w:t>Клас на изолация min Н-180</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3"/>
              </w:numPr>
              <w:spacing w:line="276" w:lineRule="auto"/>
              <w:ind w:left="400"/>
            </w:pPr>
          </w:p>
        </w:tc>
        <w:tc>
          <w:tcPr>
            <w:tcW w:w="2126" w:type="dxa"/>
          </w:tcPr>
          <w:p w:rsidR="00104117" w:rsidRPr="00F15431" w:rsidRDefault="00104117" w:rsidP="00104117">
            <w:pPr>
              <w:ind w:right="-2"/>
            </w:pPr>
            <w:r w:rsidRPr="00F15431">
              <w:t>Вид система на управление на задвижването</w:t>
            </w:r>
          </w:p>
        </w:tc>
        <w:tc>
          <w:tcPr>
            <w:tcW w:w="2551" w:type="dxa"/>
          </w:tcPr>
          <w:p w:rsidR="00104117" w:rsidRPr="00F15431" w:rsidRDefault="00104117" w:rsidP="00104117">
            <w:pPr>
              <w:ind w:right="-2"/>
            </w:pPr>
            <w:r w:rsidRPr="00F15431">
              <w:t>Микропроцесорна</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3"/>
              </w:numPr>
              <w:spacing w:line="276" w:lineRule="auto"/>
              <w:ind w:left="400"/>
            </w:pPr>
          </w:p>
        </w:tc>
        <w:tc>
          <w:tcPr>
            <w:tcW w:w="2126" w:type="dxa"/>
          </w:tcPr>
          <w:p w:rsidR="00104117" w:rsidRPr="00F15431" w:rsidRDefault="00104117" w:rsidP="00104117">
            <w:pPr>
              <w:ind w:right="-2"/>
            </w:pPr>
            <w:r w:rsidRPr="00F15431">
              <w:rPr>
                <w:szCs w:val="24"/>
              </w:rPr>
              <w:t>Система за защита срещу преплъзване на колелата</w:t>
            </w:r>
          </w:p>
        </w:tc>
        <w:tc>
          <w:tcPr>
            <w:tcW w:w="2551" w:type="dxa"/>
          </w:tcPr>
          <w:p w:rsidR="00104117" w:rsidRPr="00F15431" w:rsidRDefault="00104117" w:rsidP="00104117">
            <w:pPr>
              <w:ind w:right="-2"/>
            </w:pPr>
            <w:r w:rsidRPr="00F15431">
              <w:t xml:space="preserve">Реализира </w:t>
            </w:r>
            <w:r w:rsidRPr="00F15431">
              <w:rPr>
                <w:rStyle w:val="FontStyle26"/>
                <w:lang w:eastAsia="pl-PL"/>
              </w:rPr>
              <w:t>команден контролер</w:t>
            </w:r>
            <w:r w:rsidRPr="00F15431">
              <w:t xml:space="preserve"> микропроцесорен</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3"/>
              </w:numPr>
              <w:spacing w:line="276" w:lineRule="auto"/>
              <w:ind w:left="400"/>
            </w:pPr>
          </w:p>
        </w:tc>
        <w:tc>
          <w:tcPr>
            <w:tcW w:w="2126" w:type="dxa"/>
          </w:tcPr>
          <w:p w:rsidR="00104117" w:rsidRPr="00F15431" w:rsidRDefault="00104117" w:rsidP="00104117">
            <w:pPr>
              <w:ind w:right="-2"/>
            </w:pPr>
            <w:r w:rsidRPr="00F15431">
              <w:t>Взаимодействие на системите на спирачната уредба</w:t>
            </w:r>
          </w:p>
        </w:tc>
        <w:tc>
          <w:tcPr>
            <w:tcW w:w="2551" w:type="dxa"/>
          </w:tcPr>
          <w:p w:rsidR="00104117" w:rsidRPr="00F15431" w:rsidRDefault="00104117" w:rsidP="00104117">
            <w:pPr>
              <w:ind w:right="-2"/>
            </w:pPr>
            <w:r w:rsidRPr="00F15431">
              <w:t xml:space="preserve">Автоматично </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3"/>
              </w:numPr>
              <w:spacing w:line="276" w:lineRule="auto"/>
              <w:ind w:left="400"/>
            </w:pPr>
          </w:p>
        </w:tc>
        <w:tc>
          <w:tcPr>
            <w:tcW w:w="2126" w:type="dxa"/>
          </w:tcPr>
          <w:p w:rsidR="00104117" w:rsidRPr="00F15431" w:rsidRDefault="00104117" w:rsidP="00104117">
            <w:pPr>
              <w:ind w:right="-2"/>
            </w:pPr>
            <w:r w:rsidRPr="00F15431">
              <w:t>Вид ходово колело</w:t>
            </w:r>
          </w:p>
        </w:tc>
        <w:tc>
          <w:tcPr>
            <w:tcW w:w="2551" w:type="dxa"/>
          </w:tcPr>
          <w:p w:rsidR="00104117" w:rsidRPr="00F15431" w:rsidRDefault="00104117" w:rsidP="00104117">
            <w:pPr>
              <w:ind w:right="-2"/>
            </w:pPr>
            <w:r w:rsidRPr="00F15431">
              <w:t>Моноблок - обезшумен</w:t>
            </w:r>
          </w:p>
          <w:p w:rsidR="00104117" w:rsidRPr="00F15431" w:rsidRDefault="00104117" w:rsidP="00104117">
            <w:pPr>
              <w:ind w:right="-2"/>
            </w:pPr>
            <w:r w:rsidRPr="00F15431">
              <w:t xml:space="preserve">стомана марка ER8 </w:t>
            </w:r>
          </w:p>
          <w:p w:rsidR="00104117" w:rsidRPr="00F15431" w:rsidRDefault="00104117" w:rsidP="00104117">
            <w:pPr>
              <w:ind w:right="-2"/>
            </w:pPr>
            <w:r w:rsidRPr="00F15431">
              <w:t xml:space="preserve">съгласно EN </w:t>
            </w:r>
            <w:r w:rsidRPr="00F15431">
              <w:lastRenderedPageBreak/>
              <w:t xml:space="preserve">13262:2004 </w:t>
            </w:r>
            <w:r w:rsidRPr="00F15431">
              <w:rPr>
                <w:rStyle w:val="FontStyle26"/>
                <w:lang w:eastAsia="pl-PL"/>
              </w:rPr>
              <w:t>или еквивалентен</w:t>
            </w:r>
            <w:r w:rsidRPr="00F15431">
              <w:t>.</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3"/>
              </w:numPr>
              <w:spacing w:line="276" w:lineRule="auto"/>
              <w:ind w:left="400"/>
            </w:pPr>
          </w:p>
        </w:tc>
        <w:tc>
          <w:tcPr>
            <w:tcW w:w="2126" w:type="dxa"/>
          </w:tcPr>
          <w:p w:rsidR="00104117" w:rsidRPr="00F15431" w:rsidRDefault="00104117" w:rsidP="00104117">
            <w:pPr>
              <w:ind w:right="-2"/>
            </w:pPr>
            <w:r w:rsidRPr="00F15431">
              <w:t xml:space="preserve">Профил на ходовото колело </w:t>
            </w:r>
          </w:p>
        </w:tc>
        <w:tc>
          <w:tcPr>
            <w:tcW w:w="2551" w:type="dxa"/>
          </w:tcPr>
          <w:p w:rsidR="00104117" w:rsidRPr="00F15431" w:rsidRDefault="00104117" w:rsidP="00104117">
            <w:pPr>
              <w:ind w:right="-2"/>
            </w:pPr>
            <w:r w:rsidRPr="00F15431">
              <w:t>UIC-510-2</w:t>
            </w:r>
            <w:r w:rsidRPr="00F15431">
              <w:rPr>
                <w:rStyle w:val="FontStyle26"/>
                <w:lang w:eastAsia="pl-PL"/>
              </w:rPr>
              <w:t xml:space="preserve"> или еквивалентен</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3"/>
              </w:numPr>
              <w:spacing w:line="276" w:lineRule="auto"/>
              <w:ind w:left="400"/>
            </w:pPr>
          </w:p>
        </w:tc>
        <w:tc>
          <w:tcPr>
            <w:tcW w:w="2126" w:type="dxa"/>
          </w:tcPr>
          <w:p w:rsidR="00104117" w:rsidRPr="00F15431" w:rsidRDefault="00104117" w:rsidP="00104117">
            <w:pPr>
              <w:ind w:right="-2"/>
            </w:pPr>
            <w:r w:rsidRPr="00F15431">
              <w:t>Производство на сгъстен въздух/вид/брой компресори на влак</w:t>
            </w:r>
          </w:p>
        </w:tc>
        <w:tc>
          <w:tcPr>
            <w:tcW w:w="2551" w:type="dxa"/>
          </w:tcPr>
          <w:p w:rsidR="00104117" w:rsidRPr="00F15431" w:rsidRDefault="00104117" w:rsidP="00104117">
            <w:pPr>
              <w:ind w:right="-2"/>
              <w:rPr>
                <w:rStyle w:val="FontStyle26"/>
                <w:lang w:eastAsia="pl-PL"/>
              </w:rPr>
            </w:pPr>
            <w:r w:rsidRPr="00F15431">
              <w:t xml:space="preserve">Компресори за въздух-модул на </w:t>
            </w:r>
            <w:r w:rsidRPr="00F15431">
              <w:rPr>
                <w:rStyle w:val="FontStyle26"/>
                <w:lang w:eastAsia="pl-PL"/>
              </w:rPr>
              <w:t>захранване и обработка на въздуха</w:t>
            </w:r>
          </w:p>
          <w:p w:rsidR="00104117" w:rsidRPr="00F15431" w:rsidRDefault="00104117" w:rsidP="00104117">
            <w:pPr>
              <w:ind w:right="-2"/>
              <w:rPr>
                <w:rStyle w:val="FontStyle26"/>
                <w:lang w:eastAsia="pl-PL"/>
              </w:rPr>
            </w:pPr>
            <w:r w:rsidRPr="00F15431">
              <w:rPr>
                <w:rStyle w:val="FontStyle26"/>
                <w:lang w:eastAsia="pl-PL"/>
              </w:rPr>
              <w:t>Автоматично управление, микропроцесорно/без масло/</w:t>
            </w:r>
          </w:p>
          <w:p w:rsidR="00104117" w:rsidRPr="00F15431" w:rsidRDefault="00104117" w:rsidP="00104117">
            <w:pPr>
              <w:ind w:right="-2"/>
            </w:pPr>
          </w:p>
        </w:tc>
        <w:tc>
          <w:tcPr>
            <w:tcW w:w="2694" w:type="dxa"/>
          </w:tcPr>
          <w:p w:rsidR="00104117" w:rsidRPr="00F15431" w:rsidRDefault="00104117" w:rsidP="00104117">
            <w:pPr>
              <w:ind w:right="-2"/>
            </w:pPr>
          </w:p>
        </w:tc>
        <w:tc>
          <w:tcPr>
            <w:tcW w:w="1701" w:type="dxa"/>
          </w:tcPr>
          <w:p w:rsidR="00104117" w:rsidRPr="00F15431" w:rsidRDefault="00104117" w:rsidP="00104117">
            <w:pPr>
              <w:ind w:right="-2"/>
              <w:jc w:val="center"/>
            </w:pPr>
            <w:r w:rsidRPr="00F15431">
              <w:t>Задължителен</w:t>
            </w:r>
          </w:p>
        </w:tc>
      </w:tr>
      <w:tr w:rsidR="00104117" w:rsidRPr="00F15431" w:rsidTr="00104117">
        <w:tc>
          <w:tcPr>
            <w:tcW w:w="426" w:type="dxa"/>
          </w:tcPr>
          <w:p w:rsidR="00104117" w:rsidRPr="00F15431" w:rsidRDefault="00104117" w:rsidP="00104117">
            <w:pPr>
              <w:numPr>
                <w:ilvl w:val="0"/>
                <w:numId w:val="23"/>
              </w:numPr>
              <w:spacing w:line="276" w:lineRule="auto"/>
              <w:ind w:left="400"/>
            </w:pPr>
          </w:p>
        </w:tc>
        <w:tc>
          <w:tcPr>
            <w:tcW w:w="2126" w:type="dxa"/>
          </w:tcPr>
          <w:p w:rsidR="00104117" w:rsidRPr="00F15431" w:rsidRDefault="00104117" w:rsidP="00104117">
            <w:pPr>
              <w:ind w:right="-2"/>
            </w:pPr>
            <w:r w:rsidRPr="00F15431">
              <w:t xml:space="preserve">Обшивка на коша на </w:t>
            </w:r>
            <w:r w:rsidRPr="00F15431">
              <w:rPr>
                <w:rStyle w:val="FontStyle26"/>
                <w:lang w:eastAsia="pl-PL"/>
              </w:rPr>
              <w:t>вагона</w:t>
            </w:r>
          </w:p>
        </w:tc>
        <w:tc>
          <w:tcPr>
            <w:tcW w:w="2551" w:type="dxa"/>
          </w:tcPr>
          <w:p w:rsidR="00104117" w:rsidRPr="00F15431" w:rsidRDefault="00104117" w:rsidP="00104117">
            <w:pPr>
              <w:ind w:right="-2"/>
            </w:pPr>
            <w:r w:rsidRPr="00F15431">
              <w:t>Стомана или алуминиева сплав. Рамата и коша на вагона да са от един и същ материал</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3"/>
              </w:numPr>
              <w:spacing w:line="276" w:lineRule="auto"/>
              <w:ind w:left="400"/>
            </w:pPr>
          </w:p>
        </w:tc>
        <w:tc>
          <w:tcPr>
            <w:tcW w:w="2126" w:type="dxa"/>
          </w:tcPr>
          <w:p w:rsidR="00104117" w:rsidRPr="00F15431" w:rsidRDefault="00104117" w:rsidP="00104117">
            <w:pPr>
              <w:ind w:right="-2"/>
            </w:pPr>
            <w:r w:rsidRPr="00F15431">
              <w:t>Лакови покрития</w:t>
            </w:r>
          </w:p>
        </w:tc>
        <w:tc>
          <w:tcPr>
            <w:tcW w:w="2551" w:type="dxa"/>
          </w:tcPr>
          <w:p w:rsidR="00104117" w:rsidRPr="00F15431" w:rsidRDefault="00104117" w:rsidP="00104117">
            <w:pPr>
              <w:ind w:right="-2"/>
            </w:pPr>
            <w:r w:rsidRPr="00F15431">
              <w:t>Антиграфити, с високо качество, гаранция минимум 10 години, съгласно UIC 842</w:t>
            </w:r>
            <w:r w:rsidRPr="00F15431">
              <w:rPr>
                <w:rStyle w:val="FontStyle26"/>
                <w:lang w:eastAsia="pl-PL"/>
              </w:rPr>
              <w:t xml:space="preserve"> или еквивалентен</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3"/>
              </w:numPr>
              <w:spacing w:line="276" w:lineRule="auto"/>
              <w:ind w:left="400"/>
            </w:pPr>
          </w:p>
        </w:tc>
        <w:tc>
          <w:tcPr>
            <w:tcW w:w="2126" w:type="dxa"/>
          </w:tcPr>
          <w:p w:rsidR="00104117" w:rsidRPr="00F15431" w:rsidRDefault="00104117" w:rsidP="00104117">
            <w:pPr>
              <w:ind w:right="-2"/>
            </w:pPr>
            <w:r w:rsidRPr="00F15431">
              <w:t>Акумулаторни батерии/</w:t>
            </w:r>
          </w:p>
          <w:p w:rsidR="00104117" w:rsidRPr="00F15431" w:rsidRDefault="00104117" w:rsidP="00104117">
            <w:pPr>
              <w:ind w:right="-2"/>
            </w:pPr>
            <w:r w:rsidRPr="00F15431">
              <w:t>продължителност на живот</w:t>
            </w:r>
          </w:p>
        </w:tc>
        <w:tc>
          <w:tcPr>
            <w:tcW w:w="2551" w:type="dxa"/>
          </w:tcPr>
          <w:p w:rsidR="00104117" w:rsidRPr="00F15431" w:rsidRDefault="00104117" w:rsidP="00104117">
            <w:pPr>
              <w:ind w:right="-2"/>
            </w:pPr>
            <w:r w:rsidRPr="00F15431">
              <w:t xml:space="preserve">Алкални, на клетки с достъп до всички клетки, оптимално – 2 броя на влак; годност минимум </w:t>
            </w:r>
            <w:r>
              <w:t>8</w:t>
            </w:r>
            <w:r w:rsidRPr="00F15431">
              <w:t xml:space="preserve">  години</w:t>
            </w:r>
          </w:p>
        </w:tc>
        <w:tc>
          <w:tcPr>
            <w:tcW w:w="2694"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B25F8D" w:rsidTr="00104117">
        <w:tc>
          <w:tcPr>
            <w:tcW w:w="426" w:type="dxa"/>
          </w:tcPr>
          <w:p w:rsidR="00104117" w:rsidRPr="00F15431" w:rsidRDefault="00104117" w:rsidP="00104117">
            <w:pPr>
              <w:numPr>
                <w:ilvl w:val="0"/>
                <w:numId w:val="23"/>
              </w:numPr>
              <w:spacing w:line="276" w:lineRule="auto"/>
              <w:ind w:left="400"/>
            </w:pPr>
          </w:p>
        </w:tc>
        <w:tc>
          <w:tcPr>
            <w:tcW w:w="2126" w:type="dxa"/>
          </w:tcPr>
          <w:p w:rsidR="00104117" w:rsidRPr="00F15431" w:rsidRDefault="00104117" w:rsidP="00104117">
            <w:pPr>
              <w:ind w:right="-2"/>
            </w:pPr>
            <w:r w:rsidRPr="00F15431">
              <w:t>Преобразувател спомагателен</w:t>
            </w:r>
          </w:p>
        </w:tc>
        <w:tc>
          <w:tcPr>
            <w:tcW w:w="2551" w:type="dxa"/>
          </w:tcPr>
          <w:p w:rsidR="00104117" w:rsidRPr="00F15431" w:rsidRDefault="00104117" w:rsidP="00104117">
            <w:pPr>
              <w:ind w:right="-2"/>
            </w:pPr>
            <w:r w:rsidRPr="00F15431">
              <w:t xml:space="preserve">Уредба на транзисторния преобразувател IGBT </w:t>
            </w:r>
          </w:p>
        </w:tc>
        <w:tc>
          <w:tcPr>
            <w:tcW w:w="2694" w:type="dxa"/>
          </w:tcPr>
          <w:p w:rsidR="00104117" w:rsidRPr="00F15431" w:rsidRDefault="00104117" w:rsidP="00104117">
            <w:pPr>
              <w:ind w:right="-2"/>
            </w:pPr>
          </w:p>
        </w:tc>
        <w:tc>
          <w:tcPr>
            <w:tcW w:w="1701" w:type="dxa"/>
          </w:tcPr>
          <w:p w:rsidR="00104117" w:rsidRPr="00B25F8D" w:rsidRDefault="00104117" w:rsidP="00104117">
            <w:r w:rsidRPr="00F15431">
              <w:t>Задължителен</w:t>
            </w:r>
          </w:p>
        </w:tc>
      </w:tr>
    </w:tbl>
    <w:p w:rsidR="00104117" w:rsidRPr="00B25F8D" w:rsidRDefault="00104117" w:rsidP="00104117">
      <w:pPr>
        <w:ind w:right="-2"/>
        <w:jc w:val="center"/>
        <w:rPr>
          <w:b/>
        </w:rPr>
      </w:pPr>
    </w:p>
    <w:p w:rsidR="00104117" w:rsidRPr="00B25F8D" w:rsidRDefault="00104117" w:rsidP="00104117">
      <w:pPr>
        <w:ind w:right="-2"/>
        <w:jc w:val="center"/>
        <w:rPr>
          <w:b/>
        </w:rPr>
      </w:pPr>
      <w:r w:rsidRPr="00B25F8D">
        <w:rPr>
          <w:b/>
        </w:rPr>
        <w:t>Д. СИСТЕМА НА ДИАГНОСТИКА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2551"/>
        <w:gridCol w:w="2694"/>
        <w:gridCol w:w="1701"/>
      </w:tblGrid>
      <w:tr w:rsidR="00104117" w:rsidRPr="00B25F8D" w:rsidTr="00104117">
        <w:trPr>
          <w:trHeight w:val="2178"/>
        </w:trPr>
        <w:tc>
          <w:tcPr>
            <w:tcW w:w="426" w:type="dxa"/>
          </w:tcPr>
          <w:p w:rsidR="00104117" w:rsidRPr="00B25F8D" w:rsidRDefault="00104117" w:rsidP="00104117">
            <w:pPr>
              <w:numPr>
                <w:ilvl w:val="0"/>
                <w:numId w:val="24"/>
              </w:numPr>
              <w:spacing w:line="276" w:lineRule="auto"/>
              <w:ind w:left="400"/>
            </w:pPr>
          </w:p>
        </w:tc>
        <w:tc>
          <w:tcPr>
            <w:tcW w:w="2126" w:type="dxa"/>
          </w:tcPr>
          <w:p w:rsidR="00104117" w:rsidRPr="00B25F8D" w:rsidRDefault="00104117" w:rsidP="00104117">
            <w:pPr>
              <w:ind w:right="-2"/>
            </w:pPr>
            <w:r w:rsidRPr="00B25F8D">
              <w:t>Стационарна/бордова диагностика</w:t>
            </w:r>
          </w:p>
        </w:tc>
        <w:tc>
          <w:tcPr>
            <w:tcW w:w="2551" w:type="dxa"/>
          </w:tcPr>
          <w:p w:rsidR="00104117" w:rsidRPr="00B25F8D" w:rsidRDefault="00104117" w:rsidP="00104117">
            <w:pPr>
              <w:ind w:right="-2"/>
            </w:pPr>
            <w:r w:rsidRPr="00B25F8D">
              <w:t xml:space="preserve">Система на стационарна диагностика - достъпна за </w:t>
            </w:r>
            <w:r w:rsidRPr="00B25F8D">
              <w:rPr>
                <w:rStyle w:val="FontStyle26"/>
                <w:lang w:eastAsia="pl-PL"/>
              </w:rPr>
              <w:t>обслужващия персонал</w:t>
            </w:r>
          </w:p>
          <w:p w:rsidR="00104117" w:rsidRPr="00B25F8D" w:rsidRDefault="00104117" w:rsidP="00104117">
            <w:pPr>
              <w:ind w:right="-2"/>
              <w:rPr>
                <w:rStyle w:val="FontStyle26"/>
                <w:lang w:eastAsia="pl-PL"/>
              </w:rPr>
            </w:pPr>
            <w:r w:rsidRPr="00B25F8D">
              <w:t xml:space="preserve">Система на бордова диагностика на влака - активна, достъпна за </w:t>
            </w:r>
            <w:r w:rsidRPr="00B25F8D">
              <w:rPr>
                <w:rStyle w:val="FontStyle26"/>
                <w:lang w:eastAsia="pl-PL"/>
              </w:rPr>
              <w:t>машиниста</w:t>
            </w:r>
          </w:p>
          <w:p w:rsidR="00104117" w:rsidRPr="00B25F8D" w:rsidRDefault="00104117" w:rsidP="00104117">
            <w:pPr>
              <w:ind w:right="-2"/>
              <w:rPr>
                <w:lang w:eastAsia="pl-PL"/>
              </w:rPr>
            </w:pPr>
            <w:r w:rsidRPr="00B25F8D">
              <w:rPr>
                <w:rStyle w:val="FontStyle26"/>
                <w:lang w:eastAsia="pl-PL"/>
              </w:rPr>
              <w:t xml:space="preserve">Информационна мрежа </w:t>
            </w:r>
          </w:p>
        </w:tc>
        <w:tc>
          <w:tcPr>
            <w:tcW w:w="2694" w:type="dxa"/>
          </w:tcPr>
          <w:p w:rsidR="00104117" w:rsidRPr="00B25F8D" w:rsidRDefault="00104117" w:rsidP="00104117">
            <w:pPr>
              <w:ind w:right="-2"/>
            </w:pPr>
          </w:p>
        </w:tc>
        <w:tc>
          <w:tcPr>
            <w:tcW w:w="1701" w:type="dxa"/>
          </w:tcPr>
          <w:p w:rsidR="00104117" w:rsidRPr="00B25F8D" w:rsidRDefault="00104117" w:rsidP="00104117">
            <w:pPr>
              <w:ind w:right="-2"/>
              <w:jc w:val="center"/>
            </w:pPr>
            <w:r w:rsidRPr="00B25F8D">
              <w:t>Задължителен</w:t>
            </w:r>
          </w:p>
        </w:tc>
      </w:tr>
    </w:tbl>
    <w:p w:rsidR="00104117" w:rsidRPr="00B25F8D" w:rsidRDefault="00104117" w:rsidP="00104117">
      <w:pPr>
        <w:ind w:right="-2"/>
        <w:jc w:val="center"/>
        <w:rPr>
          <w:b/>
        </w:rPr>
      </w:pPr>
    </w:p>
    <w:p w:rsidR="00104117" w:rsidRPr="00B25F8D" w:rsidRDefault="00104117" w:rsidP="00104117">
      <w:pPr>
        <w:ind w:right="-2"/>
        <w:jc w:val="center"/>
        <w:rPr>
          <w:b/>
        </w:rPr>
      </w:pPr>
      <w:r w:rsidRPr="00B25F8D">
        <w:rPr>
          <w:b/>
        </w:rPr>
        <w:t>Е. СИСТЕМА ЗА ОБСЛУЖВАНЕ И РЕМОНТИ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2126"/>
        <w:gridCol w:w="2551"/>
        <w:gridCol w:w="2835"/>
        <w:gridCol w:w="1701"/>
      </w:tblGrid>
      <w:tr w:rsidR="00104117" w:rsidRPr="00F15431" w:rsidTr="00104117">
        <w:tc>
          <w:tcPr>
            <w:tcW w:w="426" w:type="dxa"/>
          </w:tcPr>
          <w:p w:rsidR="00104117" w:rsidRPr="00B25F8D" w:rsidRDefault="00104117" w:rsidP="00104117">
            <w:pPr>
              <w:numPr>
                <w:ilvl w:val="0"/>
                <w:numId w:val="25"/>
              </w:numPr>
              <w:spacing w:line="276" w:lineRule="auto"/>
              <w:ind w:left="400"/>
            </w:pPr>
          </w:p>
        </w:tc>
        <w:tc>
          <w:tcPr>
            <w:tcW w:w="2126" w:type="dxa"/>
          </w:tcPr>
          <w:p w:rsidR="00104117" w:rsidRPr="00F15431" w:rsidRDefault="00104117" w:rsidP="00104117">
            <w:pPr>
              <w:ind w:right="-2"/>
            </w:pPr>
            <w:r w:rsidRPr="00F15431">
              <w:t xml:space="preserve">Планирани технически </w:t>
            </w:r>
            <w:r w:rsidRPr="00F15431">
              <w:lastRenderedPageBreak/>
              <w:t xml:space="preserve">прегледи ТП, малки периодически ремонти МПР, разширен преглед ГПР, междинни ремонти подемен ремонт ПР и среден ремонт СрР и основен (капитален) ремонт КР,  в цикъл на прегледи и ремонти, съотнесени към изминатите километри Различните видове планови технически прегледи и ремонти включително и средните и капитални ремонти да са оформени като ремонтен цикъл, в зависимост от пропътуваните километри. </w:t>
            </w:r>
          </w:p>
        </w:tc>
        <w:tc>
          <w:tcPr>
            <w:tcW w:w="2551" w:type="dxa"/>
          </w:tcPr>
          <w:p w:rsidR="00104117" w:rsidRPr="00F15431" w:rsidRDefault="00104117" w:rsidP="00104117">
            <w:pPr>
              <w:ind w:right="-2"/>
            </w:pPr>
            <w:r w:rsidRPr="00F15431">
              <w:lastRenderedPageBreak/>
              <w:t xml:space="preserve">Участникът следва да посочи ремонтния </w:t>
            </w:r>
            <w:r w:rsidRPr="00F15431">
              <w:lastRenderedPageBreak/>
              <w:t>цикъл с включени планови технически прегледи и ремонти, съотнесени към изминатите километри от 0 km до капитален ремонт.</w:t>
            </w:r>
          </w:p>
        </w:tc>
        <w:tc>
          <w:tcPr>
            <w:tcW w:w="2835" w:type="dxa"/>
          </w:tcPr>
          <w:p w:rsidR="00104117" w:rsidRPr="00F15431" w:rsidRDefault="00104117" w:rsidP="00104117">
            <w:pPr>
              <w:ind w:right="-2"/>
            </w:pPr>
          </w:p>
        </w:tc>
        <w:tc>
          <w:tcPr>
            <w:tcW w:w="1701" w:type="dxa"/>
          </w:tcPr>
          <w:p w:rsidR="00104117" w:rsidRPr="00F15431" w:rsidRDefault="00104117" w:rsidP="00104117">
            <w:pPr>
              <w:ind w:right="-2"/>
              <w:jc w:val="center"/>
            </w:pPr>
            <w:r w:rsidRPr="00F15431">
              <w:t>Задължителен</w:t>
            </w:r>
          </w:p>
        </w:tc>
      </w:tr>
      <w:tr w:rsidR="00104117" w:rsidRPr="00F15431" w:rsidTr="00104117">
        <w:tc>
          <w:tcPr>
            <w:tcW w:w="426" w:type="dxa"/>
          </w:tcPr>
          <w:p w:rsidR="00104117" w:rsidRPr="00F15431" w:rsidRDefault="00104117" w:rsidP="00104117">
            <w:pPr>
              <w:numPr>
                <w:ilvl w:val="0"/>
                <w:numId w:val="25"/>
              </w:numPr>
              <w:spacing w:line="276" w:lineRule="auto"/>
              <w:ind w:left="400"/>
            </w:pPr>
          </w:p>
        </w:tc>
        <w:tc>
          <w:tcPr>
            <w:tcW w:w="2126" w:type="dxa"/>
          </w:tcPr>
          <w:p w:rsidR="00104117" w:rsidRPr="00F15431" w:rsidRDefault="00104117" w:rsidP="00104117">
            <w:pPr>
              <w:ind w:right="-2"/>
            </w:pPr>
            <w:r w:rsidRPr="00F15431">
              <w:t>Информация за обхвата и необходимите части и материали за съответните прегледи и ремонти</w:t>
            </w:r>
          </w:p>
        </w:tc>
        <w:tc>
          <w:tcPr>
            <w:tcW w:w="2551" w:type="dxa"/>
          </w:tcPr>
          <w:p w:rsidR="00104117" w:rsidRPr="00F15431" w:rsidRDefault="00104117" w:rsidP="00104117">
            <w:pPr>
              <w:ind w:right="-2"/>
            </w:pPr>
            <w:r w:rsidRPr="00F15431">
              <w:t>За изпълнението на ремонтен цикъл с капитални ремонти.</w:t>
            </w:r>
          </w:p>
        </w:tc>
        <w:tc>
          <w:tcPr>
            <w:tcW w:w="2835" w:type="dxa"/>
          </w:tcPr>
          <w:p w:rsidR="00104117" w:rsidRPr="00F15431" w:rsidRDefault="00104117" w:rsidP="00104117">
            <w:pPr>
              <w:ind w:right="-2"/>
            </w:pPr>
          </w:p>
        </w:tc>
        <w:tc>
          <w:tcPr>
            <w:tcW w:w="1701" w:type="dxa"/>
          </w:tcPr>
          <w:p w:rsidR="00104117" w:rsidRPr="00F15431" w:rsidRDefault="00104117" w:rsidP="00104117">
            <w:pPr>
              <w:ind w:right="-2"/>
              <w:jc w:val="center"/>
            </w:pPr>
            <w:r w:rsidRPr="00F15431">
              <w:t>Задължителен</w:t>
            </w:r>
          </w:p>
        </w:tc>
      </w:tr>
      <w:tr w:rsidR="00104117" w:rsidRPr="00B25F8D" w:rsidTr="00104117">
        <w:tc>
          <w:tcPr>
            <w:tcW w:w="426" w:type="dxa"/>
          </w:tcPr>
          <w:p w:rsidR="00104117" w:rsidRPr="00F15431" w:rsidRDefault="00104117" w:rsidP="00104117">
            <w:pPr>
              <w:numPr>
                <w:ilvl w:val="0"/>
                <w:numId w:val="25"/>
              </w:numPr>
              <w:spacing w:line="276" w:lineRule="auto"/>
              <w:ind w:left="400"/>
            </w:pPr>
          </w:p>
        </w:tc>
        <w:tc>
          <w:tcPr>
            <w:tcW w:w="2126" w:type="dxa"/>
          </w:tcPr>
          <w:p w:rsidR="00104117" w:rsidRPr="00F15431" w:rsidRDefault="00104117" w:rsidP="00104117">
            <w:pPr>
              <w:ind w:right="-2"/>
            </w:pPr>
            <w:r w:rsidRPr="00F15431">
              <w:t xml:space="preserve">Планирана трудоемкост на отделните прегледи и ремонти, като се посочи и съответната квалификация на </w:t>
            </w:r>
            <w:r w:rsidRPr="00F15431">
              <w:lastRenderedPageBreak/>
              <w:t>лицата, извършващи прегледите и ремонтите в човекочасове</w:t>
            </w:r>
          </w:p>
        </w:tc>
        <w:tc>
          <w:tcPr>
            <w:tcW w:w="2551" w:type="dxa"/>
          </w:tcPr>
          <w:p w:rsidR="00104117" w:rsidRPr="00F15431" w:rsidRDefault="00104117" w:rsidP="00104117">
            <w:pPr>
              <w:ind w:right="-2"/>
            </w:pPr>
            <w:r w:rsidRPr="00F15431">
              <w:lastRenderedPageBreak/>
              <w:t>За изпълнението на ремонтен цикъл с капитални ремонти.</w:t>
            </w:r>
          </w:p>
        </w:tc>
        <w:tc>
          <w:tcPr>
            <w:tcW w:w="2835" w:type="dxa"/>
          </w:tcPr>
          <w:p w:rsidR="00104117" w:rsidRPr="00F15431" w:rsidRDefault="00104117" w:rsidP="00104117">
            <w:pPr>
              <w:ind w:right="-2"/>
            </w:pPr>
          </w:p>
        </w:tc>
        <w:tc>
          <w:tcPr>
            <w:tcW w:w="1701" w:type="dxa"/>
          </w:tcPr>
          <w:p w:rsidR="00104117" w:rsidRPr="00B25F8D" w:rsidRDefault="00104117" w:rsidP="00104117">
            <w:pPr>
              <w:ind w:right="-2"/>
              <w:jc w:val="center"/>
            </w:pPr>
            <w:r w:rsidRPr="00F15431">
              <w:t>Задължителен</w:t>
            </w:r>
          </w:p>
        </w:tc>
      </w:tr>
    </w:tbl>
    <w:p w:rsidR="00104117" w:rsidRPr="001F28B6" w:rsidRDefault="00104117" w:rsidP="00104117">
      <w:pPr>
        <w:ind w:right="-2"/>
        <w:jc w:val="both"/>
      </w:pPr>
    </w:p>
    <w:p w:rsidR="00104117" w:rsidRPr="00760978" w:rsidRDefault="00104117" w:rsidP="00104117">
      <w:pPr>
        <w:ind w:right="-2"/>
        <w:jc w:val="center"/>
        <w:rPr>
          <w:b/>
        </w:rPr>
      </w:pPr>
      <w:r w:rsidRPr="00760978">
        <w:rPr>
          <w:b/>
        </w:rPr>
        <w:t>Ж. ТЕХНИЧЕСКИ ПАРАМЕТРИ ОТ ТЕОРЕТИЧЕН ПРОБЕГ СЪГЛАСНО ПРИЛОЖЕНИ, РА</w:t>
      </w:r>
      <w:r>
        <w:rPr>
          <w:b/>
        </w:rPr>
        <w:t>З</w:t>
      </w:r>
      <w:r w:rsidRPr="00760978">
        <w:rPr>
          <w:b/>
        </w:rPr>
        <w:t>ПИСАНИЕ И  ТРАСЕТА НА ОБСЛУЖВАНИ ВЛАКОВЕ – 8695 И 8694 ПО НАПРАВЛЕНИЕ СОФИЯ – БУРГАС - СОФИЯ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2551"/>
        <w:gridCol w:w="2835"/>
        <w:gridCol w:w="1701"/>
      </w:tblGrid>
      <w:tr w:rsidR="00104117" w:rsidRPr="00F15431" w:rsidTr="00104117">
        <w:tc>
          <w:tcPr>
            <w:tcW w:w="426" w:type="dxa"/>
          </w:tcPr>
          <w:p w:rsidR="00104117" w:rsidRPr="00760978" w:rsidRDefault="00104117" w:rsidP="00104117">
            <w:pPr>
              <w:numPr>
                <w:ilvl w:val="0"/>
                <w:numId w:val="26"/>
              </w:numPr>
              <w:spacing w:line="276" w:lineRule="auto"/>
              <w:ind w:left="400"/>
            </w:pPr>
          </w:p>
        </w:tc>
        <w:tc>
          <w:tcPr>
            <w:tcW w:w="2126" w:type="dxa"/>
          </w:tcPr>
          <w:p w:rsidR="00104117" w:rsidRPr="00F15431" w:rsidRDefault="00104117" w:rsidP="00104117">
            <w:pPr>
              <w:ind w:right="-2"/>
            </w:pPr>
            <w:r w:rsidRPr="00F15431">
              <w:t>Маса на празния влак (без пътници) (kg)</w:t>
            </w:r>
          </w:p>
        </w:tc>
        <w:tc>
          <w:tcPr>
            <w:tcW w:w="2551" w:type="dxa"/>
          </w:tcPr>
          <w:p w:rsidR="00104117" w:rsidRPr="00F15431" w:rsidRDefault="00104117" w:rsidP="00104117">
            <w:pPr>
              <w:ind w:right="-2"/>
            </w:pPr>
            <w:r w:rsidRPr="00F15431">
              <w:t>…….(kg). ± .. %</w:t>
            </w:r>
          </w:p>
        </w:tc>
        <w:tc>
          <w:tcPr>
            <w:tcW w:w="2835" w:type="dxa"/>
          </w:tcPr>
          <w:p w:rsidR="00104117" w:rsidRPr="00F15431" w:rsidRDefault="00104117" w:rsidP="00104117">
            <w:pPr>
              <w:ind w:right="-2"/>
            </w:pPr>
          </w:p>
        </w:tc>
        <w:tc>
          <w:tcPr>
            <w:tcW w:w="1701" w:type="dxa"/>
          </w:tcPr>
          <w:p w:rsidR="00104117" w:rsidRPr="00F15431" w:rsidRDefault="00104117" w:rsidP="00104117">
            <w:pPr>
              <w:ind w:right="-2"/>
              <w:jc w:val="center"/>
            </w:pPr>
            <w:r w:rsidRPr="00F15431">
              <w:t>Контролен параметър</w:t>
            </w:r>
          </w:p>
        </w:tc>
      </w:tr>
      <w:tr w:rsidR="00104117" w:rsidRPr="00760978" w:rsidTr="00104117">
        <w:tc>
          <w:tcPr>
            <w:tcW w:w="426" w:type="dxa"/>
          </w:tcPr>
          <w:p w:rsidR="00104117" w:rsidRPr="00F15431" w:rsidRDefault="00104117" w:rsidP="00104117">
            <w:pPr>
              <w:numPr>
                <w:ilvl w:val="0"/>
                <w:numId w:val="26"/>
              </w:numPr>
              <w:spacing w:line="276" w:lineRule="auto"/>
              <w:ind w:left="400"/>
            </w:pPr>
          </w:p>
        </w:tc>
        <w:tc>
          <w:tcPr>
            <w:tcW w:w="2126" w:type="dxa"/>
          </w:tcPr>
          <w:p w:rsidR="00104117" w:rsidRPr="00F15431" w:rsidRDefault="00104117" w:rsidP="00104117">
            <w:pPr>
              <w:ind w:right="-2"/>
            </w:pPr>
            <w:r w:rsidRPr="00F15431">
              <w:t>Брутна маса на номинално населен влак (kg)</w:t>
            </w:r>
          </w:p>
        </w:tc>
        <w:tc>
          <w:tcPr>
            <w:tcW w:w="2551" w:type="dxa"/>
          </w:tcPr>
          <w:p w:rsidR="00104117" w:rsidRPr="00F15431" w:rsidRDefault="00104117" w:rsidP="00104117">
            <w:pPr>
              <w:ind w:right="-2"/>
            </w:pPr>
            <w:r w:rsidRPr="00F15431">
              <w:t xml:space="preserve">За номинално населен влак, се приема - всички седящи места заети, (80kg/пътник) и пълни експлоатационни запаси </w:t>
            </w:r>
          </w:p>
        </w:tc>
        <w:tc>
          <w:tcPr>
            <w:tcW w:w="2835" w:type="dxa"/>
          </w:tcPr>
          <w:p w:rsidR="00104117" w:rsidRPr="00F15431" w:rsidRDefault="00104117" w:rsidP="00104117">
            <w:pPr>
              <w:ind w:right="-2"/>
            </w:pPr>
          </w:p>
        </w:tc>
        <w:tc>
          <w:tcPr>
            <w:tcW w:w="1701" w:type="dxa"/>
          </w:tcPr>
          <w:p w:rsidR="00104117" w:rsidRPr="00760978" w:rsidRDefault="00104117" w:rsidP="00104117">
            <w:pPr>
              <w:ind w:right="-2"/>
              <w:jc w:val="center"/>
            </w:pPr>
            <w:r w:rsidRPr="00F15431">
              <w:t>Контролен параметър</w:t>
            </w:r>
          </w:p>
        </w:tc>
      </w:tr>
    </w:tbl>
    <w:p w:rsidR="00104117" w:rsidRPr="00760978" w:rsidRDefault="00104117" w:rsidP="00104117">
      <w:pPr>
        <w:ind w:right="-2"/>
        <w:jc w:val="both"/>
        <w:rPr>
          <w:b/>
          <w:sz w:val="8"/>
          <w:szCs w:val="8"/>
        </w:rPr>
      </w:pPr>
    </w:p>
    <w:p w:rsidR="00104117" w:rsidRPr="00777CE6" w:rsidRDefault="00104117" w:rsidP="00104117">
      <w:pPr>
        <w:ind w:right="-2"/>
        <w:jc w:val="center"/>
        <w:rPr>
          <w:b/>
        </w:rPr>
      </w:pPr>
      <w:r w:rsidRPr="00777CE6">
        <w:rPr>
          <w:b/>
        </w:rPr>
        <w:t>Потегляне – движение с постоянна скорост – спиране</w:t>
      </w:r>
    </w:p>
    <w:p w:rsidR="00104117" w:rsidRPr="00777CE6" w:rsidRDefault="00104117" w:rsidP="00104117">
      <w:pPr>
        <w:ind w:right="-2"/>
        <w:jc w:val="center"/>
        <w:rPr>
          <w:b/>
        </w:rPr>
      </w:pPr>
      <w:r w:rsidRPr="00777CE6">
        <w:rPr>
          <w:b/>
        </w:rPr>
        <w:t xml:space="preserve">(максимално ускоряване, максимална експлоатационна скорост </w:t>
      </w:r>
    </w:p>
    <w:p w:rsidR="00104117" w:rsidRPr="00777CE6" w:rsidRDefault="00104117" w:rsidP="00104117">
      <w:pPr>
        <w:ind w:right="-2"/>
        <w:jc w:val="center"/>
        <w:rPr>
          <w:b/>
        </w:rPr>
      </w:pPr>
      <w:r w:rsidRPr="00777CE6">
        <w:rPr>
          <w:b/>
        </w:rPr>
        <w:t>в междугарията, максимално служебно намаление на скоростта)</w:t>
      </w:r>
    </w:p>
    <w:p w:rsidR="00104117" w:rsidRPr="00777CE6" w:rsidRDefault="00104117" w:rsidP="00104117">
      <w:pPr>
        <w:ind w:right="-2"/>
        <w:jc w:val="center"/>
        <w:rPr>
          <w:b/>
          <w:sz w:val="8"/>
          <w:szCs w:val="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2126"/>
        <w:gridCol w:w="2551"/>
        <w:gridCol w:w="2835"/>
        <w:gridCol w:w="1701"/>
      </w:tblGrid>
      <w:tr w:rsidR="00104117" w:rsidRPr="00F15431" w:rsidTr="00104117">
        <w:tc>
          <w:tcPr>
            <w:tcW w:w="426" w:type="dxa"/>
            <w:vMerge w:val="restart"/>
          </w:tcPr>
          <w:p w:rsidR="00104117" w:rsidRPr="00777CE6" w:rsidRDefault="00104117" w:rsidP="00104117">
            <w:pPr>
              <w:numPr>
                <w:ilvl w:val="0"/>
                <w:numId w:val="26"/>
              </w:numPr>
              <w:spacing w:line="276" w:lineRule="auto"/>
              <w:ind w:left="400"/>
            </w:pPr>
          </w:p>
        </w:tc>
        <w:tc>
          <w:tcPr>
            <w:tcW w:w="2126" w:type="dxa"/>
          </w:tcPr>
          <w:p w:rsidR="00104117" w:rsidRPr="00F15431" w:rsidRDefault="00104117" w:rsidP="00104117">
            <w:pPr>
              <w:ind w:right="-2"/>
              <w:rPr>
                <w:b/>
              </w:rPr>
            </w:pPr>
            <w:r w:rsidRPr="00F15431">
              <w:t>Време на движение на празния влак (секунди</w:t>
            </w:r>
            <w:r w:rsidRPr="00F15431">
              <w:rPr>
                <w:b/>
              </w:rPr>
              <w:t>)</w:t>
            </w:r>
          </w:p>
        </w:tc>
        <w:tc>
          <w:tcPr>
            <w:tcW w:w="2551" w:type="dxa"/>
          </w:tcPr>
          <w:p w:rsidR="00104117" w:rsidRPr="00F15431" w:rsidRDefault="00104117" w:rsidP="00104117">
            <w:pPr>
              <w:ind w:right="-2"/>
            </w:pPr>
            <w:r w:rsidRPr="00F15431">
              <w:t>Компютърна симулация</w:t>
            </w:r>
          </w:p>
        </w:tc>
        <w:tc>
          <w:tcPr>
            <w:tcW w:w="2835" w:type="dxa"/>
          </w:tcPr>
          <w:p w:rsidR="00104117" w:rsidRPr="00F15431" w:rsidRDefault="00104117" w:rsidP="00104117">
            <w:pPr>
              <w:ind w:right="-2"/>
            </w:pPr>
            <w:r w:rsidRPr="00F15431">
              <w:t>От км 0,00 на гара София до км 448.0 гара Бургас</w:t>
            </w:r>
          </w:p>
        </w:tc>
        <w:tc>
          <w:tcPr>
            <w:tcW w:w="1701" w:type="dxa"/>
          </w:tcPr>
          <w:p w:rsidR="00104117" w:rsidRPr="00F15431" w:rsidRDefault="00104117" w:rsidP="00104117">
            <w:r w:rsidRPr="00F15431">
              <w:t>Задължителен</w:t>
            </w:r>
          </w:p>
        </w:tc>
      </w:tr>
      <w:tr w:rsidR="00104117" w:rsidRPr="00F15431" w:rsidTr="00104117">
        <w:tc>
          <w:tcPr>
            <w:tcW w:w="426" w:type="dxa"/>
            <w:vMerge/>
          </w:tcPr>
          <w:p w:rsidR="00104117" w:rsidRPr="00F15431" w:rsidRDefault="00104117" w:rsidP="00104117">
            <w:pPr>
              <w:numPr>
                <w:ilvl w:val="0"/>
                <w:numId w:val="26"/>
              </w:numPr>
              <w:spacing w:line="276" w:lineRule="auto"/>
              <w:ind w:left="400"/>
            </w:pPr>
          </w:p>
        </w:tc>
        <w:tc>
          <w:tcPr>
            <w:tcW w:w="2126" w:type="dxa"/>
          </w:tcPr>
          <w:p w:rsidR="00104117" w:rsidRPr="00F15431" w:rsidRDefault="00104117" w:rsidP="00104117">
            <w:pPr>
              <w:ind w:right="-2"/>
              <w:rPr>
                <w:b/>
              </w:rPr>
            </w:pPr>
            <w:r w:rsidRPr="00F15431">
              <w:t>Време на движение на номинално населения влак/ търговска скорост (s)/(km/h)</w:t>
            </w:r>
          </w:p>
        </w:tc>
        <w:tc>
          <w:tcPr>
            <w:tcW w:w="2551" w:type="dxa"/>
          </w:tcPr>
          <w:p w:rsidR="00104117" w:rsidRPr="00F15431" w:rsidRDefault="00104117" w:rsidP="00104117">
            <w:pPr>
              <w:ind w:right="-2"/>
            </w:pPr>
            <w:r w:rsidRPr="00F15431">
              <w:t>Компютърна симулация</w:t>
            </w:r>
          </w:p>
        </w:tc>
        <w:tc>
          <w:tcPr>
            <w:tcW w:w="2835" w:type="dxa"/>
          </w:tcPr>
          <w:p w:rsidR="00104117" w:rsidRPr="00F15431" w:rsidRDefault="00104117" w:rsidP="00104117">
            <w:pPr>
              <w:ind w:right="-2"/>
            </w:pPr>
            <w:r w:rsidRPr="00F15431">
              <w:t xml:space="preserve">От км 0,00 на гара София до км 448.0 гара Бургас </w:t>
            </w:r>
          </w:p>
          <w:p w:rsidR="00104117" w:rsidRPr="00F15431" w:rsidRDefault="00104117" w:rsidP="00104117">
            <w:pPr>
              <w:ind w:right="-2"/>
            </w:pPr>
            <w:r w:rsidRPr="00F15431">
              <w:t>И обратно - от км 448.0 до км 0,00</w:t>
            </w:r>
          </w:p>
        </w:tc>
        <w:tc>
          <w:tcPr>
            <w:tcW w:w="1701" w:type="dxa"/>
          </w:tcPr>
          <w:p w:rsidR="00104117" w:rsidRPr="00F15431" w:rsidRDefault="00104117" w:rsidP="00104117">
            <w:r w:rsidRPr="00F15431">
              <w:t>Задължителен</w:t>
            </w:r>
          </w:p>
        </w:tc>
      </w:tr>
      <w:tr w:rsidR="00104117" w:rsidRPr="00F15431" w:rsidTr="00104117">
        <w:tc>
          <w:tcPr>
            <w:tcW w:w="426" w:type="dxa"/>
            <w:vMerge w:val="restart"/>
          </w:tcPr>
          <w:p w:rsidR="00104117" w:rsidRPr="00F15431" w:rsidRDefault="00104117" w:rsidP="00104117">
            <w:pPr>
              <w:numPr>
                <w:ilvl w:val="0"/>
                <w:numId w:val="26"/>
              </w:numPr>
              <w:spacing w:line="276" w:lineRule="auto"/>
              <w:ind w:left="400"/>
            </w:pPr>
          </w:p>
        </w:tc>
        <w:tc>
          <w:tcPr>
            <w:tcW w:w="2126" w:type="dxa"/>
          </w:tcPr>
          <w:p w:rsidR="00104117" w:rsidRPr="00F15431" w:rsidRDefault="00104117" w:rsidP="00104117">
            <w:pPr>
              <w:ind w:right="-2"/>
            </w:pPr>
            <w:r w:rsidRPr="00F15431">
              <w:t>Максимален ток на празния влак</w:t>
            </w:r>
          </w:p>
          <w:p w:rsidR="00104117" w:rsidRPr="00F15431" w:rsidRDefault="00104117" w:rsidP="00104117">
            <w:pPr>
              <w:ind w:right="-2"/>
            </w:pPr>
            <w:r w:rsidRPr="00F15431">
              <w:t>-движение/спиране</w:t>
            </w:r>
          </w:p>
          <w:p w:rsidR="00104117" w:rsidRPr="00F15431" w:rsidRDefault="00104117" w:rsidP="00104117">
            <w:pPr>
              <w:ind w:right="-2"/>
            </w:pPr>
            <w:r w:rsidRPr="00F15431">
              <w:t>(А)</w:t>
            </w:r>
          </w:p>
        </w:tc>
        <w:tc>
          <w:tcPr>
            <w:tcW w:w="2551" w:type="dxa"/>
          </w:tcPr>
          <w:p w:rsidR="00104117" w:rsidRPr="00F15431" w:rsidRDefault="00104117" w:rsidP="00104117">
            <w:pPr>
              <w:ind w:right="-2"/>
            </w:pPr>
            <w:r w:rsidRPr="00F15431">
              <w:t>≤ ……. А</w:t>
            </w:r>
          </w:p>
        </w:tc>
        <w:tc>
          <w:tcPr>
            <w:tcW w:w="2835"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rPr>
          <w:trHeight w:val="1455"/>
        </w:trPr>
        <w:tc>
          <w:tcPr>
            <w:tcW w:w="426" w:type="dxa"/>
            <w:vMerge/>
          </w:tcPr>
          <w:p w:rsidR="00104117" w:rsidRPr="00F15431" w:rsidRDefault="00104117" w:rsidP="00104117">
            <w:pPr>
              <w:ind w:right="-2"/>
            </w:pPr>
          </w:p>
        </w:tc>
        <w:tc>
          <w:tcPr>
            <w:tcW w:w="2126" w:type="dxa"/>
          </w:tcPr>
          <w:p w:rsidR="00104117" w:rsidRPr="00F15431" w:rsidRDefault="00104117" w:rsidP="00104117">
            <w:pPr>
              <w:ind w:right="-2"/>
            </w:pPr>
            <w:r w:rsidRPr="00F15431">
              <w:t xml:space="preserve">Максимален ток на номинално населения влак/ </w:t>
            </w:r>
          </w:p>
          <w:p w:rsidR="00104117" w:rsidRPr="00F15431" w:rsidRDefault="00104117" w:rsidP="00104117">
            <w:pPr>
              <w:ind w:right="-2"/>
            </w:pPr>
            <w:r w:rsidRPr="00F15431">
              <w:t>-движение/спиране</w:t>
            </w:r>
          </w:p>
          <w:p w:rsidR="00104117" w:rsidRPr="00F15431" w:rsidRDefault="00104117" w:rsidP="00104117">
            <w:pPr>
              <w:ind w:right="-2"/>
              <w:rPr>
                <w:b/>
              </w:rPr>
            </w:pPr>
            <w:r w:rsidRPr="00F15431">
              <w:t>(А)</w:t>
            </w:r>
          </w:p>
        </w:tc>
        <w:tc>
          <w:tcPr>
            <w:tcW w:w="2551" w:type="dxa"/>
          </w:tcPr>
          <w:p w:rsidR="00104117" w:rsidRPr="00F15431" w:rsidRDefault="00104117" w:rsidP="00104117">
            <w:pPr>
              <w:ind w:right="-2"/>
            </w:pPr>
            <w:r w:rsidRPr="00F15431">
              <w:t>≤ …….. А</w:t>
            </w:r>
          </w:p>
        </w:tc>
        <w:tc>
          <w:tcPr>
            <w:tcW w:w="2835" w:type="dxa"/>
          </w:tcPr>
          <w:p w:rsidR="00104117" w:rsidRPr="00F15431" w:rsidRDefault="00104117" w:rsidP="00104117">
            <w:pPr>
              <w:ind w:right="-2"/>
            </w:pPr>
          </w:p>
        </w:tc>
        <w:tc>
          <w:tcPr>
            <w:tcW w:w="1701" w:type="dxa"/>
          </w:tcPr>
          <w:p w:rsidR="00104117" w:rsidRPr="00F15431" w:rsidRDefault="00104117" w:rsidP="00104117">
            <w:r w:rsidRPr="00F15431">
              <w:t>Задължителен</w:t>
            </w:r>
          </w:p>
        </w:tc>
      </w:tr>
      <w:tr w:rsidR="00104117" w:rsidRPr="00F15431" w:rsidTr="00104117">
        <w:tc>
          <w:tcPr>
            <w:tcW w:w="426" w:type="dxa"/>
          </w:tcPr>
          <w:p w:rsidR="00104117" w:rsidRPr="00F15431" w:rsidRDefault="00104117" w:rsidP="00104117">
            <w:pPr>
              <w:numPr>
                <w:ilvl w:val="0"/>
                <w:numId w:val="26"/>
              </w:numPr>
              <w:spacing w:line="276" w:lineRule="auto"/>
              <w:ind w:left="400"/>
            </w:pPr>
          </w:p>
        </w:tc>
        <w:tc>
          <w:tcPr>
            <w:tcW w:w="2126" w:type="dxa"/>
          </w:tcPr>
          <w:p w:rsidR="00104117" w:rsidRPr="00F15431" w:rsidRDefault="00104117" w:rsidP="00104117">
            <w:pPr>
              <w:ind w:right="-2"/>
            </w:pPr>
            <w:r w:rsidRPr="00F15431">
              <w:t xml:space="preserve">Специфично отребление на енергия на </w:t>
            </w:r>
            <w:r w:rsidRPr="00F15431">
              <w:lastRenderedPageBreak/>
              <w:t>празния влак: E, Er, E+Er и En [kWh],</w:t>
            </w:r>
          </w:p>
          <w:p w:rsidR="00104117" w:rsidRPr="00F15431" w:rsidRDefault="00104117" w:rsidP="00104117">
            <w:pPr>
              <w:ind w:right="-2"/>
            </w:pPr>
            <w:r w:rsidRPr="00F15431">
              <w:t xml:space="preserve"> |Er|/E [-/-], Аsp, Aspr [Wh/t</w:t>
            </w:r>
            <w:r>
              <w:rPr>
                <w:lang w:val="en-US"/>
              </w:rPr>
              <w:t>r</w:t>
            </w:r>
            <w:r w:rsidRPr="00F15431">
              <w:t>/km]</w:t>
            </w:r>
          </w:p>
        </w:tc>
        <w:tc>
          <w:tcPr>
            <w:tcW w:w="2551" w:type="dxa"/>
          </w:tcPr>
          <w:p w:rsidR="00104117" w:rsidRPr="00F15431" w:rsidRDefault="00104117" w:rsidP="00104117">
            <w:pPr>
              <w:ind w:right="-2"/>
            </w:pPr>
          </w:p>
        </w:tc>
        <w:tc>
          <w:tcPr>
            <w:tcW w:w="2835" w:type="dxa"/>
          </w:tcPr>
          <w:p w:rsidR="00104117" w:rsidRPr="00F15431" w:rsidRDefault="00104117" w:rsidP="00104117">
            <w:pPr>
              <w:tabs>
                <w:tab w:val="right" w:leader="dot" w:pos="2302"/>
              </w:tabs>
            </w:pPr>
            <w:r w:rsidRPr="00F15431">
              <w:t>От км 0,00 до км 448.0</w:t>
            </w:r>
          </w:p>
          <w:p w:rsidR="00104117" w:rsidRPr="00F15431" w:rsidRDefault="00104117" w:rsidP="00104117">
            <w:pPr>
              <w:tabs>
                <w:tab w:val="right" w:leader="dot" w:pos="2302"/>
              </w:tabs>
            </w:pPr>
            <w:r w:rsidRPr="00F15431">
              <w:t xml:space="preserve">E= </w:t>
            </w:r>
            <w:r w:rsidRPr="00F15431">
              <w:tab/>
              <w:t xml:space="preserve"> [kWh]</w:t>
            </w:r>
          </w:p>
          <w:p w:rsidR="00104117" w:rsidRPr="00F15431" w:rsidRDefault="00104117" w:rsidP="00104117">
            <w:pPr>
              <w:tabs>
                <w:tab w:val="right" w:leader="dot" w:pos="2302"/>
              </w:tabs>
            </w:pPr>
            <w:r w:rsidRPr="00F15431">
              <w:t xml:space="preserve">Er= </w:t>
            </w:r>
            <w:r w:rsidRPr="00F15431">
              <w:tab/>
              <w:t xml:space="preserve"> [kWh]</w:t>
            </w:r>
          </w:p>
          <w:p w:rsidR="00104117" w:rsidRPr="00F15431" w:rsidRDefault="00104117" w:rsidP="00104117">
            <w:pPr>
              <w:tabs>
                <w:tab w:val="right" w:leader="dot" w:pos="2302"/>
              </w:tabs>
            </w:pPr>
            <w:r w:rsidRPr="00F15431">
              <w:lastRenderedPageBreak/>
              <w:t xml:space="preserve">E+Er= </w:t>
            </w:r>
            <w:r w:rsidRPr="00F15431">
              <w:tab/>
              <w:t xml:space="preserve"> [kWh]</w:t>
            </w:r>
          </w:p>
          <w:p w:rsidR="00104117" w:rsidRPr="00F15431" w:rsidRDefault="00104117" w:rsidP="00104117">
            <w:pPr>
              <w:tabs>
                <w:tab w:val="right" w:leader="dot" w:pos="2302"/>
              </w:tabs>
            </w:pPr>
            <w:r w:rsidRPr="00F15431">
              <w:t xml:space="preserve">En= </w:t>
            </w:r>
            <w:r w:rsidRPr="00F15431">
              <w:tab/>
              <w:t xml:space="preserve"> [kWh]</w:t>
            </w:r>
          </w:p>
          <w:p w:rsidR="00104117" w:rsidRPr="00F15431" w:rsidRDefault="00104117" w:rsidP="00104117">
            <w:pPr>
              <w:tabs>
                <w:tab w:val="right" w:leader="dot" w:pos="2302"/>
              </w:tabs>
            </w:pPr>
            <w:r w:rsidRPr="00F15431">
              <w:t xml:space="preserve">|Er|/E= </w:t>
            </w:r>
            <w:r w:rsidRPr="00F15431">
              <w:tab/>
              <w:t>[-/-]</w:t>
            </w:r>
          </w:p>
          <w:p w:rsidR="00104117" w:rsidRPr="00F15431" w:rsidRDefault="00104117" w:rsidP="00104117">
            <w:pPr>
              <w:tabs>
                <w:tab w:val="right" w:leader="dot" w:pos="2302"/>
              </w:tabs>
            </w:pPr>
            <w:r w:rsidRPr="00F15431">
              <w:t xml:space="preserve">Аsp = </w:t>
            </w:r>
            <w:r w:rsidRPr="00F15431">
              <w:tab/>
              <w:t>[Wh/t</w:t>
            </w:r>
            <w:r>
              <w:rPr>
                <w:lang w:val="en-US"/>
              </w:rPr>
              <w:t>r</w:t>
            </w:r>
            <w:r w:rsidRPr="00F15431">
              <w:t>/km]</w:t>
            </w:r>
          </w:p>
          <w:p w:rsidR="00104117" w:rsidRPr="00F15431" w:rsidRDefault="00104117" w:rsidP="00104117">
            <w:pPr>
              <w:tabs>
                <w:tab w:val="right" w:leader="dot" w:pos="2302"/>
              </w:tabs>
            </w:pPr>
            <w:r w:rsidRPr="00F15431">
              <w:t xml:space="preserve">Aspr = </w:t>
            </w:r>
            <w:r w:rsidRPr="00F15431">
              <w:tab/>
              <w:t>[Wh/t</w:t>
            </w:r>
            <w:r>
              <w:rPr>
                <w:lang w:val="en-US"/>
              </w:rPr>
              <w:t>r</w:t>
            </w:r>
            <w:r w:rsidRPr="00F15431">
              <w:t>/km]</w:t>
            </w:r>
          </w:p>
          <w:p w:rsidR="00104117" w:rsidRPr="00F15431" w:rsidRDefault="00104117" w:rsidP="00104117">
            <w:pPr>
              <w:tabs>
                <w:tab w:val="right" w:leader="hyphen" w:pos="2302"/>
              </w:tabs>
            </w:pPr>
            <w:r w:rsidRPr="00F15431">
              <w:tab/>
            </w:r>
          </w:p>
          <w:p w:rsidR="00104117" w:rsidRPr="00F15431" w:rsidRDefault="00104117" w:rsidP="00104117">
            <w:pPr>
              <w:tabs>
                <w:tab w:val="right" w:leader="dot" w:pos="2302"/>
              </w:tabs>
            </w:pPr>
            <w:r w:rsidRPr="00F15431">
              <w:t>И обратно- от км 448.0 до км 0,00</w:t>
            </w:r>
          </w:p>
          <w:p w:rsidR="00104117" w:rsidRPr="00F15431" w:rsidRDefault="00104117" w:rsidP="00104117">
            <w:pPr>
              <w:tabs>
                <w:tab w:val="right" w:leader="dot" w:pos="2302"/>
              </w:tabs>
            </w:pPr>
            <w:r w:rsidRPr="00F15431">
              <w:t xml:space="preserve">E= </w:t>
            </w:r>
            <w:r w:rsidRPr="00F15431">
              <w:tab/>
              <w:t xml:space="preserve"> [kWh]</w:t>
            </w:r>
          </w:p>
          <w:p w:rsidR="00104117" w:rsidRPr="00F15431" w:rsidRDefault="00104117" w:rsidP="00104117">
            <w:pPr>
              <w:tabs>
                <w:tab w:val="right" w:leader="dot" w:pos="2302"/>
              </w:tabs>
            </w:pPr>
            <w:r w:rsidRPr="00F15431">
              <w:t xml:space="preserve">Er= </w:t>
            </w:r>
            <w:r w:rsidRPr="00F15431">
              <w:tab/>
              <w:t>[kWh]</w:t>
            </w:r>
          </w:p>
          <w:p w:rsidR="00104117" w:rsidRPr="00F15431" w:rsidRDefault="00104117" w:rsidP="00104117">
            <w:pPr>
              <w:tabs>
                <w:tab w:val="right" w:leader="dot" w:pos="2302"/>
              </w:tabs>
            </w:pPr>
            <w:r w:rsidRPr="00F15431">
              <w:t xml:space="preserve">E+Er= </w:t>
            </w:r>
            <w:r w:rsidRPr="00F15431">
              <w:tab/>
              <w:t xml:space="preserve"> [kWh]</w:t>
            </w:r>
          </w:p>
          <w:p w:rsidR="00104117" w:rsidRPr="00F15431" w:rsidRDefault="00104117" w:rsidP="00104117">
            <w:pPr>
              <w:tabs>
                <w:tab w:val="right" w:leader="dot" w:pos="2302"/>
              </w:tabs>
            </w:pPr>
            <w:r w:rsidRPr="00F15431">
              <w:t xml:space="preserve">En= </w:t>
            </w:r>
            <w:r w:rsidRPr="00F15431">
              <w:tab/>
              <w:t xml:space="preserve"> [kWh]</w:t>
            </w:r>
          </w:p>
          <w:p w:rsidR="00104117" w:rsidRPr="00F15431" w:rsidRDefault="00104117" w:rsidP="00104117">
            <w:pPr>
              <w:tabs>
                <w:tab w:val="right" w:leader="dot" w:pos="2302"/>
              </w:tabs>
            </w:pPr>
            <w:r w:rsidRPr="00F15431">
              <w:t xml:space="preserve">|Er|/E= </w:t>
            </w:r>
            <w:r w:rsidRPr="00F15431">
              <w:tab/>
              <w:t>[-/-]</w:t>
            </w:r>
          </w:p>
          <w:p w:rsidR="00104117" w:rsidRPr="00F15431" w:rsidRDefault="00104117" w:rsidP="00104117">
            <w:pPr>
              <w:tabs>
                <w:tab w:val="right" w:leader="dot" w:pos="2302"/>
              </w:tabs>
            </w:pPr>
            <w:r w:rsidRPr="00F15431">
              <w:t xml:space="preserve">Аsp = </w:t>
            </w:r>
            <w:r w:rsidRPr="00F15431">
              <w:tab/>
              <w:t>[Wh/t</w:t>
            </w:r>
            <w:r>
              <w:rPr>
                <w:lang w:val="en-US"/>
              </w:rPr>
              <w:t>r</w:t>
            </w:r>
            <w:r w:rsidRPr="00F15431">
              <w:t>/km]</w:t>
            </w:r>
          </w:p>
          <w:p w:rsidR="00104117" w:rsidRPr="00F15431" w:rsidRDefault="00104117" w:rsidP="00104117">
            <w:pPr>
              <w:tabs>
                <w:tab w:val="right" w:leader="dot" w:pos="2302"/>
              </w:tabs>
            </w:pPr>
            <w:r w:rsidRPr="00F15431">
              <w:t xml:space="preserve">Aspr = </w:t>
            </w:r>
            <w:r w:rsidRPr="00F15431">
              <w:tab/>
              <w:t>[Wh/t</w:t>
            </w:r>
            <w:r>
              <w:rPr>
                <w:lang w:val="en-US"/>
              </w:rPr>
              <w:t>r</w:t>
            </w:r>
            <w:r w:rsidRPr="00F15431">
              <w:t>/km]</w:t>
            </w:r>
          </w:p>
        </w:tc>
        <w:tc>
          <w:tcPr>
            <w:tcW w:w="1701" w:type="dxa"/>
          </w:tcPr>
          <w:p w:rsidR="00104117" w:rsidRPr="00F15431" w:rsidRDefault="00104117" w:rsidP="00104117">
            <w:pPr>
              <w:ind w:right="-2"/>
              <w:jc w:val="center"/>
            </w:pPr>
            <w:r w:rsidRPr="00F15431">
              <w:lastRenderedPageBreak/>
              <w:t>Задължителен</w:t>
            </w:r>
          </w:p>
        </w:tc>
      </w:tr>
      <w:tr w:rsidR="00104117" w:rsidRPr="00F15431" w:rsidTr="00104117">
        <w:tc>
          <w:tcPr>
            <w:tcW w:w="426" w:type="dxa"/>
          </w:tcPr>
          <w:p w:rsidR="00104117" w:rsidRPr="00F15431" w:rsidRDefault="00104117" w:rsidP="00104117">
            <w:pPr>
              <w:numPr>
                <w:ilvl w:val="0"/>
                <w:numId w:val="26"/>
              </w:numPr>
              <w:spacing w:line="276" w:lineRule="auto"/>
              <w:ind w:left="400"/>
            </w:pPr>
          </w:p>
        </w:tc>
        <w:tc>
          <w:tcPr>
            <w:tcW w:w="2126" w:type="dxa"/>
          </w:tcPr>
          <w:p w:rsidR="00104117" w:rsidRPr="00F15431" w:rsidRDefault="00104117" w:rsidP="00104117">
            <w:pPr>
              <w:ind w:right="-2"/>
            </w:pPr>
            <w:r w:rsidRPr="00F15431">
              <w:t>Специфично потребление на енергия на номинално населен влак: E, Er, E+Er и En [kWh], |Er|/E [-/-],</w:t>
            </w:r>
          </w:p>
          <w:p w:rsidR="00104117" w:rsidRPr="00F15431" w:rsidRDefault="00104117" w:rsidP="00104117">
            <w:pPr>
              <w:ind w:right="-2"/>
            </w:pPr>
            <w:r w:rsidRPr="00F15431">
              <w:t>Аsp, Aspr [Wh/t</w:t>
            </w:r>
            <w:r>
              <w:rPr>
                <w:lang w:val="en-US"/>
              </w:rPr>
              <w:t>r</w:t>
            </w:r>
            <w:r w:rsidRPr="00F15431">
              <w:t>/km]</w:t>
            </w:r>
          </w:p>
          <w:p w:rsidR="00104117" w:rsidRPr="00F15431" w:rsidRDefault="00104117" w:rsidP="00104117">
            <w:pPr>
              <w:ind w:right="-2"/>
            </w:pPr>
          </w:p>
          <w:p w:rsidR="00104117" w:rsidRPr="00F15431" w:rsidRDefault="00104117" w:rsidP="00104117">
            <w:pPr>
              <w:ind w:right="-2"/>
            </w:pPr>
          </w:p>
        </w:tc>
        <w:tc>
          <w:tcPr>
            <w:tcW w:w="2551" w:type="dxa"/>
          </w:tcPr>
          <w:p w:rsidR="00104117" w:rsidRPr="00F15431" w:rsidRDefault="00104117" w:rsidP="00104117">
            <w:pPr>
              <w:ind w:right="-2"/>
            </w:pPr>
          </w:p>
          <w:p w:rsidR="00104117" w:rsidRPr="00F15431" w:rsidRDefault="00104117" w:rsidP="00104117">
            <w:pPr>
              <w:tabs>
                <w:tab w:val="right" w:leader="dot" w:pos="2302"/>
              </w:tabs>
            </w:pPr>
            <w:r w:rsidRPr="00F15431">
              <w:t xml:space="preserve">Аsp = </w:t>
            </w:r>
            <w:r w:rsidRPr="00F15431">
              <w:tab/>
              <w:t>[Wh/t</w:t>
            </w:r>
            <w:r>
              <w:rPr>
                <w:lang w:val="en-US"/>
              </w:rPr>
              <w:t>r</w:t>
            </w:r>
            <w:r w:rsidRPr="00F15431">
              <w:t>/km]</w:t>
            </w:r>
          </w:p>
          <w:p w:rsidR="00104117" w:rsidRPr="00F15431" w:rsidRDefault="00104117" w:rsidP="00104117">
            <w:pPr>
              <w:widowControl w:val="0"/>
              <w:numPr>
                <w:ilvl w:val="0"/>
                <w:numId w:val="18"/>
              </w:numPr>
              <w:spacing w:line="379" w:lineRule="exact"/>
              <w:ind w:left="360" w:hanging="360"/>
              <w:jc w:val="both"/>
            </w:pPr>
            <w:r w:rsidRPr="00F15431">
              <w:rPr>
                <w:lang w:eastAsia="bg-BG" w:bidi="bg-BG"/>
              </w:rPr>
              <w:t xml:space="preserve">специфичен разход на енергия </w:t>
            </w:r>
            <w:r w:rsidRPr="00F15431">
              <w:t>Аsp</w:t>
            </w:r>
            <w:r w:rsidRPr="00F15431">
              <w:rPr>
                <w:lang w:bidi="en-US"/>
              </w:rPr>
              <w:t xml:space="preserve"> (Wh/t</w:t>
            </w:r>
            <w:r>
              <w:rPr>
                <w:lang w:val="en-US" w:bidi="en-US"/>
              </w:rPr>
              <w:t>r</w:t>
            </w:r>
            <w:r w:rsidRPr="00F15431">
              <w:rPr>
                <w:lang w:bidi="en-US"/>
              </w:rPr>
              <w:t xml:space="preserve">/km) </w:t>
            </w:r>
            <w:r w:rsidRPr="00F15431">
              <w:rPr>
                <w:lang w:eastAsia="bg-BG" w:bidi="bg-BG"/>
              </w:rPr>
              <w:t>без р</w:t>
            </w:r>
            <w:r>
              <w:rPr>
                <w:lang w:eastAsia="bg-BG" w:bidi="bg-BG"/>
              </w:rPr>
              <w:t>екоперативно</w:t>
            </w:r>
            <w:r w:rsidRPr="00F15431">
              <w:rPr>
                <w:lang w:eastAsia="bg-BG" w:bidi="bg-BG"/>
              </w:rPr>
              <w:t xml:space="preserve"> спиране (от енергия Е);</w:t>
            </w:r>
          </w:p>
          <w:p w:rsidR="00104117" w:rsidRPr="00F15431" w:rsidRDefault="00104117" w:rsidP="00104117">
            <w:pPr>
              <w:ind w:right="-2"/>
            </w:pPr>
          </w:p>
          <w:p w:rsidR="00104117" w:rsidRPr="00F15431" w:rsidRDefault="00104117" w:rsidP="00104117">
            <w:pPr>
              <w:ind w:right="-2"/>
            </w:pPr>
          </w:p>
        </w:tc>
        <w:tc>
          <w:tcPr>
            <w:tcW w:w="2835" w:type="dxa"/>
          </w:tcPr>
          <w:p w:rsidR="00104117" w:rsidRPr="00F15431" w:rsidRDefault="00104117" w:rsidP="00104117">
            <w:pPr>
              <w:tabs>
                <w:tab w:val="right" w:leader="dot" w:pos="2302"/>
              </w:tabs>
            </w:pPr>
            <w:r w:rsidRPr="00F15431">
              <w:t xml:space="preserve">От км 0,00 до км </w:t>
            </w:r>
            <w:r w:rsidRPr="00F15431">
              <w:rPr>
                <w:lang w:val="ru-RU"/>
              </w:rPr>
              <w:t>448.0</w:t>
            </w:r>
          </w:p>
          <w:p w:rsidR="00104117" w:rsidRPr="00F15431" w:rsidRDefault="00104117" w:rsidP="00104117">
            <w:pPr>
              <w:tabs>
                <w:tab w:val="right" w:leader="dot" w:pos="2302"/>
              </w:tabs>
            </w:pPr>
            <w:r w:rsidRPr="00F15431">
              <w:t xml:space="preserve">E= </w:t>
            </w:r>
            <w:r w:rsidRPr="00F15431">
              <w:tab/>
              <w:t>[kWh]</w:t>
            </w:r>
          </w:p>
          <w:p w:rsidR="00104117" w:rsidRPr="00F15431" w:rsidRDefault="00104117" w:rsidP="00104117">
            <w:pPr>
              <w:tabs>
                <w:tab w:val="right" w:leader="dot" w:pos="2302"/>
              </w:tabs>
            </w:pPr>
            <w:r w:rsidRPr="00F15431">
              <w:t xml:space="preserve">Er= </w:t>
            </w:r>
            <w:r w:rsidRPr="00F15431">
              <w:tab/>
              <w:t xml:space="preserve"> [kWh]</w:t>
            </w:r>
          </w:p>
          <w:p w:rsidR="00104117" w:rsidRPr="00F15431" w:rsidRDefault="00104117" w:rsidP="00104117">
            <w:pPr>
              <w:tabs>
                <w:tab w:val="right" w:leader="dot" w:pos="2302"/>
              </w:tabs>
            </w:pPr>
            <w:r w:rsidRPr="00F15431">
              <w:t xml:space="preserve">E+Er= </w:t>
            </w:r>
            <w:r w:rsidRPr="00F15431">
              <w:tab/>
              <w:t xml:space="preserve"> [kWh]</w:t>
            </w:r>
          </w:p>
          <w:p w:rsidR="00104117" w:rsidRPr="00F15431" w:rsidRDefault="00104117" w:rsidP="00104117">
            <w:pPr>
              <w:tabs>
                <w:tab w:val="right" w:leader="dot" w:pos="2302"/>
              </w:tabs>
            </w:pPr>
            <w:r w:rsidRPr="00F15431">
              <w:t xml:space="preserve">En= </w:t>
            </w:r>
            <w:r w:rsidRPr="00F15431">
              <w:tab/>
              <w:t xml:space="preserve"> [kWh]</w:t>
            </w:r>
          </w:p>
          <w:p w:rsidR="00104117" w:rsidRPr="00F15431" w:rsidRDefault="00104117" w:rsidP="00104117">
            <w:pPr>
              <w:tabs>
                <w:tab w:val="right" w:leader="dot" w:pos="2302"/>
              </w:tabs>
            </w:pPr>
            <w:r w:rsidRPr="00F15431">
              <w:t xml:space="preserve">|Er|/E= </w:t>
            </w:r>
            <w:r w:rsidRPr="00F15431">
              <w:tab/>
              <w:t>[-/-]</w:t>
            </w:r>
          </w:p>
          <w:p w:rsidR="00104117" w:rsidRPr="00F15431" w:rsidRDefault="00104117" w:rsidP="00104117">
            <w:pPr>
              <w:tabs>
                <w:tab w:val="right" w:leader="dot" w:pos="2302"/>
              </w:tabs>
            </w:pPr>
            <w:r w:rsidRPr="00F15431">
              <w:t>Аsp =</w:t>
            </w:r>
            <w:r w:rsidRPr="00F15431">
              <w:tab/>
              <w:t>[Wh/t</w:t>
            </w:r>
            <w:r>
              <w:rPr>
                <w:lang w:val="en-US"/>
              </w:rPr>
              <w:t>r</w:t>
            </w:r>
            <w:r w:rsidRPr="00F15431">
              <w:t>/km]</w:t>
            </w:r>
          </w:p>
          <w:p w:rsidR="00104117" w:rsidRPr="00F15431" w:rsidRDefault="00104117" w:rsidP="00104117">
            <w:pPr>
              <w:tabs>
                <w:tab w:val="right" w:leader="dot" w:pos="2302"/>
              </w:tabs>
            </w:pPr>
            <w:r w:rsidRPr="00F15431">
              <w:t xml:space="preserve">Aspr = </w:t>
            </w:r>
            <w:r w:rsidRPr="00F15431">
              <w:tab/>
              <w:t>[Wh/t</w:t>
            </w:r>
            <w:r>
              <w:rPr>
                <w:lang w:val="en-US"/>
              </w:rPr>
              <w:t>r</w:t>
            </w:r>
            <w:r w:rsidRPr="00F15431">
              <w:t>/km]</w:t>
            </w:r>
          </w:p>
          <w:p w:rsidR="00104117" w:rsidRPr="00F15431" w:rsidRDefault="00104117" w:rsidP="00104117">
            <w:pPr>
              <w:tabs>
                <w:tab w:val="right" w:leader="hyphen" w:pos="2302"/>
              </w:tabs>
            </w:pPr>
            <w:r w:rsidRPr="00F15431">
              <w:tab/>
            </w:r>
          </w:p>
          <w:p w:rsidR="00104117" w:rsidRPr="00F15431" w:rsidRDefault="00104117" w:rsidP="00104117">
            <w:pPr>
              <w:tabs>
                <w:tab w:val="right" w:leader="dot" w:pos="2302"/>
              </w:tabs>
            </w:pPr>
            <w:r w:rsidRPr="00F15431">
              <w:t xml:space="preserve">И обратно - от км </w:t>
            </w:r>
            <w:r w:rsidRPr="00F15431">
              <w:rPr>
                <w:lang w:val="ru-RU"/>
              </w:rPr>
              <w:t>448.0</w:t>
            </w:r>
            <w:r w:rsidRPr="00F15431">
              <w:t>до км 0,00</w:t>
            </w:r>
          </w:p>
          <w:p w:rsidR="00104117" w:rsidRPr="00F15431" w:rsidRDefault="00104117" w:rsidP="00104117">
            <w:pPr>
              <w:tabs>
                <w:tab w:val="right" w:leader="dot" w:pos="2302"/>
              </w:tabs>
            </w:pPr>
            <w:r w:rsidRPr="00F15431">
              <w:t xml:space="preserve">E= </w:t>
            </w:r>
            <w:r w:rsidRPr="00F15431">
              <w:tab/>
              <w:t>[kWh]</w:t>
            </w:r>
          </w:p>
          <w:p w:rsidR="00104117" w:rsidRPr="00F15431" w:rsidRDefault="00104117" w:rsidP="00104117">
            <w:pPr>
              <w:tabs>
                <w:tab w:val="right" w:leader="dot" w:pos="2302"/>
              </w:tabs>
            </w:pPr>
            <w:r w:rsidRPr="00F15431">
              <w:t xml:space="preserve">Er= </w:t>
            </w:r>
            <w:r w:rsidRPr="00F15431">
              <w:tab/>
              <w:t>[kWh]</w:t>
            </w:r>
          </w:p>
          <w:p w:rsidR="00104117" w:rsidRPr="00F15431" w:rsidRDefault="00104117" w:rsidP="00104117">
            <w:pPr>
              <w:tabs>
                <w:tab w:val="right" w:leader="dot" w:pos="2302"/>
              </w:tabs>
            </w:pPr>
            <w:r w:rsidRPr="00F15431">
              <w:t xml:space="preserve">E+Er= </w:t>
            </w:r>
            <w:r w:rsidRPr="00F15431">
              <w:tab/>
              <w:t>[kWh]</w:t>
            </w:r>
          </w:p>
          <w:p w:rsidR="00104117" w:rsidRPr="00F15431" w:rsidRDefault="00104117" w:rsidP="00104117">
            <w:pPr>
              <w:tabs>
                <w:tab w:val="right" w:leader="dot" w:pos="2302"/>
              </w:tabs>
            </w:pPr>
            <w:r w:rsidRPr="00F15431">
              <w:t xml:space="preserve">En= </w:t>
            </w:r>
            <w:r w:rsidRPr="00F15431">
              <w:tab/>
              <w:t>[kWh]</w:t>
            </w:r>
          </w:p>
          <w:p w:rsidR="00104117" w:rsidRPr="00F15431" w:rsidRDefault="00104117" w:rsidP="00104117">
            <w:pPr>
              <w:tabs>
                <w:tab w:val="right" w:leader="dot" w:pos="2302"/>
              </w:tabs>
            </w:pPr>
            <w:r w:rsidRPr="00F15431">
              <w:t xml:space="preserve">|Er|/E= </w:t>
            </w:r>
            <w:r w:rsidRPr="00F15431">
              <w:tab/>
              <w:t>[-/-]</w:t>
            </w:r>
          </w:p>
          <w:p w:rsidR="00104117" w:rsidRPr="00F15431" w:rsidRDefault="00104117" w:rsidP="00104117">
            <w:pPr>
              <w:tabs>
                <w:tab w:val="right" w:leader="dot" w:pos="2302"/>
              </w:tabs>
            </w:pPr>
            <w:r w:rsidRPr="00F15431">
              <w:t xml:space="preserve">Аsp = </w:t>
            </w:r>
            <w:r w:rsidRPr="00F15431">
              <w:tab/>
              <w:t>[Wh/t</w:t>
            </w:r>
            <w:r>
              <w:rPr>
                <w:lang w:val="en-US"/>
              </w:rPr>
              <w:t>r</w:t>
            </w:r>
            <w:r w:rsidRPr="00F15431">
              <w:t>/km]</w:t>
            </w:r>
          </w:p>
          <w:p w:rsidR="00104117" w:rsidRPr="00F15431" w:rsidRDefault="00104117" w:rsidP="00104117">
            <w:pPr>
              <w:tabs>
                <w:tab w:val="right" w:leader="dot" w:pos="2302"/>
              </w:tabs>
            </w:pPr>
            <w:r w:rsidRPr="00F15431">
              <w:t xml:space="preserve">Aspr = </w:t>
            </w:r>
            <w:r w:rsidRPr="00F15431">
              <w:tab/>
              <w:t>Wh/t</w:t>
            </w:r>
            <w:r>
              <w:rPr>
                <w:lang w:val="en-US"/>
              </w:rPr>
              <w:t>r</w:t>
            </w:r>
            <w:r w:rsidRPr="00F15431">
              <w:t>/km]</w:t>
            </w:r>
          </w:p>
        </w:tc>
        <w:tc>
          <w:tcPr>
            <w:tcW w:w="1701" w:type="dxa"/>
          </w:tcPr>
          <w:p w:rsidR="00104117" w:rsidRPr="00F15431" w:rsidRDefault="00104117" w:rsidP="00104117">
            <w:pPr>
              <w:ind w:right="-2"/>
              <w:jc w:val="center"/>
            </w:pPr>
            <w:r w:rsidRPr="00F15431">
              <w:t>За оценка</w:t>
            </w:r>
          </w:p>
        </w:tc>
      </w:tr>
      <w:tr w:rsidR="00104117" w:rsidRPr="00F15431" w:rsidTr="00104117">
        <w:tc>
          <w:tcPr>
            <w:tcW w:w="426" w:type="dxa"/>
          </w:tcPr>
          <w:p w:rsidR="00104117" w:rsidRPr="00F15431" w:rsidRDefault="00104117" w:rsidP="00104117">
            <w:pPr>
              <w:numPr>
                <w:ilvl w:val="0"/>
                <w:numId w:val="26"/>
              </w:numPr>
              <w:spacing w:line="276" w:lineRule="auto"/>
              <w:ind w:left="400"/>
            </w:pPr>
          </w:p>
        </w:tc>
        <w:tc>
          <w:tcPr>
            <w:tcW w:w="2126" w:type="dxa"/>
          </w:tcPr>
          <w:p w:rsidR="00104117" w:rsidRPr="00F15431" w:rsidRDefault="00104117" w:rsidP="00104117">
            <w:pPr>
              <w:ind w:right="-2"/>
            </w:pPr>
            <w:r w:rsidRPr="00F15431">
              <w:t xml:space="preserve">Среден ток на празен влак; </w:t>
            </w:r>
          </w:p>
          <w:p w:rsidR="00104117" w:rsidRPr="00F15431" w:rsidRDefault="00104117" w:rsidP="00104117">
            <w:pPr>
              <w:ind w:right="-2"/>
            </w:pPr>
            <w:r w:rsidRPr="00F15431">
              <w:rPr>
                <w:rStyle w:val="FontStyle23"/>
                <w:lang w:eastAsia="pl-PL"/>
              </w:rPr>
              <w:t>Isr, Isrr [A]</w:t>
            </w:r>
          </w:p>
          <w:p w:rsidR="00104117" w:rsidRPr="00F15431" w:rsidRDefault="00104117" w:rsidP="00104117">
            <w:pPr>
              <w:ind w:right="-2"/>
            </w:pPr>
            <w:r w:rsidRPr="00F15431">
              <w:t xml:space="preserve">Процентно време на консумиране на ток </w:t>
            </w:r>
            <w:r w:rsidRPr="00F15431">
              <w:rPr>
                <w:rStyle w:val="FontStyle23"/>
                <w:lang w:eastAsia="pl-PL"/>
              </w:rPr>
              <w:t>t</w:t>
            </w:r>
            <w:r w:rsidRPr="00F15431">
              <w:rPr>
                <w:rStyle w:val="FontStyle23"/>
                <w:vertAlign w:val="subscript"/>
                <w:lang w:eastAsia="pl-PL"/>
              </w:rPr>
              <w:t>k%</w:t>
            </w:r>
          </w:p>
          <w:p w:rsidR="00104117" w:rsidRPr="00F15431" w:rsidRDefault="00104117" w:rsidP="00104117">
            <w:pPr>
              <w:ind w:right="-2"/>
            </w:pPr>
            <w:r w:rsidRPr="00F15431">
              <w:t xml:space="preserve">и спиране </w:t>
            </w:r>
            <w:r w:rsidRPr="00F15431">
              <w:rPr>
                <w:rStyle w:val="FontStyle23"/>
                <w:lang w:eastAsia="pl-PL"/>
              </w:rPr>
              <w:t>t</w:t>
            </w:r>
            <w:r w:rsidRPr="00F15431">
              <w:rPr>
                <w:rStyle w:val="FontStyle23"/>
                <w:vertAlign w:val="subscript"/>
                <w:lang w:eastAsia="pl-PL"/>
              </w:rPr>
              <w:t>R%</w:t>
            </w:r>
          </w:p>
        </w:tc>
        <w:tc>
          <w:tcPr>
            <w:tcW w:w="2551" w:type="dxa"/>
          </w:tcPr>
          <w:p w:rsidR="00104117" w:rsidRPr="00F15431" w:rsidRDefault="00104117" w:rsidP="00104117">
            <w:pPr>
              <w:ind w:right="-2"/>
            </w:pPr>
            <w:r w:rsidRPr="00F15431">
              <w:t>От графо-аналитичните разчети</w:t>
            </w:r>
          </w:p>
        </w:tc>
        <w:tc>
          <w:tcPr>
            <w:tcW w:w="2835" w:type="dxa"/>
          </w:tcPr>
          <w:p w:rsidR="00104117" w:rsidRPr="00F15431" w:rsidRDefault="00104117" w:rsidP="00104117">
            <w:pPr>
              <w:pStyle w:val="Style8"/>
              <w:widowControl/>
              <w:tabs>
                <w:tab w:val="left" w:leader="dot" w:pos="1922"/>
              </w:tabs>
              <w:spacing w:line="276" w:lineRule="auto"/>
              <w:ind w:right="-2"/>
              <w:rPr>
                <w:szCs w:val="22"/>
              </w:rPr>
            </w:pPr>
            <w:r w:rsidRPr="00F15431">
              <w:rPr>
                <w:sz w:val="22"/>
                <w:szCs w:val="22"/>
              </w:rPr>
              <w:t xml:space="preserve">От км 0,00 до км </w:t>
            </w:r>
            <w:r w:rsidRPr="00F15431">
              <w:rPr>
                <w:rFonts w:eastAsia="Calibri"/>
                <w:sz w:val="22"/>
                <w:szCs w:val="22"/>
                <w:lang w:val="ru-RU"/>
              </w:rPr>
              <w:t xml:space="preserve">448.0     </w:t>
            </w:r>
          </w:p>
          <w:p w:rsidR="00104117" w:rsidRPr="00F15431" w:rsidRDefault="00104117" w:rsidP="00104117">
            <w:pPr>
              <w:pStyle w:val="Style8"/>
              <w:widowControl/>
              <w:tabs>
                <w:tab w:val="left" w:leader="dot" w:pos="1922"/>
              </w:tabs>
              <w:spacing w:line="276" w:lineRule="auto"/>
              <w:ind w:right="-2"/>
              <w:jc w:val="both"/>
              <w:rPr>
                <w:rStyle w:val="FontStyle23"/>
                <w:lang w:eastAsia="pl-PL"/>
              </w:rPr>
            </w:pPr>
            <w:r w:rsidRPr="00F15431">
              <w:rPr>
                <w:rStyle w:val="FontStyle23"/>
                <w:lang w:eastAsia="pl-PL"/>
              </w:rPr>
              <w:t>Isr=</w:t>
            </w:r>
            <w:r w:rsidRPr="00F15431">
              <w:rPr>
                <w:rStyle w:val="FontStyle23"/>
                <w:lang w:eastAsia="pl-PL"/>
              </w:rPr>
              <w:tab/>
              <w:t>[A]</w:t>
            </w:r>
          </w:p>
          <w:p w:rsidR="00104117" w:rsidRPr="00F15431" w:rsidRDefault="00104117" w:rsidP="00104117">
            <w:pPr>
              <w:pStyle w:val="Style8"/>
              <w:widowControl/>
              <w:tabs>
                <w:tab w:val="left" w:leader="dot" w:pos="1937"/>
              </w:tabs>
              <w:spacing w:line="276" w:lineRule="auto"/>
              <w:ind w:right="-2"/>
              <w:jc w:val="both"/>
              <w:rPr>
                <w:rStyle w:val="FontStyle23"/>
                <w:lang w:eastAsia="pl-PL"/>
              </w:rPr>
            </w:pPr>
            <w:r w:rsidRPr="00F15431">
              <w:rPr>
                <w:rStyle w:val="FontStyle23"/>
                <w:lang w:eastAsia="pl-PL"/>
              </w:rPr>
              <w:t>Isrr=</w:t>
            </w:r>
            <w:r w:rsidRPr="00F15431">
              <w:rPr>
                <w:rStyle w:val="FontStyle23"/>
                <w:lang w:eastAsia="pl-PL"/>
              </w:rPr>
              <w:tab/>
              <w:t>[A]</w:t>
            </w:r>
          </w:p>
          <w:p w:rsidR="00104117" w:rsidRPr="00F15431" w:rsidRDefault="00104117" w:rsidP="00104117">
            <w:pPr>
              <w:pStyle w:val="Style8"/>
              <w:widowControl/>
              <w:tabs>
                <w:tab w:val="left" w:leader="dot" w:pos="1937"/>
              </w:tabs>
              <w:spacing w:line="276" w:lineRule="auto"/>
              <w:ind w:right="-2"/>
              <w:jc w:val="both"/>
              <w:rPr>
                <w:rStyle w:val="FontStyle23"/>
                <w:lang w:eastAsia="pl-PL"/>
              </w:rPr>
            </w:pPr>
            <w:r w:rsidRPr="00F15431">
              <w:rPr>
                <w:rStyle w:val="FontStyle23"/>
                <w:lang w:eastAsia="pl-PL"/>
              </w:rPr>
              <w:t>-------------------------------</w:t>
            </w:r>
          </w:p>
          <w:p w:rsidR="00104117" w:rsidRPr="00F15431" w:rsidRDefault="00104117" w:rsidP="00104117">
            <w:pPr>
              <w:tabs>
                <w:tab w:val="right" w:leader="dot" w:pos="2302"/>
              </w:tabs>
            </w:pPr>
            <w:r w:rsidRPr="00F15431">
              <w:t>И обратно- от км 448.0 …… до км 0,00</w:t>
            </w:r>
          </w:p>
          <w:p w:rsidR="00104117" w:rsidRPr="00F15431" w:rsidRDefault="00104117" w:rsidP="00104117">
            <w:pPr>
              <w:pStyle w:val="Style8"/>
              <w:widowControl/>
              <w:tabs>
                <w:tab w:val="left" w:leader="dot" w:pos="1915"/>
              </w:tabs>
              <w:spacing w:line="276" w:lineRule="auto"/>
              <w:ind w:right="-2"/>
              <w:jc w:val="both"/>
              <w:rPr>
                <w:rStyle w:val="FontStyle23"/>
                <w:lang w:eastAsia="pl-PL"/>
              </w:rPr>
            </w:pPr>
            <w:r w:rsidRPr="00F15431">
              <w:rPr>
                <w:rStyle w:val="FontStyle23"/>
                <w:lang w:eastAsia="pl-PL"/>
              </w:rPr>
              <w:t>Isr=</w:t>
            </w:r>
            <w:r w:rsidRPr="00F15431">
              <w:rPr>
                <w:rStyle w:val="FontStyle23"/>
                <w:lang w:eastAsia="pl-PL"/>
              </w:rPr>
              <w:tab/>
              <w:t>[A]</w:t>
            </w:r>
          </w:p>
          <w:p w:rsidR="00104117" w:rsidRPr="00F15431" w:rsidRDefault="00104117" w:rsidP="00104117">
            <w:pPr>
              <w:pStyle w:val="Style8"/>
              <w:widowControl/>
              <w:tabs>
                <w:tab w:val="left" w:leader="dot" w:pos="1937"/>
              </w:tabs>
              <w:spacing w:line="276" w:lineRule="auto"/>
              <w:ind w:right="-2"/>
              <w:jc w:val="both"/>
              <w:rPr>
                <w:rStyle w:val="FontStyle23"/>
                <w:lang w:eastAsia="pl-PL"/>
              </w:rPr>
            </w:pPr>
            <w:r w:rsidRPr="00F15431">
              <w:rPr>
                <w:rStyle w:val="FontStyle23"/>
                <w:lang w:eastAsia="pl-PL"/>
              </w:rPr>
              <w:t>Isrr=</w:t>
            </w:r>
            <w:r w:rsidRPr="00F15431">
              <w:rPr>
                <w:rStyle w:val="FontStyle23"/>
                <w:lang w:eastAsia="pl-PL"/>
              </w:rPr>
              <w:tab/>
              <w:t>[A]</w:t>
            </w:r>
          </w:p>
        </w:tc>
        <w:tc>
          <w:tcPr>
            <w:tcW w:w="1701" w:type="dxa"/>
          </w:tcPr>
          <w:p w:rsidR="00104117" w:rsidRPr="00F15431" w:rsidRDefault="00104117" w:rsidP="00104117">
            <w:r w:rsidRPr="00F15431">
              <w:t>Контролен параметър</w:t>
            </w:r>
          </w:p>
        </w:tc>
      </w:tr>
      <w:tr w:rsidR="00104117" w:rsidRPr="00F15431" w:rsidTr="00104117">
        <w:tc>
          <w:tcPr>
            <w:tcW w:w="426" w:type="dxa"/>
          </w:tcPr>
          <w:p w:rsidR="00104117" w:rsidRPr="00F15431" w:rsidRDefault="00104117" w:rsidP="00104117">
            <w:pPr>
              <w:numPr>
                <w:ilvl w:val="0"/>
                <w:numId w:val="26"/>
              </w:numPr>
              <w:spacing w:line="276" w:lineRule="auto"/>
              <w:ind w:left="400"/>
            </w:pPr>
          </w:p>
        </w:tc>
        <w:tc>
          <w:tcPr>
            <w:tcW w:w="2126" w:type="dxa"/>
          </w:tcPr>
          <w:p w:rsidR="00104117" w:rsidRPr="00F15431" w:rsidRDefault="00104117" w:rsidP="00104117">
            <w:pPr>
              <w:pStyle w:val="Style8"/>
              <w:widowControl/>
              <w:spacing w:line="276" w:lineRule="auto"/>
              <w:ind w:right="-2"/>
              <w:rPr>
                <w:rStyle w:val="FontStyle23"/>
                <w:lang w:eastAsia="pl-PL"/>
              </w:rPr>
            </w:pPr>
            <w:r w:rsidRPr="00F15431">
              <w:rPr>
                <w:rStyle w:val="FontStyle23"/>
                <w:lang w:eastAsia="pl-PL"/>
              </w:rPr>
              <w:t xml:space="preserve">Среден ток на номинално </w:t>
            </w:r>
            <w:r w:rsidRPr="00F15431">
              <w:rPr>
                <w:sz w:val="22"/>
                <w:szCs w:val="22"/>
              </w:rPr>
              <w:t>населен</w:t>
            </w:r>
            <w:r w:rsidRPr="00F15431">
              <w:rPr>
                <w:rStyle w:val="FontStyle23"/>
                <w:lang w:eastAsia="pl-PL"/>
              </w:rPr>
              <w:t xml:space="preserve"> влак: Isr, Isrr [A]</w:t>
            </w:r>
          </w:p>
          <w:p w:rsidR="00104117" w:rsidRPr="00F15431" w:rsidRDefault="00104117" w:rsidP="00104117">
            <w:pPr>
              <w:pStyle w:val="Style8"/>
              <w:widowControl/>
              <w:spacing w:line="276" w:lineRule="auto"/>
              <w:ind w:right="-2"/>
              <w:rPr>
                <w:rStyle w:val="FontStyle23"/>
                <w:lang w:eastAsia="pl-PL"/>
              </w:rPr>
            </w:pPr>
            <w:r w:rsidRPr="00F15431">
              <w:rPr>
                <w:rStyle w:val="FontStyle23"/>
                <w:lang w:eastAsia="pl-PL"/>
              </w:rPr>
              <w:t xml:space="preserve">Процентно време на консумиране на ток </w:t>
            </w:r>
            <w:r w:rsidRPr="00F15431">
              <w:rPr>
                <w:rStyle w:val="FontStyle23"/>
                <w:lang w:eastAsia="pl-PL"/>
              </w:rPr>
              <w:lastRenderedPageBreak/>
              <w:t>t</w:t>
            </w:r>
            <w:r w:rsidRPr="00F15431">
              <w:rPr>
                <w:rStyle w:val="FontStyle23"/>
                <w:vertAlign w:val="subscript"/>
                <w:lang w:eastAsia="pl-PL"/>
              </w:rPr>
              <w:t>k%</w:t>
            </w:r>
            <w:r w:rsidRPr="00F15431">
              <w:rPr>
                <w:rStyle w:val="FontStyle23"/>
                <w:lang w:eastAsia="pl-PL"/>
              </w:rPr>
              <w:t xml:space="preserve"> и спиране t</w:t>
            </w:r>
            <w:r w:rsidRPr="00F15431">
              <w:rPr>
                <w:rStyle w:val="FontStyle23"/>
                <w:vertAlign w:val="subscript"/>
                <w:lang w:eastAsia="pl-PL"/>
              </w:rPr>
              <w:t>R%</w:t>
            </w:r>
          </w:p>
        </w:tc>
        <w:tc>
          <w:tcPr>
            <w:tcW w:w="2551" w:type="dxa"/>
          </w:tcPr>
          <w:p w:rsidR="00104117" w:rsidRPr="00F15431" w:rsidRDefault="00104117" w:rsidP="00104117">
            <w:pPr>
              <w:ind w:right="-2"/>
            </w:pPr>
            <w:r w:rsidRPr="00F15431">
              <w:lastRenderedPageBreak/>
              <w:t>От графо-аналитичните разчети</w:t>
            </w:r>
          </w:p>
        </w:tc>
        <w:tc>
          <w:tcPr>
            <w:tcW w:w="2835" w:type="dxa"/>
          </w:tcPr>
          <w:p w:rsidR="00104117" w:rsidRPr="00F15431" w:rsidRDefault="00104117" w:rsidP="00104117">
            <w:pPr>
              <w:pStyle w:val="Style8"/>
              <w:widowControl/>
              <w:tabs>
                <w:tab w:val="left" w:leader="dot" w:pos="1922"/>
              </w:tabs>
              <w:spacing w:line="276" w:lineRule="auto"/>
              <w:ind w:right="-2"/>
              <w:rPr>
                <w:szCs w:val="22"/>
              </w:rPr>
            </w:pPr>
            <w:r w:rsidRPr="00F15431">
              <w:rPr>
                <w:sz w:val="22"/>
                <w:szCs w:val="22"/>
              </w:rPr>
              <w:t>От км 0,00 до км 448.0</w:t>
            </w:r>
          </w:p>
          <w:p w:rsidR="00104117" w:rsidRPr="00F15431" w:rsidRDefault="00104117" w:rsidP="00104117">
            <w:pPr>
              <w:pStyle w:val="Style8"/>
              <w:widowControl/>
              <w:tabs>
                <w:tab w:val="left" w:leader="dot" w:pos="1915"/>
              </w:tabs>
              <w:spacing w:line="276" w:lineRule="auto"/>
              <w:ind w:right="-2"/>
              <w:jc w:val="both"/>
              <w:rPr>
                <w:rStyle w:val="FontStyle23"/>
                <w:lang w:eastAsia="pl-PL"/>
              </w:rPr>
            </w:pPr>
            <w:r w:rsidRPr="00F15431">
              <w:rPr>
                <w:rStyle w:val="FontStyle23"/>
                <w:lang w:eastAsia="pl-PL"/>
              </w:rPr>
              <w:t>Isr-</w:t>
            </w:r>
            <w:r w:rsidRPr="00F15431">
              <w:rPr>
                <w:rStyle w:val="FontStyle23"/>
                <w:lang w:eastAsia="pl-PL"/>
              </w:rPr>
              <w:tab/>
              <w:t>[A]</w:t>
            </w:r>
          </w:p>
          <w:p w:rsidR="00104117" w:rsidRPr="00F15431" w:rsidRDefault="00104117" w:rsidP="00104117">
            <w:pPr>
              <w:pStyle w:val="Style8"/>
              <w:widowControl/>
              <w:tabs>
                <w:tab w:val="left" w:leader="dot" w:pos="1930"/>
              </w:tabs>
              <w:spacing w:line="276" w:lineRule="auto"/>
              <w:ind w:right="-2"/>
              <w:jc w:val="both"/>
              <w:rPr>
                <w:rStyle w:val="FontStyle23"/>
                <w:lang w:eastAsia="pl-PL"/>
              </w:rPr>
            </w:pPr>
            <w:r w:rsidRPr="00F15431">
              <w:rPr>
                <w:rStyle w:val="FontStyle23"/>
                <w:lang w:eastAsia="pl-PL"/>
              </w:rPr>
              <w:t>Isrr=</w:t>
            </w:r>
            <w:r w:rsidRPr="00F15431">
              <w:rPr>
                <w:rStyle w:val="FontStyle23"/>
                <w:lang w:eastAsia="pl-PL"/>
              </w:rPr>
              <w:tab/>
              <w:t>[A]</w:t>
            </w:r>
          </w:p>
          <w:p w:rsidR="00104117" w:rsidRPr="00F15431" w:rsidRDefault="00104117" w:rsidP="00104117">
            <w:pPr>
              <w:pStyle w:val="Style8"/>
              <w:widowControl/>
              <w:tabs>
                <w:tab w:val="left" w:leader="dot" w:pos="1922"/>
              </w:tabs>
              <w:spacing w:line="276" w:lineRule="auto"/>
              <w:ind w:right="-2"/>
              <w:jc w:val="both"/>
              <w:rPr>
                <w:rStyle w:val="FontStyle23"/>
                <w:lang w:eastAsia="pl-PL"/>
              </w:rPr>
            </w:pPr>
            <w:r w:rsidRPr="00F15431">
              <w:rPr>
                <w:rStyle w:val="FontStyle23"/>
                <w:lang w:eastAsia="pl-PL"/>
              </w:rPr>
              <w:t>t</w:t>
            </w:r>
            <w:r w:rsidRPr="00F15431">
              <w:rPr>
                <w:rStyle w:val="FontStyle23"/>
                <w:vertAlign w:val="subscript"/>
                <w:lang w:eastAsia="pl-PL"/>
              </w:rPr>
              <w:t>k%</w:t>
            </w:r>
            <w:r w:rsidRPr="00F15431">
              <w:rPr>
                <w:rStyle w:val="FontStyle23"/>
                <w:lang w:eastAsia="pl-PL"/>
              </w:rPr>
              <w:t>% =</w:t>
            </w:r>
            <w:r w:rsidRPr="00F15431">
              <w:rPr>
                <w:rStyle w:val="FontStyle23"/>
                <w:lang w:eastAsia="pl-PL"/>
              </w:rPr>
              <w:tab/>
              <w:t>[%]</w:t>
            </w:r>
          </w:p>
          <w:p w:rsidR="00104117" w:rsidRPr="00F15431" w:rsidRDefault="00104117" w:rsidP="00104117">
            <w:pPr>
              <w:pStyle w:val="Style8"/>
              <w:widowControl/>
              <w:tabs>
                <w:tab w:val="left" w:leader="dot" w:pos="1922"/>
              </w:tabs>
              <w:spacing w:line="276" w:lineRule="auto"/>
              <w:ind w:right="-2"/>
              <w:jc w:val="both"/>
              <w:rPr>
                <w:rStyle w:val="FontStyle23"/>
                <w:lang w:eastAsia="pl-PL"/>
              </w:rPr>
            </w:pPr>
            <w:r w:rsidRPr="00F15431">
              <w:rPr>
                <w:rStyle w:val="FontStyle23"/>
                <w:lang w:eastAsia="pl-PL"/>
              </w:rPr>
              <w:t>t</w:t>
            </w:r>
            <w:r w:rsidRPr="00F15431">
              <w:rPr>
                <w:rStyle w:val="FontStyle23"/>
                <w:vertAlign w:val="subscript"/>
                <w:lang w:eastAsia="pl-PL"/>
              </w:rPr>
              <w:t>R%</w:t>
            </w:r>
            <w:r w:rsidRPr="00F15431">
              <w:rPr>
                <w:rStyle w:val="FontStyle23"/>
                <w:lang w:eastAsia="pl-PL"/>
              </w:rPr>
              <w:t>=</w:t>
            </w:r>
            <w:r w:rsidRPr="00F15431">
              <w:rPr>
                <w:rStyle w:val="FontStyle23"/>
                <w:lang w:eastAsia="pl-PL"/>
              </w:rPr>
              <w:tab/>
              <w:t>[%]</w:t>
            </w:r>
          </w:p>
          <w:p w:rsidR="00104117" w:rsidRPr="00F15431" w:rsidRDefault="00104117" w:rsidP="00104117">
            <w:pPr>
              <w:pStyle w:val="Style8"/>
              <w:widowControl/>
              <w:tabs>
                <w:tab w:val="left" w:leader="dot" w:pos="1922"/>
              </w:tabs>
              <w:spacing w:line="276" w:lineRule="auto"/>
              <w:ind w:right="-2"/>
              <w:jc w:val="both"/>
              <w:rPr>
                <w:rStyle w:val="FontStyle23"/>
                <w:lang w:eastAsia="pl-PL"/>
              </w:rPr>
            </w:pPr>
            <w:r w:rsidRPr="00F15431">
              <w:rPr>
                <w:rStyle w:val="FontStyle23"/>
                <w:lang w:eastAsia="pl-PL"/>
              </w:rPr>
              <w:lastRenderedPageBreak/>
              <w:t>---------------------------------</w:t>
            </w:r>
          </w:p>
          <w:p w:rsidR="00104117" w:rsidRPr="00F15431" w:rsidRDefault="00104117" w:rsidP="00104117">
            <w:pPr>
              <w:tabs>
                <w:tab w:val="right" w:leader="dot" w:pos="2302"/>
              </w:tabs>
            </w:pPr>
            <w:r w:rsidRPr="00F15431">
              <w:t>И обратно- от км 448.0  до км 0,00</w:t>
            </w:r>
          </w:p>
          <w:p w:rsidR="00104117" w:rsidRPr="00F15431" w:rsidRDefault="00104117" w:rsidP="00104117">
            <w:pPr>
              <w:pStyle w:val="Style8"/>
              <w:widowControl/>
              <w:tabs>
                <w:tab w:val="left" w:leader="dot" w:pos="1908"/>
              </w:tabs>
              <w:spacing w:line="276" w:lineRule="auto"/>
              <w:ind w:right="-2"/>
              <w:jc w:val="both"/>
              <w:rPr>
                <w:rStyle w:val="FontStyle23"/>
                <w:lang w:eastAsia="pl-PL"/>
              </w:rPr>
            </w:pPr>
            <w:r w:rsidRPr="00F15431">
              <w:rPr>
                <w:rStyle w:val="FontStyle23"/>
                <w:lang w:eastAsia="pl-PL"/>
              </w:rPr>
              <w:t>Isr=</w:t>
            </w:r>
            <w:r w:rsidRPr="00F15431">
              <w:rPr>
                <w:rStyle w:val="FontStyle23"/>
                <w:lang w:eastAsia="pl-PL"/>
              </w:rPr>
              <w:tab/>
              <w:t>[A]</w:t>
            </w:r>
          </w:p>
          <w:p w:rsidR="00104117" w:rsidRPr="00F15431" w:rsidRDefault="00104117" w:rsidP="00104117">
            <w:pPr>
              <w:pStyle w:val="Style8"/>
              <w:widowControl/>
              <w:tabs>
                <w:tab w:val="left" w:leader="dot" w:pos="1922"/>
              </w:tabs>
              <w:spacing w:line="276" w:lineRule="auto"/>
              <w:ind w:right="-2"/>
              <w:jc w:val="both"/>
              <w:rPr>
                <w:rStyle w:val="FontStyle23"/>
                <w:lang w:eastAsia="pl-PL"/>
              </w:rPr>
            </w:pPr>
            <w:r w:rsidRPr="00F15431">
              <w:rPr>
                <w:rStyle w:val="FontStyle23"/>
                <w:lang w:eastAsia="pl-PL"/>
              </w:rPr>
              <w:t xml:space="preserve">Isrr= </w:t>
            </w:r>
            <w:r w:rsidRPr="00F15431">
              <w:rPr>
                <w:rStyle w:val="FontStyle23"/>
                <w:lang w:eastAsia="pl-PL"/>
              </w:rPr>
              <w:tab/>
              <w:t>[A]</w:t>
            </w:r>
          </w:p>
          <w:p w:rsidR="00104117" w:rsidRPr="00F15431" w:rsidRDefault="00104117" w:rsidP="00104117">
            <w:pPr>
              <w:pStyle w:val="Style8"/>
              <w:widowControl/>
              <w:tabs>
                <w:tab w:val="left" w:leader="dot" w:pos="1922"/>
              </w:tabs>
              <w:spacing w:line="276" w:lineRule="auto"/>
              <w:ind w:right="-2"/>
              <w:jc w:val="both"/>
              <w:rPr>
                <w:rStyle w:val="FontStyle23"/>
                <w:lang w:eastAsia="pl-PL"/>
              </w:rPr>
            </w:pPr>
            <w:r w:rsidRPr="00F15431">
              <w:rPr>
                <w:rStyle w:val="FontStyle23"/>
                <w:lang w:eastAsia="pl-PL"/>
              </w:rPr>
              <w:t>t</w:t>
            </w:r>
            <w:r w:rsidRPr="00F15431">
              <w:rPr>
                <w:rStyle w:val="FontStyle23"/>
                <w:vertAlign w:val="subscript"/>
                <w:lang w:eastAsia="pl-PL"/>
              </w:rPr>
              <w:t>k%</w:t>
            </w:r>
            <w:r w:rsidRPr="00F15431">
              <w:rPr>
                <w:rStyle w:val="FontStyle23"/>
                <w:lang w:eastAsia="pl-PL"/>
              </w:rPr>
              <w:t>=</w:t>
            </w:r>
            <w:r w:rsidRPr="00F15431">
              <w:rPr>
                <w:rStyle w:val="FontStyle23"/>
                <w:lang w:eastAsia="pl-PL"/>
              </w:rPr>
              <w:tab/>
              <w:t>[%]</w:t>
            </w:r>
          </w:p>
          <w:p w:rsidR="00104117" w:rsidRPr="00F15431" w:rsidRDefault="00104117" w:rsidP="00104117">
            <w:pPr>
              <w:pStyle w:val="Style8"/>
              <w:widowControl/>
              <w:tabs>
                <w:tab w:val="left" w:leader="dot" w:pos="1922"/>
              </w:tabs>
              <w:spacing w:after="120" w:line="276" w:lineRule="auto"/>
              <w:jc w:val="both"/>
              <w:rPr>
                <w:szCs w:val="22"/>
              </w:rPr>
            </w:pPr>
            <w:r w:rsidRPr="00F15431">
              <w:rPr>
                <w:rStyle w:val="FontStyle23"/>
                <w:lang w:eastAsia="pl-PL"/>
              </w:rPr>
              <w:t>t</w:t>
            </w:r>
            <w:r w:rsidRPr="00F15431">
              <w:rPr>
                <w:rStyle w:val="FontStyle23"/>
                <w:vertAlign w:val="subscript"/>
                <w:lang w:eastAsia="pl-PL"/>
              </w:rPr>
              <w:t>R%</w:t>
            </w:r>
            <w:r w:rsidRPr="00F15431">
              <w:rPr>
                <w:rStyle w:val="FontStyle23"/>
                <w:lang w:eastAsia="pl-PL"/>
              </w:rPr>
              <w:t>-</w:t>
            </w:r>
            <w:r w:rsidRPr="00F15431">
              <w:rPr>
                <w:rStyle w:val="FontStyle23"/>
                <w:lang w:eastAsia="pl-PL"/>
              </w:rPr>
              <w:tab/>
              <w:t>[%]</w:t>
            </w:r>
          </w:p>
        </w:tc>
        <w:tc>
          <w:tcPr>
            <w:tcW w:w="1701" w:type="dxa"/>
          </w:tcPr>
          <w:p w:rsidR="00104117" w:rsidRPr="00F15431" w:rsidRDefault="00104117" w:rsidP="00104117">
            <w:r w:rsidRPr="00F15431">
              <w:lastRenderedPageBreak/>
              <w:t>Контролен параметър</w:t>
            </w:r>
          </w:p>
        </w:tc>
      </w:tr>
    </w:tbl>
    <w:p w:rsidR="00104117" w:rsidRPr="00F15431" w:rsidRDefault="00104117" w:rsidP="00104117">
      <w:pPr>
        <w:ind w:right="-214"/>
        <w:jc w:val="center"/>
        <w:rPr>
          <w:b/>
        </w:rPr>
      </w:pPr>
    </w:p>
    <w:p w:rsidR="00104117" w:rsidRPr="00F15431" w:rsidRDefault="00104117" w:rsidP="00104117">
      <w:pPr>
        <w:ind w:right="-2"/>
        <w:jc w:val="center"/>
        <w:rPr>
          <w:b/>
        </w:rPr>
      </w:pPr>
      <w:r w:rsidRPr="00F15431">
        <w:rPr>
          <w:b/>
        </w:rPr>
        <w:t>Потегляне в наклон</w:t>
      </w:r>
    </w:p>
    <w:p w:rsidR="00104117" w:rsidRPr="00F15431" w:rsidRDefault="00104117" w:rsidP="00104117">
      <w:pPr>
        <w:ind w:right="-2"/>
        <w:jc w:val="cente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2551"/>
        <w:gridCol w:w="2835"/>
        <w:gridCol w:w="1701"/>
      </w:tblGrid>
      <w:tr w:rsidR="00104117" w:rsidRPr="00F15431" w:rsidTr="009269B5">
        <w:trPr>
          <w:trHeight w:val="2120"/>
        </w:trPr>
        <w:tc>
          <w:tcPr>
            <w:tcW w:w="426" w:type="dxa"/>
            <w:vMerge w:val="restart"/>
          </w:tcPr>
          <w:p w:rsidR="00104117" w:rsidRPr="00F15431" w:rsidRDefault="00104117" w:rsidP="00104117">
            <w:pPr>
              <w:numPr>
                <w:ilvl w:val="0"/>
                <w:numId w:val="26"/>
              </w:numPr>
              <w:spacing w:line="276" w:lineRule="auto"/>
              <w:ind w:left="400"/>
              <w:rPr>
                <w:rStyle w:val="FontStyle23"/>
              </w:rPr>
            </w:pPr>
          </w:p>
        </w:tc>
        <w:tc>
          <w:tcPr>
            <w:tcW w:w="2126" w:type="dxa"/>
          </w:tcPr>
          <w:p w:rsidR="00104117" w:rsidRPr="00F15431" w:rsidRDefault="00104117" w:rsidP="00104117">
            <w:pPr>
              <w:pStyle w:val="Style8"/>
              <w:widowControl/>
              <w:spacing w:line="276" w:lineRule="auto"/>
              <w:ind w:right="-2"/>
              <w:rPr>
                <w:rStyle w:val="FontStyle23"/>
                <w:lang w:eastAsia="pl-PL"/>
              </w:rPr>
            </w:pPr>
            <w:r w:rsidRPr="00F15431">
              <w:rPr>
                <w:rStyle w:val="FontStyle23"/>
                <w:lang w:eastAsia="pl-PL"/>
              </w:rPr>
              <w:t xml:space="preserve">При движение с пътници (при максимално </w:t>
            </w:r>
            <w:r w:rsidRPr="00F15431">
              <w:rPr>
                <w:sz w:val="22"/>
                <w:szCs w:val="22"/>
              </w:rPr>
              <w:t>населени</w:t>
            </w:r>
            <w:r w:rsidRPr="00F15431">
              <w:rPr>
                <w:rStyle w:val="FontStyle23"/>
                <w:lang w:eastAsia="pl-PL"/>
              </w:rPr>
              <w:t xml:space="preserve">  вагони и движение от скорост V= 0 km/ h)</w:t>
            </w:r>
          </w:p>
        </w:tc>
        <w:tc>
          <w:tcPr>
            <w:tcW w:w="2551" w:type="dxa"/>
          </w:tcPr>
          <w:p w:rsidR="00104117" w:rsidRPr="00F15431" w:rsidRDefault="00104117" w:rsidP="00104117">
            <w:pPr>
              <w:pStyle w:val="Style8"/>
              <w:widowControl/>
              <w:spacing w:line="276" w:lineRule="auto"/>
              <w:ind w:right="-2"/>
              <w:rPr>
                <w:rStyle w:val="FontStyle32"/>
                <w:rFonts w:ascii="Times New Roman" w:eastAsia="Calibri" w:hAnsi="Times New Roman"/>
                <w:sz w:val="22"/>
                <w:szCs w:val="22"/>
                <w:lang w:eastAsia="pl-PL"/>
              </w:rPr>
            </w:pPr>
            <w:r w:rsidRPr="00F15431">
              <w:rPr>
                <w:rStyle w:val="FontStyle23"/>
                <w:lang w:eastAsia="pl-PL"/>
              </w:rPr>
              <w:t xml:space="preserve"> Наклон 30 </w:t>
            </w:r>
            <w:r w:rsidRPr="00F15431">
              <w:rPr>
                <w:rStyle w:val="FontStyle32"/>
                <w:rFonts w:ascii="Times New Roman" w:eastAsia="Calibri" w:hAnsi="Times New Roman"/>
                <w:i w:val="0"/>
                <w:sz w:val="22"/>
                <w:szCs w:val="22"/>
                <w:lang w:eastAsia="pl-PL"/>
              </w:rPr>
              <w:t>‰</w:t>
            </w:r>
          </w:p>
        </w:tc>
        <w:tc>
          <w:tcPr>
            <w:tcW w:w="2835" w:type="dxa"/>
          </w:tcPr>
          <w:p w:rsidR="00104117" w:rsidRPr="00F15431" w:rsidRDefault="00104117" w:rsidP="00104117">
            <w:pPr>
              <w:pStyle w:val="Style8"/>
              <w:widowControl/>
              <w:tabs>
                <w:tab w:val="left" w:leader="dot" w:pos="2182"/>
              </w:tabs>
              <w:spacing w:line="276" w:lineRule="auto"/>
              <w:ind w:right="-2"/>
              <w:rPr>
                <w:rStyle w:val="FontStyle23"/>
                <w:lang w:eastAsia="pl-PL"/>
              </w:rPr>
            </w:pPr>
            <w:r w:rsidRPr="00F15431">
              <w:rPr>
                <w:rStyle w:val="FontStyle23"/>
                <w:lang w:eastAsia="pl-PL"/>
              </w:rPr>
              <w:t>Ускорение</w:t>
            </w:r>
          </w:p>
          <w:p w:rsidR="00104117" w:rsidRPr="00F15431" w:rsidRDefault="00104117" w:rsidP="00104117">
            <w:pPr>
              <w:pStyle w:val="Style8"/>
              <w:widowControl/>
              <w:tabs>
                <w:tab w:val="left" w:leader="dot" w:pos="1886"/>
              </w:tabs>
              <w:spacing w:line="276" w:lineRule="auto"/>
              <w:ind w:right="-2"/>
              <w:rPr>
                <w:rStyle w:val="FontStyle23"/>
                <w:vertAlign w:val="superscript"/>
                <w:lang w:eastAsia="en-US"/>
              </w:rPr>
            </w:pPr>
            <w:r w:rsidRPr="00F15431">
              <w:rPr>
                <w:rStyle w:val="FontStyle23"/>
                <w:lang w:eastAsia="en-US"/>
              </w:rPr>
              <w:t>макс</w:t>
            </w:r>
            <w:r w:rsidRPr="00F15431">
              <w:rPr>
                <w:rStyle w:val="FontStyle23"/>
                <w:lang w:eastAsia="en-US"/>
              </w:rPr>
              <w:tab/>
              <w:t>m/s</w:t>
            </w:r>
            <w:r w:rsidRPr="00F15431">
              <w:rPr>
                <w:rStyle w:val="FontStyle23"/>
                <w:vertAlign w:val="superscript"/>
                <w:lang w:eastAsia="en-US"/>
              </w:rPr>
              <w:t>2</w:t>
            </w:r>
          </w:p>
          <w:p w:rsidR="00104117" w:rsidRPr="00F15431" w:rsidRDefault="00104117" w:rsidP="00104117">
            <w:pPr>
              <w:pStyle w:val="Style8"/>
              <w:widowControl/>
              <w:tabs>
                <w:tab w:val="left" w:leader="dot" w:pos="1822"/>
              </w:tabs>
              <w:spacing w:line="276" w:lineRule="auto"/>
              <w:ind w:right="-2"/>
              <w:rPr>
                <w:rStyle w:val="FontStyle23"/>
                <w:lang w:eastAsia="pl-PL"/>
              </w:rPr>
            </w:pPr>
            <w:r w:rsidRPr="00F15431">
              <w:rPr>
                <w:rStyle w:val="FontStyle23"/>
                <w:lang w:eastAsia="pl-PL"/>
              </w:rPr>
              <w:t>до V=</w:t>
            </w:r>
            <w:r w:rsidRPr="00F15431">
              <w:rPr>
                <w:rStyle w:val="FontStyle23"/>
                <w:lang w:eastAsia="pl-PL"/>
              </w:rPr>
              <w:tab/>
              <w:t>km/h</w:t>
            </w:r>
          </w:p>
          <w:p w:rsidR="00104117" w:rsidRPr="00F15431" w:rsidRDefault="00104117" w:rsidP="00104117">
            <w:pPr>
              <w:pStyle w:val="Style8"/>
              <w:widowControl/>
              <w:spacing w:line="276" w:lineRule="auto"/>
              <w:ind w:right="-2"/>
              <w:rPr>
                <w:rStyle w:val="FontStyle23"/>
                <w:lang w:eastAsia="pl-PL"/>
              </w:rPr>
            </w:pPr>
            <w:r w:rsidRPr="00F15431">
              <w:rPr>
                <w:rStyle w:val="FontStyle23"/>
                <w:lang w:eastAsia="pl-PL"/>
              </w:rPr>
              <w:t>постигната след време</w:t>
            </w:r>
          </w:p>
          <w:p w:rsidR="00104117" w:rsidRPr="00F15431" w:rsidRDefault="00104117" w:rsidP="00104117">
            <w:pPr>
              <w:pStyle w:val="Style8"/>
              <w:widowControl/>
              <w:tabs>
                <w:tab w:val="left" w:leader="dot" w:pos="2189"/>
              </w:tabs>
              <w:spacing w:line="276" w:lineRule="auto"/>
              <w:ind w:right="-2"/>
              <w:rPr>
                <w:rStyle w:val="FontStyle23"/>
              </w:rPr>
            </w:pPr>
            <w:r w:rsidRPr="00F15431">
              <w:rPr>
                <w:rStyle w:val="FontStyle23"/>
              </w:rPr>
              <w:tab/>
              <w:t>s</w:t>
            </w:r>
          </w:p>
          <w:p w:rsidR="00104117" w:rsidRPr="00F15431" w:rsidRDefault="00104117" w:rsidP="00104117">
            <w:pPr>
              <w:pStyle w:val="Style8"/>
              <w:widowControl/>
              <w:spacing w:line="276" w:lineRule="auto"/>
              <w:ind w:right="-2"/>
              <w:rPr>
                <w:rStyle w:val="FontStyle23"/>
                <w:lang w:eastAsia="pl-PL"/>
              </w:rPr>
            </w:pPr>
            <w:r w:rsidRPr="00F15431">
              <w:rPr>
                <w:rStyle w:val="FontStyle23"/>
                <w:lang w:eastAsia="pl-PL"/>
              </w:rPr>
              <w:t>време на пробега l km;</w:t>
            </w:r>
          </w:p>
          <w:p w:rsidR="00104117" w:rsidRPr="00F15431" w:rsidRDefault="00104117" w:rsidP="00104117">
            <w:pPr>
              <w:pStyle w:val="Style8"/>
              <w:tabs>
                <w:tab w:val="left" w:leader="dot" w:pos="2189"/>
              </w:tabs>
              <w:spacing w:line="276" w:lineRule="auto"/>
              <w:ind w:right="-2"/>
              <w:rPr>
                <w:rStyle w:val="FontStyle23"/>
              </w:rPr>
            </w:pPr>
            <w:r w:rsidRPr="00F15431">
              <w:rPr>
                <w:rStyle w:val="FontStyle23"/>
              </w:rPr>
              <w:tab/>
              <w:t>s</w:t>
            </w:r>
          </w:p>
        </w:tc>
        <w:tc>
          <w:tcPr>
            <w:tcW w:w="1701" w:type="dxa"/>
          </w:tcPr>
          <w:p w:rsidR="00104117" w:rsidRPr="00F15431" w:rsidRDefault="00104117" w:rsidP="00104117">
            <w:r w:rsidRPr="00F15431">
              <w:t>Задължителен</w:t>
            </w:r>
          </w:p>
        </w:tc>
      </w:tr>
      <w:tr w:rsidR="00104117" w:rsidRPr="00F15431" w:rsidTr="00A337D7">
        <w:trPr>
          <w:trHeight w:val="2327"/>
        </w:trPr>
        <w:tc>
          <w:tcPr>
            <w:tcW w:w="426" w:type="dxa"/>
            <w:vMerge/>
          </w:tcPr>
          <w:p w:rsidR="00104117" w:rsidRPr="00F15431" w:rsidRDefault="00104117" w:rsidP="00104117">
            <w:pPr>
              <w:numPr>
                <w:ilvl w:val="0"/>
                <w:numId w:val="26"/>
              </w:numPr>
              <w:spacing w:line="276" w:lineRule="auto"/>
              <w:ind w:left="400"/>
              <w:rPr>
                <w:rStyle w:val="FontStyle23"/>
              </w:rPr>
            </w:pPr>
          </w:p>
        </w:tc>
        <w:tc>
          <w:tcPr>
            <w:tcW w:w="2126" w:type="dxa"/>
          </w:tcPr>
          <w:p w:rsidR="00104117" w:rsidRPr="00F15431" w:rsidRDefault="00104117" w:rsidP="00104117">
            <w:pPr>
              <w:pStyle w:val="Style8"/>
              <w:widowControl/>
              <w:spacing w:line="276" w:lineRule="auto"/>
              <w:ind w:right="-2"/>
              <w:rPr>
                <w:rStyle w:val="FontStyle23"/>
                <w:lang w:eastAsia="pl-PL"/>
              </w:rPr>
            </w:pPr>
            <w:r w:rsidRPr="00F15431">
              <w:rPr>
                <w:rStyle w:val="FontStyle23"/>
                <w:lang w:eastAsia="pl-PL"/>
              </w:rPr>
              <w:t xml:space="preserve">При движение с пътници (при номинално </w:t>
            </w:r>
            <w:r w:rsidRPr="00F15431">
              <w:rPr>
                <w:sz w:val="22"/>
                <w:szCs w:val="22"/>
              </w:rPr>
              <w:t>населени</w:t>
            </w:r>
            <w:r w:rsidRPr="00F15431">
              <w:rPr>
                <w:rStyle w:val="FontStyle23"/>
                <w:lang w:eastAsia="pl-PL"/>
              </w:rPr>
              <w:t xml:space="preserve"> вагони и при 50 % изправни тягови двигатели; движение от скорост V= 0 km/ h)</w:t>
            </w:r>
          </w:p>
        </w:tc>
        <w:tc>
          <w:tcPr>
            <w:tcW w:w="2551" w:type="dxa"/>
          </w:tcPr>
          <w:p w:rsidR="00104117" w:rsidRPr="00F15431" w:rsidRDefault="00104117" w:rsidP="00104117">
            <w:pPr>
              <w:pStyle w:val="Style8"/>
              <w:widowControl/>
              <w:spacing w:line="276" w:lineRule="auto"/>
              <w:ind w:right="-2"/>
              <w:rPr>
                <w:rStyle w:val="FontStyle23"/>
                <w:lang w:eastAsia="pl-PL"/>
              </w:rPr>
            </w:pPr>
            <w:r w:rsidRPr="00F15431">
              <w:rPr>
                <w:rStyle w:val="FontStyle23"/>
                <w:lang w:eastAsia="pl-PL"/>
              </w:rPr>
              <w:t xml:space="preserve">Наклон 30 </w:t>
            </w:r>
            <w:r w:rsidRPr="00F15431">
              <w:rPr>
                <w:rStyle w:val="FontStyle32"/>
                <w:rFonts w:ascii="Times New Roman" w:eastAsia="Calibri" w:hAnsi="Times New Roman"/>
                <w:i w:val="0"/>
                <w:sz w:val="22"/>
                <w:szCs w:val="22"/>
                <w:lang w:eastAsia="pl-PL"/>
              </w:rPr>
              <w:t>‰</w:t>
            </w:r>
          </w:p>
        </w:tc>
        <w:tc>
          <w:tcPr>
            <w:tcW w:w="2835" w:type="dxa"/>
          </w:tcPr>
          <w:p w:rsidR="00104117" w:rsidRPr="00F15431" w:rsidRDefault="00104117" w:rsidP="00104117">
            <w:pPr>
              <w:pStyle w:val="Style8"/>
              <w:widowControl/>
              <w:spacing w:line="276" w:lineRule="auto"/>
              <w:ind w:right="-2"/>
              <w:rPr>
                <w:rStyle w:val="FontStyle23"/>
                <w:lang w:eastAsia="pl-PL"/>
              </w:rPr>
            </w:pPr>
            <w:r w:rsidRPr="00F15431">
              <w:rPr>
                <w:rStyle w:val="FontStyle23"/>
                <w:lang w:eastAsia="pl-PL"/>
              </w:rPr>
              <w:t>Ускорение</w:t>
            </w:r>
          </w:p>
          <w:p w:rsidR="00104117" w:rsidRPr="00F15431" w:rsidRDefault="00104117" w:rsidP="00104117">
            <w:pPr>
              <w:pStyle w:val="Style8"/>
              <w:widowControl/>
              <w:tabs>
                <w:tab w:val="left" w:leader="dot" w:pos="1886"/>
              </w:tabs>
              <w:spacing w:line="276" w:lineRule="auto"/>
              <w:ind w:right="-2"/>
              <w:rPr>
                <w:rStyle w:val="FontStyle23"/>
                <w:vertAlign w:val="superscript"/>
                <w:lang w:eastAsia="en-US"/>
              </w:rPr>
            </w:pPr>
            <w:r w:rsidRPr="00F15431">
              <w:rPr>
                <w:rStyle w:val="FontStyle23"/>
                <w:lang w:eastAsia="en-US"/>
              </w:rPr>
              <w:t>макс</w:t>
            </w:r>
            <w:r w:rsidRPr="00F15431">
              <w:rPr>
                <w:rStyle w:val="FontStyle23"/>
                <w:lang w:eastAsia="en-US"/>
              </w:rPr>
              <w:tab/>
              <w:t>m/s</w:t>
            </w:r>
            <w:r w:rsidRPr="00F15431">
              <w:rPr>
                <w:rStyle w:val="FontStyle23"/>
                <w:vertAlign w:val="superscript"/>
                <w:lang w:eastAsia="en-US"/>
              </w:rPr>
              <w:t>2</w:t>
            </w:r>
          </w:p>
          <w:p w:rsidR="00104117" w:rsidRPr="00F15431" w:rsidRDefault="00104117" w:rsidP="00104117">
            <w:pPr>
              <w:pStyle w:val="Style8"/>
              <w:widowControl/>
              <w:tabs>
                <w:tab w:val="left" w:leader="dot" w:pos="1822"/>
              </w:tabs>
              <w:spacing w:line="276" w:lineRule="auto"/>
              <w:ind w:right="-2"/>
              <w:rPr>
                <w:rStyle w:val="FontStyle23"/>
                <w:lang w:eastAsia="pl-PL"/>
              </w:rPr>
            </w:pPr>
            <w:r w:rsidRPr="00F15431">
              <w:rPr>
                <w:rStyle w:val="FontStyle23"/>
                <w:lang w:eastAsia="pl-PL"/>
              </w:rPr>
              <w:t>до V=</w:t>
            </w:r>
            <w:r w:rsidRPr="00F15431">
              <w:rPr>
                <w:rStyle w:val="FontStyle23"/>
                <w:lang w:eastAsia="pl-PL"/>
              </w:rPr>
              <w:tab/>
              <w:t>km/h</w:t>
            </w:r>
          </w:p>
          <w:p w:rsidR="00104117" w:rsidRPr="00F15431" w:rsidRDefault="00104117" w:rsidP="00104117">
            <w:pPr>
              <w:pStyle w:val="Style8"/>
              <w:widowControl/>
              <w:spacing w:line="276" w:lineRule="auto"/>
              <w:ind w:right="-2"/>
              <w:rPr>
                <w:rStyle w:val="FontStyle23"/>
                <w:lang w:eastAsia="pl-PL"/>
              </w:rPr>
            </w:pPr>
            <w:r w:rsidRPr="00F15431">
              <w:rPr>
                <w:rStyle w:val="FontStyle23"/>
                <w:lang w:eastAsia="pl-PL"/>
              </w:rPr>
              <w:t>постигната след време</w:t>
            </w:r>
          </w:p>
          <w:p w:rsidR="00104117" w:rsidRPr="00F15431" w:rsidRDefault="00104117" w:rsidP="00104117">
            <w:pPr>
              <w:pStyle w:val="Style8"/>
              <w:widowControl/>
              <w:tabs>
                <w:tab w:val="left" w:leader="dot" w:pos="2189"/>
              </w:tabs>
              <w:spacing w:line="276" w:lineRule="auto"/>
              <w:ind w:right="-2"/>
              <w:rPr>
                <w:rStyle w:val="FontStyle23"/>
              </w:rPr>
            </w:pPr>
            <w:r w:rsidRPr="00F15431">
              <w:rPr>
                <w:rStyle w:val="FontStyle23"/>
              </w:rPr>
              <w:tab/>
              <w:t>s</w:t>
            </w:r>
          </w:p>
          <w:p w:rsidR="00104117" w:rsidRPr="00F15431" w:rsidRDefault="00104117" w:rsidP="00104117">
            <w:pPr>
              <w:pStyle w:val="Style8"/>
              <w:widowControl/>
              <w:spacing w:line="276" w:lineRule="auto"/>
              <w:ind w:right="-2"/>
              <w:rPr>
                <w:rStyle w:val="FontStyle23"/>
                <w:lang w:eastAsia="pl-PL"/>
              </w:rPr>
            </w:pPr>
            <w:r w:rsidRPr="00F15431">
              <w:rPr>
                <w:rStyle w:val="FontStyle23"/>
                <w:lang w:eastAsia="pl-PL"/>
              </w:rPr>
              <w:t>време на пробега l km;</w:t>
            </w:r>
          </w:p>
          <w:p w:rsidR="00104117" w:rsidRPr="00F15431" w:rsidRDefault="00104117" w:rsidP="00104117">
            <w:pPr>
              <w:pStyle w:val="Style8"/>
              <w:widowControl/>
              <w:tabs>
                <w:tab w:val="left" w:leader="dot" w:pos="2189"/>
              </w:tabs>
              <w:spacing w:line="276" w:lineRule="auto"/>
              <w:ind w:right="-2"/>
              <w:rPr>
                <w:szCs w:val="22"/>
              </w:rPr>
            </w:pPr>
            <w:r w:rsidRPr="00F15431">
              <w:rPr>
                <w:rStyle w:val="FontStyle23"/>
              </w:rPr>
              <w:tab/>
              <w:t>s</w:t>
            </w:r>
          </w:p>
        </w:tc>
        <w:tc>
          <w:tcPr>
            <w:tcW w:w="1701" w:type="dxa"/>
          </w:tcPr>
          <w:p w:rsidR="00104117" w:rsidRPr="00F15431" w:rsidRDefault="00104117" w:rsidP="00104117">
            <w:r w:rsidRPr="00F15431">
              <w:t>Задължителен</w:t>
            </w:r>
          </w:p>
        </w:tc>
      </w:tr>
    </w:tbl>
    <w:p w:rsidR="00104117" w:rsidRPr="00F15431" w:rsidRDefault="00104117" w:rsidP="00104117">
      <w:pPr>
        <w:ind w:right="-2"/>
      </w:pPr>
    </w:p>
    <w:p w:rsidR="00104117" w:rsidRDefault="009269B5" w:rsidP="00104117">
      <w:pPr>
        <w:ind w:right="-2"/>
        <w:jc w:val="both"/>
      </w:pPr>
      <w:r>
        <w:rPr>
          <w:b/>
          <w:u w:val="single"/>
        </w:rPr>
        <w:t>ВАЖНО</w:t>
      </w:r>
      <w:r w:rsidR="00104117" w:rsidRPr="009269B5">
        <w:rPr>
          <w:b/>
          <w:i/>
          <w:u w:val="single"/>
        </w:rPr>
        <w:t>:</w:t>
      </w:r>
      <w:r w:rsidR="00104117" w:rsidRPr="00F15431">
        <w:t xml:space="preserve"> Основните положения и обозначения, както и начинът на определяне на параметрите за таблицата от изчисленията на теоретичния пробег са дефинирани в Списъка на технически чертежи, схеми и изчисления на техническите параметри, които трябва да се съдържат в офертата</w:t>
      </w:r>
      <w:r w:rsidR="00104117">
        <w:t>.</w:t>
      </w:r>
      <w:r w:rsidR="00104117" w:rsidRPr="00F15431">
        <w:tab/>
      </w:r>
    </w:p>
    <w:p w:rsidR="00104117" w:rsidRPr="00F15431" w:rsidRDefault="00104117" w:rsidP="00104117">
      <w:pPr>
        <w:ind w:right="-2" w:firstLine="720"/>
        <w:jc w:val="both"/>
      </w:pPr>
      <w:r w:rsidRPr="00F15431">
        <w:t xml:space="preserve">Оферти, които не изпълняват задължителните изисквания посочени в настоящия документ се отстраняват. </w:t>
      </w:r>
    </w:p>
    <w:p w:rsidR="00104117" w:rsidRPr="00F15431" w:rsidRDefault="00104117" w:rsidP="00104117">
      <w:pPr>
        <w:ind w:right="-2" w:firstLine="720"/>
        <w:jc w:val="both"/>
      </w:pPr>
      <w:r w:rsidRPr="00F15431">
        <w:t xml:space="preserve">Оценката на изискваните параметри, дадени за оценка съгласно таблицата, по критерии за избор на най-изгодна оферта, определени в настоящата документация. </w:t>
      </w:r>
    </w:p>
    <w:p w:rsidR="009269B5" w:rsidRDefault="009269B5" w:rsidP="009269B5">
      <w:pPr>
        <w:ind w:right="-2"/>
      </w:pPr>
    </w:p>
    <w:p w:rsidR="00104117" w:rsidRPr="00F15431" w:rsidRDefault="00104117" w:rsidP="009269B5">
      <w:pPr>
        <w:ind w:right="-2"/>
        <w:jc w:val="center"/>
        <w:rPr>
          <w:b/>
        </w:rPr>
      </w:pPr>
      <w:r w:rsidRPr="00F15431">
        <w:rPr>
          <w:b/>
        </w:rPr>
        <w:t>Списък на задължителните технически чертежи, схеми и изчисления натехническите параметри, които трябва да се</w:t>
      </w:r>
      <w:r w:rsidR="009269B5">
        <w:rPr>
          <w:b/>
        </w:rPr>
        <w:t xml:space="preserve"> приложат от Участника в техническото му предложение</w:t>
      </w:r>
      <w:r w:rsidRPr="00F15431">
        <w:rPr>
          <w:b/>
        </w:rPr>
        <w:t>:</w:t>
      </w:r>
    </w:p>
    <w:p w:rsidR="00104117" w:rsidRPr="00F15431" w:rsidRDefault="00104117" w:rsidP="00104117">
      <w:pPr>
        <w:ind w:right="-2"/>
        <w:jc w:val="center"/>
        <w:rPr>
          <w:b/>
        </w:rPr>
      </w:pPr>
    </w:p>
    <w:p w:rsidR="00104117" w:rsidRPr="00F15431" w:rsidRDefault="00104117" w:rsidP="00104117">
      <w:pPr>
        <w:widowControl w:val="0"/>
        <w:numPr>
          <w:ilvl w:val="0"/>
          <w:numId w:val="15"/>
        </w:numPr>
        <w:spacing w:line="379" w:lineRule="exact"/>
        <w:ind w:left="360" w:hanging="360"/>
        <w:jc w:val="both"/>
      </w:pPr>
      <w:r w:rsidRPr="00F15431">
        <w:rPr>
          <w:lang w:eastAsia="bg-BG" w:bidi="bg-BG"/>
        </w:rPr>
        <w:t xml:space="preserve"> Чертеж с размери на всеки един тип мотрисен влак и външен контур на всеки тип вагон, вписан в чертеж на габарита на подвижния състав (потвърждаващ, че габаритите на мотрисния влак е спазен) -  при неспазване на габарита  участника се отстранява.</w:t>
      </w:r>
    </w:p>
    <w:p w:rsidR="00104117" w:rsidRPr="00F15431" w:rsidRDefault="00104117" w:rsidP="00104117">
      <w:pPr>
        <w:widowControl w:val="0"/>
        <w:numPr>
          <w:ilvl w:val="0"/>
          <w:numId w:val="15"/>
        </w:numPr>
        <w:spacing w:line="379" w:lineRule="exact"/>
        <w:ind w:left="360" w:hanging="360"/>
        <w:jc w:val="both"/>
      </w:pPr>
      <w:r w:rsidRPr="00F15431">
        <w:rPr>
          <w:lang w:eastAsia="bg-BG" w:bidi="bg-BG"/>
        </w:rPr>
        <w:t xml:space="preserve"> Обща вид на всеки тип мотрисен влак с разполагане на елементите на оборудването и </w:t>
      </w:r>
      <w:r w:rsidRPr="00F15431">
        <w:rPr>
          <w:lang w:eastAsia="bg-BG" w:bidi="bg-BG"/>
        </w:rPr>
        <w:lastRenderedPageBreak/>
        <w:t>отделните възли/съоръжения.</w:t>
      </w:r>
    </w:p>
    <w:p w:rsidR="00104117" w:rsidRPr="00F15431" w:rsidRDefault="00104117" w:rsidP="00104117">
      <w:pPr>
        <w:widowControl w:val="0"/>
        <w:numPr>
          <w:ilvl w:val="0"/>
          <w:numId w:val="15"/>
        </w:numPr>
        <w:spacing w:line="379" w:lineRule="exact"/>
        <w:ind w:left="360" w:hanging="360"/>
        <w:jc w:val="both"/>
      </w:pPr>
      <w:r w:rsidRPr="00F15431">
        <w:rPr>
          <w:lang w:eastAsia="bg-BG" w:bidi="bg-BG"/>
        </w:rPr>
        <w:t xml:space="preserve"> Общ вид на вътрешността на мотрисния влак, на кабината за управление и чертеж на пулта за управление.</w:t>
      </w:r>
    </w:p>
    <w:p w:rsidR="00104117" w:rsidRPr="00F15431" w:rsidRDefault="00104117" w:rsidP="00104117">
      <w:pPr>
        <w:widowControl w:val="0"/>
        <w:numPr>
          <w:ilvl w:val="0"/>
          <w:numId w:val="15"/>
        </w:numPr>
        <w:spacing w:line="379" w:lineRule="exact"/>
        <w:ind w:left="360" w:hanging="360"/>
        <w:jc w:val="both"/>
      </w:pPr>
      <w:r w:rsidRPr="00F15431">
        <w:rPr>
          <w:lang w:eastAsia="bg-BG" w:bidi="bg-BG"/>
        </w:rPr>
        <w:t xml:space="preserve"> Схема на спирачната система (пневматична и електро динамична).</w:t>
      </w:r>
    </w:p>
    <w:p w:rsidR="00104117" w:rsidRPr="00F15431" w:rsidRDefault="00104117" w:rsidP="00104117">
      <w:pPr>
        <w:widowControl w:val="0"/>
        <w:numPr>
          <w:ilvl w:val="0"/>
          <w:numId w:val="15"/>
        </w:numPr>
        <w:spacing w:line="379" w:lineRule="exact"/>
        <w:ind w:left="360" w:hanging="360"/>
        <w:jc w:val="both"/>
      </w:pPr>
      <w:r w:rsidRPr="00F15431">
        <w:rPr>
          <w:lang w:eastAsia="bg-BG" w:bidi="bg-BG"/>
        </w:rPr>
        <w:t>Вентилационна система на салона на вагона.</w:t>
      </w:r>
    </w:p>
    <w:p w:rsidR="00104117" w:rsidRPr="00F15431" w:rsidRDefault="00104117" w:rsidP="00104117">
      <w:pPr>
        <w:widowControl w:val="0"/>
        <w:numPr>
          <w:ilvl w:val="0"/>
          <w:numId w:val="15"/>
        </w:numPr>
        <w:spacing w:line="379" w:lineRule="exact"/>
        <w:ind w:left="360" w:hanging="360"/>
        <w:jc w:val="both"/>
      </w:pPr>
      <w:r w:rsidRPr="00F15431">
        <w:rPr>
          <w:lang w:eastAsia="bg-BG" w:bidi="bg-BG"/>
        </w:rPr>
        <w:t>Чертеж на пантографа.</w:t>
      </w:r>
    </w:p>
    <w:p w:rsidR="00104117" w:rsidRPr="00F15431" w:rsidRDefault="00104117" w:rsidP="00104117">
      <w:pPr>
        <w:widowControl w:val="0"/>
        <w:numPr>
          <w:ilvl w:val="0"/>
          <w:numId w:val="15"/>
        </w:numPr>
        <w:spacing w:line="379" w:lineRule="exact"/>
        <w:ind w:left="360" w:hanging="360"/>
        <w:jc w:val="both"/>
      </w:pPr>
      <w:r w:rsidRPr="00F15431">
        <w:rPr>
          <w:lang w:eastAsia="bg-BG" w:bidi="bg-BG"/>
        </w:rPr>
        <w:t xml:space="preserve"> Разрез през задвижващата система (системата на трансмисията).</w:t>
      </w:r>
    </w:p>
    <w:p w:rsidR="00104117" w:rsidRPr="00F15431" w:rsidRDefault="00104117" w:rsidP="00104117">
      <w:pPr>
        <w:widowControl w:val="0"/>
        <w:numPr>
          <w:ilvl w:val="0"/>
          <w:numId w:val="15"/>
        </w:numPr>
        <w:spacing w:line="379" w:lineRule="exact"/>
        <w:ind w:left="360" w:hanging="360"/>
        <w:jc w:val="both"/>
      </w:pPr>
      <w:r w:rsidRPr="00F15431">
        <w:rPr>
          <w:lang w:eastAsia="bg-BG" w:bidi="bg-BG"/>
        </w:rPr>
        <w:t>Чертежи на механичната система - коша на вагоните, рами, талиги, колоос, автосцепка.</w:t>
      </w:r>
    </w:p>
    <w:p w:rsidR="00104117" w:rsidRPr="00291828" w:rsidRDefault="00104117" w:rsidP="00104117">
      <w:pPr>
        <w:widowControl w:val="0"/>
        <w:numPr>
          <w:ilvl w:val="0"/>
          <w:numId w:val="15"/>
        </w:numPr>
        <w:spacing w:line="379" w:lineRule="exact"/>
        <w:ind w:left="360" w:hanging="360"/>
        <w:jc w:val="both"/>
      </w:pPr>
      <w:r w:rsidRPr="00291828">
        <w:rPr>
          <w:lang w:eastAsia="bg-BG" w:bidi="bg-BG"/>
        </w:rPr>
        <w:t>Списък на неметални материали във вагона - да се посочи производителя и мястото на монтиране.</w:t>
      </w:r>
    </w:p>
    <w:p w:rsidR="00104117" w:rsidRPr="00F15431" w:rsidRDefault="00104117" w:rsidP="00104117">
      <w:pPr>
        <w:widowControl w:val="0"/>
        <w:numPr>
          <w:ilvl w:val="0"/>
          <w:numId w:val="15"/>
        </w:numPr>
        <w:spacing w:line="379" w:lineRule="exact"/>
        <w:ind w:left="360" w:hanging="360"/>
        <w:jc w:val="both"/>
      </w:pPr>
      <w:r w:rsidRPr="00F15431">
        <w:rPr>
          <w:lang w:eastAsia="bg-BG" w:bidi="bg-BG"/>
        </w:rPr>
        <w:t>Списък на смазки и масла, предвидени за използване (да се посочи производителя) и техните заместители, съобразно пазара на възложителя.</w:t>
      </w:r>
    </w:p>
    <w:p w:rsidR="00104117" w:rsidRPr="00F15431" w:rsidRDefault="00104117" w:rsidP="00104117">
      <w:pPr>
        <w:widowControl w:val="0"/>
        <w:numPr>
          <w:ilvl w:val="0"/>
          <w:numId w:val="15"/>
        </w:numPr>
        <w:spacing w:line="379" w:lineRule="exact"/>
        <w:ind w:left="360" w:hanging="360"/>
        <w:jc w:val="both"/>
      </w:pPr>
      <w:r w:rsidRPr="00F15431">
        <w:rPr>
          <w:lang w:eastAsia="bg-BG" w:bidi="bg-BG"/>
        </w:rPr>
        <w:t xml:space="preserve"> Схема на електрическата система, идейна схема на главната верига - задвижване, спомагателен преобразувател и блокови схеми - на останалите електрически вериги.</w:t>
      </w:r>
    </w:p>
    <w:p w:rsidR="00104117" w:rsidRPr="00F15431" w:rsidRDefault="00104117" w:rsidP="00104117">
      <w:pPr>
        <w:widowControl w:val="0"/>
        <w:numPr>
          <w:ilvl w:val="0"/>
          <w:numId w:val="15"/>
        </w:numPr>
        <w:spacing w:line="379" w:lineRule="exact"/>
        <w:ind w:left="360" w:hanging="360"/>
        <w:jc w:val="both"/>
      </w:pPr>
      <w:r w:rsidRPr="00F15431">
        <w:rPr>
          <w:lang w:eastAsia="bg-BG" w:bidi="bg-BG"/>
        </w:rPr>
        <w:t>Чертеж на тяговия електродвигател и неговите тягови характеристики - задвижване и характеристики на спирането.</w:t>
      </w:r>
    </w:p>
    <w:p w:rsidR="00104117" w:rsidRPr="00F15431" w:rsidRDefault="00104117" w:rsidP="00104117">
      <w:pPr>
        <w:widowControl w:val="0"/>
        <w:numPr>
          <w:ilvl w:val="0"/>
          <w:numId w:val="15"/>
        </w:numPr>
        <w:spacing w:line="379" w:lineRule="exact"/>
        <w:ind w:left="360" w:hanging="360"/>
        <w:jc w:val="both"/>
      </w:pPr>
      <w:r w:rsidRPr="00F15431">
        <w:rPr>
          <w:lang w:eastAsia="bg-BG" w:bidi="bg-BG"/>
        </w:rPr>
        <w:t xml:space="preserve"> Теглителни характеристики на задвижването и спирането на влака</w:t>
      </w:r>
      <w:r w:rsidRPr="00F15431">
        <w:rPr>
          <w:lang w:bidi="en-US"/>
        </w:rPr>
        <w:t>.</w:t>
      </w:r>
    </w:p>
    <w:p w:rsidR="00104117" w:rsidRPr="009269B5" w:rsidRDefault="00761BF5" w:rsidP="00104117">
      <w:pPr>
        <w:widowControl w:val="0"/>
        <w:spacing w:line="341" w:lineRule="exact"/>
        <w:ind w:left="480"/>
        <w:jc w:val="both"/>
      </w:pPr>
      <w:r w:rsidRPr="00761BF5">
        <w:pict>
          <v:shape id="_x0000_s1029" type="#_x0000_t75" style="position:absolute;left:0;text-align:left;margin-left:351.1pt;margin-top:7.1pt;width:121.65pt;height:96.55pt;z-index:251659264" wrapcoords="5891 379 453 379 0 568 -151 5116 453 6442 1359 6632 5589 9474 5740 17242 8006 18568 10724 18568 14199 20653 18730 20653 19032 19137 17824 18947 20392 18189 20241 16863 6344 15537 6344 3411 19938 2653 19938 1516 6495 379 5891 379">
            <v:imagedata r:id="rId9" o:title=""/>
            <w10:wrap type="tight"/>
          </v:shape>
          <o:OLEObject Type="Embed" ProgID="CorelDRAW.Graphic.13" ShapeID="_x0000_s1029" DrawAspect="Content" ObjectID="_1596007923" r:id="rId10"/>
        </w:pict>
      </w:r>
      <w:r w:rsidR="00104117" w:rsidRPr="009269B5">
        <w:rPr>
          <w:rStyle w:val="1"/>
          <w:rFonts w:ascii="Times New Roman" w:hAnsi="Times New Roman" w:cs="Times New Roman"/>
          <w:sz w:val="22"/>
          <w:szCs w:val="22"/>
          <w:lang w:bidi="en-US"/>
        </w:rPr>
        <w:t xml:space="preserve">F[kN] </w:t>
      </w:r>
      <w:r w:rsidR="00104117" w:rsidRPr="009269B5">
        <w:rPr>
          <w:rStyle w:val="1"/>
          <w:rFonts w:ascii="Times New Roman" w:hAnsi="Times New Roman" w:cs="Times New Roman"/>
          <w:sz w:val="22"/>
          <w:szCs w:val="22"/>
          <w:lang w:bidi="en-US"/>
        </w:rPr>
        <w:tab/>
        <w:t xml:space="preserve">- </w:t>
      </w:r>
      <w:r w:rsidR="00104117" w:rsidRPr="009269B5">
        <w:rPr>
          <w:rStyle w:val="1"/>
          <w:rFonts w:ascii="Times New Roman" w:hAnsi="Times New Roman" w:cs="Times New Roman"/>
          <w:sz w:val="22"/>
          <w:szCs w:val="22"/>
        </w:rPr>
        <w:t>теглителна сила на влака</w:t>
      </w:r>
    </w:p>
    <w:p w:rsidR="00104117" w:rsidRPr="009269B5" w:rsidRDefault="00104117" w:rsidP="00104117">
      <w:pPr>
        <w:widowControl w:val="0"/>
        <w:spacing w:line="341" w:lineRule="exact"/>
        <w:ind w:left="480"/>
        <w:jc w:val="both"/>
        <w:rPr>
          <w:rStyle w:val="1"/>
          <w:rFonts w:ascii="Times New Roman" w:hAnsi="Times New Roman" w:cs="Times New Roman"/>
          <w:sz w:val="22"/>
          <w:szCs w:val="22"/>
        </w:rPr>
      </w:pPr>
      <w:r w:rsidRPr="009269B5">
        <w:rPr>
          <w:rStyle w:val="1"/>
          <w:rFonts w:ascii="Times New Roman" w:hAnsi="Times New Roman" w:cs="Times New Roman"/>
          <w:sz w:val="22"/>
          <w:szCs w:val="22"/>
        </w:rPr>
        <w:t>I [A]</w:t>
      </w:r>
      <w:r w:rsidRPr="009269B5">
        <w:rPr>
          <w:rStyle w:val="1"/>
          <w:rFonts w:ascii="Times New Roman" w:hAnsi="Times New Roman" w:cs="Times New Roman"/>
          <w:sz w:val="22"/>
          <w:szCs w:val="22"/>
        </w:rPr>
        <w:tab/>
        <w:t>- консумиран ток от влака от захранващата мрежа</w:t>
      </w:r>
    </w:p>
    <w:p w:rsidR="00104117" w:rsidRPr="009269B5" w:rsidRDefault="00104117" w:rsidP="00104117">
      <w:pPr>
        <w:widowControl w:val="0"/>
        <w:tabs>
          <w:tab w:val="left" w:pos="1320"/>
        </w:tabs>
        <w:spacing w:line="341" w:lineRule="exact"/>
        <w:ind w:left="480"/>
        <w:jc w:val="both"/>
        <w:rPr>
          <w:rStyle w:val="1"/>
          <w:rFonts w:ascii="Times New Roman" w:hAnsi="Times New Roman" w:cs="Times New Roman"/>
          <w:sz w:val="22"/>
          <w:szCs w:val="22"/>
        </w:rPr>
      </w:pPr>
      <w:r w:rsidRPr="009269B5">
        <w:rPr>
          <w:rStyle w:val="1"/>
          <w:rFonts w:ascii="Times New Roman" w:hAnsi="Times New Roman" w:cs="Times New Roman"/>
          <w:sz w:val="22"/>
          <w:szCs w:val="22"/>
        </w:rPr>
        <w:tab/>
      </w:r>
      <w:r w:rsidRPr="009269B5">
        <w:rPr>
          <w:rStyle w:val="1"/>
          <w:rFonts w:ascii="Times New Roman" w:hAnsi="Times New Roman" w:cs="Times New Roman"/>
          <w:sz w:val="22"/>
          <w:szCs w:val="22"/>
        </w:rPr>
        <w:tab/>
        <w:t xml:space="preserve">  (F и I при номинално напрежение 25 kV</w:t>
      </w:r>
    </w:p>
    <w:p w:rsidR="00104117" w:rsidRPr="009269B5" w:rsidRDefault="00104117" w:rsidP="00104117">
      <w:pPr>
        <w:widowControl w:val="0"/>
        <w:tabs>
          <w:tab w:val="left" w:pos="1320"/>
        </w:tabs>
        <w:spacing w:line="341" w:lineRule="exact"/>
        <w:ind w:left="480"/>
        <w:jc w:val="both"/>
        <w:rPr>
          <w:rStyle w:val="1"/>
          <w:rFonts w:ascii="Times New Roman" w:hAnsi="Times New Roman" w:cs="Times New Roman"/>
          <w:sz w:val="22"/>
          <w:szCs w:val="22"/>
        </w:rPr>
      </w:pPr>
      <w:r w:rsidRPr="009269B5">
        <w:rPr>
          <w:rStyle w:val="1"/>
          <w:rFonts w:ascii="Times New Roman" w:hAnsi="Times New Roman" w:cs="Times New Roman"/>
          <w:sz w:val="22"/>
          <w:szCs w:val="22"/>
        </w:rPr>
        <w:tab/>
        <w:t xml:space="preserve">    и минимално напрежение 19 kV) </w:t>
      </w:r>
    </w:p>
    <w:p w:rsidR="00104117" w:rsidRPr="009269B5" w:rsidRDefault="00104117" w:rsidP="00104117">
      <w:pPr>
        <w:widowControl w:val="0"/>
        <w:spacing w:line="341" w:lineRule="exact"/>
        <w:ind w:left="480"/>
        <w:jc w:val="both"/>
        <w:rPr>
          <w:rStyle w:val="1"/>
          <w:rFonts w:ascii="Times New Roman" w:hAnsi="Times New Roman" w:cs="Times New Roman"/>
          <w:sz w:val="22"/>
          <w:szCs w:val="22"/>
        </w:rPr>
      </w:pPr>
      <w:r w:rsidRPr="009269B5">
        <w:rPr>
          <w:rStyle w:val="1"/>
          <w:rFonts w:ascii="Times New Roman" w:hAnsi="Times New Roman" w:cs="Times New Roman"/>
          <w:sz w:val="22"/>
          <w:szCs w:val="22"/>
        </w:rPr>
        <w:t>V[km/h]</w:t>
      </w:r>
      <w:r w:rsidRPr="009269B5">
        <w:rPr>
          <w:rStyle w:val="1"/>
          <w:rFonts w:ascii="Times New Roman" w:hAnsi="Times New Roman" w:cs="Times New Roman"/>
          <w:sz w:val="22"/>
          <w:szCs w:val="22"/>
        </w:rPr>
        <w:tab/>
        <w:t>- скорост на влака</w:t>
      </w:r>
    </w:p>
    <w:p w:rsidR="00104117" w:rsidRPr="009269B5" w:rsidRDefault="00104117" w:rsidP="00104117">
      <w:pPr>
        <w:spacing w:line="341" w:lineRule="exact"/>
        <w:ind w:left="480"/>
        <w:jc w:val="both"/>
        <w:rPr>
          <w:rStyle w:val="1"/>
          <w:rFonts w:ascii="Times New Roman" w:hAnsi="Times New Roman" w:cs="Times New Roman"/>
          <w:sz w:val="22"/>
          <w:szCs w:val="22"/>
        </w:rPr>
      </w:pPr>
      <w:r w:rsidRPr="009269B5">
        <w:rPr>
          <w:rStyle w:val="1"/>
          <w:rFonts w:ascii="Times New Roman" w:hAnsi="Times New Roman" w:cs="Times New Roman"/>
          <w:sz w:val="22"/>
          <w:szCs w:val="22"/>
        </w:rPr>
        <w:t>W[kN]</w:t>
      </w:r>
      <w:r w:rsidRPr="009269B5">
        <w:rPr>
          <w:rStyle w:val="1"/>
          <w:rFonts w:ascii="Times New Roman" w:hAnsi="Times New Roman" w:cs="Times New Roman"/>
          <w:sz w:val="22"/>
          <w:szCs w:val="22"/>
        </w:rPr>
        <w:tab/>
        <w:t xml:space="preserve">- съпротивления на движението (на равен профил, </w:t>
      </w:r>
    </w:p>
    <w:p w:rsidR="00104117" w:rsidRPr="009269B5" w:rsidRDefault="00104117" w:rsidP="00104117">
      <w:pPr>
        <w:spacing w:line="341" w:lineRule="exact"/>
        <w:ind w:left="480"/>
        <w:jc w:val="both"/>
        <w:rPr>
          <w:rStyle w:val="1"/>
          <w:rFonts w:ascii="Times New Roman" w:hAnsi="Times New Roman" w:cs="Times New Roman"/>
          <w:sz w:val="22"/>
          <w:szCs w:val="22"/>
        </w:rPr>
      </w:pPr>
      <w:r w:rsidRPr="009269B5">
        <w:rPr>
          <w:rStyle w:val="1"/>
          <w:rFonts w:ascii="Times New Roman" w:hAnsi="Times New Roman" w:cs="Times New Roman"/>
          <w:sz w:val="22"/>
          <w:szCs w:val="22"/>
        </w:rPr>
        <w:tab/>
      </w:r>
      <w:r w:rsidRPr="009269B5">
        <w:rPr>
          <w:rStyle w:val="1"/>
          <w:rFonts w:ascii="Times New Roman" w:hAnsi="Times New Roman" w:cs="Times New Roman"/>
          <w:sz w:val="22"/>
          <w:szCs w:val="22"/>
        </w:rPr>
        <w:tab/>
        <w:t>+ 30 ‰)</w:t>
      </w:r>
    </w:p>
    <w:p w:rsidR="00104117" w:rsidRPr="009269B5" w:rsidRDefault="00761BF5" w:rsidP="00104117">
      <w:pPr>
        <w:ind w:left="480"/>
        <w:jc w:val="both"/>
        <w:rPr>
          <w:rStyle w:val="1"/>
          <w:rFonts w:ascii="Times New Roman" w:hAnsi="Times New Roman" w:cs="Times New Roman"/>
          <w:sz w:val="22"/>
          <w:szCs w:val="22"/>
        </w:rPr>
      </w:pPr>
      <w:r w:rsidRPr="00761BF5">
        <w:pict>
          <v:shape id="_x0000_s1030" type="#_x0000_t75" style="position:absolute;left:0;text-align:left;margin-left:351.1pt;margin-top:6.3pt;width:131.95pt;height:104.7pt;z-index:251660288" wrapcoords="5891 379 453 379 0 568 0 3789 5136 6442 5740 6442 5740 17242 8006 18568 10724 18568 14199 20653 18730 20653 19032 19137 17824 18947 20392 18189 20241 16863 6344 15537 6344 3411 17371 2842 17371 1516 6495 379 5891 379">
            <v:imagedata r:id="rId11" o:title=""/>
            <w10:wrap type="tight"/>
          </v:shape>
          <o:OLEObject Type="Embed" ProgID="CorelDRAW.Graphic.13" ShapeID="_x0000_s1030" DrawAspect="Content" ObjectID="_1596007924" r:id="rId12"/>
        </w:pict>
      </w:r>
      <w:r w:rsidR="00104117" w:rsidRPr="009269B5">
        <w:rPr>
          <w:rStyle w:val="1"/>
          <w:rFonts w:ascii="Times New Roman" w:hAnsi="Times New Roman" w:cs="Times New Roman"/>
          <w:sz w:val="22"/>
          <w:szCs w:val="22"/>
        </w:rPr>
        <w:tab/>
      </w:r>
    </w:p>
    <w:p w:rsidR="00104117" w:rsidRPr="009269B5" w:rsidRDefault="00104117" w:rsidP="00104117">
      <w:pPr>
        <w:widowControl w:val="0"/>
        <w:spacing w:line="341" w:lineRule="exact"/>
        <w:ind w:left="480"/>
        <w:jc w:val="both"/>
        <w:rPr>
          <w:rStyle w:val="1"/>
          <w:rFonts w:ascii="Times New Roman" w:hAnsi="Times New Roman" w:cs="Times New Roman"/>
          <w:sz w:val="22"/>
          <w:szCs w:val="22"/>
          <w:lang w:bidi="en-US"/>
        </w:rPr>
      </w:pPr>
      <w:r w:rsidRPr="009269B5">
        <w:rPr>
          <w:rStyle w:val="1"/>
          <w:rFonts w:ascii="Times New Roman" w:hAnsi="Times New Roman" w:cs="Times New Roman"/>
          <w:sz w:val="22"/>
          <w:szCs w:val="22"/>
        </w:rPr>
        <w:t>F[kN]</w:t>
      </w:r>
      <w:r w:rsidRPr="009269B5">
        <w:rPr>
          <w:rStyle w:val="1"/>
          <w:rFonts w:ascii="Times New Roman" w:hAnsi="Times New Roman" w:cs="Times New Roman"/>
          <w:sz w:val="22"/>
          <w:szCs w:val="22"/>
        </w:rPr>
        <w:tab/>
        <w:t>- спирачна сила на влака</w:t>
      </w:r>
    </w:p>
    <w:p w:rsidR="00104117" w:rsidRPr="009269B5" w:rsidRDefault="00104117" w:rsidP="00104117">
      <w:pPr>
        <w:spacing w:line="341" w:lineRule="exact"/>
        <w:ind w:left="480"/>
        <w:jc w:val="both"/>
        <w:rPr>
          <w:rStyle w:val="1"/>
          <w:rFonts w:ascii="Times New Roman" w:hAnsi="Times New Roman" w:cs="Times New Roman"/>
          <w:sz w:val="22"/>
          <w:szCs w:val="22"/>
        </w:rPr>
      </w:pPr>
      <w:r w:rsidRPr="009269B5">
        <w:rPr>
          <w:rStyle w:val="1"/>
          <w:rFonts w:ascii="Times New Roman" w:hAnsi="Times New Roman" w:cs="Times New Roman"/>
          <w:sz w:val="22"/>
          <w:szCs w:val="22"/>
        </w:rPr>
        <w:t>I [А]</w:t>
      </w:r>
      <w:r w:rsidRPr="009269B5">
        <w:rPr>
          <w:rStyle w:val="1"/>
          <w:rFonts w:ascii="Times New Roman" w:hAnsi="Times New Roman" w:cs="Times New Roman"/>
          <w:sz w:val="22"/>
          <w:szCs w:val="22"/>
        </w:rPr>
        <w:tab/>
      </w:r>
      <w:r w:rsidRPr="009269B5">
        <w:rPr>
          <w:lang w:eastAsia="bg-BG" w:bidi="bg-BG"/>
        </w:rPr>
        <w:t>- спирачен ток (протичащ през</w:t>
      </w:r>
    </w:p>
    <w:p w:rsidR="00104117" w:rsidRPr="009269B5" w:rsidRDefault="00104117" w:rsidP="00104117">
      <w:pPr>
        <w:spacing w:line="346" w:lineRule="exact"/>
        <w:ind w:left="480"/>
        <w:jc w:val="both"/>
        <w:rPr>
          <w:lang w:eastAsia="bg-BG" w:bidi="bg-BG"/>
        </w:rPr>
      </w:pPr>
      <w:r w:rsidRPr="009269B5">
        <w:rPr>
          <w:lang w:eastAsia="bg-BG" w:bidi="bg-BG"/>
        </w:rPr>
        <w:tab/>
      </w:r>
      <w:r w:rsidRPr="009269B5">
        <w:rPr>
          <w:lang w:eastAsia="bg-BG" w:bidi="bg-BG"/>
        </w:rPr>
        <w:tab/>
        <w:t xml:space="preserve">  спирачните резистори или/и пренесен в </w:t>
      </w:r>
    </w:p>
    <w:p w:rsidR="00104117" w:rsidRPr="00F15431" w:rsidRDefault="00104117" w:rsidP="00104117">
      <w:pPr>
        <w:spacing w:line="346" w:lineRule="exact"/>
        <w:ind w:left="480"/>
        <w:jc w:val="both"/>
        <w:rPr>
          <w:lang w:eastAsia="bg-BG" w:bidi="bg-BG"/>
        </w:rPr>
      </w:pPr>
      <w:r w:rsidRPr="009269B5">
        <w:rPr>
          <w:lang w:eastAsia="bg-BG" w:bidi="bg-BG"/>
        </w:rPr>
        <w:tab/>
      </w:r>
      <w:r w:rsidRPr="009269B5">
        <w:rPr>
          <w:lang w:eastAsia="bg-BG" w:bidi="bg-BG"/>
        </w:rPr>
        <w:tab/>
        <w:t xml:space="preserve">  мрежата - рекупериран в контактната мрежа</w:t>
      </w:r>
      <w:r w:rsidRPr="00F15431">
        <w:rPr>
          <w:lang w:eastAsia="bg-BG" w:bidi="bg-BG"/>
        </w:rPr>
        <w:t>)</w:t>
      </w:r>
    </w:p>
    <w:p w:rsidR="00104117" w:rsidRPr="00F15431" w:rsidRDefault="00104117" w:rsidP="00104117">
      <w:pPr>
        <w:spacing w:line="341" w:lineRule="exact"/>
        <w:ind w:left="480"/>
        <w:jc w:val="both"/>
        <w:rPr>
          <w:lang w:bidi="en-US"/>
        </w:rPr>
      </w:pPr>
    </w:p>
    <w:p w:rsidR="00104117" w:rsidRPr="00F15431" w:rsidRDefault="00104117" w:rsidP="00104117">
      <w:pPr>
        <w:spacing w:line="341" w:lineRule="exact"/>
        <w:ind w:left="480"/>
        <w:jc w:val="both"/>
        <w:rPr>
          <w:lang w:bidi="en-US"/>
        </w:rPr>
      </w:pPr>
    </w:p>
    <w:p w:rsidR="00104117" w:rsidRPr="00F15431" w:rsidRDefault="00104117" w:rsidP="00104117">
      <w:pPr>
        <w:spacing w:line="341" w:lineRule="exact"/>
        <w:ind w:left="480"/>
        <w:jc w:val="both"/>
        <w:rPr>
          <w:lang w:eastAsia="bg-BG" w:bidi="bg-BG"/>
        </w:rPr>
      </w:pPr>
      <w:r w:rsidRPr="00F15431">
        <w:rPr>
          <w:lang w:bidi="en-US"/>
        </w:rPr>
        <w:t xml:space="preserve">(F </w:t>
      </w:r>
      <w:r w:rsidRPr="00F15431">
        <w:rPr>
          <w:lang w:eastAsia="bg-BG" w:bidi="bg-BG"/>
        </w:rPr>
        <w:t xml:space="preserve">и </w:t>
      </w:r>
      <w:r w:rsidRPr="00F15431">
        <w:rPr>
          <w:lang w:bidi="en-US"/>
        </w:rPr>
        <w:t xml:space="preserve">I </w:t>
      </w:r>
      <w:r w:rsidRPr="00F15431">
        <w:rPr>
          <w:lang w:eastAsia="bg-BG" w:bidi="bg-BG"/>
        </w:rPr>
        <w:t xml:space="preserve">при максимално напрежение 29 kV и минимално напрежение (Посочва се от Участника) на рекуперативно спиране) </w:t>
      </w:r>
    </w:p>
    <w:p w:rsidR="00104117" w:rsidRPr="00F15431" w:rsidRDefault="00104117" w:rsidP="00104117">
      <w:pPr>
        <w:widowControl w:val="0"/>
        <w:spacing w:line="341" w:lineRule="exact"/>
        <w:ind w:left="480"/>
        <w:jc w:val="both"/>
      </w:pPr>
      <w:r w:rsidRPr="00F15431">
        <w:rPr>
          <w:lang w:bidi="en-US"/>
        </w:rPr>
        <w:t>V[km/h]</w:t>
      </w:r>
      <w:r w:rsidRPr="00F15431">
        <w:rPr>
          <w:lang w:bidi="en-US"/>
        </w:rPr>
        <w:tab/>
        <w:t xml:space="preserve">- </w:t>
      </w:r>
      <w:r w:rsidRPr="00F15431">
        <w:rPr>
          <w:lang w:eastAsia="bg-BG" w:bidi="bg-BG"/>
        </w:rPr>
        <w:t>скорост на влака</w:t>
      </w:r>
    </w:p>
    <w:p w:rsidR="00104117" w:rsidRPr="00F15431" w:rsidRDefault="00104117" w:rsidP="00104117">
      <w:pPr>
        <w:spacing w:line="384" w:lineRule="exact"/>
        <w:jc w:val="both"/>
      </w:pPr>
      <w:r w:rsidRPr="00F15431">
        <w:rPr>
          <w:lang w:eastAsia="bg-BG" w:bidi="bg-BG"/>
        </w:rPr>
        <w:t>Формула за съпротивление при движение на прав хоризонтален участък.</w:t>
      </w:r>
    </w:p>
    <w:p w:rsidR="00104117" w:rsidRPr="00F15431" w:rsidRDefault="00104117" w:rsidP="00104117">
      <w:pPr>
        <w:widowControl w:val="0"/>
        <w:numPr>
          <w:ilvl w:val="0"/>
          <w:numId w:val="15"/>
        </w:numPr>
        <w:spacing w:line="379" w:lineRule="exact"/>
        <w:ind w:left="360" w:hanging="360"/>
        <w:jc w:val="both"/>
      </w:pPr>
      <w:r w:rsidRPr="00F15431">
        <w:rPr>
          <w:lang w:eastAsia="bg-BG" w:bidi="bg-BG"/>
        </w:rPr>
        <w:t xml:space="preserve">Изчисляване на тяговите параметри на теоретичен пробег на влака и разхода на ел. </w:t>
      </w:r>
      <w:r w:rsidRPr="00F15431">
        <w:rPr>
          <w:lang w:eastAsia="bg-BG" w:bidi="bg-BG"/>
        </w:rPr>
        <w:lastRenderedPageBreak/>
        <w:t>енергия. Участниците следва задължително да представят графо-аналитичните разчети за изчисляване на изискваните параметри.</w:t>
      </w:r>
    </w:p>
    <w:p w:rsidR="00104117" w:rsidRPr="00F15431" w:rsidRDefault="00104117" w:rsidP="00104117">
      <w:pPr>
        <w:widowControl w:val="0"/>
        <w:tabs>
          <w:tab w:val="left" w:pos="485"/>
        </w:tabs>
        <w:spacing w:line="389" w:lineRule="exact"/>
        <w:jc w:val="both"/>
      </w:pPr>
    </w:p>
    <w:p w:rsidR="00104117" w:rsidRPr="009269B5" w:rsidRDefault="00104117" w:rsidP="009269B5">
      <w:pPr>
        <w:jc w:val="center"/>
        <w:rPr>
          <w:rStyle w:val="1"/>
          <w:rFonts w:ascii="Times New Roman" w:hAnsi="Times New Roman" w:cs="Times New Roman"/>
          <w:b/>
          <w:sz w:val="24"/>
          <w:szCs w:val="24"/>
          <w:u w:val="single"/>
        </w:rPr>
      </w:pPr>
      <w:r w:rsidRPr="009269B5">
        <w:rPr>
          <w:rStyle w:val="1"/>
          <w:rFonts w:ascii="Times New Roman" w:hAnsi="Times New Roman" w:cs="Times New Roman"/>
          <w:b/>
          <w:sz w:val="24"/>
          <w:szCs w:val="24"/>
          <w:u w:val="single"/>
        </w:rPr>
        <w:t>Основни положения за изчисляване на параметрите на теоретичния пробег</w:t>
      </w:r>
    </w:p>
    <w:p w:rsidR="009269B5" w:rsidRPr="009269B5" w:rsidRDefault="009269B5" w:rsidP="00104117">
      <w:pPr>
        <w:jc w:val="both"/>
        <w:rPr>
          <w:szCs w:val="24"/>
          <w:u w:val="single"/>
        </w:rPr>
      </w:pPr>
    </w:p>
    <w:p w:rsidR="00104117" w:rsidRPr="00F15431" w:rsidRDefault="00104117" w:rsidP="009269B5">
      <w:pPr>
        <w:spacing w:line="360" w:lineRule="auto"/>
        <w:jc w:val="both"/>
        <w:rPr>
          <w:lang w:eastAsia="bg-BG" w:bidi="bg-BG"/>
        </w:rPr>
      </w:pPr>
      <w:r w:rsidRPr="00F15431">
        <w:rPr>
          <w:lang w:eastAsia="bg-BG" w:bidi="bg-BG"/>
        </w:rPr>
        <w:t xml:space="preserve">Начин на движение съгласно приложено </w:t>
      </w:r>
      <w:r w:rsidRPr="00F15431">
        <w:rPr>
          <w:lang w:val="ru-RU"/>
        </w:rPr>
        <w:t>расписание на влак 8695 и 8694 на БДЖ-ПП по маршрут София – Бургас- София</w:t>
      </w:r>
      <w:r w:rsidRPr="00F15431">
        <w:rPr>
          <w:lang w:eastAsia="bg-BG" w:bidi="bg-BG"/>
        </w:rPr>
        <w:t>; празен влак, номинално населен, при номинално напрежение на контактната мрежа 25 kV DC, при определен профил на трасето (съгласно таблици за надлъжни криви и наклони), време на престой на гарите секунди (не се отчита времето на престой на началната и крайната гари), да се приеме максимално прилагане на спирането/рекуперативно електрическо спиране (това означава, че се приема, че захранващата система е напълно способна да поеме енергията на рекуперативно спиране):</w:t>
      </w:r>
    </w:p>
    <w:p w:rsidR="00104117" w:rsidRPr="00F15431" w:rsidRDefault="00104117" w:rsidP="009269B5">
      <w:pPr>
        <w:widowControl w:val="0"/>
        <w:spacing w:line="379" w:lineRule="exact"/>
        <w:jc w:val="both"/>
      </w:pPr>
      <w:r>
        <w:rPr>
          <w:lang w:eastAsia="bg-BG" w:bidi="bg-BG"/>
        </w:rPr>
        <w:t>-</w:t>
      </w:r>
      <w:r w:rsidRPr="00F15431">
        <w:rPr>
          <w:lang w:eastAsia="bg-BG" w:bidi="bg-BG"/>
        </w:rPr>
        <w:t>Задвижване от всяко спиране (престой) с максимално ускорение (да се вземе под внимание евентуално рязко придърпване) до максимална експлоатационна скорост на междугарието (съгласно профила на пътя), движение с максимална допустима (възможна да се постигне) скорост, без да я превишава, крайно служебно спиране за престой на гарата с максимално закъснение (да се вземе под внимание евентуално рязко придърпване).</w:t>
      </w:r>
    </w:p>
    <w:p w:rsidR="00104117" w:rsidRPr="00F15431" w:rsidRDefault="00104117" w:rsidP="009269B5">
      <w:pPr>
        <w:spacing w:line="384" w:lineRule="exact"/>
        <w:jc w:val="both"/>
        <w:rPr>
          <w:lang w:eastAsia="bg-BG" w:bidi="bg-BG"/>
        </w:rPr>
      </w:pPr>
      <w:r w:rsidRPr="00F15431">
        <w:rPr>
          <w:lang w:eastAsia="bg-BG" w:bidi="bg-BG"/>
        </w:rPr>
        <w:t>По време на пробега трябва да се отчете разходът на енергия за спомагателни нужди като се посочи баланс на мощността на спомагателни нужди (да се посочат съоръженията и разходът на мощност в типови условия, като се отчитат другите съоръжения, които се включват периодически).</w:t>
      </w:r>
    </w:p>
    <w:p w:rsidR="00104117" w:rsidRPr="00F15431" w:rsidRDefault="00104117" w:rsidP="009269B5">
      <w:pPr>
        <w:spacing w:line="384" w:lineRule="exact"/>
        <w:jc w:val="both"/>
        <w:rPr>
          <w:lang w:eastAsia="bg-BG" w:bidi="bg-BG"/>
        </w:rPr>
      </w:pPr>
      <w:r w:rsidRPr="00F15431">
        <w:rPr>
          <w:lang w:eastAsia="bg-BG" w:bidi="bg-BG"/>
        </w:rPr>
        <w:t xml:space="preserve">Да се представят резултатите от пробега в таблична форма и графична форма </w:t>
      </w:r>
      <w:r>
        <w:rPr>
          <w:lang w:eastAsia="bg-BG" w:bidi="bg-BG"/>
        </w:rPr>
        <w:t xml:space="preserve">чрез компютърна симулация </w:t>
      </w:r>
      <w:r w:rsidRPr="00F15431">
        <w:rPr>
          <w:lang w:eastAsia="bg-BG" w:bidi="bg-BG"/>
        </w:rPr>
        <w:t>във функция на времето t и пътя s:</w:t>
      </w:r>
    </w:p>
    <w:p w:rsidR="00104117" w:rsidRPr="00F15431" w:rsidRDefault="00104117" w:rsidP="00104117">
      <w:pPr>
        <w:widowControl w:val="0"/>
        <w:numPr>
          <w:ilvl w:val="0"/>
          <w:numId w:val="18"/>
        </w:numPr>
        <w:tabs>
          <w:tab w:val="left" w:pos="240"/>
        </w:tabs>
        <w:spacing w:line="379" w:lineRule="exact"/>
        <w:ind w:left="240" w:hanging="240"/>
        <w:jc w:val="both"/>
      </w:pPr>
      <w:r w:rsidRPr="00F15431">
        <w:rPr>
          <w:lang w:eastAsia="bg-BG" w:bidi="bg-BG"/>
        </w:rPr>
        <w:t xml:space="preserve">път </w:t>
      </w:r>
      <w:r w:rsidRPr="00F15431">
        <w:rPr>
          <w:rStyle w:val="TimesNewRoman13pt"/>
          <w:rFonts w:eastAsia="Calibri"/>
          <w:sz w:val="22"/>
          <w:szCs w:val="22"/>
        </w:rPr>
        <w:t xml:space="preserve">s </w:t>
      </w:r>
      <w:r w:rsidRPr="00F15431">
        <w:rPr>
          <w:lang w:eastAsia="bg-BG" w:bidi="bg-BG"/>
        </w:rPr>
        <w:t xml:space="preserve">(ако чертежът е във функция на времето </w:t>
      </w:r>
      <w:r w:rsidRPr="00F15431">
        <w:rPr>
          <w:rStyle w:val="TimesNewRoman13pt"/>
          <w:rFonts w:eastAsia="Calibri"/>
          <w:sz w:val="22"/>
          <w:szCs w:val="22"/>
        </w:rPr>
        <w:t>t);</w:t>
      </w:r>
    </w:p>
    <w:p w:rsidR="00104117" w:rsidRPr="00F15431" w:rsidRDefault="00104117" w:rsidP="00104117">
      <w:pPr>
        <w:widowControl w:val="0"/>
        <w:numPr>
          <w:ilvl w:val="0"/>
          <w:numId w:val="18"/>
        </w:numPr>
        <w:tabs>
          <w:tab w:val="left" w:pos="240"/>
        </w:tabs>
        <w:spacing w:line="379" w:lineRule="exact"/>
        <w:ind w:left="240" w:hanging="240"/>
        <w:jc w:val="both"/>
      </w:pPr>
      <w:r w:rsidRPr="00F15431">
        <w:rPr>
          <w:lang w:eastAsia="bg-BG" w:bidi="bg-BG"/>
        </w:rPr>
        <w:t xml:space="preserve">време </w:t>
      </w:r>
      <w:r w:rsidRPr="00F15431">
        <w:rPr>
          <w:rStyle w:val="TimesNewRoman13pt"/>
          <w:rFonts w:eastAsia="Calibri"/>
          <w:sz w:val="22"/>
          <w:szCs w:val="22"/>
        </w:rPr>
        <w:t xml:space="preserve">t </w:t>
      </w:r>
      <w:r w:rsidRPr="00F15431">
        <w:rPr>
          <w:lang w:eastAsia="bg-BG" w:bidi="bg-BG"/>
        </w:rPr>
        <w:t xml:space="preserve">(ако чертежът е във функция на път </w:t>
      </w:r>
      <w:r w:rsidRPr="00F15431">
        <w:rPr>
          <w:rStyle w:val="TimesNewRoman13pt"/>
          <w:rFonts w:eastAsia="Calibri"/>
          <w:sz w:val="22"/>
          <w:szCs w:val="22"/>
        </w:rPr>
        <w:t>s);</w:t>
      </w:r>
    </w:p>
    <w:p w:rsidR="00104117" w:rsidRPr="00F15431" w:rsidRDefault="00104117" w:rsidP="00104117">
      <w:pPr>
        <w:widowControl w:val="0"/>
        <w:numPr>
          <w:ilvl w:val="0"/>
          <w:numId w:val="18"/>
        </w:numPr>
        <w:tabs>
          <w:tab w:val="left" w:pos="240"/>
        </w:tabs>
        <w:spacing w:line="379" w:lineRule="exact"/>
        <w:ind w:left="240" w:hanging="240"/>
        <w:jc w:val="both"/>
      </w:pPr>
      <w:r w:rsidRPr="00F15431">
        <w:rPr>
          <w:lang w:eastAsia="bg-BG" w:bidi="bg-BG"/>
        </w:rPr>
        <w:t xml:space="preserve">скорост на влака </w:t>
      </w:r>
      <w:r w:rsidRPr="00F15431">
        <w:rPr>
          <w:lang w:bidi="en-US"/>
        </w:rPr>
        <w:t>V[km/h];</w:t>
      </w:r>
    </w:p>
    <w:p w:rsidR="00104117" w:rsidRPr="00F15431" w:rsidRDefault="00104117" w:rsidP="00104117">
      <w:pPr>
        <w:widowControl w:val="0"/>
        <w:numPr>
          <w:ilvl w:val="0"/>
          <w:numId w:val="18"/>
        </w:numPr>
        <w:tabs>
          <w:tab w:val="left" w:pos="240"/>
        </w:tabs>
        <w:spacing w:line="379" w:lineRule="exact"/>
        <w:ind w:left="240" w:hanging="240"/>
        <w:jc w:val="both"/>
      </w:pPr>
      <w:r w:rsidRPr="00F15431">
        <w:rPr>
          <w:lang w:eastAsia="bg-BG" w:bidi="bg-BG"/>
        </w:rPr>
        <w:t xml:space="preserve">ускорение/закъснение на влака </w:t>
      </w:r>
      <w:r w:rsidRPr="00F15431">
        <w:rPr>
          <w:lang w:bidi="en-US"/>
        </w:rPr>
        <w:t>a [m/s</w:t>
      </w:r>
      <w:r w:rsidRPr="00F15431">
        <w:rPr>
          <w:vertAlign w:val="superscript"/>
          <w:lang w:bidi="en-US"/>
        </w:rPr>
        <w:t>2</w:t>
      </w:r>
      <w:r w:rsidRPr="00F15431">
        <w:rPr>
          <w:lang w:bidi="en-US"/>
        </w:rPr>
        <w:t>];</w:t>
      </w:r>
    </w:p>
    <w:p w:rsidR="00104117" w:rsidRPr="00F15431" w:rsidRDefault="00104117" w:rsidP="00104117">
      <w:pPr>
        <w:widowControl w:val="0"/>
        <w:numPr>
          <w:ilvl w:val="0"/>
          <w:numId w:val="18"/>
        </w:numPr>
        <w:tabs>
          <w:tab w:val="left" w:pos="240"/>
        </w:tabs>
        <w:spacing w:line="379" w:lineRule="exact"/>
        <w:ind w:left="240" w:hanging="240"/>
        <w:jc w:val="both"/>
      </w:pPr>
      <w:r w:rsidRPr="00F15431">
        <w:rPr>
          <w:lang w:eastAsia="bg-BG" w:bidi="bg-BG"/>
        </w:rPr>
        <w:t xml:space="preserve">тягова сила </w:t>
      </w:r>
      <w:r w:rsidRPr="00F15431">
        <w:rPr>
          <w:lang w:bidi="en-US"/>
        </w:rPr>
        <w:t xml:space="preserve">F </w:t>
      </w:r>
      <w:r w:rsidRPr="00F15431">
        <w:rPr>
          <w:lang w:eastAsia="bg-BG" w:bidi="bg-BG"/>
        </w:rPr>
        <w:t xml:space="preserve">на влака </w:t>
      </w:r>
      <w:r w:rsidRPr="00F15431">
        <w:rPr>
          <w:lang w:bidi="en-US"/>
        </w:rPr>
        <w:t xml:space="preserve">(kN) </w:t>
      </w:r>
      <w:r w:rsidRPr="00F15431">
        <w:rPr>
          <w:lang w:eastAsia="bg-BG" w:bidi="bg-BG"/>
        </w:rPr>
        <w:t>(положителна при задвижване, отрицателна при спиране);</w:t>
      </w:r>
    </w:p>
    <w:p w:rsidR="00104117" w:rsidRPr="00F15431" w:rsidRDefault="00104117" w:rsidP="00104117">
      <w:pPr>
        <w:widowControl w:val="0"/>
        <w:numPr>
          <w:ilvl w:val="0"/>
          <w:numId w:val="18"/>
        </w:numPr>
        <w:tabs>
          <w:tab w:val="left" w:pos="240"/>
        </w:tabs>
        <w:spacing w:line="379" w:lineRule="exact"/>
        <w:ind w:left="240" w:hanging="240"/>
        <w:jc w:val="both"/>
      </w:pPr>
      <w:r w:rsidRPr="00F15431">
        <w:rPr>
          <w:lang w:eastAsia="bg-BG" w:bidi="bg-BG"/>
        </w:rPr>
        <w:t>съпротивления на движението в разбивка на основни и допълнителни (в зависимост от профила), като се отчете и съпротивлението в крива;</w:t>
      </w:r>
    </w:p>
    <w:p w:rsidR="00104117" w:rsidRPr="00F15431" w:rsidRDefault="00104117" w:rsidP="00104117">
      <w:pPr>
        <w:widowControl w:val="0"/>
        <w:numPr>
          <w:ilvl w:val="0"/>
          <w:numId w:val="18"/>
        </w:numPr>
        <w:tabs>
          <w:tab w:val="left" w:pos="240"/>
        </w:tabs>
        <w:spacing w:line="379" w:lineRule="exact"/>
        <w:ind w:left="240" w:hanging="240"/>
        <w:jc w:val="both"/>
      </w:pPr>
      <w:r w:rsidRPr="00F15431">
        <w:rPr>
          <w:lang w:eastAsia="bg-BG" w:bidi="bg-BG"/>
        </w:rPr>
        <w:t>ток на влака I [А] (положителна стойност при консумиране на енергия, отрицателна стойност при връщане в мрежата);</w:t>
      </w:r>
    </w:p>
    <w:p w:rsidR="00104117" w:rsidRPr="00F15431" w:rsidRDefault="00104117" w:rsidP="00104117">
      <w:pPr>
        <w:widowControl w:val="0"/>
        <w:numPr>
          <w:ilvl w:val="0"/>
          <w:numId w:val="18"/>
        </w:numPr>
        <w:tabs>
          <w:tab w:val="left" w:pos="240"/>
        </w:tabs>
        <w:spacing w:line="379" w:lineRule="exact"/>
        <w:ind w:left="240" w:hanging="240"/>
        <w:jc w:val="both"/>
        <w:rPr>
          <w:lang w:eastAsia="bg-BG" w:bidi="bg-BG"/>
        </w:rPr>
      </w:pPr>
      <w:r w:rsidRPr="00F15431">
        <w:rPr>
          <w:lang w:eastAsia="bg-BG" w:bidi="bg-BG"/>
        </w:rPr>
        <w:t xml:space="preserve"> напрежение на токоприемника U[V];</w:t>
      </w:r>
    </w:p>
    <w:p w:rsidR="00104117" w:rsidRPr="00F15431" w:rsidRDefault="00104117" w:rsidP="00104117">
      <w:pPr>
        <w:widowControl w:val="0"/>
        <w:numPr>
          <w:ilvl w:val="0"/>
          <w:numId w:val="18"/>
        </w:numPr>
        <w:tabs>
          <w:tab w:val="left" w:pos="240"/>
        </w:tabs>
        <w:spacing w:line="379" w:lineRule="exact"/>
        <w:ind w:left="240" w:hanging="240"/>
        <w:jc w:val="both"/>
        <w:rPr>
          <w:lang w:eastAsia="bg-BG" w:bidi="bg-BG"/>
        </w:rPr>
      </w:pPr>
      <w:r w:rsidRPr="00F15431">
        <w:rPr>
          <w:lang w:eastAsia="bg-BG" w:bidi="bg-BG"/>
        </w:rPr>
        <w:t xml:space="preserve"> електрическа мощност на влака Pe=U I [MW];</w:t>
      </w:r>
    </w:p>
    <w:p w:rsidR="00104117" w:rsidRPr="00F15431" w:rsidRDefault="00104117" w:rsidP="00104117">
      <w:pPr>
        <w:widowControl w:val="0"/>
        <w:numPr>
          <w:ilvl w:val="0"/>
          <w:numId w:val="18"/>
        </w:numPr>
        <w:tabs>
          <w:tab w:val="left" w:pos="240"/>
        </w:tabs>
        <w:spacing w:line="379" w:lineRule="exact"/>
        <w:ind w:left="240" w:hanging="240"/>
        <w:jc w:val="both"/>
        <w:rPr>
          <w:lang w:eastAsia="bg-BG" w:bidi="bg-BG"/>
        </w:rPr>
      </w:pPr>
      <w:r w:rsidRPr="00F15431">
        <w:rPr>
          <w:lang w:eastAsia="bg-BG" w:bidi="bg-BG"/>
        </w:rPr>
        <w:lastRenderedPageBreak/>
        <w:t xml:space="preserve"> енергия взета от мрежата Е (нарастващо) [kWh] (положителна стойност);</w:t>
      </w:r>
    </w:p>
    <w:p w:rsidR="00104117" w:rsidRPr="00F15431" w:rsidRDefault="00104117" w:rsidP="00104117">
      <w:pPr>
        <w:widowControl w:val="0"/>
        <w:numPr>
          <w:ilvl w:val="0"/>
          <w:numId w:val="18"/>
        </w:numPr>
        <w:tabs>
          <w:tab w:val="left" w:pos="240"/>
        </w:tabs>
        <w:spacing w:line="379" w:lineRule="exact"/>
        <w:ind w:left="240" w:hanging="240"/>
        <w:jc w:val="both"/>
        <w:rPr>
          <w:lang w:eastAsia="bg-BG" w:bidi="bg-BG"/>
        </w:rPr>
      </w:pPr>
      <w:r w:rsidRPr="00F15431">
        <w:rPr>
          <w:lang w:eastAsia="bg-BG" w:bidi="bg-BG"/>
        </w:rPr>
        <w:t xml:space="preserve"> енергия предадена в тягов</w:t>
      </w:r>
      <w:r>
        <w:rPr>
          <w:lang w:eastAsia="bg-BG" w:bidi="bg-BG"/>
        </w:rPr>
        <w:t>ата мрежа</w:t>
      </w:r>
      <w:r w:rsidRPr="00F15431">
        <w:rPr>
          <w:lang w:eastAsia="bg-BG" w:bidi="bg-BG"/>
        </w:rPr>
        <w:t xml:space="preserve"> Еr (нарастващо) [kWh] (отрицателна стойност);</w:t>
      </w:r>
    </w:p>
    <w:p w:rsidR="00104117" w:rsidRPr="00F15431" w:rsidRDefault="00104117" w:rsidP="00104117">
      <w:pPr>
        <w:widowControl w:val="0"/>
        <w:numPr>
          <w:ilvl w:val="0"/>
          <w:numId w:val="18"/>
        </w:numPr>
        <w:tabs>
          <w:tab w:val="left" w:pos="240"/>
        </w:tabs>
        <w:spacing w:line="379" w:lineRule="exact"/>
        <w:ind w:left="240" w:hanging="240"/>
        <w:jc w:val="both"/>
        <w:rPr>
          <w:lang w:eastAsia="bg-BG" w:bidi="bg-BG"/>
        </w:rPr>
      </w:pPr>
      <w:r w:rsidRPr="00F15431">
        <w:rPr>
          <w:lang w:eastAsia="bg-BG" w:bidi="bg-BG"/>
        </w:rPr>
        <w:t xml:space="preserve"> енергия за спомагателни нужди Еn (нарастващо) [kWh] (положителна стойност);</w:t>
      </w:r>
    </w:p>
    <w:p w:rsidR="00104117" w:rsidRPr="00F15431" w:rsidRDefault="00104117" w:rsidP="00104117">
      <w:pPr>
        <w:widowControl w:val="0"/>
        <w:numPr>
          <w:ilvl w:val="0"/>
          <w:numId w:val="18"/>
        </w:numPr>
        <w:tabs>
          <w:tab w:val="left" w:pos="240"/>
        </w:tabs>
        <w:spacing w:line="379" w:lineRule="exact"/>
        <w:ind w:left="240" w:hanging="240"/>
        <w:jc w:val="both"/>
        <w:rPr>
          <w:lang w:eastAsia="bg-BG" w:bidi="bg-BG"/>
        </w:rPr>
      </w:pPr>
      <w:r w:rsidRPr="00F15431">
        <w:rPr>
          <w:lang w:eastAsia="bg-BG" w:bidi="bg-BG"/>
        </w:rPr>
        <w:t>баланс на енергията Е+Еr [kWh];</w:t>
      </w:r>
    </w:p>
    <w:p w:rsidR="00104117" w:rsidRPr="00F15431" w:rsidRDefault="00104117" w:rsidP="00104117">
      <w:pPr>
        <w:widowControl w:val="0"/>
        <w:numPr>
          <w:ilvl w:val="0"/>
          <w:numId w:val="18"/>
        </w:numPr>
        <w:tabs>
          <w:tab w:val="left" w:pos="240"/>
        </w:tabs>
        <w:spacing w:line="379" w:lineRule="exact"/>
        <w:ind w:left="240" w:hanging="240"/>
        <w:jc w:val="both"/>
        <w:rPr>
          <w:lang w:eastAsia="bg-BG" w:bidi="bg-BG"/>
        </w:rPr>
      </w:pPr>
      <w:r w:rsidRPr="00F15431">
        <w:rPr>
          <w:lang w:eastAsia="bg-BG" w:bidi="bg-BG"/>
        </w:rPr>
        <w:t>механична мощност на влака Pm = F.V [MW];</w:t>
      </w:r>
    </w:p>
    <w:p w:rsidR="00104117" w:rsidRPr="00F15431" w:rsidRDefault="00104117" w:rsidP="00104117">
      <w:pPr>
        <w:widowControl w:val="0"/>
        <w:numPr>
          <w:ilvl w:val="0"/>
          <w:numId w:val="18"/>
        </w:numPr>
        <w:tabs>
          <w:tab w:val="left" w:pos="240"/>
        </w:tabs>
        <w:spacing w:line="379" w:lineRule="exact"/>
        <w:ind w:left="240" w:hanging="240"/>
        <w:jc w:val="both"/>
        <w:rPr>
          <w:lang w:eastAsia="bg-BG" w:bidi="bg-BG"/>
        </w:rPr>
      </w:pPr>
      <w:r w:rsidRPr="00F15431">
        <w:rPr>
          <w:lang w:eastAsia="bg-BG" w:bidi="bg-BG"/>
        </w:rPr>
        <w:t>моментна ефективност на усвояването на енергията:</w:t>
      </w:r>
    </w:p>
    <w:p w:rsidR="00104117" w:rsidRPr="00F15431" w:rsidRDefault="00104117" w:rsidP="00104117">
      <w:pPr>
        <w:widowControl w:val="0"/>
        <w:tabs>
          <w:tab w:val="left" w:pos="240"/>
        </w:tabs>
        <w:spacing w:line="379" w:lineRule="exact"/>
        <w:ind w:firstLine="960"/>
        <w:jc w:val="both"/>
      </w:pPr>
      <w:r w:rsidRPr="00F15431">
        <w:rPr>
          <w:lang w:eastAsia="bg-BG" w:bidi="bg-BG"/>
        </w:rPr>
        <w:t>η = Рm/Ре (при консумиране на енергия),</w:t>
      </w:r>
    </w:p>
    <w:p w:rsidR="00104117" w:rsidRPr="00F15431" w:rsidRDefault="00104117" w:rsidP="00104117">
      <w:pPr>
        <w:widowControl w:val="0"/>
        <w:tabs>
          <w:tab w:val="left" w:pos="240"/>
        </w:tabs>
        <w:spacing w:line="379" w:lineRule="exact"/>
        <w:ind w:firstLine="960"/>
        <w:jc w:val="both"/>
      </w:pPr>
      <w:r w:rsidRPr="00F15431">
        <w:rPr>
          <w:lang w:eastAsia="bg-BG" w:bidi="bg-BG"/>
        </w:rPr>
        <w:t>η = Ре/Рm (при ре</w:t>
      </w:r>
      <w:r>
        <w:rPr>
          <w:lang w:eastAsia="bg-BG" w:bidi="bg-BG"/>
        </w:rPr>
        <w:t>коперативно</w:t>
      </w:r>
      <w:r w:rsidRPr="00F15431">
        <w:rPr>
          <w:lang w:eastAsia="bg-BG" w:bidi="bg-BG"/>
        </w:rPr>
        <w:t xml:space="preserve"> спиране),</w:t>
      </w:r>
    </w:p>
    <w:p w:rsidR="00104117" w:rsidRPr="00F15431" w:rsidRDefault="00104117" w:rsidP="00104117">
      <w:pPr>
        <w:widowControl w:val="0"/>
        <w:tabs>
          <w:tab w:val="left" w:pos="240"/>
        </w:tabs>
        <w:spacing w:line="379" w:lineRule="exact"/>
        <w:jc w:val="both"/>
      </w:pPr>
      <w:r w:rsidRPr="00F15431">
        <w:rPr>
          <w:lang w:eastAsia="bg-BG" w:bidi="bg-BG"/>
        </w:rPr>
        <w:t>Въз основа на теоретичен пробег трябва да се определят и впишат в таблицата изискваните стойности, включително:</w:t>
      </w:r>
    </w:p>
    <w:p w:rsidR="00104117" w:rsidRPr="00F15431" w:rsidRDefault="00104117" w:rsidP="00104117">
      <w:pPr>
        <w:widowControl w:val="0"/>
        <w:numPr>
          <w:ilvl w:val="0"/>
          <w:numId w:val="18"/>
        </w:numPr>
        <w:spacing w:line="379" w:lineRule="exact"/>
        <w:ind w:left="360" w:hanging="360"/>
        <w:jc w:val="both"/>
      </w:pPr>
      <w:r w:rsidRPr="00F15431">
        <w:rPr>
          <w:lang w:eastAsia="bg-BG" w:bidi="bg-BG"/>
        </w:rPr>
        <w:t xml:space="preserve"> специфичен разход на енергия </w:t>
      </w:r>
      <w:r w:rsidRPr="00F15431">
        <w:t>Аsp</w:t>
      </w:r>
      <w:r w:rsidRPr="00F15431">
        <w:rPr>
          <w:lang w:bidi="en-US"/>
        </w:rPr>
        <w:t xml:space="preserve"> (Wh/t</w:t>
      </w:r>
      <w:r>
        <w:rPr>
          <w:lang w:val="en-US" w:bidi="en-US"/>
        </w:rPr>
        <w:t>r</w:t>
      </w:r>
      <w:r w:rsidRPr="00F15431">
        <w:rPr>
          <w:lang w:bidi="en-US"/>
        </w:rPr>
        <w:t xml:space="preserve">/km) </w:t>
      </w:r>
      <w:r w:rsidRPr="00F15431">
        <w:rPr>
          <w:lang w:eastAsia="bg-BG" w:bidi="bg-BG"/>
        </w:rPr>
        <w:t>без ре</w:t>
      </w:r>
      <w:r>
        <w:rPr>
          <w:lang w:eastAsia="bg-BG" w:bidi="bg-BG"/>
        </w:rPr>
        <w:t>коперативно</w:t>
      </w:r>
      <w:r w:rsidRPr="00F15431">
        <w:rPr>
          <w:lang w:eastAsia="bg-BG" w:bidi="bg-BG"/>
        </w:rPr>
        <w:t xml:space="preserve"> спиране (от енергия Е);</w:t>
      </w:r>
    </w:p>
    <w:p w:rsidR="00104117" w:rsidRPr="00F15431" w:rsidRDefault="00104117" w:rsidP="00104117">
      <w:pPr>
        <w:widowControl w:val="0"/>
        <w:numPr>
          <w:ilvl w:val="0"/>
          <w:numId w:val="18"/>
        </w:numPr>
        <w:spacing w:line="379" w:lineRule="exact"/>
        <w:ind w:left="360" w:hanging="360"/>
        <w:jc w:val="both"/>
      </w:pPr>
      <w:r w:rsidRPr="00F15431">
        <w:rPr>
          <w:lang w:eastAsia="bg-BG" w:bidi="bg-BG"/>
        </w:rPr>
        <w:t xml:space="preserve"> специфичен разход на енергия </w:t>
      </w:r>
      <w:r w:rsidRPr="00F15431">
        <w:t>Аspr</w:t>
      </w:r>
      <w:r w:rsidRPr="00F15431">
        <w:rPr>
          <w:lang w:bidi="en-US"/>
        </w:rPr>
        <w:t xml:space="preserve"> (Wh/t</w:t>
      </w:r>
      <w:r>
        <w:rPr>
          <w:lang w:val="en-US" w:bidi="en-US"/>
        </w:rPr>
        <w:t>r</w:t>
      </w:r>
      <w:r w:rsidRPr="00F15431">
        <w:rPr>
          <w:lang w:bidi="en-US"/>
        </w:rPr>
        <w:t xml:space="preserve">/km) </w:t>
      </w:r>
      <w:r w:rsidRPr="00F15431">
        <w:rPr>
          <w:lang w:eastAsia="bg-BG" w:bidi="bg-BG"/>
        </w:rPr>
        <w:t>с ре</w:t>
      </w:r>
      <w:r>
        <w:rPr>
          <w:lang w:eastAsia="bg-BG" w:bidi="bg-BG"/>
        </w:rPr>
        <w:t>коперативно</w:t>
      </w:r>
      <w:r w:rsidRPr="00F15431">
        <w:rPr>
          <w:lang w:eastAsia="bg-BG" w:bidi="bg-BG"/>
        </w:rPr>
        <w:t xml:space="preserve"> спиране (от енергия Е+Еr);</w:t>
      </w:r>
    </w:p>
    <w:p w:rsidR="00104117" w:rsidRPr="00F15431" w:rsidRDefault="00104117" w:rsidP="00104117">
      <w:pPr>
        <w:widowControl w:val="0"/>
        <w:numPr>
          <w:ilvl w:val="0"/>
          <w:numId w:val="18"/>
        </w:numPr>
        <w:tabs>
          <w:tab w:val="left" w:pos="326"/>
        </w:tabs>
        <w:spacing w:line="379" w:lineRule="exact"/>
        <w:jc w:val="both"/>
      </w:pPr>
      <w:r w:rsidRPr="00F15431">
        <w:rPr>
          <w:lang w:eastAsia="bg-BG" w:bidi="bg-BG"/>
        </w:rPr>
        <w:t>съотношение |Еr|/Е;</w:t>
      </w:r>
    </w:p>
    <w:p w:rsidR="00104117" w:rsidRPr="00F15431" w:rsidRDefault="00104117" w:rsidP="00104117">
      <w:pPr>
        <w:widowControl w:val="0"/>
        <w:numPr>
          <w:ilvl w:val="0"/>
          <w:numId w:val="18"/>
        </w:numPr>
        <w:tabs>
          <w:tab w:val="left" w:pos="326"/>
        </w:tabs>
        <w:spacing w:line="379" w:lineRule="exact"/>
        <w:jc w:val="both"/>
      </w:pPr>
      <w:r w:rsidRPr="00F15431">
        <w:rPr>
          <w:lang w:eastAsia="bg-BG" w:bidi="bg-BG"/>
        </w:rPr>
        <w:t>максимален ток на влака, консумиран от мрежата;</w:t>
      </w:r>
    </w:p>
    <w:p w:rsidR="00104117" w:rsidRPr="00F15431" w:rsidRDefault="00104117" w:rsidP="00104117">
      <w:pPr>
        <w:widowControl w:val="0"/>
        <w:numPr>
          <w:ilvl w:val="0"/>
          <w:numId w:val="18"/>
        </w:numPr>
        <w:tabs>
          <w:tab w:val="left" w:pos="326"/>
        </w:tabs>
        <w:spacing w:line="379" w:lineRule="exact"/>
        <w:jc w:val="both"/>
      </w:pPr>
      <w:r w:rsidRPr="00F15431">
        <w:rPr>
          <w:lang w:eastAsia="bg-BG" w:bidi="bg-BG"/>
        </w:rPr>
        <w:t>максимален ток на влака, предаван на тягов</w:t>
      </w:r>
      <w:r>
        <w:rPr>
          <w:lang w:eastAsia="bg-BG" w:bidi="bg-BG"/>
        </w:rPr>
        <w:t>ата мрежа</w:t>
      </w:r>
      <w:r w:rsidRPr="00F15431">
        <w:rPr>
          <w:lang w:eastAsia="bg-BG" w:bidi="bg-BG"/>
        </w:rPr>
        <w:t xml:space="preserve"> ;</w:t>
      </w:r>
    </w:p>
    <w:p w:rsidR="00104117" w:rsidRPr="00F15431" w:rsidRDefault="00104117" w:rsidP="00104117">
      <w:pPr>
        <w:widowControl w:val="0"/>
        <w:numPr>
          <w:ilvl w:val="0"/>
          <w:numId w:val="18"/>
        </w:numPr>
        <w:spacing w:line="379" w:lineRule="exact"/>
        <w:ind w:left="360" w:hanging="360"/>
        <w:jc w:val="both"/>
      </w:pPr>
      <w:r w:rsidRPr="00F15431">
        <w:rPr>
          <w:lang w:eastAsia="bg-BG" w:bidi="bg-BG"/>
        </w:rPr>
        <w:t xml:space="preserve"> среден ток </w:t>
      </w:r>
      <w:r w:rsidRPr="00F15431">
        <w:rPr>
          <w:lang w:bidi="en-US"/>
        </w:rPr>
        <w:t xml:space="preserve">Isr, </w:t>
      </w:r>
      <w:r w:rsidRPr="00F15431">
        <w:rPr>
          <w:lang w:eastAsia="bg-BG" w:bidi="bg-BG"/>
        </w:rPr>
        <w:t>консумиран от тяговата мрежа (изчислен за време на консумиране на енергия);</w:t>
      </w:r>
    </w:p>
    <w:p w:rsidR="00104117" w:rsidRPr="00F15431" w:rsidRDefault="00104117" w:rsidP="00104117">
      <w:pPr>
        <w:widowControl w:val="0"/>
        <w:numPr>
          <w:ilvl w:val="0"/>
          <w:numId w:val="18"/>
        </w:numPr>
        <w:tabs>
          <w:tab w:val="left" w:pos="326"/>
        </w:tabs>
        <w:spacing w:line="379" w:lineRule="exact"/>
        <w:jc w:val="both"/>
      </w:pPr>
      <w:r w:rsidRPr="00F15431">
        <w:rPr>
          <w:lang w:eastAsia="bg-BG" w:bidi="bg-BG"/>
        </w:rPr>
        <w:t xml:space="preserve">среден ток </w:t>
      </w:r>
      <w:r w:rsidRPr="00F15431">
        <w:rPr>
          <w:lang w:bidi="en-US"/>
        </w:rPr>
        <w:t xml:space="preserve">Isrr, </w:t>
      </w:r>
      <w:r w:rsidRPr="00F15431">
        <w:rPr>
          <w:lang w:eastAsia="bg-BG" w:bidi="bg-BG"/>
        </w:rPr>
        <w:t>предаван в  тягов</w:t>
      </w:r>
      <w:r>
        <w:rPr>
          <w:lang w:eastAsia="bg-BG" w:bidi="bg-BG"/>
        </w:rPr>
        <w:t>ата мрежа</w:t>
      </w:r>
      <w:r w:rsidRPr="00F15431">
        <w:rPr>
          <w:lang w:eastAsia="bg-BG" w:bidi="bg-BG"/>
        </w:rPr>
        <w:t xml:space="preserve"> (изчислен за времето на спиране);</w:t>
      </w:r>
    </w:p>
    <w:p w:rsidR="00104117" w:rsidRPr="00F15431" w:rsidRDefault="00104117" w:rsidP="00104117">
      <w:pPr>
        <w:widowControl w:val="0"/>
        <w:numPr>
          <w:ilvl w:val="0"/>
          <w:numId w:val="18"/>
        </w:numPr>
        <w:tabs>
          <w:tab w:val="left" w:pos="326"/>
        </w:tabs>
        <w:spacing w:line="379" w:lineRule="exact"/>
        <w:ind w:left="360" w:hanging="360"/>
        <w:jc w:val="both"/>
      </w:pPr>
      <w:r w:rsidRPr="00F15431">
        <w:rPr>
          <w:lang w:eastAsia="bg-BG" w:bidi="bg-BG"/>
        </w:rPr>
        <w:t xml:space="preserve">процентен дял </w:t>
      </w:r>
      <w:r w:rsidRPr="00F15431">
        <w:rPr>
          <w:lang w:bidi="en-US"/>
        </w:rPr>
        <w:t>t</w:t>
      </w:r>
      <w:r w:rsidRPr="00F15431">
        <w:rPr>
          <w:vertAlign w:val="subscript"/>
          <w:lang w:bidi="en-US"/>
        </w:rPr>
        <w:t>k</w:t>
      </w:r>
      <w:r w:rsidRPr="00F15431">
        <w:rPr>
          <w:lang w:bidi="en-US"/>
        </w:rPr>
        <w:t xml:space="preserve">% </w:t>
      </w:r>
      <w:r w:rsidRPr="00F15431">
        <w:rPr>
          <w:lang w:eastAsia="bg-BG" w:bidi="bg-BG"/>
        </w:rPr>
        <w:t xml:space="preserve">на времето на консумиране на енергия </w:t>
      </w:r>
      <w:r w:rsidRPr="00F15431">
        <w:rPr>
          <w:lang w:bidi="en-US"/>
        </w:rPr>
        <w:t>t</w:t>
      </w:r>
      <w:r w:rsidRPr="00F15431">
        <w:rPr>
          <w:vertAlign w:val="subscript"/>
          <w:lang w:bidi="en-US"/>
        </w:rPr>
        <w:t>k</w:t>
      </w:r>
      <w:r w:rsidRPr="00F15431">
        <w:rPr>
          <w:lang w:eastAsia="bg-BG" w:bidi="bg-BG"/>
        </w:rPr>
        <w:t xml:space="preserve">по време на пробега </w:t>
      </w:r>
      <w:r w:rsidRPr="00F15431">
        <w:rPr>
          <w:lang w:bidi="en-US"/>
        </w:rPr>
        <w:t xml:space="preserve">t </w:t>
      </w:r>
      <w:r w:rsidRPr="00F15431">
        <w:rPr>
          <w:lang w:eastAsia="bg-BG" w:bidi="bg-BG"/>
        </w:rPr>
        <w:t xml:space="preserve">(с отчитане времето на междинните престои): </w:t>
      </w:r>
      <w:r w:rsidRPr="00F15431">
        <w:rPr>
          <w:rStyle w:val="a2"/>
          <w:sz w:val="22"/>
          <w:szCs w:val="22"/>
        </w:rPr>
        <w:t>t</w:t>
      </w:r>
      <w:r w:rsidRPr="00F15431">
        <w:rPr>
          <w:vertAlign w:val="subscript"/>
          <w:lang w:bidi="en-US"/>
        </w:rPr>
        <w:t xml:space="preserve"> k%</w:t>
      </w:r>
      <w:r w:rsidRPr="00F15431">
        <w:rPr>
          <w:rStyle w:val="a2"/>
          <w:sz w:val="22"/>
          <w:szCs w:val="22"/>
          <w:lang w:eastAsia="bg-BG" w:bidi="bg-BG"/>
        </w:rPr>
        <w:t>=</w:t>
      </w:r>
      <w:r w:rsidRPr="00F15431">
        <w:rPr>
          <w:lang w:bidi="en-US"/>
        </w:rPr>
        <w:t>t</w:t>
      </w:r>
      <w:r w:rsidRPr="00F15431">
        <w:rPr>
          <w:vertAlign w:val="subscript"/>
          <w:lang w:bidi="en-US"/>
        </w:rPr>
        <w:t>k</w:t>
      </w:r>
      <w:r w:rsidRPr="00F15431">
        <w:rPr>
          <w:lang w:eastAsia="bg-BG" w:bidi="bg-BG"/>
        </w:rPr>
        <w:t xml:space="preserve">/ </w:t>
      </w:r>
      <w:r w:rsidRPr="00F15431">
        <w:rPr>
          <w:lang w:bidi="en-US"/>
        </w:rPr>
        <w:t xml:space="preserve">t </w:t>
      </w:r>
      <w:r w:rsidRPr="00F15431">
        <w:rPr>
          <w:lang w:eastAsia="bg-BG" w:bidi="bg-BG"/>
        </w:rPr>
        <w:t>х 100[%];</w:t>
      </w:r>
    </w:p>
    <w:p w:rsidR="00104117" w:rsidRPr="00F15431" w:rsidRDefault="00104117" w:rsidP="00104117">
      <w:pPr>
        <w:widowControl w:val="0"/>
        <w:numPr>
          <w:ilvl w:val="0"/>
          <w:numId w:val="18"/>
        </w:numPr>
        <w:tabs>
          <w:tab w:val="left" w:pos="326"/>
        </w:tabs>
        <w:spacing w:line="379" w:lineRule="exact"/>
        <w:ind w:left="360" w:hanging="360"/>
        <w:jc w:val="both"/>
      </w:pPr>
      <w:r w:rsidRPr="00F15431">
        <w:rPr>
          <w:lang w:eastAsia="bg-BG" w:bidi="bg-BG"/>
        </w:rPr>
        <w:t xml:space="preserve">процентен дял </w:t>
      </w:r>
      <w:r w:rsidRPr="00F15431">
        <w:rPr>
          <w:lang w:bidi="en-US"/>
        </w:rPr>
        <w:t>t</w:t>
      </w:r>
      <w:r w:rsidRPr="00F15431">
        <w:rPr>
          <w:vertAlign w:val="subscript"/>
          <w:lang w:bidi="en-US"/>
        </w:rPr>
        <w:t>R</w:t>
      </w:r>
      <w:r w:rsidRPr="00F15431">
        <w:rPr>
          <w:lang w:bidi="en-US"/>
        </w:rPr>
        <w:t xml:space="preserve">% </w:t>
      </w:r>
      <w:r w:rsidRPr="00F15431">
        <w:rPr>
          <w:lang w:eastAsia="bg-BG" w:bidi="bg-BG"/>
        </w:rPr>
        <w:t xml:space="preserve">на времето на спиране </w:t>
      </w:r>
      <w:r w:rsidRPr="00F15431">
        <w:rPr>
          <w:lang w:bidi="en-US"/>
        </w:rPr>
        <w:t>t</w:t>
      </w:r>
      <w:r w:rsidRPr="00F15431">
        <w:rPr>
          <w:vertAlign w:val="subscript"/>
          <w:lang w:bidi="en-US"/>
        </w:rPr>
        <w:t>R</w:t>
      </w:r>
      <w:r w:rsidRPr="00F15431">
        <w:rPr>
          <w:lang w:eastAsia="bg-BG" w:bidi="bg-BG"/>
        </w:rPr>
        <w:t xml:space="preserve">по време на пробега </w:t>
      </w:r>
      <w:r w:rsidRPr="00F15431">
        <w:rPr>
          <w:lang w:bidi="en-US"/>
        </w:rPr>
        <w:t xml:space="preserve">t </w:t>
      </w:r>
      <w:r w:rsidRPr="00F15431">
        <w:rPr>
          <w:lang w:eastAsia="bg-BG" w:bidi="bg-BG"/>
        </w:rPr>
        <w:t xml:space="preserve">(с отчитане времето на престоите): </w:t>
      </w:r>
      <w:r w:rsidRPr="00F15431">
        <w:rPr>
          <w:lang w:bidi="en-US"/>
        </w:rPr>
        <w:t>t</w:t>
      </w:r>
      <w:r w:rsidRPr="00F15431">
        <w:rPr>
          <w:vertAlign w:val="subscript"/>
          <w:lang w:bidi="en-US"/>
        </w:rPr>
        <w:t>R</w:t>
      </w:r>
      <w:r w:rsidRPr="00F15431">
        <w:rPr>
          <w:lang w:bidi="en-US"/>
        </w:rPr>
        <w:t xml:space="preserve">% </w:t>
      </w:r>
      <w:r w:rsidRPr="00F15431">
        <w:rPr>
          <w:lang w:eastAsia="bg-BG" w:bidi="bg-BG"/>
        </w:rPr>
        <w:t xml:space="preserve">= </w:t>
      </w:r>
      <w:r w:rsidRPr="00F15431">
        <w:rPr>
          <w:lang w:bidi="en-US"/>
        </w:rPr>
        <w:t>t</w:t>
      </w:r>
      <w:r w:rsidRPr="00F15431">
        <w:rPr>
          <w:vertAlign w:val="subscript"/>
          <w:lang w:bidi="en-US"/>
        </w:rPr>
        <w:t>R</w:t>
      </w:r>
      <w:r w:rsidRPr="00F15431">
        <w:rPr>
          <w:lang w:eastAsia="bg-BG" w:bidi="bg-BG"/>
        </w:rPr>
        <w:t xml:space="preserve">/ </w:t>
      </w:r>
      <w:r w:rsidRPr="00F15431">
        <w:rPr>
          <w:lang w:bidi="en-US"/>
        </w:rPr>
        <w:t xml:space="preserve">t </w:t>
      </w:r>
      <w:r w:rsidRPr="00F15431">
        <w:rPr>
          <w:lang w:eastAsia="bg-BG" w:bidi="bg-BG"/>
        </w:rPr>
        <w:t>х 100[%].</w:t>
      </w:r>
    </w:p>
    <w:p w:rsidR="00104117" w:rsidRPr="00F15431" w:rsidRDefault="00104117" w:rsidP="00104117">
      <w:pPr>
        <w:jc w:val="both"/>
      </w:pPr>
    </w:p>
    <w:p w:rsidR="00104117" w:rsidRPr="00F15431" w:rsidRDefault="00104117" w:rsidP="00104117"/>
    <w:p w:rsidR="00104117" w:rsidRPr="00F15431" w:rsidRDefault="00104117" w:rsidP="009269B5">
      <w:pPr>
        <w:jc w:val="both"/>
      </w:pPr>
      <w:r w:rsidRPr="00F15431">
        <w:t>Всеки участник да определи чрез компютърна симулация по дадения маршрут време пътуването за отделните междугария съгласно заложените с</w:t>
      </w:r>
      <w:r w:rsidR="009269B5">
        <w:t>корости, което следва д</w:t>
      </w:r>
      <w:r w:rsidRPr="00F15431">
        <w:t>а се отразят в колона 3 на таблицата</w:t>
      </w:r>
      <w:r w:rsidR="009269B5">
        <w:t xml:space="preserve"> по-долу:</w:t>
      </w:r>
    </w:p>
    <w:p w:rsidR="00104117" w:rsidRPr="00F15431" w:rsidRDefault="00104117" w:rsidP="00104117">
      <w:pPr>
        <w:rPr>
          <w:rFonts w:ascii="Courier New" w:hAnsi="Courier New" w:cs="Courier New"/>
          <w:lang w:val="ru-RU"/>
        </w:rPr>
      </w:pPr>
    </w:p>
    <w:p w:rsidR="00104117" w:rsidRPr="00F15431" w:rsidRDefault="00104117" w:rsidP="00104117">
      <w:pPr>
        <w:rPr>
          <w:rFonts w:ascii="Courier New" w:hAnsi="Courier New" w:cs="Courier New"/>
          <w:lang w:val="ru-RU"/>
        </w:rPr>
      </w:pPr>
      <w:r w:rsidRPr="00F15431">
        <w:rPr>
          <w:rFonts w:ascii="Courier New" w:hAnsi="Courier New" w:cs="Courier New"/>
          <w:lang w:val="ru-RU"/>
        </w:rPr>
        <w:t>Расписание на влак 8695 на БДЖ-ПП по маршрут София - Бургас</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БВ 8695 БДЖ-ПП</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0.0     СОФИЯ             -   : -   - 01:00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3.3 130 ПОДУЯНЕ ПЪТН.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8.4     искърско шосе     </w:t>
      </w:r>
      <w:r w:rsidRPr="00F15431">
        <w:rPr>
          <w:rFonts w:ascii="Courier New" w:hAnsi="Courier New" w:cs="Courier New"/>
          <w:b/>
          <w:lang w:val="ru-RU"/>
        </w:rPr>
        <w:t>....</w:t>
      </w:r>
      <w:r w:rsidRPr="00F15431">
        <w:rPr>
          <w:rFonts w:ascii="Courier New" w:hAnsi="Courier New" w:cs="Courier New"/>
          <w:lang w:val="ru-RU"/>
        </w:rPr>
        <w:t>:.- 0.5   :</w:t>
      </w:r>
      <w:r w:rsidRPr="00F15431">
        <w:rPr>
          <w:rFonts w:ascii="Courier New" w:hAnsi="Courier New" w:cs="Courier New"/>
          <w:b/>
          <w:lang w:val="ru-RU"/>
        </w:rPr>
        <w:t>..</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9.3     ИСКЪР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lastRenderedPageBreak/>
        <w:t xml:space="preserve">   14.4     КАЗИЧЕНЕ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23.7 160 ЕЛИН ПЕЛИН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39.3     ВАКАРЕЛ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48.2     ВЕРИНСКО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56.5     ИХТИМАН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74.3     КОСТЕНЕЦ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93.0     БЕЛОВО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102.8     СЕПТЕМВРИ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119.0     ПАЗАРДЖИК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128.0     ОГНЯНОВО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138.2     СТАМБОЛИЙСКИ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146.9     ТОДОР КАБЛЕШКОВ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155.6     ПЛОВДИВ           . ..:..   1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159.1 130 ПОР ИЗТОК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163.2     ТРАКИЯ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171.5     СКУТАРЕ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177.7     МАНОЛЕ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188.2     БЕЛОЗЕМ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199.0     ОРИЗОВО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203.7 160 ЧЕРНА ГОРА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215.2     ЧИРПАН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226.7     СВОБОДА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239.3     МИХАЙЛОВО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247.3     КАЛОЯНОВЕЦ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261.6 130 СТАРА ЗАГОРА      .   :.-   1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270.2 160 КАЛИТИНОВО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279.8     ХАН АСПАРУХ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294.6     НОВА ЗАГОРА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306.6     КОНЬОВО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316.1 110 КЕРМЕН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327.5 160 БЕЗМЕР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339.1     ЯМБОЛ             . ..:.-   1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347.8     ЗАВОЙ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354.3     ЗИМНИЦА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361.9 140 СТРАЛДЖА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375.2 130 ЦЕРКОВСКИ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388.3     КАРНОБАТ          .   :.-   1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399.1     ЧЕРНОГРАД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414.4     АЙТОС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426.5     БЪЛГАРОВО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430.5     ДРУЖБА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436.8     ДОЛНО ЕЗЕР.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440.5     ЛОЗОВО РП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445.8     ВЛАДИМИР ПАВЛОВ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448.0     БУРГАС            . ..:..   -   : -             </w:t>
      </w:r>
    </w:p>
    <w:p w:rsidR="00104117" w:rsidRPr="00F15431" w:rsidRDefault="00104117" w:rsidP="00104117">
      <w:pPr>
        <w:rPr>
          <w:rFonts w:ascii="Courier New" w:hAnsi="Courier New" w:cs="Courier New"/>
          <w:lang w:val="ru-RU"/>
        </w:rPr>
      </w:pPr>
    </w:p>
    <w:p w:rsidR="00104117" w:rsidRPr="00F15431" w:rsidRDefault="00104117" w:rsidP="00104117">
      <w:pPr>
        <w:rPr>
          <w:rFonts w:ascii="Courier New" w:hAnsi="Courier New" w:cs="Courier New"/>
          <w:lang w:val="ru-RU"/>
        </w:rPr>
      </w:pPr>
    </w:p>
    <w:p w:rsidR="00104117" w:rsidRPr="00F15431" w:rsidRDefault="00104117" w:rsidP="00104117">
      <w:pPr>
        <w:rPr>
          <w:rFonts w:ascii="Courier New" w:hAnsi="Courier New" w:cs="Courier New"/>
          <w:lang w:val="ru-RU"/>
        </w:rPr>
      </w:pPr>
      <w:r w:rsidRPr="00F15431">
        <w:rPr>
          <w:rFonts w:ascii="Courier New" w:hAnsi="Courier New" w:cs="Courier New"/>
          <w:lang w:val="ru-RU"/>
        </w:rPr>
        <w:lastRenderedPageBreak/>
        <w:t>================================================================</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Расписание на влак 8694 на БДЖ-ПП по маршрут Бургас - София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0.0     БУРГАС            -   : -   - 01:00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2.2 130 ВЛАДИМИР ПАВЛОВ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7.5     ЛОЗОВО РП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11.2     ДОЛНО ЕЗЕР.       .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17.5     ДРУЖБА            .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21.5     БЪЛГАРОВО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33.6     АЙТОС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48.9     ЧЕРНОГРАД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59.7     КАРНОБАТ          . ..:..   1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72.8     ЦЕРКОВСКИ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86.1     СТРАЛДЖА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93.7 140 ЗИМНИЦА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100.2 160 ЗАВОЙ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108.9     ЯМБОЛ             .   :..   1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120.4     БЕЗМЕР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131.9     КЕРМЕН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141.4 110 КОНЬОВО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153.4 160 НОВА ЗАГОРА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168.2     ХАН АСПАРУХ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177.8     КАЛИТИНОВО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186.4     СТАРА ЗАГОРА      . ..:..   1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200.7 130 КАЛОЯНОВЕЦ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208.7 160 МИХАЙЛОВО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221.3     СВОБОДА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232.8     ЧИРПАН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244.3     ЧЕРНА ГОРА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249.0     ОРИЗОВО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259.8 130 БЕЛОЗЕМ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270.3     МАНОЛЕ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276.5     СКУТАРЕ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284.8     ТРАКИЯ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288.9     ПОР ИЗТОК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292.4     ПЛОВДИВ           . ..:..   1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301.1 160 ТОДОР КАБЛЕШКОВ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309.8     СТАМБОЛИЙСКИ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320.0     ОГНЯНОВО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329.1     ПАЗАРДЖИК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345.2     СЕПТЕМВРИ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355.0     БЕЛОВО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373.7     КОСТЕНЕЦ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391.5     ИХТИМАН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399.9     ВЕРИНСКО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408.7     ВАКАРЕЛ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424.3     ЕЛИН ПЕЛИН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lastRenderedPageBreak/>
        <w:t xml:space="preserve">  433.7     КАЗИЧЕНЕ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438.7 130 ИСКЪР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439.6     искърско шосе     . ..:.. 0.5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444.7     ПОДУЯНЕ ПЪТН.     .   : -   -   :..             </w:t>
      </w:r>
    </w:p>
    <w:p w:rsidR="00104117" w:rsidRPr="00F15431" w:rsidRDefault="00104117" w:rsidP="00104117">
      <w:pPr>
        <w:rPr>
          <w:rFonts w:ascii="Courier New" w:hAnsi="Courier New" w:cs="Courier New"/>
          <w:lang w:val="ru-RU"/>
        </w:rPr>
      </w:pPr>
      <w:r w:rsidRPr="00F15431">
        <w:rPr>
          <w:rFonts w:ascii="Courier New" w:hAnsi="Courier New" w:cs="Courier New"/>
          <w:lang w:val="ru-RU"/>
        </w:rPr>
        <w:t xml:space="preserve">  448.0     СОФИЯ             . ..:..   -   : -             </w:t>
      </w:r>
    </w:p>
    <w:p w:rsidR="00104117" w:rsidRPr="00F15431" w:rsidRDefault="00104117" w:rsidP="00104117">
      <w:pPr>
        <w:rPr>
          <w:rFonts w:ascii="Courier New" w:hAnsi="Courier New" w:cs="Courier New"/>
        </w:rPr>
      </w:pPr>
    </w:p>
    <w:p w:rsidR="00104117" w:rsidRPr="00F15431" w:rsidRDefault="00104117" w:rsidP="009269B5">
      <w:pPr>
        <w:jc w:val="both"/>
      </w:pPr>
      <w:r w:rsidRPr="00F15431">
        <w:t>Всеки участник да определи чрез компютърна симулация по дадения маршрут:</w:t>
      </w:r>
    </w:p>
    <w:p w:rsidR="00104117" w:rsidRPr="00F15431" w:rsidRDefault="00104117" w:rsidP="009269B5">
      <w:pPr>
        <w:numPr>
          <w:ilvl w:val="0"/>
          <w:numId w:val="18"/>
        </w:numPr>
        <w:ind w:left="450" w:hanging="270"/>
        <w:jc w:val="both"/>
      </w:pPr>
      <w:r w:rsidRPr="00F15431">
        <w:t>Време за пътуването за отделните междугария съгласно заложените скорости.</w:t>
      </w:r>
    </w:p>
    <w:p w:rsidR="00104117" w:rsidRPr="00F15431" w:rsidRDefault="00104117" w:rsidP="009269B5">
      <w:pPr>
        <w:numPr>
          <w:ilvl w:val="0"/>
          <w:numId w:val="18"/>
        </w:numPr>
        <w:ind w:left="450" w:hanging="270"/>
        <w:jc w:val="both"/>
      </w:pPr>
      <w:r w:rsidRPr="00F15431">
        <w:t xml:space="preserve">Времето за пътуване от начална до крайна гара със заложени спирания и престой на гарите. </w:t>
      </w:r>
    </w:p>
    <w:p w:rsidR="00104117" w:rsidRPr="00F15431" w:rsidRDefault="00104117" w:rsidP="00104117">
      <w:pPr>
        <w:ind w:right="-2"/>
        <w:jc w:val="both"/>
        <w:rPr>
          <w:color w:val="002060"/>
        </w:rPr>
      </w:pPr>
    </w:p>
    <w:p w:rsidR="00104117" w:rsidRPr="00F15431" w:rsidRDefault="00104117" w:rsidP="00104117">
      <w:pPr>
        <w:ind w:right="-2"/>
        <w:jc w:val="both"/>
      </w:pPr>
      <w:r w:rsidRPr="00F15431">
        <w:t>Изчисленията да се извършват съгласно приложените таблици:</w:t>
      </w:r>
    </w:p>
    <w:p w:rsidR="00104117" w:rsidRPr="00F15431" w:rsidRDefault="00104117" w:rsidP="00104117">
      <w:pPr>
        <w:jc w:val="both"/>
        <w:rPr>
          <w:color w:val="000000"/>
          <w:lang w:eastAsia="bg-BG"/>
        </w:rPr>
      </w:pPr>
      <w:r w:rsidRPr="00F15431">
        <w:t>Приложение: 1</w:t>
      </w:r>
      <w:r>
        <w:t xml:space="preserve">: </w:t>
      </w:r>
      <w:r w:rsidRPr="00F15431">
        <w:rPr>
          <w:color w:val="000000"/>
          <w:lang w:eastAsia="bg-BG"/>
        </w:rPr>
        <w:t>Надлъжни наклони по протежение на път 1 по линия 1 София - Пловдив и линия 8 Пловдив – Бургас;</w:t>
      </w:r>
    </w:p>
    <w:p w:rsidR="00104117" w:rsidRPr="00F15431" w:rsidRDefault="00104117" w:rsidP="00104117">
      <w:pPr>
        <w:jc w:val="both"/>
        <w:rPr>
          <w:color w:val="000000"/>
          <w:lang w:eastAsia="bg-BG"/>
        </w:rPr>
      </w:pPr>
      <w:r w:rsidRPr="00F15431">
        <w:rPr>
          <w:color w:val="000000"/>
          <w:lang w:eastAsia="bg-BG"/>
        </w:rPr>
        <w:t>Приложение:2 Хоризонтални криви по протежение на път 1 по линия 1 София - Пловдив и линия 8 Пловдив - Бургас</w:t>
      </w:r>
    </w:p>
    <w:p w:rsidR="00104117" w:rsidRPr="00F15431" w:rsidRDefault="00104117" w:rsidP="00104117">
      <w:pPr>
        <w:ind w:right="-2"/>
        <w:jc w:val="both"/>
        <w:rPr>
          <w:color w:val="002060"/>
        </w:rPr>
      </w:pPr>
      <w:r w:rsidRPr="00F15431">
        <w:t>Получените данни да се посочат в съответните колони на таблицата</w:t>
      </w:r>
      <w:r w:rsidR="000F5BF0">
        <w:t xml:space="preserve"> по-горе</w:t>
      </w:r>
      <w:r w:rsidRPr="00F15431">
        <w:t>.</w:t>
      </w:r>
    </w:p>
    <w:p w:rsidR="00104117" w:rsidRPr="00104117" w:rsidRDefault="00104117" w:rsidP="00104117">
      <w:pPr>
        <w:shd w:val="clear" w:color="auto" w:fill="FFFFFF"/>
        <w:jc w:val="both"/>
        <w:outlineLvl w:val="0"/>
        <w:rPr>
          <w:szCs w:val="24"/>
        </w:rPr>
      </w:pPr>
    </w:p>
    <w:p w:rsidR="00104117" w:rsidRDefault="00104117" w:rsidP="00AE2257">
      <w:pPr>
        <w:shd w:val="clear" w:color="auto" w:fill="FFFFFF"/>
        <w:jc w:val="right"/>
        <w:outlineLvl w:val="0"/>
        <w:rPr>
          <w:b/>
          <w:szCs w:val="24"/>
        </w:rPr>
      </w:pPr>
    </w:p>
    <w:p w:rsidR="00104117" w:rsidRDefault="00104117" w:rsidP="00AE2257">
      <w:pPr>
        <w:shd w:val="clear" w:color="auto" w:fill="FFFFFF"/>
        <w:jc w:val="right"/>
        <w:outlineLvl w:val="0"/>
        <w:rPr>
          <w:b/>
          <w:szCs w:val="24"/>
        </w:rPr>
      </w:pPr>
    </w:p>
    <w:p w:rsidR="00104117" w:rsidRDefault="00104117" w:rsidP="00AE2257">
      <w:pPr>
        <w:shd w:val="clear" w:color="auto" w:fill="FFFFFF"/>
        <w:jc w:val="right"/>
        <w:outlineLvl w:val="0"/>
        <w:rPr>
          <w:b/>
          <w:szCs w:val="24"/>
        </w:rPr>
      </w:pPr>
    </w:p>
    <w:p w:rsidR="00104117" w:rsidRDefault="00104117" w:rsidP="00AE2257">
      <w:pPr>
        <w:shd w:val="clear" w:color="auto" w:fill="FFFFFF"/>
        <w:jc w:val="right"/>
        <w:outlineLvl w:val="0"/>
        <w:rPr>
          <w:b/>
          <w:szCs w:val="24"/>
        </w:rPr>
      </w:pPr>
    </w:p>
    <w:p w:rsidR="00104117" w:rsidRDefault="00104117" w:rsidP="00AE2257">
      <w:pPr>
        <w:shd w:val="clear" w:color="auto" w:fill="FFFFFF"/>
        <w:jc w:val="right"/>
        <w:outlineLvl w:val="0"/>
        <w:rPr>
          <w:b/>
          <w:szCs w:val="24"/>
        </w:rPr>
      </w:pPr>
    </w:p>
    <w:p w:rsidR="00104117" w:rsidRDefault="00104117" w:rsidP="00AE2257">
      <w:pPr>
        <w:shd w:val="clear" w:color="auto" w:fill="FFFFFF"/>
        <w:jc w:val="right"/>
        <w:outlineLvl w:val="0"/>
        <w:rPr>
          <w:b/>
          <w:szCs w:val="24"/>
        </w:rPr>
      </w:pPr>
    </w:p>
    <w:p w:rsidR="00104117" w:rsidRDefault="00104117" w:rsidP="00AE2257">
      <w:pPr>
        <w:shd w:val="clear" w:color="auto" w:fill="FFFFFF"/>
        <w:jc w:val="right"/>
        <w:outlineLvl w:val="0"/>
        <w:rPr>
          <w:b/>
          <w:szCs w:val="24"/>
        </w:rPr>
      </w:pPr>
    </w:p>
    <w:p w:rsidR="00104117" w:rsidRDefault="00104117" w:rsidP="00AE2257">
      <w:pPr>
        <w:shd w:val="clear" w:color="auto" w:fill="FFFFFF"/>
        <w:jc w:val="right"/>
        <w:outlineLvl w:val="0"/>
        <w:rPr>
          <w:b/>
          <w:szCs w:val="24"/>
        </w:rPr>
      </w:pPr>
    </w:p>
    <w:p w:rsidR="00B53ECB" w:rsidRDefault="00B53ECB">
      <w:pPr>
        <w:rPr>
          <w:b/>
          <w:szCs w:val="24"/>
        </w:rPr>
      </w:pPr>
    </w:p>
    <w:p w:rsidR="001A7DCA" w:rsidRDefault="001A7DCA"/>
    <w:p w:rsidR="00C50496" w:rsidRDefault="00C50496"/>
    <w:p w:rsidR="00C50496" w:rsidRDefault="00C50496"/>
    <w:p w:rsidR="00C50496" w:rsidRDefault="00C50496"/>
    <w:p w:rsidR="00C50496" w:rsidRDefault="00C50496"/>
    <w:p w:rsidR="00291828" w:rsidRDefault="00291828" w:rsidP="000F5BF0">
      <w:pPr>
        <w:pStyle w:val="BodyText"/>
        <w:tabs>
          <w:tab w:val="left" w:pos="9781"/>
        </w:tabs>
        <w:ind w:firstLine="851"/>
        <w:jc w:val="right"/>
        <w:rPr>
          <w:b/>
          <w:sz w:val="24"/>
          <w:szCs w:val="24"/>
        </w:rPr>
      </w:pPr>
    </w:p>
    <w:p w:rsidR="00291828" w:rsidRDefault="00291828" w:rsidP="000F5BF0">
      <w:pPr>
        <w:pStyle w:val="BodyText"/>
        <w:tabs>
          <w:tab w:val="left" w:pos="9781"/>
        </w:tabs>
        <w:ind w:firstLine="851"/>
        <w:jc w:val="right"/>
        <w:rPr>
          <w:b/>
          <w:sz w:val="24"/>
          <w:szCs w:val="24"/>
        </w:rPr>
      </w:pPr>
    </w:p>
    <w:p w:rsidR="00291828" w:rsidRDefault="00291828" w:rsidP="000F5BF0">
      <w:pPr>
        <w:pStyle w:val="BodyText"/>
        <w:tabs>
          <w:tab w:val="left" w:pos="9781"/>
        </w:tabs>
        <w:ind w:firstLine="851"/>
        <w:jc w:val="right"/>
        <w:rPr>
          <w:b/>
          <w:sz w:val="24"/>
          <w:szCs w:val="24"/>
        </w:rPr>
      </w:pPr>
    </w:p>
    <w:p w:rsidR="00291828" w:rsidRDefault="00291828" w:rsidP="000F5BF0">
      <w:pPr>
        <w:pStyle w:val="BodyText"/>
        <w:tabs>
          <w:tab w:val="left" w:pos="9781"/>
        </w:tabs>
        <w:ind w:firstLine="851"/>
        <w:jc w:val="right"/>
        <w:rPr>
          <w:b/>
          <w:sz w:val="24"/>
          <w:szCs w:val="24"/>
        </w:rPr>
      </w:pPr>
    </w:p>
    <w:p w:rsidR="00291828" w:rsidRDefault="00291828" w:rsidP="000F5BF0">
      <w:pPr>
        <w:pStyle w:val="BodyText"/>
        <w:tabs>
          <w:tab w:val="left" w:pos="9781"/>
        </w:tabs>
        <w:ind w:firstLine="851"/>
        <w:jc w:val="right"/>
        <w:rPr>
          <w:b/>
          <w:sz w:val="24"/>
          <w:szCs w:val="24"/>
        </w:rPr>
      </w:pPr>
    </w:p>
    <w:p w:rsidR="00291828" w:rsidRDefault="00291828" w:rsidP="000F5BF0">
      <w:pPr>
        <w:pStyle w:val="BodyText"/>
        <w:tabs>
          <w:tab w:val="left" w:pos="9781"/>
        </w:tabs>
        <w:ind w:firstLine="851"/>
        <w:jc w:val="right"/>
        <w:rPr>
          <w:b/>
          <w:sz w:val="24"/>
          <w:szCs w:val="24"/>
        </w:rPr>
      </w:pPr>
    </w:p>
    <w:p w:rsidR="00291828" w:rsidRDefault="00291828" w:rsidP="000F5BF0">
      <w:pPr>
        <w:pStyle w:val="BodyText"/>
        <w:tabs>
          <w:tab w:val="left" w:pos="9781"/>
        </w:tabs>
        <w:ind w:firstLine="851"/>
        <w:jc w:val="right"/>
        <w:rPr>
          <w:b/>
          <w:sz w:val="24"/>
          <w:szCs w:val="24"/>
        </w:rPr>
      </w:pPr>
    </w:p>
    <w:p w:rsidR="00845C8D" w:rsidRDefault="00845C8D" w:rsidP="000F5BF0">
      <w:pPr>
        <w:pStyle w:val="BodyText"/>
        <w:tabs>
          <w:tab w:val="left" w:pos="9781"/>
        </w:tabs>
        <w:ind w:firstLine="851"/>
        <w:jc w:val="right"/>
        <w:rPr>
          <w:b/>
          <w:sz w:val="24"/>
          <w:szCs w:val="24"/>
        </w:rPr>
      </w:pPr>
    </w:p>
    <w:p w:rsidR="00845C8D" w:rsidRDefault="00845C8D" w:rsidP="000F5BF0">
      <w:pPr>
        <w:pStyle w:val="BodyText"/>
        <w:tabs>
          <w:tab w:val="left" w:pos="9781"/>
        </w:tabs>
        <w:ind w:firstLine="851"/>
        <w:jc w:val="right"/>
        <w:rPr>
          <w:b/>
          <w:sz w:val="24"/>
          <w:szCs w:val="24"/>
        </w:rPr>
      </w:pPr>
    </w:p>
    <w:p w:rsidR="00845C8D" w:rsidRDefault="00845C8D" w:rsidP="000F5BF0">
      <w:pPr>
        <w:pStyle w:val="BodyText"/>
        <w:tabs>
          <w:tab w:val="left" w:pos="9781"/>
        </w:tabs>
        <w:ind w:firstLine="851"/>
        <w:jc w:val="right"/>
        <w:rPr>
          <w:b/>
          <w:sz w:val="24"/>
          <w:szCs w:val="24"/>
        </w:rPr>
      </w:pPr>
    </w:p>
    <w:p w:rsidR="00845C8D" w:rsidRDefault="00845C8D" w:rsidP="000F5BF0">
      <w:pPr>
        <w:pStyle w:val="BodyText"/>
        <w:tabs>
          <w:tab w:val="left" w:pos="9781"/>
        </w:tabs>
        <w:ind w:firstLine="851"/>
        <w:jc w:val="right"/>
        <w:rPr>
          <w:b/>
          <w:sz w:val="24"/>
          <w:szCs w:val="24"/>
        </w:rPr>
      </w:pPr>
    </w:p>
    <w:p w:rsidR="00845C8D" w:rsidRDefault="00845C8D" w:rsidP="000F5BF0">
      <w:pPr>
        <w:pStyle w:val="BodyText"/>
        <w:tabs>
          <w:tab w:val="left" w:pos="9781"/>
        </w:tabs>
        <w:ind w:firstLine="851"/>
        <w:jc w:val="right"/>
        <w:rPr>
          <w:b/>
          <w:sz w:val="24"/>
          <w:szCs w:val="24"/>
        </w:rPr>
      </w:pPr>
    </w:p>
    <w:p w:rsidR="00845C8D" w:rsidRDefault="00845C8D" w:rsidP="000F5BF0">
      <w:pPr>
        <w:pStyle w:val="BodyText"/>
        <w:tabs>
          <w:tab w:val="left" w:pos="9781"/>
        </w:tabs>
        <w:ind w:firstLine="851"/>
        <w:jc w:val="right"/>
        <w:rPr>
          <w:b/>
          <w:sz w:val="24"/>
          <w:szCs w:val="24"/>
        </w:rPr>
      </w:pPr>
    </w:p>
    <w:p w:rsidR="00845C8D" w:rsidRDefault="00845C8D" w:rsidP="000F5BF0">
      <w:pPr>
        <w:pStyle w:val="BodyText"/>
        <w:tabs>
          <w:tab w:val="left" w:pos="9781"/>
        </w:tabs>
        <w:ind w:firstLine="851"/>
        <w:jc w:val="right"/>
        <w:rPr>
          <w:b/>
          <w:sz w:val="24"/>
          <w:szCs w:val="24"/>
        </w:rPr>
      </w:pPr>
    </w:p>
    <w:p w:rsidR="00291828" w:rsidRDefault="00291828" w:rsidP="000F5BF0">
      <w:pPr>
        <w:pStyle w:val="BodyText"/>
        <w:tabs>
          <w:tab w:val="left" w:pos="9781"/>
        </w:tabs>
        <w:ind w:firstLine="851"/>
        <w:jc w:val="right"/>
        <w:rPr>
          <w:b/>
          <w:sz w:val="24"/>
          <w:szCs w:val="24"/>
        </w:rPr>
      </w:pPr>
    </w:p>
    <w:p w:rsidR="000F5BF0" w:rsidRDefault="000F5BF0" w:rsidP="000F5BF0">
      <w:pPr>
        <w:pStyle w:val="BodyText"/>
        <w:tabs>
          <w:tab w:val="left" w:pos="9781"/>
        </w:tabs>
        <w:ind w:firstLine="851"/>
        <w:jc w:val="right"/>
        <w:rPr>
          <w:b/>
          <w:sz w:val="24"/>
          <w:szCs w:val="24"/>
        </w:rPr>
      </w:pPr>
      <w:r>
        <w:rPr>
          <w:b/>
          <w:sz w:val="24"/>
          <w:szCs w:val="24"/>
        </w:rPr>
        <w:lastRenderedPageBreak/>
        <w:t>ОБРАЗЕЦ №7</w:t>
      </w:r>
    </w:p>
    <w:p w:rsidR="000F5BF0" w:rsidRDefault="000F5BF0" w:rsidP="000F5BF0">
      <w:pPr>
        <w:jc w:val="center"/>
        <w:rPr>
          <w:b/>
        </w:rPr>
      </w:pPr>
    </w:p>
    <w:p w:rsidR="000F5BF0" w:rsidRDefault="000F5BF0" w:rsidP="000F5BF0">
      <w:pPr>
        <w:jc w:val="center"/>
        <w:rPr>
          <w:b/>
        </w:rPr>
      </w:pPr>
    </w:p>
    <w:p w:rsidR="000F5BF0" w:rsidRPr="003422EB" w:rsidRDefault="000F5BF0" w:rsidP="000F5BF0">
      <w:pPr>
        <w:jc w:val="center"/>
        <w:rPr>
          <w:b/>
        </w:rPr>
      </w:pPr>
      <w:r w:rsidRPr="003422EB">
        <w:rPr>
          <w:b/>
        </w:rPr>
        <w:t>ДЕКЛАРАЦИЯ</w:t>
      </w:r>
    </w:p>
    <w:p w:rsidR="000F5BF0" w:rsidRDefault="000F5BF0" w:rsidP="000F5BF0">
      <w:pPr>
        <w:jc w:val="center"/>
      </w:pPr>
      <w:r>
        <w:t>за наличност и ангажираност на експерти</w:t>
      </w:r>
    </w:p>
    <w:p w:rsidR="000F5BF0" w:rsidRDefault="000F5BF0" w:rsidP="000F5BF0"/>
    <w:p w:rsidR="000F5BF0" w:rsidRDefault="000F5BF0" w:rsidP="000F5BF0">
      <w:pPr>
        <w:jc w:val="both"/>
      </w:pPr>
      <w:r>
        <w:t>Аз, долуподписаният/ата ………………, роден през ………. г., ,  в качеството ми на Експерт, предложен от участник …………….(посочва се наименованието на участника) в …………………………………………..(посочва се наименованието на процедурата)</w:t>
      </w:r>
    </w:p>
    <w:p w:rsidR="000F5BF0" w:rsidRDefault="000F5BF0" w:rsidP="000F5BF0"/>
    <w:p w:rsidR="000F5BF0" w:rsidRDefault="000F5BF0" w:rsidP="000F5BF0">
      <w:pPr>
        <w:jc w:val="center"/>
      </w:pPr>
      <w:r>
        <w:t>ДЕКЛАРИРАМ, че</w:t>
      </w:r>
    </w:p>
    <w:p w:rsidR="000F5BF0" w:rsidRDefault="000F5BF0" w:rsidP="000F5BF0">
      <w:pPr>
        <w:jc w:val="center"/>
      </w:pPr>
    </w:p>
    <w:p w:rsidR="000F5BF0" w:rsidRDefault="000F5BF0" w:rsidP="000F5BF0">
      <w:pPr>
        <w:jc w:val="both"/>
      </w:pPr>
      <w:r>
        <w:t>В случай, че ……………………………. (посочва се наименованието на участника) бъде определен за изпълнител на договора по обществената поръчка с предмет: ……………………… (посочва се наименованието на процедурата)</w:t>
      </w:r>
    </w:p>
    <w:p w:rsidR="000F5BF0" w:rsidRDefault="000F5BF0" w:rsidP="000F5BF0">
      <w:pPr>
        <w:jc w:val="both"/>
      </w:pPr>
    </w:p>
    <w:p w:rsidR="000F5BF0" w:rsidRDefault="000F5BF0" w:rsidP="000F5BF0">
      <w:pPr>
        <w:ind w:firstLine="720"/>
        <w:jc w:val="both"/>
      </w:pPr>
      <w:r>
        <w:t xml:space="preserve">1. Ще бъда на разположение на …………………….  (посочва се наименованието на участника) като Експерт и ще поема работата по този проект за времетраенето му, както изискват отговорностите ми; </w:t>
      </w:r>
    </w:p>
    <w:p w:rsidR="000F5BF0" w:rsidRDefault="000F5BF0" w:rsidP="000F5BF0">
      <w:pPr>
        <w:ind w:firstLine="720"/>
        <w:jc w:val="both"/>
      </w:pPr>
      <w:r>
        <w:t xml:space="preserve">2. Се задължавам да участвам изключително в изпълнението на поръчката (като предпочитам изпълнението ѝ пред други настоящи и бъдещи проекти и ангажименти) и да бъда на разположение през целия срок на изпълнение на поръчката - до приемането ѝ от Възложителя; </w:t>
      </w:r>
    </w:p>
    <w:p w:rsidR="000F5BF0" w:rsidRDefault="000F5BF0" w:rsidP="000F5BF0">
      <w:pPr>
        <w:ind w:firstLine="720"/>
        <w:jc w:val="both"/>
      </w:pPr>
      <w:r>
        <w:t xml:space="preserve">3. Ще спазвам етичните клаузи, съдържащи се в настоящата документация. </w:t>
      </w:r>
    </w:p>
    <w:p w:rsidR="000F5BF0" w:rsidRDefault="000F5BF0" w:rsidP="000F5BF0">
      <w:pPr>
        <w:ind w:firstLine="720"/>
        <w:jc w:val="both"/>
      </w:pPr>
      <w:r>
        <w:t>4. Се задължавам да не разпространявам по никакъв повод и под никакъв предлог информацията, станала ми известна във връзка с изпълнението на поръчката.</w:t>
      </w:r>
    </w:p>
    <w:p w:rsidR="000F5BF0" w:rsidRDefault="000F5BF0" w:rsidP="000F5BF0">
      <w:pPr>
        <w:ind w:firstLine="720"/>
        <w:jc w:val="both"/>
      </w:pPr>
    </w:p>
    <w:p w:rsidR="000F5BF0" w:rsidRDefault="000F5BF0" w:rsidP="000F5BF0">
      <w:pPr>
        <w:shd w:val="clear" w:color="auto" w:fill="FFFFFF"/>
        <w:jc w:val="both"/>
        <w:rPr>
          <w:b/>
          <w:szCs w:val="24"/>
        </w:rPr>
      </w:pPr>
    </w:p>
    <w:p w:rsidR="000F5BF0" w:rsidRPr="008D7B5A" w:rsidRDefault="000F5BF0" w:rsidP="000F5BF0">
      <w:pPr>
        <w:shd w:val="clear" w:color="auto" w:fill="FFFFFF"/>
        <w:jc w:val="both"/>
        <w:rPr>
          <w:b/>
          <w:szCs w:val="24"/>
        </w:rPr>
      </w:pPr>
      <w:r w:rsidRPr="008D7B5A">
        <w:rPr>
          <w:b/>
          <w:szCs w:val="24"/>
        </w:rPr>
        <w:t>Дата: ..............................                                                               Декларатор: ................................</w:t>
      </w:r>
    </w:p>
    <w:p w:rsidR="000F5BF0" w:rsidRPr="008D7B5A" w:rsidRDefault="000F5BF0" w:rsidP="000F5BF0">
      <w:pPr>
        <w:shd w:val="clear" w:color="auto" w:fill="FFFFFF"/>
        <w:jc w:val="right"/>
        <w:rPr>
          <w:szCs w:val="24"/>
        </w:rPr>
      </w:pPr>
      <w:r w:rsidRPr="008D7B5A">
        <w:rPr>
          <w:i/>
          <w:szCs w:val="24"/>
        </w:rPr>
        <w:t xml:space="preserve">                                                                                                                                                             /подпис и печат/</w:t>
      </w:r>
    </w:p>
    <w:p w:rsidR="000F5BF0" w:rsidRDefault="000F5BF0" w:rsidP="00C50496">
      <w:pPr>
        <w:pStyle w:val="BodyText"/>
        <w:tabs>
          <w:tab w:val="left" w:pos="9781"/>
        </w:tabs>
        <w:ind w:firstLine="851"/>
        <w:jc w:val="right"/>
        <w:rPr>
          <w:b/>
          <w:sz w:val="24"/>
          <w:szCs w:val="24"/>
        </w:rPr>
      </w:pPr>
    </w:p>
    <w:p w:rsidR="000F5BF0" w:rsidRDefault="000F5BF0" w:rsidP="00C50496">
      <w:pPr>
        <w:pStyle w:val="BodyText"/>
        <w:tabs>
          <w:tab w:val="left" w:pos="9781"/>
        </w:tabs>
        <w:ind w:firstLine="851"/>
        <w:jc w:val="right"/>
        <w:rPr>
          <w:b/>
          <w:sz w:val="24"/>
          <w:szCs w:val="24"/>
        </w:rPr>
      </w:pPr>
    </w:p>
    <w:p w:rsidR="000F5BF0" w:rsidRDefault="000F5BF0" w:rsidP="00C50496">
      <w:pPr>
        <w:pStyle w:val="BodyText"/>
        <w:tabs>
          <w:tab w:val="left" w:pos="9781"/>
        </w:tabs>
        <w:ind w:firstLine="851"/>
        <w:jc w:val="right"/>
        <w:rPr>
          <w:b/>
          <w:sz w:val="24"/>
          <w:szCs w:val="24"/>
        </w:rPr>
      </w:pPr>
    </w:p>
    <w:p w:rsidR="000F5BF0" w:rsidRDefault="000F5BF0" w:rsidP="00C50496">
      <w:pPr>
        <w:pStyle w:val="BodyText"/>
        <w:tabs>
          <w:tab w:val="left" w:pos="9781"/>
        </w:tabs>
        <w:ind w:firstLine="851"/>
        <w:jc w:val="right"/>
        <w:rPr>
          <w:b/>
          <w:sz w:val="24"/>
          <w:szCs w:val="24"/>
        </w:rPr>
      </w:pPr>
    </w:p>
    <w:p w:rsidR="000F5BF0" w:rsidRDefault="000F5BF0" w:rsidP="00C50496">
      <w:pPr>
        <w:pStyle w:val="BodyText"/>
        <w:tabs>
          <w:tab w:val="left" w:pos="9781"/>
        </w:tabs>
        <w:ind w:firstLine="851"/>
        <w:jc w:val="right"/>
        <w:rPr>
          <w:b/>
          <w:sz w:val="24"/>
          <w:szCs w:val="24"/>
        </w:rPr>
      </w:pPr>
    </w:p>
    <w:p w:rsidR="000F5BF0" w:rsidRDefault="000F5BF0" w:rsidP="00C50496">
      <w:pPr>
        <w:pStyle w:val="BodyText"/>
        <w:tabs>
          <w:tab w:val="left" w:pos="9781"/>
        </w:tabs>
        <w:ind w:firstLine="851"/>
        <w:jc w:val="right"/>
        <w:rPr>
          <w:b/>
          <w:sz w:val="24"/>
          <w:szCs w:val="24"/>
        </w:rPr>
      </w:pPr>
    </w:p>
    <w:p w:rsidR="000F5BF0" w:rsidRDefault="000F5BF0" w:rsidP="00C50496">
      <w:pPr>
        <w:pStyle w:val="BodyText"/>
        <w:tabs>
          <w:tab w:val="left" w:pos="9781"/>
        </w:tabs>
        <w:ind w:firstLine="851"/>
        <w:jc w:val="right"/>
        <w:rPr>
          <w:b/>
          <w:sz w:val="24"/>
          <w:szCs w:val="24"/>
        </w:rPr>
      </w:pPr>
    </w:p>
    <w:p w:rsidR="000F5BF0" w:rsidRDefault="000F5BF0" w:rsidP="00C50496">
      <w:pPr>
        <w:pStyle w:val="BodyText"/>
        <w:tabs>
          <w:tab w:val="left" w:pos="9781"/>
        </w:tabs>
        <w:ind w:firstLine="851"/>
        <w:jc w:val="right"/>
        <w:rPr>
          <w:b/>
          <w:sz w:val="24"/>
          <w:szCs w:val="24"/>
        </w:rPr>
      </w:pPr>
    </w:p>
    <w:p w:rsidR="000F5BF0" w:rsidRDefault="000F5BF0" w:rsidP="00C50496">
      <w:pPr>
        <w:pStyle w:val="BodyText"/>
        <w:tabs>
          <w:tab w:val="left" w:pos="9781"/>
        </w:tabs>
        <w:ind w:firstLine="851"/>
        <w:jc w:val="right"/>
        <w:rPr>
          <w:b/>
          <w:sz w:val="24"/>
          <w:szCs w:val="24"/>
        </w:rPr>
      </w:pPr>
    </w:p>
    <w:p w:rsidR="000F5BF0" w:rsidRDefault="000F5BF0" w:rsidP="00C50496">
      <w:pPr>
        <w:pStyle w:val="BodyText"/>
        <w:tabs>
          <w:tab w:val="left" w:pos="9781"/>
        </w:tabs>
        <w:ind w:firstLine="851"/>
        <w:jc w:val="right"/>
        <w:rPr>
          <w:b/>
          <w:sz w:val="24"/>
          <w:szCs w:val="24"/>
        </w:rPr>
      </w:pPr>
    </w:p>
    <w:p w:rsidR="000F5BF0" w:rsidRDefault="000F5BF0" w:rsidP="00C50496">
      <w:pPr>
        <w:pStyle w:val="BodyText"/>
        <w:tabs>
          <w:tab w:val="left" w:pos="9781"/>
        </w:tabs>
        <w:ind w:firstLine="851"/>
        <w:jc w:val="right"/>
        <w:rPr>
          <w:b/>
          <w:sz w:val="24"/>
          <w:szCs w:val="24"/>
        </w:rPr>
      </w:pPr>
    </w:p>
    <w:p w:rsidR="000F5BF0" w:rsidRDefault="000F5BF0" w:rsidP="00C50496">
      <w:pPr>
        <w:pStyle w:val="BodyText"/>
        <w:tabs>
          <w:tab w:val="left" w:pos="9781"/>
        </w:tabs>
        <w:ind w:firstLine="851"/>
        <w:jc w:val="right"/>
        <w:rPr>
          <w:b/>
          <w:sz w:val="24"/>
          <w:szCs w:val="24"/>
        </w:rPr>
      </w:pPr>
    </w:p>
    <w:p w:rsidR="000F5BF0" w:rsidRDefault="000F5BF0" w:rsidP="000F5BF0">
      <w:pPr>
        <w:pStyle w:val="BodyText"/>
        <w:tabs>
          <w:tab w:val="left" w:pos="9781"/>
        </w:tabs>
        <w:rPr>
          <w:b/>
          <w:sz w:val="24"/>
          <w:szCs w:val="24"/>
        </w:rPr>
      </w:pPr>
    </w:p>
    <w:p w:rsidR="000F5BF0" w:rsidRDefault="000F5BF0" w:rsidP="00C50496">
      <w:pPr>
        <w:pStyle w:val="BodyText"/>
        <w:tabs>
          <w:tab w:val="left" w:pos="9781"/>
        </w:tabs>
        <w:ind w:firstLine="851"/>
        <w:jc w:val="right"/>
        <w:rPr>
          <w:b/>
          <w:sz w:val="24"/>
          <w:szCs w:val="24"/>
        </w:rPr>
      </w:pPr>
    </w:p>
    <w:p w:rsidR="00845C8D" w:rsidRPr="00B23A66" w:rsidRDefault="00845C8D" w:rsidP="00C50496">
      <w:pPr>
        <w:pStyle w:val="BodyText"/>
        <w:tabs>
          <w:tab w:val="left" w:pos="9781"/>
        </w:tabs>
        <w:ind w:firstLine="851"/>
        <w:jc w:val="right"/>
        <w:rPr>
          <w:b/>
          <w:sz w:val="24"/>
          <w:szCs w:val="24"/>
          <w:lang w:val="en-US"/>
        </w:rPr>
      </w:pPr>
    </w:p>
    <w:p w:rsidR="000F5BF0" w:rsidRPr="008D7B5A" w:rsidRDefault="001A7DCA" w:rsidP="000F5BF0">
      <w:pPr>
        <w:shd w:val="clear" w:color="auto" w:fill="FFFFFF"/>
        <w:jc w:val="right"/>
        <w:outlineLvl w:val="0"/>
        <w:rPr>
          <w:b/>
          <w:szCs w:val="24"/>
        </w:rPr>
      </w:pPr>
      <w:r>
        <w:rPr>
          <w:b/>
          <w:szCs w:val="24"/>
        </w:rPr>
        <w:lastRenderedPageBreak/>
        <w:t>ОБРАЗЕЦ № 8</w:t>
      </w:r>
    </w:p>
    <w:p w:rsidR="000F5BF0" w:rsidRPr="008D7B5A" w:rsidRDefault="000F5BF0" w:rsidP="000F5BF0">
      <w:pPr>
        <w:shd w:val="clear" w:color="auto" w:fill="FFFFFF"/>
        <w:jc w:val="right"/>
        <w:outlineLvl w:val="0"/>
        <w:rPr>
          <w:b/>
          <w:szCs w:val="24"/>
        </w:rPr>
      </w:pPr>
    </w:p>
    <w:p w:rsidR="000F5BF0" w:rsidRPr="008D7B5A" w:rsidRDefault="000F5BF0" w:rsidP="000F5BF0">
      <w:pPr>
        <w:shd w:val="clear" w:color="auto" w:fill="FFFFFF"/>
        <w:jc w:val="center"/>
        <w:rPr>
          <w:b/>
          <w:szCs w:val="24"/>
        </w:rPr>
      </w:pPr>
    </w:p>
    <w:p w:rsidR="000F5BF0" w:rsidRPr="008D7B5A" w:rsidRDefault="000F5BF0" w:rsidP="000F5BF0">
      <w:pPr>
        <w:shd w:val="clear" w:color="auto" w:fill="FFFFFF"/>
        <w:jc w:val="center"/>
        <w:outlineLvl w:val="0"/>
        <w:rPr>
          <w:b/>
          <w:szCs w:val="24"/>
        </w:rPr>
      </w:pPr>
      <w:r w:rsidRPr="008D7B5A">
        <w:rPr>
          <w:b/>
          <w:szCs w:val="24"/>
        </w:rPr>
        <w:t>ЦЕНОВО ПРЕДЛОЖЕНИЕ</w:t>
      </w:r>
    </w:p>
    <w:p w:rsidR="000F5BF0" w:rsidRPr="008D7B5A" w:rsidRDefault="000F5BF0" w:rsidP="000F5BF0">
      <w:pPr>
        <w:shd w:val="clear" w:color="auto" w:fill="FFFFFF"/>
        <w:jc w:val="center"/>
        <w:rPr>
          <w:b/>
          <w:szCs w:val="24"/>
        </w:rPr>
      </w:pPr>
    </w:p>
    <w:p w:rsidR="000F5BF0" w:rsidRPr="008D7B5A" w:rsidRDefault="000F5BF0" w:rsidP="000F5BF0">
      <w:pPr>
        <w:shd w:val="clear" w:color="auto" w:fill="FFFFFF"/>
        <w:jc w:val="both"/>
        <w:rPr>
          <w:szCs w:val="24"/>
        </w:rPr>
      </w:pPr>
      <w:r w:rsidRPr="008D7B5A">
        <w:rPr>
          <w:b/>
          <w:szCs w:val="24"/>
        </w:rPr>
        <w:t xml:space="preserve">от </w:t>
      </w:r>
      <w:r w:rsidRPr="008D7B5A">
        <w:rPr>
          <w:szCs w:val="24"/>
        </w:rPr>
        <w:t>.........................................................................................................................................................</w:t>
      </w:r>
    </w:p>
    <w:p w:rsidR="000F5BF0" w:rsidRPr="008D7B5A" w:rsidRDefault="000F5BF0" w:rsidP="000F5BF0">
      <w:pPr>
        <w:shd w:val="clear" w:color="auto" w:fill="FFFFFF"/>
        <w:jc w:val="center"/>
        <w:rPr>
          <w:color w:val="333333"/>
          <w:szCs w:val="24"/>
        </w:rPr>
      </w:pPr>
      <w:r w:rsidRPr="008D7B5A">
        <w:rPr>
          <w:i/>
          <w:color w:val="333333"/>
          <w:szCs w:val="24"/>
        </w:rPr>
        <w:t>(наименование на участника</w:t>
      </w:r>
      <w:r w:rsidRPr="008D7B5A">
        <w:rPr>
          <w:color w:val="333333"/>
          <w:szCs w:val="24"/>
        </w:rPr>
        <w:t>)</w:t>
      </w:r>
    </w:p>
    <w:p w:rsidR="000F5BF0" w:rsidRPr="008D7B5A" w:rsidRDefault="000F5BF0" w:rsidP="000F5BF0">
      <w:pPr>
        <w:shd w:val="clear" w:color="auto" w:fill="FFFFFF"/>
        <w:jc w:val="both"/>
        <w:rPr>
          <w:szCs w:val="24"/>
        </w:rPr>
      </w:pPr>
    </w:p>
    <w:p w:rsidR="000F5BF0" w:rsidRPr="008D7B5A" w:rsidRDefault="000F5BF0" w:rsidP="000F5BF0">
      <w:pPr>
        <w:shd w:val="clear" w:color="auto" w:fill="FFFFFF"/>
        <w:jc w:val="both"/>
        <w:rPr>
          <w:szCs w:val="24"/>
        </w:rPr>
      </w:pPr>
      <w:r w:rsidRPr="008D7B5A">
        <w:rPr>
          <w:b/>
          <w:szCs w:val="24"/>
        </w:rPr>
        <w:t>и подписано от</w:t>
      </w:r>
      <w:r w:rsidRPr="008D7B5A">
        <w:rPr>
          <w:szCs w:val="24"/>
        </w:rPr>
        <w:t xml:space="preserve"> ...................................................................................................................................</w:t>
      </w:r>
    </w:p>
    <w:p w:rsidR="000F5BF0" w:rsidRPr="008D7B5A" w:rsidRDefault="000F5BF0" w:rsidP="000F5BF0">
      <w:pPr>
        <w:shd w:val="clear" w:color="auto" w:fill="FFFFFF"/>
        <w:jc w:val="center"/>
        <w:rPr>
          <w:i/>
          <w:color w:val="333333"/>
          <w:szCs w:val="24"/>
        </w:rPr>
      </w:pPr>
      <w:r w:rsidRPr="008D7B5A">
        <w:rPr>
          <w:i/>
          <w:color w:val="333333"/>
          <w:szCs w:val="24"/>
        </w:rPr>
        <w:t>(трите имена и ЕГН)</w:t>
      </w:r>
    </w:p>
    <w:p w:rsidR="000F5BF0" w:rsidRPr="008D7B5A" w:rsidRDefault="000F5BF0" w:rsidP="000F5BF0">
      <w:pPr>
        <w:shd w:val="clear" w:color="auto" w:fill="FFFFFF"/>
        <w:jc w:val="both"/>
        <w:rPr>
          <w:color w:val="808080"/>
          <w:szCs w:val="24"/>
        </w:rPr>
      </w:pPr>
    </w:p>
    <w:p w:rsidR="000F5BF0" w:rsidRPr="008D7B5A" w:rsidRDefault="000F5BF0" w:rsidP="000F5BF0">
      <w:pPr>
        <w:shd w:val="clear" w:color="auto" w:fill="FFFFFF"/>
        <w:jc w:val="both"/>
        <w:rPr>
          <w:szCs w:val="24"/>
        </w:rPr>
      </w:pPr>
      <w:r w:rsidRPr="008D7B5A">
        <w:rPr>
          <w:b/>
          <w:szCs w:val="24"/>
        </w:rPr>
        <w:t>в качеството му на</w:t>
      </w:r>
      <w:r w:rsidRPr="008D7B5A">
        <w:rPr>
          <w:szCs w:val="24"/>
        </w:rPr>
        <w:t xml:space="preserve"> ............................................................................................................................</w:t>
      </w:r>
    </w:p>
    <w:p w:rsidR="000F5BF0" w:rsidRPr="008D7B5A" w:rsidRDefault="000F5BF0" w:rsidP="000F5BF0">
      <w:pPr>
        <w:shd w:val="clear" w:color="auto" w:fill="FFFFFF"/>
        <w:jc w:val="center"/>
        <w:rPr>
          <w:i/>
          <w:color w:val="333333"/>
          <w:szCs w:val="24"/>
        </w:rPr>
      </w:pPr>
      <w:r w:rsidRPr="008D7B5A">
        <w:rPr>
          <w:i/>
          <w:color w:val="333333"/>
          <w:szCs w:val="24"/>
        </w:rPr>
        <w:t>(на длъжност)</w:t>
      </w:r>
    </w:p>
    <w:p w:rsidR="000F5BF0" w:rsidRPr="008D7B5A" w:rsidRDefault="000F5BF0" w:rsidP="000F5BF0">
      <w:pPr>
        <w:shd w:val="clear" w:color="auto" w:fill="FFFFFF"/>
        <w:rPr>
          <w:szCs w:val="24"/>
        </w:rPr>
      </w:pPr>
    </w:p>
    <w:p w:rsidR="000F5BF0" w:rsidRPr="008D7B5A" w:rsidRDefault="000F5BF0" w:rsidP="000F5BF0">
      <w:pPr>
        <w:shd w:val="clear" w:color="auto" w:fill="FFFFFF"/>
        <w:rPr>
          <w:i/>
          <w:szCs w:val="24"/>
        </w:rPr>
      </w:pPr>
      <w:r w:rsidRPr="008D7B5A">
        <w:rPr>
          <w:szCs w:val="24"/>
        </w:rPr>
        <w:t>с ЕИК/БУЛСТАТ/ЕГН/друга индивидуализация на участника или под изпълнителя (когато е приложимо):........................................................................................................</w:t>
      </w:r>
      <w:r>
        <w:rPr>
          <w:szCs w:val="24"/>
        </w:rPr>
        <w:t>.............................</w:t>
      </w:r>
      <w:r w:rsidRPr="008D7B5A">
        <w:rPr>
          <w:szCs w:val="24"/>
        </w:rPr>
        <w:t>;</w:t>
      </w:r>
    </w:p>
    <w:p w:rsidR="000F5BF0" w:rsidRPr="008D7B5A" w:rsidRDefault="000F5BF0" w:rsidP="000F5BF0">
      <w:pPr>
        <w:shd w:val="clear" w:color="auto" w:fill="FFFFFF"/>
        <w:jc w:val="both"/>
        <w:rPr>
          <w:b/>
          <w:szCs w:val="24"/>
        </w:rPr>
      </w:pPr>
    </w:p>
    <w:p w:rsidR="000F5BF0" w:rsidRPr="008D7B5A" w:rsidRDefault="000F5BF0" w:rsidP="000F5BF0">
      <w:pPr>
        <w:shd w:val="clear" w:color="auto" w:fill="FFFFFF"/>
        <w:ind w:firstLine="720"/>
        <w:outlineLvl w:val="0"/>
        <w:rPr>
          <w:b/>
          <w:bCs/>
          <w:szCs w:val="24"/>
        </w:rPr>
      </w:pPr>
      <w:r w:rsidRPr="008D7B5A">
        <w:rPr>
          <w:b/>
          <w:bCs/>
          <w:szCs w:val="24"/>
        </w:rPr>
        <w:t>УВАЖАЕМИ ДАМИ И ГОСПОДА,</w:t>
      </w:r>
    </w:p>
    <w:p w:rsidR="000F5BF0" w:rsidRPr="008D7B5A" w:rsidRDefault="000F5BF0" w:rsidP="000F5BF0">
      <w:pPr>
        <w:shd w:val="clear" w:color="auto" w:fill="FFFFFF"/>
        <w:ind w:firstLine="851"/>
        <w:rPr>
          <w:b/>
          <w:bCs/>
          <w:szCs w:val="24"/>
        </w:rPr>
      </w:pPr>
    </w:p>
    <w:p w:rsidR="000F5BF0" w:rsidRPr="008D7B5A" w:rsidRDefault="000F5BF0" w:rsidP="000F5BF0">
      <w:pPr>
        <w:tabs>
          <w:tab w:val="left" w:pos="851"/>
        </w:tabs>
        <w:ind w:right="51"/>
        <w:jc w:val="both"/>
        <w:rPr>
          <w:b/>
          <w:bCs/>
          <w:szCs w:val="24"/>
        </w:rPr>
      </w:pPr>
      <w:r w:rsidRPr="008D7B5A">
        <w:rPr>
          <w:b/>
          <w:szCs w:val="24"/>
        </w:rPr>
        <w:t>1.</w:t>
      </w:r>
      <w:r w:rsidRPr="008D7B5A">
        <w:rPr>
          <w:szCs w:val="24"/>
        </w:rPr>
        <w:t xml:space="preserve"> С настоящото, Ви представяме нашата ценова оферта за участие в обявената от В</w:t>
      </w:r>
      <w:r>
        <w:rPr>
          <w:szCs w:val="24"/>
        </w:rPr>
        <w:t>ас обществена поръчка с предмет</w:t>
      </w:r>
      <w:r w:rsidRPr="008D7B5A">
        <w:rPr>
          <w:szCs w:val="24"/>
        </w:rPr>
        <w:t xml:space="preserve">: </w:t>
      </w:r>
      <w:r w:rsidRPr="00F97AD7">
        <w:rPr>
          <w:szCs w:val="24"/>
        </w:rPr>
        <w:t xml:space="preserve">„……………………………“ </w:t>
      </w:r>
      <w:r w:rsidRPr="00F97AD7">
        <w:rPr>
          <w:i/>
          <w:szCs w:val="24"/>
        </w:rPr>
        <w:t>(посочва се наименованието на поръчката)</w:t>
      </w:r>
    </w:p>
    <w:p w:rsidR="000F5BF0" w:rsidRPr="008D7B5A" w:rsidRDefault="000F5BF0" w:rsidP="000F5BF0">
      <w:pPr>
        <w:tabs>
          <w:tab w:val="left" w:pos="90"/>
        </w:tabs>
        <w:jc w:val="center"/>
        <w:rPr>
          <w:b/>
          <w:bCs/>
          <w:szCs w:val="24"/>
        </w:rPr>
      </w:pPr>
    </w:p>
    <w:p w:rsidR="000F5BF0" w:rsidRPr="00AE2257" w:rsidRDefault="000F5BF0" w:rsidP="000F5BF0">
      <w:pPr>
        <w:shd w:val="clear" w:color="auto" w:fill="FFFFFF"/>
        <w:jc w:val="both"/>
        <w:rPr>
          <w:szCs w:val="24"/>
          <w:lang w:eastAsia="bg-BG"/>
        </w:rPr>
      </w:pPr>
      <w:r w:rsidRPr="00AE2257">
        <w:rPr>
          <w:b/>
          <w:spacing w:val="-1"/>
          <w:szCs w:val="24"/>
          <w:lang w:eastAsia="bg-BG"/>
        </w:rPr>
        <w:t>1.1.</w:t>
      </w:r>
      <w:r w:rsidRPr="00AE2257">
        <w:rPr>
          <w:spacing w:val="-1"/>
          <w:szCs w:val="24"/>
          <w:lang w:eastAsia="bg-BG"/>
        </w:rPr>
        <w:t xml:space="preserve">Предлагаме да поемем, изпълним и завършим тази обществена поръчка, </w:t>
      </w:r>
      <w:r w:rsidRPr="00AE2257">
        <w:rPr>
          <w:szCs w:val="24"/>
          <w:lang w:eastAsia="bg-BG"/>
        </w:rPr>
        <w:t>съобразно условията на документацията за участие, както следва:</w:t>
      </w:r>
    </w:p>
    <w:p w:rsidR="000F5BF0" w:rsidRDefault="000F5BF0" w:rsidP="000F5BF0">
      <w:pPr>
        <w:shd w:val="clear" w:color="auto" w:fill="FFFFFF"/>
        <w:jc w:val="both"/>
        <w:rPr>
          <w:b/>
          <w:szCs w:val="24"/>
          <w:lang w:eastAsia="bg-BG"/>
        </w:rPr>
      </w:pPr>
    </w:p>
    <w:p w:rsidR="000F5BF0" w:rsidRPr="008D7B5A" w:rsidRDefault="000F5BF0" w:rsidP="000F5BF0">
      <w:pPr>
        <w:shd w:val="clear" w:color="auto" w:fill="FFFFFF"/>
        <w:jc w:val="both"/>
        <w:rPr>
          <w:b/>
          <w:szCs w:val="24"/>
          <w:lang w:eastAsia="bg-BG"/>
        </w:rPr>
      </w:pPr>
      <w:r w:rsidRPr="008D7B5A">
        <w:rPr>
          <w:b/>
          <w:szCs w:val="24"/>
          <w:lang w:eastAsia="bg-BG"/>
        </w:rPr>
        <w:t>ОБЩА ЦЕНА за изпълнение на настоящата обществена поръчка е(…………………… - цифром лв. /…………………………… - словом/  без ДДС,</w:t>
      </w:r>
      <w:r w:rsidRPr="008D7B5A">
        <w:rPr>
          <w:szCs w:val="24"/>
          <w:lang w:eastAsia="bg-BG"/>
        </w:rPr>
        <w:t xml:space="preserve"> с</w:t>
      </w:r>
      <w:r w:rsidRPr="008D7B5A">
        <w:rPr>
          <w:b/>
          <w:szCs w:val="24"/>
          <w:lang w:eastAsia="bg-BG"/>
        </w:rPr>
        <w:t>ъответно…………………… - цифром лв. /…………………………… - словом/ с ДДС;</w:t>
      </w:r>
    </w:p>
    <w:p w:rsidR="000F5BF0" w:rsidRDefault="000F5BF0" w:rsidP="000F5BF0">
      <w:pPr>
        <w:shd w:val="clear" w:color="auto" w:fill="FFFFFF"/>
        <w:jc w:val="both"/>
        <w:rPr>
          <w:b/>
          <w:szCs w:val="24"/>
        </w:rPr>
      </w:pPr>
    </w:p>
    <w:p w:rsidR="000F5BF0" w:rsidRPr="00AE2257" w:rsidRDefault="000F5BF0" w:rsidP="000F5BF0">
      <w:pPr>
        <w:shd w:val="clear" w:color="auto" w:fill="FFFFFF"/>
        <w:jc w:val="both"/>
        <w:rPr>
          <w:szCs w:val="24"/>
        </w:rPr>
      </w:pPr>
      <w:r w:rsidRPr="00AE2257">
        <w:rPr>
          <w:szCs w:val="24"/>
        </w:rPr>
        <w:t>ОБЩАТА ЦЕНА е формирана по следните ценообразуващи показатели:</w:t>
      </w:r>
    </w:p>
    <w:p w:rsidR="000F5BF0" w:rsidRDefault="000F5BF0" w:rsidP="000F5BF0">
      <w:pPr>
        <w:shd w:val="clear" w:color="auto" w:fill="FFFFFF"/>
        <w:jc w:val="both"/>
        <w:rPr>
          <w:b/>
          <w:szCs w:val="24"/>
        </w:rPr>
      </w:pPr>
    </w:p>
    <w:p w:rsidR="000F5BF0" w:rsidRDefault="000F5BF0" w:rsidP="000F5BF0">
      <w:pPr>
        <w:shd w:val="clear" w:color="auto" w:fill="FFFFFF"/>
        <w:jc w:val="both"/>
        <w:rPr>
          <w:b/>
          <w:szCs w:val="24"/>
          <w:lang w:eastAsia="bg-BG"/>
        </w:rPr>
      </w:pPr>
      <w:r w:rsidRPr="00AE2257">
        <w:rPr>
          <w:b/>
          <w:szCs w:val="24"/>
        </w:rPr>
        <w:t>1.2.</w:t>
      </w:r>
      <w:r w:rsidRPr="00AE2257">
        <w:rPr>
          <w:szCs w:val="24"/>
        </w:rPr>
        <w:t xml:space="preserve"> Цена за изпълнен</w:t>
      </w:r>
      <w:r w:rsidR="00CA0671">
        <w:rPr>
          <w:szCs w:val="24"/>
        </w:rPr>
        <w:t>ие на Дейност № 1 Доставка на 42</w:t>
      </w:r>
      <w:r w:rsidRPr="00AE2257">
        <w:rPr>
          <w:szCs w:val="24"/>
        </w:rPr>
        <w:t xml:space="preserve"> броя нови мотрисни влакове съгласно изискванията, посочени в техническата спецификация </w:t>
      </w:r>
      <w:r w:rsidRPr="003D4356">
        <w:rPr>
          <w:szCs w:val="24"/>
        </w:rPr>
        <w:t>е</w:t>
      </w:r>
      <w:r w:rsidRPr="008D7B5A">
        <w:rPr>
          <w:b/>
          <w:szCs w:val="24"/>
          <w:lang w:eastAsia="bg-BG"/>
        </w:rPr>
        <w:t>(…………………… - цифром лв. /…………………………… - словом/  без ДДС,</w:t>
      </w:r>
      <w:r w:rsidRPr="008D7B5A">
        <w:rPr>
          <w:szCs w:val="24"/>
          <w:lang w:eastAsia="bg-BG"/>
        </w:rPr>
        <w:t xml:space="preserve"> с</w:t>
      </w:r>
      <w:r w:rsidRPr="008D7B5A">
        <w:rPr>
          <w:b/>
          <w:szCs w:val="24"/>
          <w:lang w:eastAsia="bg-BG"/>
        </w:rPr>
        <w:t>ъответно…………………… - цифром лв. /…………………………… - словом/ с ДДС;</w:t>
      </w:r>
    </w:p>
    <w:p w:rsidR="000F5BF0" w:rsidRDefault="000F5BF0" w:rsidP="000F5BF0">
      <w:pPr>
        <w:shd w:val="clear" w:color="auto" w:fill="FFFFFF"/>
        <w:jc w:val="both"/>
        <w:rPr>
          <w:b/>
          <w:szCs w:val="24"/>
          <w:lang w:eastAsia="bg-BG"/>
        </w:rPr>
      </w:pPr>
    </w:p>
    <w:p w:rsidR="000F5BF0" w:rsidRDefault="000F5BF0" w:rsidP="000F5BF0">
      <w:pPr>
        <w:shd w:val="clear" w:color="auto" w:fill="FFFFFF"/>
        <w:jc w:val="both"/>
        <w:rPr>
          <w:b/>
          <w:szCs w:val="24"/>
          <w:lang w:eastAsia="bg-BG"/>
        </w:rPr>
      </w:pPr>
      <w:r w:rsidRPr="00037611">
        <w:rPr>
          <w:b/>
          <w:szCs w:val="24"/>
          <w:u w:val="single"/>
          <w:lang w:eastAsia="bg-BG"/>
        </w:rPr>
        <w:t>ВАЖНО!</w:t>
      </w:r>
      <w:r w:rsidR="00CA0671">
        <w:rPr>
          <w:b/>
          <w:szCs w:val="24"/>
          <w:lang w:eastAsia="bg-BG"/>
        </w:rPr>
        <w:t xml:space="preserve"> В цен</w:t>
      </w:r>
      <w:r>
        <w:rPr>
          <w:b/>
          <w:szCs w:val="24"/>
          <w:lang w:eastAsia="bg-BG"/>
        </w:rPr>
        <w:t>ата по т.1.2. не се включва стойността на финансиране на разсроче</w:t>
      </w:r>
      <w:r w:rsidR="00CA0671">
        <w:rPr>
          <w:b/>
          <w:szCs w:val="24"/>
          <w:lang w:eastAsia="bg-BG"/>
        </w:rPr>
        <w:t>ното изплащане на доставените 42</w:t>
      </w:r>
      <w:r>
        <w:rPr>
          <w:b/>
          <w:szCs w:val="24"/>
          <w:lang w:eastAsia="bg-BG"/>
        </w:rPr>
        <w:t xml:space="preserve"> броя нови мотрисни влакове за 10 годишен период.</w:t>
      </w:r>
    </w:p>
    <w:p w:rsidR="000F5BF0" w:rsidRDefault="000F5BF0" w:rsidP="000F5BF0">
      <w:pPr>
        <w:shd w:val="clear" w:color="auto" w:fill="FFFFFF"/>
        <w:jc w:val="both"/>
        <w:rPr>
          <w:b/>
          <w:szCs w:val="24"/>
          <w:lang w:eastAsia="bg-BG"/>
        </w:rPr>
      </w:pPr>
    </w:p>
    <w:p w:rsidR="000F5BF0" w:rsidRPr="008D7B5A" w:rsidRDefault="000F5BF0" w:rsidP="000F5BF0">
      <w:pPr>
        <w:shd w:val="clear" w:color="auto" w:fill="FFFFFF"/>
        <w:jc w:val="both"/>
        <w:rPr>
          <w:b/>
          <w:szCs w:val="24"/>
          <w:lang w:eastAsia="bg-BG"/>
        </w:rPr>
      </w:pPr>
      <w:r>
        <w:rPr>
          <w:b/>
          <w:szCs w:val="24"/>
          <w:lang w:eastAsia="bg-BG"/>
        </w:rPr>
        <w:t>Цената за изпълнение на Дейност № 1, посочена в т. 1.2. по-горе е формирана по следния начин:</w:t>
      </w:r>
    </w:p>
    <w:p w:rsidR="000F5BF0" w:rsidRDefault="000F5BF0" w:rsidP="000F5BF0">
      <w:pPr>
        <w:shd w:val="clear" w:color="auto" w:fill="FFFFFF"/>
        <w:jc w:val="both"/>
        <w:rPr>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1912"/>
        <w:gridCol w:w="2600"/>
        <w:gridCol w:w="1954"/>
        <w:gridCol w:w="1830"/>
      </w:tblGrid>
      <w:tr w:rsidR="000F5BF0" w:rsidRPr="00851882" w:rsidTr="00CA0671">
        <w:trPr>
          <w:trHeight w:val="900"/>
        </w:trPr>
        <w:tc>
          <w:tcPr>
            <w:tcW w:w="0" w:type="auto"/>
            <w:shd w:val="clear" w:color="auto" w:fill="D8D8D8"/>
            <w:tcMar>
              <w:top w:w="0" w:type="dxa"/>
              <w:left w:w="70" w:type="dxa"/>
              <w:bottom w:w="0" w:type="dxa"/>
              <w:right w:w="70" w:type="dxa"/>
            </w:tcMar>
            <w:vAlign w:val="center"/>
            <w:hideMark/>
          </w:tcPr>
          <w:p w:rsidR="000F5BF0" w:rsidRDefault="00CA0671" w:rsidP="0020151B">
            <w:pPr>
              <w:pStyle w:val="NormalWeb"/>
              <w:spacing w:before="0" w:beforeAutospacing="0" w:after="0" w:afterAutospacing="0"/>
              <w:jc w:val="center"/>
              <w:rPr>
                <w:b/>
                <w:bCs/>
                <w:lang w:val="bg-BG"/>
              </w:rPr>
            </w:pPr>
            <w:r>
              <w:rPr>
                <w:b/>
                <w:bCs/>
                <w:lang w:val="bg-BG"/>
              </w:rPr>
              <w:t xml:space="preserve">Брой </w:t>
            </w:r>
            <w:r>
              <w:rPr>
                <w:b/>
                <w:bCs/>
                <w:lang w:val="bg-BG"/>
              </w:rPr>
              <w:br/>
              <w:t xml:space="preserve">мотрисни </w:t>
            </w:r>
          </w:p>
          <w:p w:rsidR="00CA0671" w:rsidRPr="00851882" w:rsidRDefault="00CA0671" w:rsidP="0020151B">
            <w:pPr>
              <w:pStyle w:val="NormalWeb"/>
              <w:spacing w:before="0" w:beforeAutospacing="0" w:after="0" w:afterAutospacing="0"/>
              <w:jc w:val="center"/>
              <w:rPr>
                <w:lang w:val="bg-BG"/>
              </w:rPr>
            </w:pPr>
            <w:r>
              <w:rPr>
                <w:b/>
                <w:bCs/>
                <w:lang w:val="bg-BG"/>
              </w:rPr>
              <w:t>влакове</w:t>
            </w:r>
          </w:p>
        </w:tc>
        <w:tc>
          <w:tcPr>
            <w:tcW w:w="1912" w:type="dxa"/>
            <w:shd w:val="clear" w:color="auto" w:fill="D8D8D8"/>
            <w:tcMar>
              <w:top w:w="0" w:type="dxa"/>
              <w:left w:w="70" w:type="dxa"/>
              <w:bottom w:w="0" w:type="dxa"/>
              <w:right w:w="70" w:type="dxa"/>
            </w:tcMar>
            <w:vAlign w:val="center"/>
            <w:hideMark/>
          </w:tcPr>
          <w:p w:rsidR="000F5BF0" w:rsidRPr="00851882" w:rsidRDefault="00CA0671" w:rsidP="0020151B">
            <w:pPr>
              <w:pStyle w:val="NormalWeb"/>
              <w:spacing w:before="0" w:beforeAutospacing="0" w:after="0" w:afterAutospacing="0"/>
              <w:jc w:val="center"/>
              <w:rPr>
                <w:lang w:val="bg-BG"/>
              </w:rPr>
            </w:pPr>
            <w:r>
              <w:rPr>
                <w:b/>
                <w:bCs/>
                <w:lang w:val="bg-BG"/>
              </w:rPr>
              <w:t>Минимален капацитет места</w:t>
            </w:r>
          </w:p>
        </w:tc>
        <w:tc>
          <w:tcPr>
            <w:tcW w:w="2600" w:type="dxa"/>
            <w:shd w:val="clear" w:color="auto" w:fill="D8D8D8"/>
            <w:tcMar>
              <w:top w:w="0" w:type="dxa"/>
              <w:left w:w="70" w:type="dxa"/>
              <w:bottom w:w="0" w:type="dxa"/>
              <w:right w:w="70" w:type="dxa"/>
            </w:tcMar>
            <w:vAlign w:val="center"/>
            <w:hideMark/>
          </w:tcPr>
          <w:p w:rsidR="000F5BF0" w:rsidRPr="00851882" w:rsidRDefault="000F5BF0" w:rsidP="0020151B">
            <w:pPr>
              <w:pStyle w:val="NormalWeb"/>
              <w:spacing w:before="0" w:beforeAutospacing="0" w:after="0" w:afterAutospacing="0"/>
              <w:jc w:val="center"/>
              <w:rPr>
                <w:lang w:val="bg-BG"/>
              </w:rPr>
            </w:pPr>
            <w:r w:rsidRPr="00851882">
              <w:rPr>
                <w:b/>
                <w:bCs/>
                <w:lang w:val="bg-BG"/>
              </w:rPr>
              <w:t>Вид</w:t>
            </w:r>
          </w:p>
        </w:tc>
        <w:tc>
          <w:tcPr>
            <w:tcW w:w="1954" w:type="dxa"/>
            <w:shd w:val="clear" w:color="auto" w:fill="D8D8D8"/>
          </w:tcPr>
          <w:p w:rsidR="000F5BF0" w:rsidRPr="00851882" w:rsidRDefault="000F5BF0" w:rsidP="0020151B">
            <w:pPr>
              <w:pStyle w:val="NormalWeb"/>
              <w:spacing w:before="0" w:beforeAutospacing="0" w:after="0" w:afterAutospacing="0"/>
              <w:jc w:val="center"/>
              <w:rPr>
                <w:b/>
                <w:bCs/>
                <w:lang w:val="bg-BG"/>
              </w:rPr>
            </w:pPr>
            <w:r>
              <w:rPr>
                <w:b/>
                <w:bCs/>
                <w:lang w:val="bg-BG"/>
              </w:rPr>
              <w:t xml:space="preserve">Единична цена на мотриса от съответния вид в лева </w:t>
            </w:r>
          </w:p>
        </w:tc>
        <w:tc>
          <w:tcPr>
            <w:tcW w:w="1830" w:type="dxa"/>
            <w:shd w:val="clear" w:color="auto" w:fill="D8D8D8"/>
          </w:tcPr>
          <w:p w:rsidR="000F5BF0" w:rsidRDefault="000F5BF0" w:rsidP="0020151B">
            <w:pPr>
              <w:pStyle w:val="NormalWeb"/>
              <w:spacing w:before="0" w:beforeAutospacing="0" w:after="0" w:afterAutospacing="0"/>
              <w:jc w:val="center"/>
              <w:rPr>
                <w:b/>
                <w:bCs/>
                <w:lang w:val="bg-BG"/>
              </w:rPr>
            </w:pPr>
            <w:r>
              <w:rPr>
                <w:b/>
                <w:bCs/>
                <w:lang w:val="bg-BG"/>
              </w:rPr>
              <w:t xml:space="preserve">Обща цена за предвидения брой мотриси от съответния вид в лева </w:t>
            </w:r>
          </w:p>
        </w:tc>
      </w:tr>
      <w:tr w:rsidR="00CA0671" w:rsidRPr="00851882" w:rsidTr="00CA0671">
        <w:trPr>
          <w:trHeight w:val="980"/>
        </w:trPr>
        <w:tc>
          <w:tcPr>
            <w:tcW w:w="0" w:type="auto"/>
            <w:tcMar>
              <w:top w:w="0" w:type="dxa"/>
              <w:left w:w="70" w:type="dxa"/>
              <w:bottom w:w="0" w:type="dxa"/>
              <w:right w:w="70" w:type="dxa"/>
            </w:tcMar>
            <w:vAlign w:val="center"/>
            <w:hideMark/>
          </w:tcPr>
          <w:p w:rsidR="00CA0671" w:rsidRPr="00851882" w:rsidRDefault="00CA0671" w:rsidP="00CA0671">
            <w:pPr>
              <w:pStyle w:val="NormalWeb"/>
              <w:spacing w:before="0" w:beforeAutospacing="0" w:after="0" w:afterAutospacing="0"/>
              <w:jc w:val="center"/>
              <w:rPr>
                <w:lang w:val="bg-BG"/>
              </w:rPr>
            </w:pPr>
            <w:r>
              <w:rPr>
                <w:lang w:val="bg-BG"/>
              </w:rPr>
              <w:t>22</w:t>
            </w:r>
          </w:p>
        </w:tc>
        <w:tc>
          <w:tcPr>
            <w:tcW w:w="1912" w:type="dxa"/>
            <w:tcMar>
              <w:top w:w="0" w:type="dxa"/>
              <w:left w:w="70" w:type="dxa"/>
              <w:bottom w:w="0" w:type="dxa"/>
              <w:right w:w="70" w:type="dxa"/>
            </w:tcMar>
            <w:vAlign w:val="center"/>
            <w:hideMark/>
          </w:tcPr>
          <w:p w:rsidR="00CA0671" w:rsidRPr="009501EB" w:rsidRDefault="00CA0671" w:rsidP="00CA0671">
            <w:pPr>
              <w:pStyle w:val="NormalWeb"/>
              <w:spacing w:before="0" w:beforeAutospacing="0" w:after="0" w:afterAutospacing="0"/>
              <w:jc w:val="center"/>
              <w:rPr>
                <w:lang w:val="bg-BG"/>
              </w:rPr>
            </w:pPr>
            <w:r w:rsidRPr="009501EB">
              <w:rPr>
                <w:lang w:val="bg-BG"/>
              </w:rPr>
              <w:t>230</w:t>
            </w:r>
          </w:p>
        </w:tc>
        <w:tc>
          <w:tcPr>
            <w:tcW w:w="2600" w:type="dxa"/>
            <w:tcMar>
              <w:top w:w="0" w:type="dxa"/>
              <w:left w:w="70" w:type="dxa"/>
              <w:bottom w:w="0" w:type="dxa"/>
              <w:right w:w="70" w:type="dxa"/>
            </w:tcMar>
            <w:vAlign w:val="center"/>
            <w:hideMark/>
          </w:tcPr>
          <w:p w:rsidR="00CA0671" w:rsidRPr="009501EB" w:rsidRDefault="00CA0671" w:rsidP="00CA0671">
            <w:pPr>
              <w:pStyle w:val="NormalWeb"/>
              <w:spacing w:before="0" w:beforeAutospacing="0" w:after="0" w:afterAutospacing="0"/>
              <w:jc w:val="both"/>
              <w:rPr>
                <w:lang w:val="bg-BG"/>
              </w:rPr>
            </w:pPr>
            <w:r w:rsidRPr="009501EB">
              <w:rPr>
                <w:lang w:val="bg-BG"/>
              </w:rPr>
              <w:t xml:space="preserve">Електрически мотрисни влакове (ЕМВ) с повишено ниво на комфорт за бързи влакове </w:t>
            </w:r>
          </w:p>
        </w:tc>
        <w:tc>
          <w:tcPr>
            <w:tcW w:w="1954" w:type="dxa"/>
          </w:tcPr>
          <w:p w:rsidR="00CA0671" w:rsidRPr="00851882" w:rsidRDefault="00CA0671" w:rsidP="00CA0671">
            <w:pPr>
              <w:pStyle w:val="NormalWeb"/>
              <w:spacing w:before="0" w:beforeAutospacing="0" w:after="0" w:afterAutospacing="0"/>
              <w:rPr>
                <w:lang w:val="bg-BG"/>
              </w:rPr>
            </w:pPr>
          </w:p>
        </w:tc>
        <w:tc>
          <w:tcPr>
            <w:tcW w:w="1830" w:type="dxa"/>
          </w:tcPr>
          <w:p w:rsidR="00CA0671" w:rsidRPr="00851882" w:rsidRDefault="00CA0671" w:rsidP="00CA0671">
            <w:pPr>
              <w:pStyle w:val="NormalWeb"/>
              <w:spacing w:before="0" w:beforeAutospacing="0" w:after="0" w:afterAutospacing="0"/>
              <w:rPr>
                <w:lang w:val="bg-BG"/>
              </w:rPr>
            </w:pPr>
          </w:p>
        </w:tc>
      </w:tr>
      <w:tr w:rsidR="00CA0671" w:rsidRPr="00851882" w:rsidTr="00CA0671">
        <w:trPr>
          <w:trHeight w:val="980"/>
        </w:trPr>
        <w:tc>
          <w:tcPr>
            <w:tcW w:w="0" w:type="auto"/>
            <w:tcMar>
              <w:top w:w="0" w:type="dxa"/>
              <w:left w:w="70" w:type="dxa"/>
              <w:bottom w:w="0" w:type="dxa"/>
              <w:right w:w="70" w:type="dxa"/>
            </w:tcMar>
            <w:vAlign w:val="center"/>
            <w:hideMark/>
          </w:tcPr>
          <w:p w:rsidR="00CA0671" w:rsidRPr="00851882" w:rsidRDefault="00CA0671" w:rsidP="00CA0671">
            <w:pPr>
              <w:pStyle w:val="NormalWeb"/>
              <w:spacing w:before="0" w:beforeAutospacing="0" w:after="0" w:afterAutospacing="0"/>
              <w:jc w:val="center"/>
              <w:rPr>
                <w:lang w:val="bg-BG"/>
              </w:rPr>
            </w:pPr>
            <w:r>
              <w:rPr>
                <w:lang w:val="bg-BG"/>
              </w:rPr>
              <w:t>8</w:t>
            </w:r>
          </w:p>
        </w:tc>
        <w:tc>
          <w:tcPr>
            <w:tcW w:w="1912" w:type="dxa"/>
            <w:tcMar>
              <w:top w:w="0" w:type="dxa"/>
              <w:left w:w="70" w:type="dxa"/>
              <w:bottom w:w="0" w:type="dxa"/>
              <w:right w:w="70" w:type="dxa"/>
            </w:tcMar>
            <w:vAlign w:val="center"/>
            <w:hideMark/>
          </w:tcPr>
          <w:p w:rsidR="00CA0671" w:rsidRPr="009501EB" w:rsidRDefault="00CA0671" w:rsidP="00CA0671">
            <w:pPr>
              <w:pStyle w:val="NormalWeb"/>
              <w:spacing w:before="0" w:beforeAutospacing="0" w:after="0" w:afterAutospacing="0"/>
              <w:jc w:val="center"/>
              <w:rPr>
                <w:lang w:val="bg-BG"/>
              </w:rPr>
            </w:pPr>
            <w:r w:rsidRPr="009501EB">
              <w:rPr>
                <w:lang w:val="bg-BG"/>
              </w:rPr>
              <w:t>230</w:t>
            </w:r>
          </w:p>
        </w:tc>
        <w:tc>
          <w:tcPr>
            <w:tcW w:w="2600" w:type="dxa"/>
            <w:tcMar>
              <w:top w:w="0" w:type="dxa"/>
              <w:left w:w="70" w:type="dxa"/>
              <w:bottom w:w="0" w:type="dxa"/>
              <w:right w:w="70" w:type="dxa"/>
            </w:tcMar>
            <w:vAlign w:val="center"/>
            <w:hideMark/>
          </w:tcPr>
          <w:p w:rsidR="00CA0671" w:rsidRPr="009501EB" w:rsidRDefault="00CA0671" w:rsidP="00CA0671">
            <w:pPr>
              <w:pStyle w:val="NormalWeb"/>
              <w:spacing w:before="0" w:beforeAutospacing="0" w:after="0" w:afterAutospacing="0"/>
              <w:jc w:val="both"/>
              <w:rPr>
                <w:lang w:val="bg-BG"/>
              </w:rPr>
            </w:pPr>
            <w:r w:rsidRPr="009501EB">
              <w:rPr>
                <w:lang w:val="bg-BG"/>
              </w:rPr>
              <w:t xml:space="preserve">Електрически мотрисни влакове (ЕМВ) със стандартно ниво на комфорт за крайградски влакове </w:t>
            </w:r>
          </w:p>
        </w:tc>
        <w:tc>
          <w:tcPr>
            <w:tcW w:w="1954" w:type="dxa"/>
          </w:tcPr>
          <w:p w:rsidR="00CA0671" w:rsidRPr="00851882" w:rsidRDefault="00CA0671" w:rsidP="00CA0671">
            <w:pPr>
              <w:pStyle w:val="NormalWeb"/>
              <w:spacing w:before="0" w:beforeAutospacing="0" w:after="0" w:afterAutospacing="0"/>
              <w:rPr>
                <w:lang w:val="bg-BG"/>
              </w:rPr>
            </w:pPr>
          </w:p>
        </w:tc>
        <w:tc>
          <w:tcPr>
            <w:tcW w:w="1830" w:type="dxa"/>
          </w:tcPr>
          <w:p w:rsidR="00CA0671" w:rsidRPr="00851882" w:rsidRDefault="00CA0671" w:rsidP="00CA0671">
            <w:pPr>
              <w:pStyle w:val="NormalWeb"/>
              <w:spacing w:before="0" w:beforeAutospacing="0" w:after="0" w:afterAutospacing="0"/>
              <w:rPr>
                <w:lang w:val="bg-BG"/>
              </w:rPr>
            </w:pPr>
          </w:p>
        </w:tc>
      </w:tr>
      <w:tr w:rsidR="00CA0671" w:rsidRPr="00851882" w:rsidTr="00CA0671">
        <w:trPr>
          <w:trHeight w:val="980"/>
        </w:trPr>
        <w:tc>
          <w:tcPr>
            <w:tcW w:w="0" w:type="auto"/>
            <w:tcMar>
              <w:top w:w="0" w:type="dxa"/>
              <w:left w:w="70" w:type="dxa"/>
              <w:bottom w:w="0" w:type="dxa"/>
              <w:right w:w="70" w:type="dxa"/>
            </w:tcMar>
            <w:vAlign w:val="center"/>
            <w:hideMark/>
          </w:tcPr>
          <w:p w:rsidR="00CA0671" w:rsidRPr="00851882" w:rsidRDefault="00CA0671" w:rsidP="00CA0671">
            <w:pPr>
              <w:pStyle w:val="NormalWeb"/>
              <w:spacing w:before="0" w:beforeAutospacing="0" w:after="0" w:afterAutospacing="0"/>
              <w:jc w:val="center"/>
              <w:rPr>
                <w:lang w:val="bg-BG"/>
              </w:rPr>
            </w:pPr>
            <w:r>
              <w:rPr>
                <w:lang w:val="bg-BG"/>
              </w:rPr>
              <w:t>12</w:t>
            </w:r>
          </w:p>
        </w:tc>
        <w:tc>
          <w:tcPr>
            <w:tcW w:w="1912" w:type="dxa"/>
            <w:tcMar>
              <w:top w:w="0" w:type="dxa"/>
              <w:left w:w="70" w:type="dxa"/>
              <w:bottom w:w="0" w:type="dxa"/>
              <w:right w:w="70" w:type="dxa"/>
            </w:tcMar>
            <w:vAlign w:val="center"/>
            <w:hideMark/>
          </w:tcPr>
          <w:p w:rsidR="00CA0671" w:rsidRPr="009501EB" w:rsidRDefault="00CA0671" w:rsidP="00CA0671">
            <w:pPr>
              <w:pStyle w:val="NormalWeb"/>
              <w:spacing w:before="0" w:beforeAutospacing="0" w:after="0" w:afterAutospacing="0"/>
              <w:jc w:val="center"/>
              <w:rPr>
                <w:lang w:val="bg-BG"/>
              </w:rPr>
            </w:pPr>
            <w:r w:rsidRPr="009501EB">
              <w:rPr>
                <w:lang w:val="bg-BG"/>
              </w:rPr>
              <w:t>150</w:t>
            </w:r>
          </w:p>
        </w:tc>
        <w:tc>
          <w:tcPr>
            <w:tcW w:w="2600" w:type="dxa"/>
            <w:tcMar>
              <w:top w:w="0" w:type="dxa"/>
              <w:left w:w="70" w:type="dxa"/>
              <w:bottom w:w="0" w:type="dxa"/>
              <w:right w:w="70" w:type="dxa"/>
            </w:tcMar>
            <w:vAlign w:val="center"/>
            <w:hideMark/>
          </w:tcPr>
          <w:p w:rsidR="00CA0671" w:rsidRPr="009501EB" w:rsidRDefault="00CA0671" w:rsidP="00CA0671">
            <w:pPr>
              <w:pStyle w:val="NormalWeb"/>
              <w:spacing w:before="0" w:beforeAutospacing="0" w:after="0" w:afterAutospacing="0"/>
              <w:jc w:val="both"/>
              <w:rPr>
                <w:lang w:val="bg-BG"/>
              </w:rPr>
            </w:pPr>
            <w:r w:rsidRPr="009501EB">
              <w:rPr>
                <w:lang w:val="bg-BG"/>
              </w:rPr>
              <w:t>Електрически мотрисни влакове (ЕМВ) със стандартно ниво на комфорт за регионални влакове</w:t>
            </w:r>
          </w:p>
        </w:tc>
        <w:tc>
          <w:tcPr>
            <w:tcW w:w="1954" w:type="dxa"/>
          </w:tcPr>
          <w:p w:rsidR="00CA0671" w:rsidRPr="00851882" w:rsidRDefault="00CA0671" w:rsidP="00CA0671">
            <w:pPr>
              <w:pStyle w:val="NormalWeb"/>
              <w:spacing w:before="0" w:beforeAutospacing="0" w:after="0" w:afterAutospacing="0"/>
              <w:rPr>
                <w:lang w:val="bg-BG"/>
              </w:rPr>
            </w:pPr>
          </w:p>
        </w:tc>
        <w:tc>
          <w:tcPr>
            <w:tcW w:w="1830" w:type="dxa"/>
          </w:tcPr>
          <w:p w:rsidR="00CA0671" w:rsidRPr="00851882" w:rsidRDefault="00CA0671" w:rsidP="00CA0671">
            <w:pPr>
              <w:pStyle w:val="NormalWeb"/>
              <w:spacing w:before="0" w:beforeAutospacing="0" w:after="0" w:afterAutospacing="0"/>
              <w:rPr>
                <w:lang w:val="bg-BG"/>
              </w:rPr>
            </w:pPr>
          </w:p>
        </w:tc>
      </w:tr>
    </w:tbl>
    <w:p w:rsidR="000F5BF0" w:rsidRPr="008D7B5A" w:rsidRDefault="000F5BF0" w:rsidP="000F5BF0">
      <w:pPr>
        <w:shd w:val="clear" w:color="auto" w:fill="FFFFFF"/>
        <w:jc w:val="both"/>
        <w:rPr>
          <w:b/>
          <w:szCs w:val="24"/>
        </w:rPr>
      </w:pPr>
    </w:p>
    <w:p w:rsidR="000F5BF0" w:rsidRDefault="000F5BF0" w:rsidP="000F5BF0">
      <w:pPr>
        <w:ind w:firstLine="708"/>
        <w:rPr>
          <w:b/>
          <w:color w:val="000000" w:themeColor="text1"/>
          <w:szCs w:val="24"/>
        </w:rPr>
      </w:pPr>
      <w:r w:rsidRPr="00E02BD6">
        <w:rPr>
          <w:b/>
          <w:color w:val="000000" w:themeColor="text1"/>
          <w:szCs w:val="24"/>
          <w:lang w:val="en-US"/>
        </w:rPr>
        <w:t>*</w:t>
      </w:r>
      <w:r>
        <w:rPr>
          <w:b/>
          <w:color w:val="000000" w:themeColor="text1"/>
          <w:szCs w:val="24"/>
        </w:rPr>
        <w:t xml:space="preserve">Посочените стойности </w:t>
      </w:r>
      <w:r w:rsidRPr="00E02BD6">
        <w:rPr>
          <w:b/>
          <w:color w:val="000000" w:themeColor="text1"/>
          <w:szCs w:val="24"/>
        </w:rPr>
        <w:t>в таблицата са без вкл. ДДС.</w:t>
      </w:r>
    </w:p>
    <w:p w:rsidR="000F5BF0" w:rsidRDefault="000F5BF0" w:rsidP="000F5BF0">
      <w:pPr>
        <w:rPr>
          <w:b/>
          <w:color w:val="000000" w:themeColor="text1"/>
          <w:szCs w:val="24"/>
        </w:rPr>
      </w:pPr>
    </w:p>
    <w:p w:rsidR="000F5BF0" w:rsidRDefault="000F5BF0" w:rsidP="000F5BF0">
      <w:pPr>
        <w:jc w:val="both"/>
        <w:rPr>
          <w:b/>
          <w:color w:val="000000" w:themeColor="text1"/>
          <w:szCs w:val="24"/>
        </w:rPr>
      </w:pPr>
      <w:r>
        <w:rPr>
          <w:b/>
          <w:color w:val="000000" w:themeColor="text1"/>
          <w:szCs w:val="24"/>
        </w:rPr>
        <w:t>1.3. Цена на финансиране на разсроче</w:t>
      </w:r>
      <w:r w:rsidR="00CA0671">
        <w:rPr>
          <w:b/>
          <w:color w:val="000000" w:themeColor="text1"/>
          <w:szCs w:val="24"/>
        </w:rPr>
        <w:t>ното изплащане на доставяните 42</w:t>
      </w:r>
      <w:r>
        <w:rPr>
          <w:b/>
          <w:color w:val="000000" w:themeColor="text1"/>
          <w:szCs w:val="24"/>
        </w:rPr>
        <w:t xml:space="preserve"> броя нови мотрисни влакове за период от 10 години.</w:t>
      </w:r>
    </w:p>
    <w:p w:rsidR="000F5BF0" w:rsidRDefault="000F5BF0" w:rsidP="000F5BF0">
      <w:pPr>
        <w:jc w:val="both"/>
        <w:rPr>
          <w:b/>
          <w:color w:val="000000" w:themeColor="text1"/>
          <w:szCs w:val="24"/>
        </w:rPr>
      </w:pPr>
    </w:p>
    <w:p w:rsidR="000F5BF0" w:rsidRDefault="000F5BF0" w:rsidP="000F5BF0">
      <w:pPr>
        <w:jc w:val="both"/>
        <w:rPr>
          <w:b/>
          <w:color w:val="000000" w:themeColor="text1"/>
          <w:szCs w:val="24"/>
        </w:rPr>
      </w:pPr>
      <w:r>
        <w:rPr>
          <w:szCs w:val="24"/>
        </w:rPr>
        <w:t>Общата ц</w:t>
      </w:r>
      <w:r w:rsidRPr="00AE2257">
        <w:rPr>
          <w:szCs w:val="24"/>
        </w:rPr>
        <w:t>ена</w:t>
      </w:r>
      <w:r>
        <w:rPr>
          <w:szCs w:val="24"/>
        </w:rPr>
        <w:t xml:space="preserve"> за </w:t>
      </w:r>
      <w:r w:rsidRPr="00E75C07">
        <w:rPr>
          <w:szCs w:val="24"/>
        </w:rPr>
        <w:t>финансиране на разсроче</w:t>
      </w:r>
      <w:r w:rsidR="00CA0671">
        <w:rPr>
          <w:szCs w:val="24"/>
        </w:rPr>
        <w:t>ното изплащане на доставяните 42</w:t>
      </w:r>
      <w:r w:rsidRPr="00E75C07">
        <w:rPr>
          <w:szCs w:val="24"/>
        </w:rPr>
        <w:t xml:space="preserve"> броя нови мотрисни</w:t>
      </w:r>
      <w:r>
        <w:rPr>
          <w:szCs w:val="24"/>
        </w:rPr>
        <w:t xml:space="preserve"> влакове за период от 10 години </w:t>
      </w:r>
      <w:r w:rsidRPr="003D4356">
        <w:rPr>
          <w:szCs w:val="24"/>
        </w:rPr>
        <w:t>е</w:t>
      </w:r>
      <w:r w:rsidRPr="008D7B5A">
        <w:rPr>
          <w:b/>
          <w:szCs w:val="24"/>
          <w:lang w:eastAsia="bg-BG"/>
        </w:rPr>
        <w:t>(…………………… - цифром лв. /…………………………… - словом/  без ДДС,</w:t>
      </w:r>
      <w:r w:rsidRPr="008D7B5A">
        <w:rPr>
          <w:szCs w:val="24"/>
          <w:lang w:eastAsia="bg-BG"/>
        </w:rPr>
        <w:t xml:space="preserve"> с</w:t>
      </w:r>
      <w:r w:rsidRPr="008D7B5A">
        <w:rPr>
          <w:b/>
          <w:szCs w:val="24"/>
          <w:lang w:eastAsia="bg-BG"/>
        </w:rPr>
        <w:t>ъответно…………………… - цифром лв. /…………………………… - словом/ с ДДС;</w:t>
      </w:r>
    </w:p>
    <w:p w:rsidR="000F5BF0" w:rsidRDefault="000F5BF0" w:rsidP="000F5BF0">
      <w:pPr>
        <w:jc w:val="both"/>
        <w:rPr>
          <w:b/>
          <w:color w:val="000000" w:themeColor="text1"/>
          <w:szCs w:val="24"/>
        </w:rPr>
      </w:pPr>
    </w:p>
    <w:p w:rsidR="000F5BF0" w:rsidRDefault="000F5BF0" w:rsidP="000F5BF0">
      <w:pPr>
        <w:jc w:val="both"/>
        <w:rPr>
          <w:color w:val="000000" w:themeColor="text1"/>
          <w:szCs w:val="24"/>
        </w:rPr>
      </w:pPr>
      <w:r w:rsidRPr="00E75C07">
        <w:rPr>
          <w:color w:val="000000" w:themeColor="text1"/>
          <w:szCs w:val="24"/>
        </w:rPr>
        <w:t>Цена на финансиране на разсроче</w:t>
      </w:r>
      <w:r w:rsidR="007F4621">
        <w:rPr>
          <w:color w:val="000000" w:themeColor="text1"/>
          <w:szCs w:val="24"/>
        </w:rPr>
        <w:t>ното изплащане на доставяните 42</w:t>
      </w:r>
      <w:r w:rsidRPr="00E75C07">
        <w:rPr>
          <w:color w:val="000000" w:themeColor="text1"/>
          <w:szCs w:val="24"/>
        </w:rPr>
        <w:t xml:space="preserve"> броя нови мотрисни</w:t>
      </w:r>
      <w:r>
        <w:rPr>
          <w:color w:val="000000" w:themeColor="text1"/>
          <w:szCs w:val="24"/>
        </w:rPr>
        <w:t xml:space="preserve"> влакове за период от 10 години е формирана по следния начин:</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1940"/>
        <w:gridCol w:w="2580"/>
        <w:gridCol w:w="1942"/>
        <w:gridCol w:w="1834"/>
      </w:tblGrid>
      <w:tr w:rsidR="000F5BF0" w:rsidTr="00CA0671">
        <w:trPr>
          <w:trHeight w:val="900"/>
        </w:trPr>
        <w:tc>
          <w:tcPr>
            <w:tcW w:w="0" w:type="auto"/>
            <w:shd w:val="clear" w:color="auto" w:fill="D8D8D8"/>
            <w:tcMar>
              <w:top w:w="0" w:type="dxa"/>
              <w:left w:w="70" w:type="dxa"/>
              <w:bottom w:w="0" w:type="dxa"/>
              <w:right w:w="70" w:type="dxa"/>
            </w:tcMar>
            <w:vAlign w:val="center"/>
            <w:hideMark/>
          </w:tcPr>
          <w:p w:rsidR="000F5BF0" w:rsidRPr="00851882" w:rsidRDefault="00CA0671" w:rsidP="0020151B">
            <w:pPr>
              <w:pStyle w:val="NormalWeb"/>
              <w:spacing w:before="0" w:beforeAutospacing="0" w:after="0" w:afterAutospacing="0"/>
              <w:jc w:val="center"/>
              <w:rPr>
                <w:lang w:val="bg-BG"/>
              </w:rPr>
            </w:pPr>
            <w:r>
              <w:rPr>
                <w:b/>
                <w:bCs/>
                <w:lang w:val="bg-BG"/>
              </w:rPr>
              <w:t xml:space="preserve">Брой </w:t>
            </w:r>
            <w:r>
              <w:rPr>
                <w:b/>
                <w:bCs/>
                <w:lang w:val="bg-BG"/>
              </w:rPr>
              <w:br/>
              <w:t>мотрисни влакове</w:t>
            </w:r>
          </w:p>
        </w:tc>
        <w:tc>
          <w:tcPr>
            <w:tcW w:w="1940" w:type="dxa"/>
            <w:shd w:val="clear" w:color="auto" w:fill="D8D8D8"/>
            <w:tcMar>
              <w:top w:w="0" w:type="dxa"/>
              <w:left w:w="70" w:type="dxa"/>
              <w:bottom w:w="0" w:type="dxa"/>
              <w:right w:w="70" w:type="dxa"/>
            </w:tcMar>
            <w:vAlign w:val="center"/>
            <w:hideMark/>
          </w:tcPr>
          <w:p w:rsidR="000F5BF0" w:rsidRPr="00851882" w:rsidRDefault="00CA0671" w:rsidP="00CA0671">
            <w:pPr>
              <w:pStyle w:val="NormalWeb"/>
              <w:spacing w:before="0" w:beforeAutospacing="0" w:after="0" w:afterAutospacing="0"/>
              <w:jc w:val="center"/>
              <w:rPr>
                <w:lang w:val="bg-BG"/>
              </w:rPr>
            </w:pPr>
            <w:r>
              <w:rPr>
                <w:b/>
                <w:bCs/>
                <w:lang w:val="bg-BG"/>
              </w:rPr>
              <w:t>Минимален капацитет места</w:t>
            </w:r>
          </w:p>
        </w:tc>
        <w:tc>
          <w:tcPr>
            <w:tcW w:w="2580" w:type="dxa"/>
            <w:shd w:val="clear" w:color="auto" w:fill="D8D8D8"/>
            <w:tcMar>
              <w:top w:w="0" w:type="dxa"/>
              <w:left w:w="70" w:type="dxa"/>
              <w:bottom w:w="0" w:type="dxa"/>
              <w:right w:w="70" w:type="dxa"/>
            </w:tcMar>
            <w:vAlign w:val="center"/>
            <w:hideMark/>
          </w:tcPr>
          <w:p w:rsidR="000F5BF0" w:rsidRPr="00851882" w:rsidRDefault="000F5BF0" w:rsidP="0020151B">
            <w:pPr>
              <w:pStyle w:val="NormalWeb"/>
              <w:spacing w:before="0" w:beforeAutospacing="0" w:after="0" w:afterAutospacing="0"/>
              <w:jc w:val="center"/>
              <w:rPr>
                <w:lang w:val="bg-BG"/>
              </w:rPr>
            </w:pPr>
            <w:r w:rsidRPr="00851882">
              <w:rPr>
                <w:b/>
                <w:bCs/>
                <w:lang w:val="bg-BG"/>
              </w:rPr>
              <w:t>Вид</w:t>
            </w:r>
          </w:p>
        </w:tc>
        <w:tc>
          <w:tcPr>
            <w:tcW w:w="1942" w:type="dxa"/>
            <w:shd w:val="clear" w:color="auto" w:fill="D8D8D8"/>
          </w:tcPr>
          <w:p w:rsidR="000F5BF0" w:rsidRPr="00851882" w:rsidRDefault="000F5BF0" w:rsidP="0020151B">
            <w:pPr>
              <w:pStyle w:val="NormalWeb"/>
              <w:spacing w:before="0" w:beforeAutospacing="0" w:after="0" w:afterAutospacing="0"/>
              <w:jc w:val="center"/>
              <w:rPr>
                <w:b/>
                <w:bCs/>
                <w:lang w:val="bg-BG"/>
              </w:rPr>
            </w:pPr>
            <w:r>
              <w:rPr>
                <w:b/>
                <w:bCs/>
                <w:lang w:val="bg-BG"/>
              </w:rPr>
              <w:t>Годишен лихвен процент за разсрочено плащане за период от 10 години</w:t>
            </w:r>
          </w:p>
        </w:tc>
        <w:tc>
          <w:tcPr>
            <w:tcW w:w="1834" w:type="dxa"/>
            <w:shd w:val="clear" w:color="auto" w:fill="D8D8D8"/>
          </w:tcPr>
          <w:p w:rsidR="000F5BF0" w:rsidRDefault="000F5BF0" w:rsidP="0020151B">
            <w:pPr>
              <w:pStyle w:val="NormalWeb"/>
              <w:spacing w:before="0" w:beforeAutospacing="0" w:after="0" w:afterAutospacing="0"/>
              <w:jc w:val="center"/>
              <w:rPr>
                <w:b/>
                <w:bCs/>
                <w:lang w:val="bg-BG"/>
              </w:rPr>
            </w:pPr>
            <w:r>
              <w:rPr>
                <w:b/>
                <w:bCs/>
                <w:lang w:val="bg-BG"/>
              </w:rPr>
              <w:t>Обща стойност на оскъпяването за всички мотриси от съответния вид в лева</w:t>
            </w:r>
          </w:p>
        </w:tc>
      </w:tr>
      <w:tr w:rsidR="00CA0671" w:rsidRPr="00851882" w:rsidTr="00CA0671">
        <w:trPr>
          <w:trHeight w:val="980"/>
        </w:trPr>
        <w:tc>
          <w:tcPr>
            <w:tcW w:w="0" w:type="auto"/>
            <w:tcMar>
              <w:top w:w="0" w:type="dxa"/>
              <w:left w:w="70" w:type="dxa"/>
              <w:bottom w:w="0" w:type="dxa"/>
              <w:right w:w="70" w:type="dxa"/>
            </w:tcMar>
            <w:vAlign w:val="center"/>
            <w:hideMark/>
          </w:tcPr>
          <w:p w:rsidR="00CA0671" w:rsidRPr="00851882" w:rsidRDefault="00CA0671" w:rsidP="00CA0671">
            <w:pPr>
              <w:pStyle w:val="NormalWeb"/>
              <w:spacing w:before="0" w:beforeAutospacing="0" w:after="0" w:afterAutospacing="0"/>
              <w:jc w:val="center"/>
              <w:rPr>
                <w:lang w:val="bg-BG"/>
              </w:rPr>
            </w:pPr>
            <w:r>
              <w:rPr>
                <w:lang w:val="bg-BG"/>
              </w:rPr>
              <w:t>22</w:t>
            </w:r>
          </w:p>
        </w:tc>
        <w:tc>
          <w:tcPr>
            <w:tcW w:w="1940" w:type="dxa"/>
            <w:tcMar>
              <w:top w:w="0" w:type="dxa"/>
              <w:left w:w="70" w:type="dxa"/>
              <w:bottom w:w="0" w:type="dxa"/>
              <w:right w:w="70" w:type="dxa"/>
            </w:tcMar>
            <w:vAlign w:val="center"/>
            <w:hideMark/>
          </w:tcPr>
          <w:p w:rsidR="00CA0671" w:rsidRPr="009501EB" w:rsidRDefault="00CA0671" w:rsidP="00CA0671">
            <w:pPr>
              <w:pStyle w:val="NormalWeb"/>
              <w:spacing w:before="0" w:beforeAutospacing="0" w:after="0" w:afterAutospacing="0"/>
              <w:jc w:val="center"/>
              <w:rPr>
                <w:lang w:val="bg-BG"/>
              </w:rPr>
            </w:pPr>
            <w:r w:rsidRPr="009501EB">
              <w:rPr>
                <w:lang w:val="bg-BG"/>
              </w:rPr>
              <w:t>230</w:t>
            </w:r>
          </w:p>
        </w:tc>
        <w:tc>
          <w:tcPr>
            <w:tcW w:w="2580" w:type="dxa"/>
            <w:tcMar>
              <w:top w:w="0" w:type="dxa"/>
              <w:left w:w="70" w:type="dxa"/>
              <w:bottom w:w="0" w:type="dxa"/>
              <w:right w:w="70" w:type="dxa"/>
            </w:tcMar>
            <w:vAlign w:val="center"/>
            <w:hideMark/>
          </w:tcPr>
          <w:p w:rsidR="00CA0671" w:rsidRPr="009501EB" w:rsidRDefault="00CA0671" w:rsidP="00CA0671">
            <w:pPr>
              <w:pStyle w:val="NormalWeb"/>
              <w:spacing w:before="0" w:beforeAutospacing="0" w:after="0" w:afterAutospacing="0"/>
              <w:jc w:val="both"/>
              <w:rPr>
                <w:lang w:val="bg-BG"/>
              </w:rPr>
            </w:pPr>
            <w:r w:rsidRPr="009501EB">
              <w:rPr>
                <w:lang w:val="bg-BG"/>
              </w:rPr>
              <w:t xml:space="preserve">Електрически мотрисни влакове (ЕМВ) с повишено ниво на комфорт за бързи влакове </w:t>
            </w:r>
          </w:p>
        </w:tc>
        <w:tc>
          <w:tcPr>
            <w:tcW w:w="1942" w:type="dxa"/>
          </w:tcPr>
          <w:p w:rsidR="00CA0671" w:rsidRPr="00851882" w:rsidRDefault="00CA0671" w:rsidP="00CA0671">
            <w:pPr>
              <w:pStyle w:val="NormalWeb"/>
              <w:spacing w:before="0" w:beforeAutospacing="0" w:after="0" w:afterAutospacing="0"/>
              <w:rPr>
                <w:lang w:val="bg-BG"/>
              </w:rPr>
            </w:pPr>
          </w:p>
        </w:tc>
        <w:tc>
          <w:tcPr>
            <w:tcW w:w="1834" w:type="dxa"/>
          </w:tcPr>
          <w:p w:rsidR="00CA0671" w:rsidRPr="00851882" w:rsidRDefault="00CA0671" w:rsidP="00CA0671">
            <w:pPr>
              <w:pStyle w:val="NormalWeb"/>
              <w:spacing w:before="0" w:beforeAutospacing="0" w:after="0" w:afterAutospacing="0"/>
              <w:rPr>
                <w:lang w:val="bg-BG"/>
              </w:rPr>
            </w:pPr>
          </w:p>
        </w:tc>
      </w:tr>
      <w:tr w:rsidR="00CA0671" w:rsidRPr="00851882" w:rsidTr="00CA0671">
        <w:trPr>
          <w:trHeight w:val="980"/>
        </w:trPr>
        <w:tc>
          <w:tcPr>
            <w:tcW w:w="0" w:type="auto"/>
            <w:tcMar>
              <w:top w:w="0" w:type="dxa"/>
              <w:left w:w="70" w:type="dxa"/>
              <w:bottom w:w="0" w:type="dxa"/>
              <w:right w:w="70" w:type="dxa"/>
            </w:tcMar>
            <w:vAlign w:val="center"/>
            <w:hideMark/>
          </w:tcPr>
          <w:p w:rsidR="00CA0671" w:rsidRPr="00851882" w:rsidRDefault="00CA0671" w:rsidP="00CA0671">
            <w:pPr>
              <w:pStyle w:val="NormalWeb"/>
              <w:spacing w:before="0" w:beforeAutospacing="0" w:after="0" w:afterAutospacing="0"/>
              <w:jc w:val="center"/>
              <w:rPr>
                <w:lang w:val="bg-BG"/>
              </w:rPr>
            </w:pPr>
            <w:r>
              <w:rPr>
                <w:lang w:val="bg-BG"/>
              </w:rPr>
              <w:lastRenderedPageBreak/>
              <w:t>8</w:t>
            </w:r>
          </w:p>
        </w:tc>
        <w:tc>
          <w:tcPr>
            <w:tcW w:w="1940" w:type="dxa"/>
            <w:tcMar>
              <w:top w:w="0" w:type="dxa"/>
              <w:left w:w="70" w:type="dxa"/>
              <w:bottom w:w="0" w:type="dxa"/>
              <w:right w:w="70" w:type="dxa"/>
            </w:tcMar>
            <w:vAlign w:val="center"/>
            <w:hideMark/>
          </w:tcPr>
          <w:p w:rsidR="00CA0671" w:rsidRPr="009501EB" w:rsidRDefault="00CA0671" w:rsidP="00CA0671">
            <w:pPr>
              <w:pStyle w:val="NormalWeb"/>
              <w:spacing w:before="0" w:beforeAutospacing="0" w:after="0" w:afterAutospacing="0"/>
              <w:jc w:val="center"/>
              <w:rPr>
                <w:lang w:val="bg-BG"/>
              </w:rPr>
            </w:pPr>
            <w:r w:rsidRPr="009501EB">
              <w:rPr>
                <w:lang w:val="bg-BG"/>
              </w:rPr>
              <w:t>230</w:t>
            </w:r>
          </w:p>
        </w:tc>
        <w:tc>
          <w:tcPr>
            <w:tcW w:w="2580" w:type="dxa"/>
            <w:tcMar>
              <w:top w:w="0" w:type="dxa"/>
              <w:left w:w="70" w:type="dxa"/>
              <w:bottom w:w="0" w:type="dxa"/>
              <w:right w:w="70" w:type="dxa"/>
            </w:tcMar>
            <w:vAlign w:val="center"/>
            <w:hideMark/>
          </w:tcPr>
          <w:p w:rsidR="00CA0671" w:rsidRPr="009501EB" w:rsidRDefault="00CA0671" w:rsidP="00CA0671">
            <w:pPr>
              <w:pStyle w:val="NormalWeb"/>
              <w:spacing w:before="0" w:beforeAutospacing="0" w:after="0" w:afterAutospacing="0"/>
              <w:jc w:val="both"/>
              <w:rPr>
                <w:lang w:val="bg-BG"/>
              </w:rPr>
            </w:pPr>
            <w:r w:rsidRPr="009501EB">
              <w:rPr>
                <w:lang w:val="bg-BG"/>
              </w:rPr>
              <w:t xml:space="preserve">Електрически мотрисни влакове (ЕМВ) със стандартно ниво на комфорт за крайградски влакове </w:t>
            </w:r>
          </w:p>
        </w:tc>
        <w:tc>
          <w:tcPr>
            <w:tcW w:w="1942" w:type="dxa"/>
          </w:tcPr>
          <w:p w:rsidR="00CA0671" w:rsidRPr="00851882" w:rsidRDefault="00CA0671" w:rsidP="00CA0671">
            <w:pPr>
              <w:pStyle w:val="NormalWeb"/>
              <w:spacing w:before="0" w:beforeAutospacing="0" w:after="0" w:afterAutospacing="0"/>
              <w:rPr>
                <w:lang w:val="bg-BG"/>
              </w:rPr>
            </w:pPr>
          </w:p>
        </w:tc>
        <w:tc>
          <w:tcPr>
            <w:tcW w:w="1834" w:type="dxa"/>
          </w:tcPr>
          <w:p w:rsidR="00CA0671" w:rsidRPr="00851882" w:rsidRDefault="00CA0671" w:rsidP="00CA0671">
            <w:pPr>
              <w:pStyle w:val="NormalWeb"/>
              <w:spacing w:before="0" w:beforeAutospacing="0" w:after="0" w:afterAutospacing="0"/>
              <w:rPr>
                <w:lang w:val="bg-BG"/>
              </w:rPr>
            </w:pPr>
          </w:p>
        </w:tc>
      </w:tr>
      <w:tr w:rsidR="00CA0671" w:rsidRPr="00851882" w:rsidTr="00CA0671">
        <w:trPr>
          <w:trHeight w:val="980"/>
        </w:trPr>
        <w:tc>
          <w:tcPr>
            <w:tcW w:w="0" w:type="auto"/>
            <w:tcMar>
              <w:top w:w="0" w:type="dxa"/>
              <w:left w:w="70" w:type="dxa"/>
              <w:bottom w:w="0" w:type="dxa"/>
              <w:right w:w="70" w:type="dxa"/>
            </w:tcMar>
            <w:vAlign w:val="center"/>
            <w:hideMark/>
          </w:tcPr>
          <w:p w:rsidR="00CA0671" w:rsidRPr="00851882" w:rsidRDefault="00CA0671" w:rsidP="00CA0671">
            <w:pPr>
              <w:pStyle w:val="NormalWeb"/>
              <w:spacing w:before="0" w:beforeAutospacing="0" w:after="0" w:afterAutospacing="0"/>
              <w:jc w:val="center"/>
              <w:rPr>
                <w:lang w:val="bg-BG"/>
              </w:rPr>
            </w:pPr>
            <w:r>
              <w:rPr>
                <w:lang w:val="bg-BG"/>
              </w:rPr>
              <w:t>12</w:t>
            </w:r>
          </w:p>
        </w:tc>
        <w:tc>
          <w:tcPr>
            <w:tcW w:w="1940" w:type="dxa"/>
            <w:tcMar>
              <w:top w:w="0" w:type="dxa"/>
              <w:left w:w="70" w:type="dxa"/>
              <w:bottom w:w="0" w:type="dxa"/>
              <w:right w:w="70" w:type="dxa"/>
            </w:tcMar>
            <w:vAlign w:val="center"/>
            <w:hideMark/>
          </w:tcPr>
          <w:p w:rsidR="00CA0671" w:rsidRPr="009501EB" w:rsidRDefault="00CA0671" w:rsidP="00CA0671">
            <w:pPr>
              <w:pStyle w:val="NormalWeb"/>
              <w:spacing w:before="0" w:beforeAutospacing="0" w:after="0" w:afterAutospacing="0"/>
              <w:jc w:val="center"/>
              <w:rPr>
                <w:lang w:val="bg-BG"/>
              </w:rPr>
            </w:pPr>
            <w:r w:rsidRPr="009501EB">
              <w:rPr>
                <w:lang w:val="bg-BG"/>
              </w:rPr>
              <w:t>150</w:t>
            </w:r>
          </w:p>
        </w:tc>
        <w:tc>
          <w:tcPr>
            <w:tcW w:w="2580" w:type="dxa"/>
            <w:tcMar>
              <w:top w:w="0" w:type="dxa"/>
              <w:left w:w="70" w:type="dxa"/>
              <w:bottom w:w="0" w:type="dxa"/>
              <w:right w:w="70" w:type="dxa"/>
            </w:tcMar>
            <w:vAlign w:val="center"/>
            <w:hideMark/>
          </w:tcPr>
          <w:p w:rsidR="00CA0671" w:rsidRPr="009501EB" w:rsidRDefault="00CA0671" w:rsidP="00CA0671">
            <w:pPr>
              <w:pStyle w:val="NormalWeb"/>
              <w:spacing w:before="0" w:beforeAutospacing="0" w:after="0" w:afterAutospacing="0"/>
              <w:jc w:val="both"/>
              <w:rPr>
                <w:lang w:val="bg-BG"/>
              </w:rPr>
            </w:pPr>
            <w:r w:rsidRPr="009501EB">
              <w:rPr>
                <w:lang w:val="bg-BG"/>
              </w:rPr>
              <w:t>Електрически мотрисни влакове (ЕМВ) със стандартно ниво на комфорт за регионални влакове</w:t>
            </w:r>
          </w:p>
        </w:tc>
        <w:tc>
          <w:tcPr>
            <w:tcW w:w="1942" w:type="dxa"/>
          </w:tcPr>
          <w:p w:rsidR="00CA0671" w:rsidRPr="00851882" w:rsidRDefault="00CA0671" w:rsidP="00CA0671">
            <w:pPr>
              <w:pStyle w:val="NormalWeb"/>
              <w:spacing w:before="0" w:beforeAutospacing="0" w:after="0" w:afterAutospacing="0"/>
              <w:rPr>
                <w:lang w:val="bg-BG"/>
              </w:rPr>
            </w:pPr>
          </w:p>
        </w:tc>
        <w:tc>
          <w:tcPr>
            <w:tcW w:w="1834" w:type="dxa"/>
          </w:tcPr>
          <w:p w:rsidR="00CA0671" w:rsidRPr="00851882" w:rsidRDefault="00CA0671" w:rsidP="00CA0671">
            <w:pPr>
              <w:pStyle w:val="NormalWeb"/>
              <w:spacing w:before="0" w:beforeAutospacing="0" w:after="0" w:afterAutospacing="0"/>
              <w:rPr>
                <w:lang w:val="bg-BG"/>
              </w:rPr>
            </w:pPr>
          </w:p>
        </w:tc>
      </w:tr>
    </w:tbl>
    <w:p w:rsidR="000F5BF0" w:rsidRPr="00E75C07" w:rsidRDefault="000F5BF0" w:rsidP="000F5BF0">
      <w:pPr>
        <w:jc w:val="both"/>
        <w:rPr>
          <w:color w:val="000000" w:themeColor="text1"/>
          <w:szCs w:val="24"/>
        </w:rPr>
      </w:pPr>
    </w:p>
    <w:p w:rsidR="000F5BF0" w:rsidRDefault="000F5BF0" w:rsidP="000F5BF0">
      <w:pPr>
        <w:ind w:firstLine="708"/>
        <w:rPr>
          <w:b/>
          <w:color w:val="000000" w:themeColor="text1"/>
          <w:szCs w:val="24"/>
        </w:rPr>
      </w:pPr>
      <w:r w:rsidRPr="00E02BD6">
        <w:rPr>
          <w:b/>
          <w:color w:val="000000" w:themeColor="text1"/>
          <w:szCs w:val="24"/>
          <w:lang w:val="en-US"/>
        </w:rPr>
        <w:t>*</w:t>
      </w:r>
      <w:r>
        <w:rPr>
          <w:b/>
          <w:color w:val="000000" w:themeColor="text1"/>
          <w:szCs w:val="24"/>
        </w:rPr>
        <w:t xml:space="preserve">Посочените стойности </w:t>
      </w:r>
      <w:r w:rsidRPr="00E02BD6">
        <w:rPr>
          <w:b/>
          <w:color w:val="000000" w:themeColor="text1"/>
          <w:szCs w:val="24"/>
        </w:rPr>
        <w:t>в таблицата са без вкл. ДДС.</w:t>
      </w:r>
    </w:p>
    <w:p w:rsidR="000F5BF0" w:rsidRDefault="000F5BF0" w:rsidP="000F5BF0">
      <w:pPr>
        <w:rPr>
          <w:b/>
          <w:color w:val="000000" w:themeColor="text1"/>
          <w:szCs w:val="24"/>
        </w:rPr>
      </w:pPr>
    </w:p>
    <w:p w:rsidR="000F5BF0" w:rsidRDefault="000F5BF0" w:rsidP="000F5BF0">
      <w:pPr>
        <w:jc w:val="both"/>
        <w:rPr>
          <w:b/>
          <w:szCs w:val="24"/>
          <w:lang w:eastAsia="bg-BG"/>
        </w:rPr>
      </w:pPr>
      <w:r>
        <w:rPr>
          <w:b/>
          <w:color w:val="000000" w:themeColor="text1"/>
          <w:szCs w:val="24"/>
        </w:rPr>
        <w:t xml:space="preserve">1.4. </w:t>
      </w:r>
      <w:r w:rsidRPr="00AE2257">
        <w:rPr>
          <w:szCs w:val="24"/>
        </w:rPr>
        <w:t>Цена</w:t>
      </w:r>
      <w:r>
        <w:rPr>
          <w:szCs w:val="24"/>
        </w:rPr>
        <w:t xml:space="preserve"> за изпълнение на Дейност № 2</w:t>
      </w:r>
      <w:r w:rsidRPr="003D4356">
        <w:rPr>
          <w:rFonts w:eastAsia="Calibri"/>
          <w:szCs w:val="24"/>
          <w:lang w:eastAsia="ar-SA"/>
        </w:rPr>
        <w:t>Осъществяване на пълна технич</w:t>
      </w:r>
      <w:r w:rsidR="00CA0671">
        <w:rPr>
          <w:rFonts w:eastAsia="Calibri"/>
          <w:szCs w:val="24"/>
          <w:lang w:eastAsia="ar-SA"/>
        </w:rPr>
        <w:t>еска поддръжка на доставените 42</w:t>
      </w:r>
      <w:r w:rsidRPr="003D4356">
        <w:rPr>
          <w:rFonts w:eastAsia="Calibri"/>
          <w:szCs w:val="24"/>
          <w:lang w:eastAsia="ar-SA"/>
        </w:rPr>
        <w:t xml:space="preserve"> броя мотрисни</w:t>
      </w:r>
      <w:r w:rsidR="00CA0671">
        <w:rPr>
          <w:rFonts w:eastAsia="Calibri"/>
          <w:szCs w:val="24"/>
          <w:lang w:eastAsia="ar-SA"/>
        </w:rPr>
        <w:t xml:space="preserve"> влакове за период от </w:t>
      </w:r>
      <w:r w:rsidR="00CA0671" w:rsidRPr="00CA0671">
        <w:rPr>
          <w:rFonts w:eastAsia="Calibri"/>
          <w:szCs w:val="24"/>
          <w:lang w:eastAsia="ar-SA"/>
        </w:rPr>
        <w:t xml:space="preserve">15 години, включително капитален/ни ремонт/и, но не повече от 2 800 000 километра пробег на  влак </w:t>
      </w:r>
      <w:r w:rsidRPr="00AE2257">
        <w:rPr>
          <w:b/>
          <w:szCs w:val="24"/>
        </w:rPr>
        <w:t>е</w:t>
      </w:r>
      <w:r w:rsidRPr="008D7B5A">
        <w:rPr>
          <w:b/>
          <w:szCs w:val="24"/>
          <w:lang w:eastAsia="bg-BG"/>
        </w:rPr>
        <w:t>(…………………… - цифром лв. /…………………………… - словом/  без ДДС,</w:t>
      </w:r>
      <w:r w:rsidRPr="008D7B5A">
        <w:rPr>
          <w:szCs w:val="24"/>
          <w:lang w:eastAsia="bg-BG"/>
        </w:rPr>
        <w:t xml:space="preserve"> с</w:t>
      </w:r>
      <w:r w:rsidRPr="008D7B5A">
        <w:rPr>
          <w:b/>
          <w:szCs w:val="24"/>
          <w:lang w:eastAsia="bg-BG"/>
        </w:rPr>
        <w:t>ъответно…………………… - цифром лв. /…………………………… - словом/ с ДДС;</w:t>
      </w:r>
    </w:p>
    <w:p w:rsidR="000F5BF0" w:rsidRDefault="000F5BF0" w:rsidP="000F5BF0">
      <w:pPr>
        <w:jc w:val="both"/>
        <w:rPr>
          <w:b/>
          <w:szCs w:val="24"/>
          <w:lang w:eastAsia="bg-BG"/>
        </w:rPr>
      </w:pPr>
    </w:p>
    <w:p w:rsidR="000F5BF0" w:rsidRDefault="000F5BF0" w:rsidP="000F5BF0">
      <w:pPr>
        <w:jc w:val="both"/>
        <w:rPr>
          <w:b/>
          <w:szCs w:val="24"/>
          <w:lang w:eastAsia="bg-BG"/>
        </w:rPr>
      </w:pPr>
      <w:r w:rsidRPr="00851882">
        <w:rPr>
          <w:b/>
          <w:szCs w:val="24"/>
          <w:u w:val="single"/>
        </w:rPr>
        <w:t>ВАЖНО!</w:t>
      </w:r>
      <w:r w:rsidRPr="00851882">
        <w:rPr>
          <w:szCs w:val="24"/>
        </w:rPr>
        <w:t xml:space="preserve"> Тъй като аварийната техническа поддръжка има форсмажорен характер тя не се включва в цената и не следва да се взима предвид от участника при попълване на неговото ценово предложение.</w:t>
      </w:r>
    </w:p>
    <w:p w:rsidR="000F5BF0" w:rsidRDefault="000F5BF0" w:rsidP="000F5BF0">
      <w:pPr>
        <w:jc w:val="both"/>
        <w:rPr>
          <w:b/>
          <w:szCs w:val="24"/>
          <w:lang w:eastAsia="bg-BG"/>
        </w:rPr>
      </w:pPr>
    </w:p>
    <w:p w:rsidR="000F5BF0" w:rsidRPr="008D7B5A" w:rsidRDefault="000F5BF0" w:rsidP="000F5BF0">
      <w:pPr>
        <w:shd w:val="clear" w:color="auto" w:fill="FFFFFF"/>
        <w:jc w:val="both"/>
        <w:rPr>
          <w:b/>
          <w:szCs w:val="24"/>
          <w:lang w:eastAsia="bg-BG"/>
        </w:rPr>
      </w:pPr>
      <w:r>
        <w:rPr>
          <w:b/>
          <w:szCs w:val="24"/>
          <w:lang w:eastAsia="bg-BG"/>
        </w:rPr>
        <w:t>Цената за изпълнение на Дейност № 2, посочена в т. 1.3. по-горе е формирана по следния начин:</w:t>
      </w:r>
    </w:p>
    <w:p w:rsidR="000F5BF0" w:rsidRDefault="000F5BF0" w:rsidP="000F5BF0">
      <w:pPr>
        <w:jc w:val="both"/>
        <w:rPr>
          <w:b/>
          <w:color w:val="000000" w:themeColor="text1"/>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1912"/>
        <w:gridCol w:w="2599"/>
        <w:gridCol w:w="1954"/>
        <w:gridCol w:w="1831"/>
      </w:tblGrid>
      <w:tr w:rsidR="000F5BF0" w:rsidTr="001A7DCA">
        <w:trPr>
          <w:trHeight w:val="900"/>
        </w:trPr>
        <w:tc>
          <w:tcPr>
            <w:tcW w:w="0" w:type="auto"/>
            <w:shd w:val="clear" w:color="auto" w:fill="D8D8D8"/>
            <w:tcMar>
              <w:top w:w="0" w:type="dxa"/>
              <w:left w:w="70" w:type="dxa"/>
              <w:bottom w:w="0" w:type="dxa"/>
              <w:right w:w="70" w:type="dxa"/>
            </w:tcMar>
            <w:vAlign w:val="center"/>
            <w:hideMark/>
          </w:tcPr>
          <w:p w:rsidR="000F5BF0" w:rsidRPr="00851882" w:rsidRDefault="001A7DCA" w:rsidP="0020151B">
            <w:pPr>
              <w:pStyle w:val="NormalWeb"/>
              <w:spacing w:before="0" w:beforeAutospacing="0" w:after="0" w:afterAutospacing="0"/>
              <w:jc w:val="center"/>
              <w:rPr>
                <w:lang w:val="bg-BG"/>
              </w:rPr>
            </w:pPr>
            <w:r>
              <w:rPr>
                <w:b/>
                <w:bCs/>
                <w:lang w:val="bg-BG"/>
              </w:rPr>
              <w:t xml:space="preserve">Брой </w:t>
            </w:r>
            <w:r>
              <w:rPr>
                <w:b/>
                <w:bCs/>
                <w:lang w:val="bg-BG"/>
              </w:rPr>
              <w:br/>
              <w:t>мотрисни влакове</w:t>
            </w:r>
          </w:p>
        </w:tc>
        <w:tc>
          <w:tcPr>
            <w:tcW w:w="1912" w:type="dxa"/>
            <w:shd w:val="clear" w:color="auto" w:fill="D8D8D8"/>
            <w:tcMar>
              <w:top w:w="0" w:type="dxa"/>
              <w:left w:w="70" w:type="dxa"/>
              <w:bottom w:w="0" w:type="dxa"/>
              <w:right w:w="70" w:type="dxa"/>
            </w:tcMar>
            <w:vAlign w:val="center"/>
            <w:hideMark/>
          </w:tcPr>
          <w:p w:rsidR="000F5BF0" w:rsidRPr="00851882" w:rsidRDefault="001A7DCA" w:rsidP="0020151B">
            <w:pPr>
              <w:pStyle w:val="NormalWeb"/>
              <w:spacing w:before="0" w:beforeAutospacing="0" w:after="0" w:afterAutospacing="0"/>
              <w:jc w:val="center"/>
              <w:rPr>
                <w:lang w:val="bg-BG"/>
              </w:rPr>
            </w:pPr>
            <w:r>
              <w:rPr>
                <w:b/>
                <w:bCs/>
                <w:lang w:val="bg-BG"/>
              </w:rPr>
              <w:t>Минимален капацитет места</w:t>
            </w:r>
          </w:p>
        </w:tc>
        <w:tc>
          <w:tcPr>
            <w:tcW w:w="2599" w:type="dxa"/>
            <w:shd w:val="clear" w:color="auto" w:fill="D8D8D8"/>
            <w:tcMar>
              <w:top w:w="0" w:type="dxa"/>
              <w:left w:w="70" w:type="dxa"/>
              <w:bottom w:w="0" w:type="dxa"/>
              <w:right w:w="70" w:type="dxa"/>
            </w:tcMar>
            <w:vAlign w:val="center"/>
            <w:hideMark/>
          </w:tcPr>
          <w:p w:rsidR="000F5BF0" w:rsidRPr="00851882" w:rsidRDefault="000F5BF0" w:rsidP="0020151B">
            <w:pPr>
              <w:pStyle w:val="NormalWeb"/>
              <w:spacing w:before="0" w:beforeAutospacing="0" w:after="0" w:afterAutospacing="0"/>
              <w:jc w:val="center"/>
              <w:rPr>
                <w:lang w:val="bg-BG"/>
              </w:rPr>
            </w:pPr>
            <w:r w:rsidRPr="00851882">
              <w:rPr>
                <w:b/>
                <w:bCs/>
                <w:lang w:val="bg-BG"/>
              </w:rPr>
              <w:t>Вид</w:t>
            </w:r>
          </w:p>
        </w:tc>
        <w:tc>
          <w:tcPr>
            <w:tcW w:w="1954" w:type="dxa"/>
            <w:shd w:val="clear" w:color="auto" w:fill="D8D8D8"/>
          </w:tcPr>
          <w:p w:rsidR="000F5BF0" w:rsidRPr="00851882" w:rsidRDefault="000F5BF0" w:rsidP="0020151B">
            <w:pPr>
              <w:pStyle w:val="NormalWeb"/>
              <w:spacing w:before="0" w:beforeAutospacing="0" w:after="0" w:afterAutospacing="0"/>
              <w:jc w:val="center"/>
              <w:rPr>
                <w:b/>
                <w:bCs/>
                <w:lang w:val="bg-BG"/>
              </w:rPr>
            </w:pPr>
            <w:r>
              <w:rPr>
                <w:b/>
                <w:bCs/>
                <w:lang w:val="bg-BG"/>
              </w:rPr>
              <w:t>Единична цена за поддръжка на съответния вид мотрисен влак в лева на километър</w:t>
            </w:r>
          </w:p>
        </w:tc>
        <w:tc>
          <w:tcPr>
            <w:tcW w:w="1831" w:type="dxa"/>
            <w:shd w:val="clear" w:color="auto" w:fill="D8D8D8"/>
          </w:tcPr>
          <w:p w:rsidR="000F5BF0" w:rsidRDefault="000F5BF0" w:rsidP="0020151B">
            <w:pPr>
              <w:pStyle w:val="NormalWeb"/>
              <w:spacing w:before="0" w:beforeAutospacing="0" w:after="0" w:afterAutospacing="0"/>
              <w:jc w:val="center"/>
              <w:rPr>
                <w:b/>
                <w:bCs/>
                <w:lang w:val="bg-BG"/>
              </w:rPr>
            </w:pPr>
            <w:r>
              <w:rPr>
                <w:b/>
                <w:bCs/>
                <w:lang w:val="bg-BG"/>
              </w:rPr>
              <w:t>Обща цена за поддръжка на всички мотриси от съответния вид за целия период на база изминатите километри по приложен индикативен график</w:t>
            </w:r>
          </w:p>
        </w:tc>
      </w:tr>
      <w:tr w:rsidR="001A7DCA" w:rsidRPr="00851882" w:rsidTr="001A7DCA">
        <w:trPr>
          <w:trHeight w:val="980"/>
        </w:trPr>
        <w:tc>
          <w:tcPr>
            <w:tcW w:w="0" w:type="auto"/>
            <w:tcMar>
              <w:top w:w="0" w:type="dxa"/>
              <w:left w:w="70" w:type="dxa"/>
              <w:bottom w:w="0" w:type="dxa"/>
              <w:right w:w="70" w:type="dxa"/>
            </w:tcMar>
            <w:vAlign w:val="center"/>
            <w:hideMark/>
          </w:tcPr>
          <w:p w:rsidR="001A7DCA" w:rsidRPr="00851882" w:rsidRDefault="001A7DCA" w:rsidP="001A7DCA">
            <w:pPr>
              <w:pStyle w:val="NormalWeb"/>
              <w:spacing w:before="0" w:beforeAutospacing="0" w:after="0" w:afterAutospacing="0"/>
              <w:jc w:val="center"/>
              <w:rPr>
                <w:lang w:val="bg-BG"/>
              </w:rPr>
            </w:pPr>
            <w:r>
              <w:rPr>
                <w:lang w:val="bg-BG"/>
              </w:rPr>
              <w:t>22</w:t>
            </w:r>
          </w:p>
        </w:tc>
        <w:tc>
          <w:tcPr>
            <w:tcW w:w="1912" w:type="dxa"/>
            <w:tcMar>
              <w:top w:w="0" w:type="dxa"/>
              <w:left w:w="70" w:type="dxa"/>
              <w:bottom w:w="0" w:type="dxa"/>
              <w:right w:w="70" w:type="dxa"/>
            </w:tcMar>
            <w:vAlign w:val="center"/>
            <w:hideMark/>
          </w:tcPr>
          <w:p w:rsidR="001A7DCA" w:rsidRPr="00851882" w:rsidRDefault="001A7DCA" w:rsidP="001A7DCA">
            <w:pPr>
              <w:pStyle w:val="NormalWeb"/>
              <w:spacing w:before="0" w:beforeAutospacing="0" w:after="0" w:afterAutospacing="0"/>
              <w:jc w:val="center"/>
              <w:rPr>
                <w:lang w:val="bg-BG"/>
              </w:rPr>
            </w:pPr>
            <w:r w:rsidRPr="00851882">
              <w:rPr>
                <w:lang w:val="bg-BG"/>
              </w:rPr>
              <w:t>бързи влакове</w:t>
            </w:r>
          </w:p>
        </w:tc>
        <w:tc>
          <w:tcPr>
            <w:tcW w:w="2599" w:type="dxa"/>
            <w:tcMar>
              <w:top w:w="0" w:type="dxa"/>
              <w:left w:w="70" w:type="dxa"/>
              <w:bottom w:w="0" w:type="dxa"/>
              <w:right w:w="70" w:type="dxa"/>
            </w:tcMar>
            <w:vAlign w:val="center"/>
            <w:hideMark/>
          </w:tcPr>
          <w:p w:rsidR="001A7DCA" w:rsidRPr="009501EB" w:rsidRDefault="001A7DCA" w:rsidP="001A7DCA">
            <w:pPr>
              <w:pStyle w:val="NormalWeb"/>
              <w:spacing w:before="0" w:beforeAutospacing="0" w:after="0" w:afterAutospacing="0"/>
              <w:jc w:val="both"/>
              <w:rPr>
                <w:lang w:val="bg-BG"/>
              </w:rPr>
            </w:pPr>
            <w:r w:rsidRPr="009501EB">
              <w:rPr>
                <w:lang w:val="bg-BG"/>
              </w:rPr>
              <w:t xml:space="preserve">Електрически мотрисни влакове (ЕМВ) с повишено ниво на комфорт за бързи влакове </w:t>
            </w:r>
          </w:p>
        </w:tc>
        <w:tc>
          <w:tcPr>
            <w:tcW w:w="1954" w:type="dxa"/>
          </w:tcPr>
          <w:p w:rsidR="001A7DCA" w:rsidRPr="00851882" w:rsidRDefault="001A7DCA" w:rsidP="001A7DCA">
            <w:pPr>
              <w:pStyle w:val="NormalWeb"/>
              <w:spacing w:before="0" w:beforeAutospacing="0" w:after="0" w:afterAutospacing="0"/>
              <w:rPr>
                <w:lang w:val="bg-BG"/>
              </w:rPr>
            </w:pPr>
          </w:p>
        </w:tc>
        <w:tc>
          <w:tcPr>
            <w:tcW w:w="1831" w:type="dxa"/>
          </w:tcPr>
          <w:p w:rsidR="001A7DCA" w:rsidRPr="00851882" w:rsidRDefault="001A7DCA" w:rsidP="001A7DCA">
            <w:pPr>
              <w:pStyle w:val="NormalWeb"/>
              <w:spacing w:before="0" w:beforeAutospacing="0" w:after="0" w:afterAutospacing="0"/>
              <w:rPr>
                <w:lang w:val="bg-BG"/>
              </w:rPr>
            </w:pPr>
          </w:p>
        </w:tc>
      </w:tr>
      <w:tr w:rsidR="001A7DCA" w:rsidRPr="00851882" w:rsidTr="001A7DCA">
        <w:trPr>
          <w:trHeight w:val="980"/>
        </w:trPr>
        <w:tc>
          <w:tcPr>
            <w:tcW w:w="0" w:type="auto"/>
            <w:tcMar>
              <w:top w:w="0" w:type="dxa"/>
              <w:left w:w="70" w:type="dxa"/>
              <w:bottom w:w="0" w:type="dxa"/>
              <w:right w:w="70" w:type="dxa"/>
            </w:tcMar>
            <w:vAlign w:val="center"/>
            <w:hideMark/>
          </w:tcPr>
          <w:p w:rsidR="001A7DCA" w:rsidRPr="00851882" w:rsidRDefault="001A7DCA" w:rsidP="001A7DCA">
            <w:pPr>
              <w:pStyle w:val="NormalWeb"/>
              <w:spacing w:before="0" w:beforeAutospacing="0" w:after="0" w:afterAutospacing="0"/>
              <w:jc w:val="center"/>
              <w:rPr>
                <w:lang w:val="bg-BG"/>
              </w:rPr>
            </w:pPr>
            <w:r>
              <w:rPr>
                <w:lang w:val="bg-BG"/>
              </w:rPr>
              <w:t>8</w:t>
            </w:r>
          </w:p>
        </w:tc>
        <w:tc>
          <w:tcPr>
            <w:tcW w:w="1912" w:type="dxa"/>
            <w:tcMar>
              <w:top w:w="0" w:type="dxa"/>
              <w:left w:w="70" w:type="dxa"/>
              <w:bottom w:w="0" w:type="dxa"/>
              <w:right w:w="70" w:type="dxa"/>
            </w:tcMar>
            <w:vAlign w:val="center"/>
            <w:hideMark/>
          </w:tcPr>
          <w:p w:rsidR="001A7DCA" w:rsidRPr="00851882" w:rsidRDefault="001A7DCA" w:rsidP="001A7DCA">
            <w:pPr>
              <w:pStyle w:val="NormalWeb"/>
              <w:spacing w:before="0" w:beforeAutospacing="0" w:after="0" w:afterAutospacing="0"/>
              <w:jc w:val="center"/>
              <w:rPr>
                <w:lang w:val="bg-BG"/>
              </w:rPr>
            </w:pPr>
            <w:r w:rsidRPr="00851882">
              <w:rPr>
                <w:lang w:val="bg-BG"/>
              </w:rPr>
              <w:t>бързи влакове</w:t>
            </w:r>
          </w:p>
        </w:tc>
        <w:tc>
          <w:tcPr>
            <w:tcW w:w="2599" w:type="dxa"/>
            <w:tcMar>
              <w:top w:w="0" w:type="dxa"/>
              <w:left w:w="70" w:type="dxa"/>
              <w:bottom w:w="0" w:type="dxa"/>
              <w:right w:w="70" w:type="dxa"/>
            </w:tcMar>
            <w:vAlign w:val="center"/>
            <w:hideMark/>
          </w:tcPr>
          <w:p w:rsidR="001A7DCA" w:rsidRPr="009501EB" w:rsidRDefault="001A7DCA" w:rsidP="001A7DCA">
            <w:pPr>
              <w:pStyle w:val="NormalWeb"/>
              <w:spacing w:before="0" w:beforeAutospacing="0" w:after="0" w:afterAutospacing="0"/>
              <w:jc w:val="both"/>
              <w:rPr>
                <w:lang w:val="bg-BG"/>
              </w:rPr>
            </w:pPr>
            <w:r w:rsidRPr="009501EB">
              <w:rPr>
                <w:lang w:val="bg-BG"/>
              </w:rPr>
              <w:t xml:space="preserve">Електрически мотрисни влакове (ЕМВ) със стандартно </w:t>
            </w:r>
            <w:r w:rsidRPr="009501EB">
              <w:rPr>
                <w:lang w:val="bg-BG"/>
              </w:rPr>
              <w:lastRenderedPageBreak/>
              <w:t xml:space="preserve">ниво на комфорт за крайградски влакове </w:t>
            </w:r>
          </w:p>
        </w:tc>
        <w:tc>
          <w:tcPr>
            <w:tcW w:w="1954" w:type="dxa"/>
          </w:tcPr>
          <w:p w:rsidR="001A7DCA" w:rsidRPr="00851882" w:rsidRDefault="001A7DCA" w:rsidP="001A7DCA">
            <w:pPr>
              <w:pStyle w:val="NormalWeb"/>
              <w:spacing w:before="0" w:beforeAutospacing="0" w:after="0" w:afterAutospacing="0"/>
              <w:rPr>
                <w:lang w:val="bg-BG"/>
              </w:rPr>
            </w:pPr>
          </w:p>
        </w:tc>
        <w:tc>
          <w:tcPr>
            <w:tcW w:w="1831" w:type="dxa"/>
          </w:tcPr>
          <w:p w:rsidR="001A7DCA" w:rsidRPr="00851882" w:rsidRDefault="001A7DCA" w:rsidP="001A7DCA">
            <w:pPr>
              <w:pStyle w:val="NormalWeb"/>
              <w:spacing w:before="0" w:beforeAutospacing="0" w:after="0" w:afterAutospacing="0"/>
              <w:rPr>
                <w:lang w:val="bg-BG"/>
              </w:rPr>
            </w:pPr>
          </w:p>
        </w:tc>
      </w:tr>
      <w:tr w:rsidR="001A7DCA" w:rsidRPr="00851882" w:rsidTr="001A7DCA">
        <w:trPr>
          <w:trHeight w:val="980"/>
        </w:trPr>
        <w:tc>
          <w:tcPr>
            <w:tcW w:w="0" w:type="auto"/>
            <w:tcMar>
              <w:top w:w="0" w:type="dxa"/>
              <w:left w:w="70" w:type="dxa"/>
              <w:bottom w:w="0" w:type="dxa"/>
              <w:right w:w="70" w:type="dxa"/>
            </w:tcMar>
            <w:vAlign w:val="center"/>
            <w:hideMark/>
          </w:tcPr>
          <w:p w:rsidR="001A7DCA" w:rsidRPr="00851882" w:rsidRDefault="001A7DCA" w:rsidP="001A7DCA">
            <w:pPr>
              <w:pStyle w:val="NormalWeb"/>
              <w:spacing w:before="0" w:beforeAutospacing="0" w:after="0" w:afterAutospacing="0"/>
              <w:jc w:val="center"/>
              <w:rPr>
                <w:lang w:val="bg-BG"/>
              </w:rPr>
            </w:pPr>
            <w:r>
              <w:rPr>
                <w:lang w:val="bg-BG"/>
              </w:rPr>
              <w:lastRenderedPageBreak/>
              <w:t>12</w:t>
            </w:r>
          </w:p>
        </w:tc>
        <w:tc>
          <w:tcPr>
            <w:tcW w:w="1912" w:type="dxa"/>
            <w:tcMar>
              <w:top w:w="0" w:type="dxa"/>
              <w:left w:w="70" w:type="dxa"/>
              <w:bottom w:w="0" w:type="dxa"/>
              <w:right w:w="70" w:type="dxa"/>
            </w:tcMar>
            <w:vAlign w:val="center"/>
            <w:hideMark/>
          </w:tcPr>
          <w:p w:rsidR="001A7DCA" w:rsidRPr="00851882" w:rsidRDefault="001A7DCA" w:rsidP="001A7DCA">
            <w:pPr>
              <w:pStyle w:val="NormalWeb"/>
              <w:spacing w:before="0" w:beforeAutospacing="0" w:after="0" w:afterAutospacing="0"/>
              <w:jc w:val="center"/>
              <w:rPr>
                <w:lang w:val="bg-BG"/>
              </w:rPr>
            </w:pPr>
            <w:r w:rsidRPr="00851882">
              <w:rPr>
                <w:lang w:val="bg-BG"/>
              </w:rPr>
              <w:t xml:space="preserve">пътнически </w:t>
            </w:r>
            <w:r w:rsidRPr="00851882">
              <w:rPr>
                <w:lang w:val="bg-BG"/>
              </w:rPr>
              <w:br/>
              <w:t>влакове</w:t>
            </w:r>
          </w:p>
        </w:tc>
        <w:tc>
          <w:tcPr>
            <w:tcW w:w="2599" w:type="dxa"/>
            <w:tcMar>
              <w:top w:w="0" w:type="dxa"/>
              <w:left w:w="70" w:type="dxa"/>
              <w:bottom w:w="0" w:type="dxa"/>
              <w:right w:w="70" w:type="dxa"/>
            </w:tcMar>
            <w:vAlign w:val="center"/>
            <w:hideMark/>
          </w:tcPr>
          <w:p w:rsidR="001A7DCA" w:rsidRPr="009501EB" w:rsidRDefault="001A7DCA" w:rsidP="001A7DCA">
            <w:pPr>
              <w:pStyle w:val="NormalWeb"/>
              <w:spacing w:before="0" w:beforeAutospacing="0" w:after="0" w:afterAutospacing="0"/>
              <w:jc w:val="both"/>
              <w:rPr>
                <w:lang w:val="bg-BG"/>
              </w:rPr>
            </w:pPr>
            <w:r w:rsidRPr="009501EB">
              <w:rPr>
                <w:lang w:val="bg-BG"/>
              </w:rPr>
              <w:t>Електрически мотрисни влакове (ЕМВ) със стандартно ниво на комфорт за регионални влакове</w:t>
            </w:r>
          </w:p>
        </w:tc>
        <w:tc>
          <w:tcPr>
            <w:tcW w:w="1954" w:type="dxa"/>
          </w:tcPr>
          <w:p w:rsidR="001A7DCA" w:rsidRPr="00851882" w:rsidRDefault="001A7DCA" w:rsidP="001A7DCA">
            <w:pPr>
              <w:pStyle w:val="NormalWeb"/>
              <w:spacing w:before="0" w:beforeAutospacing="0" w:after="0" w:afterAutospacing="0"/>
              <w:rPr>
                <w:lang w:val="bg-BG"/>
              </w:rPr>
            </w:pPr>
          </w:p>
        </w:tc>
        <w:tc>
          <w:tcPr>
            <w:tcW w:w="1831" w:type="dxa"/>
          </w:tcPr>
          <w:p w:rsidR="001A7DCA" w:rsidRPr="00851882" w:rsidRDefault="001A7DCA" w:rsidP="001A7DCA">
            <w:pPr>
              <w:pStyle w:val="NormalWeb"/>
              <w:spacing w:before="0" w:beforeAutospacing="0" w:after="0" w:afterAutospacing="0"/>
              <w:rPr>
                <w:lang w:val="bg-BG"/>
              </w:rPr>
            </w:pPr>
          </w:p>
        </w:tc>
      </w:tr>
    </w:tbl>
    <w:p w:rsidR="000F5BF0" w:rsidRDefault="000F5BF0" w:rsidP="000F5BF0">
      <w:pPr>
        <w:jc w:val="both"/>
        <w:rPr>
          <w:b/>
          <w:color w:val="000000" w:themeColor="text1"/>
          <w:szCs w:val="24"/>
        </w:rPr>
      </w:pPr>
    </w:p>
    <w:p w:rsidR="000F5BF0" w:rsidRDefault="000F5BF0" w:rsidP="000F5BF0">
      <w:pPr>
        <w:ind w:firstLine="708"/>
        <w:rPr>
          <w:b/>
          <w:color w:val="000000" w:themeColor="text1"/>
          <w:szCs w:val="24"/>
        </w:rPr>
      </w:pPr>
      <w:r w:rsidRPr="00E02BD6">
        <w:rPr>
          <w:b/>
          <w:color w:val="000000" w:themeColor="text1"/>
          <w:szCs w:val="24"/>
          <w:lang w:val="en-US"/>
        </w:rPr>
        <w:t>*</w:t>
      </w:r>
      <w:r>
        <w:rPr>
          <w:b/>
          <w:color w:val="000000" w:themeColor="text1"/>
          <w:szCs w:val="24"/>
        </w:rPr>
        <w:t xml:space="preserve">Посочените стойности </w:t>
      </w:r>
      <w:r w:rsidRPr="00E02BD6">
        <w:rPr>
          <w:b/>
          <w:color w:val="000000" w:themeColor="text1"/>
          <w:szCs w:val="24"/>
        </w:rPr>
        <w:t>в таблицата са без вкл. ДДС.</w:t>
      </w:r>
    </w:p>
    <w:p w:rsidR="00B63BEF" w:rsidRDefault="00B63BEF" w:rsidP="000F5BF0">
      <w:pPr>
        <w:ind w:firstLine="708"/>
        <w:rPr>
          <w:b/>
          <w:color w:val="000000" w:themeColor="text1"/>
          <w:szCs w:val="24"/>
        </w:rPr>
      </w:pPr>
    </w:p>
    <w:p w:rsidR="00B63BEF" w:rsidRPr="00B63BEF" w:rsidRDefault="00B63BEF" w:rsidP="00B63BEF">
      <w:pPr>
        <w:ind w:firstLine="720"/>
        <w:jc w:val="both"/>
        <w:rPr>
          <w:szCs w:val="24"/>
        </w:rPr>
      </w:pPr>
      <w:bookmarkStart w:id="0" w:name="_GoBack"/>
      <w:r w:rsidRPr="006E346F">
        <w:rPr>
          <w:b/>
          <w:color w:val="000000" w:themeColor="text1"/>
          <w:szCs w:val="24"/>
          <w:u w:val="single"/>
        </w:rPr>
        <w:t>ВАЖНО!</w:t>
      </w:r>
      <w:bookmarkEnd w:id="0"/>
      <w:r w:rsidRPr="000723AA">
        <w:rPr>
          <w:szCs w:val="24"/>
        </w:rPr>
        <w:t>За изготвяне на ценовото си предложение за изпълнение на Дейност № 2 Участниците следва да вземат предвид индикативен график за движе</w:t>
      </w:r>
      <w:r w:rsidR="000723AA" w:rsidRPr="000723AA">
        <w:rPr>
          <w:szCs w:val="24"/>
        </w:rPr>
        <w:t>ние на влаковете (Приложение № 2</w:t>
      </w:r>
      <w:r w:rsidRPr="000723AA">
        <w:rPr>
          <w:szCs w:val="24"/>
        </w:rPr>
        <w:t xml:space="preserve"> към техническата спецификация). Предложената цена на влаккилометър пробег умножена по индикативните километри за движение на влаковете за период от 15 години не следва да надвишава максимално предвидената стойност за Дейност № 2. Оферти, чиято стойност за Дейност № 2 надвишава максимално предвидената ще бъдат отстранявани от участие.</w:t>
      </w:r>
    </w:p>
    <w:p w:rsidR="000F5BF0" w:rsidRDefault="000F5BF0" w:rsidP="000F5BF0">
      <w:pPr>
        <w:rPr>
          <w:b/>
          <w:color w:val="000000" w:themeColor="text1"/>
          <w:szCs w:val="24"/>
        </w:rPr>
      </w:pPr>
    </w:p>
    <w:p w:rsidR="000F5BF0" w:rsidRPr="00275F6B" w:rsidRDefault="000F5BF0" w:rsidP="000F5BF0">
      <w:pPr>
        <w:ind w:firstLine="708"/>
        <w:jc w:val="both"/>
        <w:rPr>
          <w:i/>
          <w:color w:val="000000" w:themeColor="text1"/>
          <w:szCs w:val="24"/>
          <w:lang w:eastAsia="bg-BG"/>
        </w:rPr>
      </w:pPr>
      <w:r w:rsidRPr="008D7B5A">
        <w:rPr>
          <w:b/>
          <w:szCs w:val="24"/>
        </w:rPr>
        <w:t xml:space="preserve">Забележка: </w:t>
      </w:r>
      <w:r w:rsidRPr="00275F6B">
        <w:rPr>
          <w:i/>
          <w:color w:val="000000" w:themeColor="text1"/>
          <w:szCs w:val="24"/>
          <w:lang w:eastAsia="bg-BG"/>
        </w:rPr>
        <w:t>Участниците задължително изработват предложенията си при съобразяване с максималната стойност на осигурения от възложителя бюджет като цяло и по отделни бюджетни пера</w:t>
      </w:r>
      <w:r>
        <w:rPr>
          <w:i/>
          <w:color w:val="000000" w:themeColor="text1"/>
          <w:szCs w:val="24"/>
          <w:lang w:eastAsia="bg-BG"/>
        </w:rPr>
        <w:t xml:space="preserve"> по дейности</w:t>
      </w:r>
      <w:r w:rsidRPr="00275F6B">
        <w:rPr>
          <w:i/>
          <w:color w:val="000000" w:themeColor="text1"/>
          <w:szCs w:val="24"/>
          <w:lang w:eastAsia="bg-BG"/>
        </w:rPr>
        <w:t xml:space="preserve">. </w:t>
      </w:r>
    </w:p>
    <w:p w:rsidR="000F5BF0" w:rsidRDefault="000F5BF0" w:rsidP="000F5BF0">
      <w:pPr>
        <w:ind w:firstLine="708"/>
        <w:jc w:val="both"/>
        <w:rPr>
          <w:b/>
          <w:i/>
          <w:color w:val="000000" w:themeColor="text1"/>
          <w:szCs w:val="24"/>
          <w:lang w:eastAsia="bg-BG"/>
        </w:rPr>
      </w:pPr>
      <w:r w:rsidRPr="00275F6B">
        <w:rPr>
          <w:b/>
          <w:i/>
          <w:color w:val="000000" w:themeColor="text1"/>
          <w:szCs w:val="24"/>
          <w:lang w:eastAsia="bg-BG"/>
        </w:rPr>
        <w:t xml:space="preserve">Ценовото предложение задължително включва пълния обем дейности по техническата спецификация, като при формиране на общата цена и съответно цената по бюджетни пера </w:t>
      </w:r>
      <w:r>
        <w:rPr>
          <w:b/>
          <w:i/>
          <w:color w:val="000000" w:themeColor="text1"/>
          <w:szCs w:val="24"/>
          <w:lang w:eastAsia="bg-BG"/>
        </w:rPr>
        <w:t>и дейности</w:t>
      </w:r>
      <w:r w:rsidRPr="00275F6B">
        <w:rPr>
          <w:b/>
          <w:i/>
          <w:color w:val="000000" w:themeColor="text1"/>
          <w:szCs w:val="24"/>
          <w:lang w:eastAsia="bg-BG"/>
        </w:rPr>
        <w:t xml:space="preserve"> не трябва да надхвърля максимално предвидения финансов ресурс – при установяване на оферта надхвърляща обявения максимален общ финансов ресурс и/или по някое от бюджетните пера</w:t>
      </w:r>
      <w:r>
        <w:rPr>
          <w:b/>
          <w:i/>
          <w:color w:val="000000" w:themeColor="text1"/>
          <w:szCs w:val="24"/>
          <w:lang w:eastAsia="bg-BG"/>
        </w:rPr>
        <w:t xml:space="preserve"> по дейности и обекти</w:t>
      </w:r>
      <w:r w:rsidRPr="00275F6B">
        <w:rPr>
          <w:b/>
          <w:i/>
          <w:color w:val="000000" w:themeColor="text1"/>
          <w:szCs w:val="24"/>
          <w:lang w:eastAsia="bg-BG"/>
        </w:rPr>
        <w:t>, офертата на участника ще бъде отстранена от участие в процедурата.</w:t>
      </w:r>
    </w:p>
    <w:p w:rsidR="000F5BF0" w:rsidRPr="008D7B5A" w:rsidRDefault="000F5BF0" w:rsidP="000F5BF0">
      <w:pPr>
        <w:ind w:firstLine="708"/>
        <w:jc w:val="both"/>
        <w:rPr>
          <w:szCs w:val="24"/>
        </w:rPr>
      </w:pPr>
    </w:p>
    <w:p w:rsidR="000F5BF0" w:rsidRPr="008D7B5A" w:rsidRDefault="000F5BF0" w:rsidP="000F5BF0">
      <w:pPr>
        <w:shd w:val="clear" w:color="auto" w:fill="FFFFFF"/>
        <w:ind w:firstLine="720"/>
        <w:jc w:val="both"/>
        <w:rPr>
          <w:szCs w:val="24"/>
        </w:rPr>
      </w:pPr>
      <w:r w:rsidRPr="008D7B5A">
        <w:rPr>
          <w:b/>
          <w:szCs w:val="24"/>
        </w:rPr>
        <w:t>2.</w:t>
      </w:r>
      <w:r w:rsidRPr="008D7B5A">
        <w:rPr>
          <w:szCs w:val="24"/>
        </w:rPr>
        <w:t xml:space="preserve"> В предлаганата от нас цена също така сме включили и всички разходи за: възнаграждения на експертите от </w:t>
      </w:r>
      <w:r>
        <w:rPr>
          <w:szCs w:val="24"/>
        </w:rPr>
        <w:t>предложения от нас технически</w:t>
      </w:r>
      <w:r w:rsidRPr="008D7B5A">
        <w:rPr>
          <w:szCs w:val="24"/>
        </w:rPr>
        <w:t xml:space="preserve"> екип, командировки, консумативи,  пътни разходи,  печалба и др., необходими за качественото и точно изпълнение на дейностите от обхвата на обществената поръчка.</w:t>
      </w:r>
    </w:p>
    <w:p w:rsidR="000F5BF0" w:rsidRPr="008D7B5A" w:rsidRDefault="000F5BF0" w:rsidP="000F5BF0">
      <w:pPr>
        <w:shd w:val="clear" w:color="auto" w:fill="FFFFFF"/>
        <w:tabs>
          <w:tab w:val="left" w:pos="0"/>
        </w:tabs>
        <w:ind w:firstLine="720"/>
        <w:jc w:val="both"/>
        <w:rPr>
          <w:szCs w:val="24"/>
        </w:rPr>
      </w:pPr>
      <w:r w:rsidRPr="008D7B5A">
        <w:rPr>
          <w:szCs w:val="24"/>
        </w:rPr>
        <w:t>Предложените цени са определени при пълно съответствие с условията от документацията по процедурата.</w:t>
      </w:r>
    </w:p>
    <w:p w:rsidR="000F5BF0" w:rsidRPr="008D7B5A" w:rsidRDefault="000F5BF0" w:rsidP="000F5BF0">
      <w:pPr>
        <w:shd w:val="clear" w:color="auto" w:fill="FFFFFF"/>
        <w:jc w:val="both"/>
        <w:rPr>
          <w:szCs w:val="24"/>
          <w:lang w:eastAsia="bg-BG"/>
        </w:rPr>
      </w:pPr>
      <w:r w:rsidRPr="008D7B5A">
        <w:rPr>
          <w:szCs w:val="24"/>
        </w:rPr>
        <w:tab/>
      </w:r>
      <w:r w:rsidRPr="008D7B5A">
        <w:rPr>
          <w:b/>
          <w:szCs w:val="24"/>
          <w:lang w:eastAsia="bg-BG"/>
        </w:rPr>
        <w:t>3.</w:t>
      </w:r>
      <w:r w:rsidRPr="008D7B5A">
        <w:rPr>
          <w:szCs w:val="24"/>
          <w:lang w:eastAsia="bg-BG"/>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0F5BF0" w:rsidRPr="008D7B5A" w:rsidRDefault="000F5BF0" w:rsidP="000F5BF0">
      <w:pPr>
        <w:shd w:val="clear" w:color="auto" w:fill="FFFFFF"/>
        <w:ind w:firstLine="646"/>
        <w:jc w:val="both"/>
        <w:rPr>
          <w:szCs w:val="24"/>
          <w:lang w:eastAsia="bg-BG"/>
        </w:rPr>
      </w:pPr>
    </w:p>
    <w:p w:rsidR="000F5BF0" w:rsidRPr="008D7B5A" w:rsidRDefault="000F5BF0" w:rsidP="000F5BF0">
      <w:pPr>
        <w:shd w:val="clear" w:color="auto" w:fill="FFFFFF"/>
        <w:tabs>
          <w:tab w:val="left" w:pos="0"/>
        </w:tabs>
        <w:ind w:firstLine="720"/>
        <w:jc w:val="both"/>
        <w:rPr>
          <w:szCs w:val="24"/>
          <w:lang w:eastAsia="bg-BG"/>
        </w:rPr>
      </w:pPr>
      <w:r w:rsidRPr="008D7B5A">
        <w:rPr>
          <w:szCs w:val="24"/>
          <w:lang w:eastAsia="bg-BG"/>
        </w:rPr>
        <w:t>Предложените цени са определени при пълно съответствие с условията от документацията и техническата спецификация по процедурата.</w:t>
      </w:r>
    </w:p>
    <w:p w:rsidR="000F5BF0" w:rsidRPr="008D7B5A" w:rsidRDefault="000F5BF0" w:rsidP="000F5BF0">
      <w:pPr>
        <w:shd w:val="clear" w:color="auto" w:fill="FFFFFF"/>
        <w:tabs>
          <w:tab w:val="left" w:pos="0"/>
        </w:tabs>
        <w:ind w:firstLine="720"/>
        <w:jc w:val="both"/>
        <w:rPr>
          <w:szCs w:val="24"/>
          <w:lang w:eastAsia="bg-BG"/>
        </w:rPr>
      </w:pPr>
    </w:p>
    <w:p w:rsidR="000F5BF0" w:rsidRPr="008D7B5A" w:rsidRDefault="000F5BF0" w:rsidP="000F5BF0">
      <w:pPr>
        <w:shd w:val="clear" w:color="auto" w:fill="FFFFFF"/>
        <w:ind w:firstLine="720"/>
        <w:jc w:val="both"/>
        <w:rPr>
          <w:b/>
          <w:bCs/>
          <w:szCs w:val="24"/>
          <w:lang w:eastAsia="bg-BG"/>
        </w:rPr>
      </w:pPr>
      <w:r w:rsidRPr="008D7B5A">
        <w:rPr>
          <w:b/>
          <w:bCs/>
          <w:szCs w:val="24"/>
          <w:lang w:eastAsia="bg-BG"/>
        </w:rPr>
        <w:t>Известна ми е отговорността по чл. 313 от Наказателния кодекс за посочване на неверни данни.</w:t>
      </w:r>
    </w:p>
    <w:p w:rsidR="000F5BF0" w:rsidRPr="008D7B5A" w:rsidRDefault="000F5BF0" w:rsidP="000F5BF0">
      <w:pPr>
        <w:shd w:val="clear" w:color="auto" w:fill="FFFFFF"/>
        <w:ind w:firstLine="720"/>
        <w:jc w:val="both"/>
        <w:rPr>
          <w:b/>
          <w:bCs/>
          <w:szCs w:val="24"/>
          <w:lang w:eastAsia="bg-BG"/>
        </w:rPr>
      </w:pPr>
    </w:p>
    <w:p w:rsidR="000F5BF0" w:rsidRPr="008D7B5A" w:rsidRDefault="000F5BF0" w:rsidP="000F5BF0">
      <w:pPr>
        <w:shd w:val="clear" w:color="auto" w:fill="FFFFFF"/>
        <w:jc w:val="both"/>
        <w:rPr>
          <w:szCs w:val="24"/>
        </w:rPr>
      </w:pPr>
    </w:p>
    <w:p w:rsidR="000F5BF0" w:rsidRPr="008D7B5A" w:rsidRDefault="000F5BF0" w:rsidP="000F5BF0">
      <w:pPr>
        <w:shd w:val="clear" w:color="auto" w:fill="FFFFFF"/>
        <w:jc w:val="both"/>
        <w:rPr>
          <w:szCs w:val="24"/>
        </w:rPr>
      </w:pPr>
    </w:p>
    <w:p w:rsidR="000F5BF0" w:rsidRPr="008D7B5A" w:rsidRDefault="000F5BF0" w:rsidP="000F5BF0">
      <w:pPr>
        <w:shd w:val="clear" w:color="auto" w:fill="FFFFFF"/>
        <w:jc w:val="both"/>
        <w:rPr>
          <w:b/>
          <w:szCs w:val="24"/>
        </w:rPr>
      </w:pPr>
      <w:r w:rsidRPr="008D7B5A">
        <w:rPr>
          <w:b/>
          <w:szCs w:val="24"/>
        </w:rPr>
        <w:t>Дата: ..............................                                      ПОДПИС И ПЕЧАТ: ................................</w:t>
      </w:r>
    </w:p>
    <w:p w:rsidR="000F5BF0" w:rsidRPr="008D7B5A" w:rsidRDefault="000F5BF0" w:rsidP="000F5BF0">
      <w:pPr>
        <w:shd w:val="clear" w:color="auto" w:fill="FFFFFF"/>
        <w:ind w:right="70" w:firstLine="709"/>
        <w:jc w:val="both"/>
        <w:rPr>
          <w:szCs w:val="24"/>
        </w:rPr>
      </w:pPr>
      <w:r w:rsidRPr="008D7B5A">
        <w:rPr>
          <w:b/>
          <w:szCs w:val="24"/>
        </w:rPr>
        <w:tab/>
      </w:r>
      <w:r w:rsidRPr="008D7B5A">
        <w:rPr>
          <w:b/>
          <w:szCs w:val="24"/>
        </w:rPr>
        <w:tab/>
      </w:r>
      <w:r w:rsidRPr="008D7B5A">
        <w:rPr>
          <w:b/>
          <w:szCs w:val="24"/>
        </w:rPr>
        <w:tab/>
      </w:r>
      <w:r w:rsidRPr="008D7B5A">
        <w:rPr>
          <w:b/>
          <w:szCs w:val="24"/>
        </w:rPr>
        <w:tab/>
      </w:r>
      <w:r w:rsidRPr="008D7B5A">
        <w:rPr>
          <w:b/>
          <w:szCs w:val="24"/>
        </w:rPr>
        <w:tab/>
      </w:r>
      <w:r w:rsidRPr="008D7B5A">
        <w:rPr>
          <w:b/>
          <w:szCs w:val="24"/>
        </w:rPr>
        <w:tab/>
      </w:r>
      <w:r w:rsidRPr="008D7B5A">
        <w:rPr>
          <w:szCs w:val="24"/>
        </w:rPr>
        <w:t>[</w:t>
      </w:r>
      <w:r w:rsidRPr="008D7B5A">
        <w:rPr>
          <w:i/>
          <w:iCs/>
          <w:szCs w:val="24"/>
        </w:rPr>
        <w:t>име и фамилия</w:t>
      </w:r>
      <w:r w:rsidRPr="008D7B5A">
        <w:rPr>
          <w:szCs w:val="24"/>
        </w:rPr>
        <w:t>]</w:t>
      </w:r>
    </w:p>
    <w:p w:rsidR="000F5BF0" w:rsidRDefault="000F5BF0" w:rsidP="000F5BF0">
      <w:pPr>
        <w:pStyle w:val="BodyText"/>
        <w:tabs>
          <w:tab w:val="left" w:pos="9781"/>
        </w:tabs>
        <w:ind w:firstLine="851"/>
        <w:jc w:val="right"/>
        <w:rPr>
          <w:b/>
          <w:sz w:val="24"/>
          <w:szCs w:val="24"/>
        </w:rPr>
      </w:pPr>
      <w:r w:rsidRPr="008D7B5A">
        <w:rPr>
          <w:szCs w:val="24"/>
        </w:rPr>
        <w:t>[</w:t>
      </w:r>
      <w:r w:rsidRPr="008D7B5A">
        <w:rPr>
          <w:i/>
          <w:iCs/>
          <w:szCs w:val="24"/>
        </w:rPr>
        <w:t>качество на представляващия участника</w:t>
      </w:r>
    </w:p>
    <w:sectPr w:rsidR="000F5BF0" w:rsidSect="0024525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6FD" w:rsidRDefault="00AC16FD" w:rsidP="00590B30">
      <w:r>
        <w:separator/>
      </w:r>
    </w:p>
  </w:endnote>
  <w:endnote w:type="continuationSeparator" w:id="0">
    <w:p w:rsidR="00AC16FD" w:rsidRDefault="00AC16FD" w:rsidP="00590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6FD" w:rsidRDefault="00AC16FD" w:rsidP="00590B30">
      <w:r>
        <w:separator/>
      </w:r>
    </w:p>
  </w:footnote>
  <w:footnote w:type="continuationSeparator" w:id="0">
    <w:p w:rsidR="00AC16FD" w:rsidRDefault="00AC16FD" w:rsidP="00590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5pt;height:10.85pt" o:bullet="t">
        <v:imagedata r:id="rId1" o:title="mso15"/>
      </v:shape>
    </w:pict>
  </w:numPicBullet>
  <w:abstractNum w:abstractNumId="0">
    <w:nsid w:val="FFFFFFFE"/>
    <w:multiLevelType w:val="singleLevel"/>
    <w:tmpl w:val="B36CBD60"/>
    <w:lvl w:ilvl="0">
      <w:numFmt w:val="bullet"/>
      <w:lvlText w:val="*"/>
      <w:lvlJc w:val="left"/>
    </w:lvl>
  </w:abstractNum>
  <w:abstractNum w:abstractNumId="1">
    <w:nsid w:val="02471EDA"/>
    <w:multiLevelType w:val="hybridMultilevel"/>
    <w:tmpl w:val="F29266FC"/>
    <w:lvl w:ilvl="0" w:tplc="46FE0FA0">
      <w:start w:val="7"/>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4747940"/>
    <w:multiLevelType w:val="hybridMultilevel"/>
    <w:tmpl w:val="D232452A"/>
    <w:lvl w:ilvl="0" w:tplc="08090005">
      <w:start w:val="1"/>
      <w:numFmt w:val="bullet"/>
      <w:lvlText w:val=""/>
      <w:lvlJc w:val="left"/>
      <w:pPr>
        <w:tabs>
          <w:tab w:val="num" w:pos="1446"/>
        </w:tabs>
        <w:ind w:left="1446" w:hanging="360"/>
      </w:pPr>
      <w:rPr>
        <w:rFonts w:ascii="Wingdings" w:hAnsi="Wingdings" w:hint="default"/>
      </w:rPr>
    </w:lvl>
    <w:lvl w:ilvl="1" w:tplc="08090003" w:tentative="1">
      <w:start w:val="1"/>
      <w:numFmt w:val="bullet"/>
      <w:lvlText w:val="o"/>
      <w:lvlJc w:val="left"/>
      <w:pPr>
        <w:tabs>
          <w:tab w:val="num" w:pos="2166"/>
        </w:tabs>
        <w:ind w:left="2166" w:hanging="360"/>
      </w:pPr>
      <w:rPr>
        <w:rFonts w:ascii="Courier New" w:hAnsi="Courier New" w:cs="Courier New" w:hint="default"/>
      </w:rPr>
    </w:lvl>
    <w:lvl w:ilvl="2" w:tplc="08090005" w:tentative="1">
      <w:start w:val="1"/>
      <w:numFmt w:val="bullet"/>
      <w:lvlText w:val=""/>
      <w:lvlJc w:val="left"/>
      <w:pPr>
        <w:tabs>
          <w:tab w:val="num" w:pos="2886"/>
        </w:tabs>
        <w:ind w:left="2886" w:hanging="360"/>
      </w:pPr>
      <w:rPr>
        <w:rFonts w:ascii="Wingdings" w:hAnsi="Wingdings" w:hint="default"/>
      </w:rPr>
    </w:lvl>
    <w:lvl w:ilvl="3" w:tplc="08090001" w:tentative="1">
      <w:start w:val="1"/>
      <w:numFmt w:val="bullet"/>
      <w:lvlText w:val=""/>
      <w:lvlJc w:val="left"/>
      <w:pPr>
        <w:tabs>
          <w:tab w:val="num" w:pos="3606"/>
        </w:tabs>
        <w:ind w:left="3606" w:hanging="360"/>
      </w:pPr>
      <w:rPr>
        <w:rFonts w:ascii="Symbol" w:hAnsi="Symbol" w:hint="default"/>
      </w:rPr>
    </w:lvl>
    <w:lvl w:ilvl="4" w:tplc="08090003" w:tentative="1">
      <w:start w:val="1"/>
      <w:numFmt w:val="bullet"/>
      <w:lvlText w:val="o"/>
      <w:lvlJc w:val="left"/>
      <w:pPr>
        <w:tabs>
          <w:tab w:val="num" w:pos="4326"/>
        </w:tabs>
        <w:ind w:left="4326" w:hanging="360"/>
      </w:pPr>
      <w:rPr>
        <w:rFonts w:ascii="Courier New" w:hAnsi="Courier New" w:cs="Courier New" w:hint="default"/>
      </w:rPr>
    </w:lvl>
    <w:lvl w:ilvl="5" w:tplc="08090005" w:tentative="1">
      <w:start w:val="1"/>
      <w:numFmt w:val="bullet"/>
      <w:lvlText w:val=""/>
      <w:lvlJc w:val="left"/>
      <w:pPr>
        <w:tabs>
          <w:tab w:val="num" w:pos="5046"/>
        </w:tabs>
        <w:ind w:left="5046" w:hanging="360"/>
      </w:pPr>
      <w:rPr>
        <w:rFonts w:ascii="Wingdings" w:hAnsi="Wingdings" w:hint="default"/>
      </w:rPr>
    </w:lvl>
    <w:lvl w:ilvl="6" w:tplc="08090001" w:tentative="1">
      <w:start w:val="1"/>
      <w:numFmt w:val="bullet"/>
      <w:lvlText w:val=""/>
      <w:lvlJc w:val="left"/>
      <w:pPr>
        <w:tabs>
          <w:tab w:val="num" w:pos="5766"/>
        </w:tabs>
        <w:ind w:left="5766" w:hanging="360"/>
      </w:pPr>
      <w:rPr>
        <w:rFonts w:ascii="Symbol" w:hAnsi="Symbol" w:hint="default"/>
      </w:rPr>
    </w:lvl>
    <w:lvl w:ilvl="7" w:tplc="08090003" w:tentative="1">
      <w:start w:val="1"/>
      <w:numFmt w:val="bullet"/>
      <w:lvlText w:val="o"/>
      <w:lvlJc w:val="left"/>
      <w:pPr>
        <w:tabs>
          <w:tab w:val="num" w:pos="6486"/>
        </w:tabs>
        <w:ind w:left="6486" w:hanging="360"/>
      </w:pPr>
      <w:rPr>
        <w:rFonts w:ascii="Courier New" w:hAnsi="Courier New" w:cs="Courier New" w:hint="default"/>
      </w:rPr>
    </w:lvl>
    <w:lvl w:ilvl="8" w:tplc="08090005" w:tentative="1">
      <w:start w:val="1"/>
      <w:numFmt w:val="bullet"/>
      <w:lvlText w:val=""/>
      <w:lvlJc w:val="left"/>
      <w:pPr>
        <w:tabs>
          <w:tab w:val="num" w:pos="7206"/>
        </w:tabs>
        <w:ind w:left="7206" w:hanging="360"/>
      </w:pPr>
      <w:rPr>
        <w:rFonts w:ascii="Wingdings" w:hAnsi="Wingdings" w:hint="default"/>
      </w:rPr>
    </w:lvl>
  </w:abstractNum>
  <w:abstractNum w:abstractNumId="3">
    <w:nsid w:val="05000889"/>
    <w:multiLevelType w:val="hybridMultilevel"/>
    <w:tmpl w:val="2F02DF6A"/>
    <w:lvl w:ilvl="0" w:tplc="65E69FE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6702C1C"/>
    <w:multiLevelType w:val="hybridMultilevel"/>
    <w:tmpl w:val="DE5AE5A2"/>
    <w:lvl w:ilvl="0" w:tplc="DF64A3B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A4537C0"/>
    <w:multiLevelType w:val="multilevel"/>
    <w:tmpl w:val="A60A4470"/>
    <w:lvl w:ilvl="0">
      <w:start w:val="1"/>
      <w:numFmt w:val="decimal"/>
      <w:lvlText w:val="%1."/>
      <w:lvlJc w:val="left"/>
      <w:pPr>
        <w:ind w:left="644" w:hanging="360"/>
      </w:pPr>
      <w:rPr>
        <w:rFonts w:cs="Times New Roman" w:hint="default"/>
        <w:u w:val="none"/>
      </w:rPr>
    </w:lvl>
    <w:lvl w:ilvl="1">
      <w:start w:val="1"/>
      <w:numFmt w:val="decimal"/>
      <w:isLgl/>
      <w:lvlText w:val="%1.%2."/>
      <w:lvlJc w:val="left"/>
      <w:pPr>
        <w:ind w:left="1146" w:hanging="720"/>
      </w:pPr>
      <w:rPr>
        <w:rFonts w:cs="Times New Roman" w:hint="default"/>
        <w:u w:val="single"/>
      </w:rPr>
    </w:lvl>
    <w:lvl w:ilvl="2">
      <w:start w:val="1"/>
      <w:numFmt w:val="decimal"/>
      <w:isLgl/>
      <w:lvlText w:val="%1.%2.%3."/>
      <w:lvlJc w:val="left"/>
      <w:pPr>
        <w:ind w:left="1080" w:hanging="108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6">
    <w:nsid w:val="0D453142"/>
    <w:multiLevelType w:val="hybridMultilevel"/>
    <w:tmpl w:val="CBE6B424"/>
    <w:lvl w:ilvl="0" w:tplc="AE3E244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D762D23"/>
    <w:multiLevelType w:val="hybridMultilevel"/>
    <w:tmpl w:val="8708C4B2"/>
    <w:lvl w:ilvl="0" w:tplc="C776A03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E300371"/>
    <w:multiLevelType w:val="hybridMultilevel"/>
    <w:tmpl w:val="7F987F16"/>
    <w:lvl w:ilvl="0" w:tplc="08090003">
      <w:start w:val="1"/>
      <w:numFmt w:val="bullet"/>
      <w:lvlText w:val="o"/>
      <w:lvlJc w:val="left"/>
      <w:pPr>
        <w:tabs>
          <w:tab w:val="num" w:pos="1446"/>
        </w:tabs>
        <w:ind w:left="1446" w:hanging="360"/>
      </w:pPr>
      <w:rPr>
        <w:rFonts w:ascii="Courier New" w:hAnsi="Courier New" w:cs="Courier New" w:hint="default"/>
      </w:rPr>
    </w:lvl>
    <w:lvl w:ilvl="1" w:tplc="08090003" w:tentative="1">
      <w:start w:val="1"/>
      <w:numFmt w:val="bullet"/>
      <w:lvlText w:val="o"/>
      <w:lvlJc w:val="left"/>
      <w:pPr>
        <w:tabs>
          <w:tab w:val="num" w:pos="2166"/>
        </w:tabs>
        <w:ind w:left="2166" w:hanging="360"/>
      </w:pPr>
      <w:rPr>
        <w:rFonts w:ascii="Courier New" w:hAnsi="Courier New" w:cs="Courier New" w:hint="default"/>
      </w:rPr>
    </w:lvl>
    <w:lvl w:ilvl="2" w:tplc="08090005" w:tentative="1">
      <w:start w:val="1"/>
      <w:numFmt w:val="bullet"/>
      <w:lvlText w:val=""/>
      <w:lvlJc w:val="left"/>
      <w:pPr>
        <w:tabs>
          <w:tab w:val="num" w:pos="2886"/>
        </w:tabs>
        <w:ind w:left="2886" w:hanging="360"/>
      </w:pPr>
      <w:rPr>
        <w:rFonts w:ascii="Wingdings" w:hAnsi="Wingdings" w:hint="default"/>
      </w:rPr>
    </w:lvl>
    <w:lvl w:ilvl="3" w:tplc="08090001" w:tentative="1">
      <w:start w:val="1"/>
      <w:numFmt w:val="bullet"/>
      <w:lvlText w:val=""/>
      <w:lvlJc w:val="left"/>
      <w:pPr>
        <w:tabs>
          <w:tab w:val="num" w:pos="3606"/>
        </w:tabs>
        <w:ind w:left="3606" w:hanging="360"/>
      </w:pPr>
      <w:rPr>
        <w:rFonts w:ascii="Symbol" w:hAnsi="Symbol" w:hint="default"/>
      </w:rPr>
    </w:lvl>
    <w:lvl w:ilvl="4" w:tplc="08090003" w:tentative="1">
      <w:start w:val="1"/>
      <w:numFmt w:val="bullet"/>
      <w:lvlText w:val="o"/>
      <w:lvlJc w:val="left"/>
      <w:pPr>
        <w:tabs>
          <w:tab w:val="num" w:pos="4326"/>
        </w:tabs>
        <w:ind w:left="4326" w:hanging="360"/>
      </w:pPr>
      <w:rPr>
        <w:rFonts w:ascii="Courier New" w:hAnsi="Courier New" w:cs="Courier New" w:hint="default"/>
      </w:rPr>
    </w:lvl>
    <w:lvl w:ilvl="5" w:tplc="08090005" w:tentative="1">
      <w:start w:val="1"/>
      <w:numFmt w:val="bullet"/>
      <w:lvlText w:val=""/>
      <w:lvlJc w:val="left"/>
      <w:pPr>
        <w:tabs>
          <w:tab w:val="num" w:pos="5046"/>
        </w:tabs>
        <w:ind w:left="5046" w:hanging="360"/>
      </w:pPr>
      <w:rPr>
        <w:rFonts w:ascii="Wingdings" w:hAnsi="Wingdings" w:hint="default"/>
      </w:rPr>
    </w:lvl>
    <w:lvl w:ilvl="6" w:tplc="08090001" w:tentative="1">
      <w:start w:val="1"/>
      <w:numFmt w:val="bullet"/>
      <w:lvlText w:val=""/>
      <w:lvlJc w:val="left"/>
      <w:pPr>
        <w:tabs>
          <w:tab w:val="num" w:pos="5766"/>
        </w:tabs>
        <w:ind w:left="5766" w:hanging="360"/>
      </w:pPr>
      <w:rPr>
        <w:rFonts w:ascii="Symbol" w:hAnsi="Symbol" w:hint="default"/>
      </w:rPr>
    </w:lvl>
    <w:lvl w:ilvl="7" w:tplc="08090003" w:tentative="1">
      <w:start w:val="1"/>
      <w:numFmt w:val="bullet"/>
      <w:lvlText w:val="o"/>
      <w:lvlJc w:val="left"/>
      <w:pPr>
        <w:tabs>
          <w:tab w:val="num" w:pos="6486"/>
        </w:tabs>
        <w:ind w:left="6486" w:hanging="360"/>
      </w:pPr>
      <w:rPr>
        <w:rFonts w:ascii="Courier New" w:hAnsi="Courier New" w:cs="Courier New" w:hint="default"/>
      </w:rPr>
    </w:lvl>
    <w:lvl w:ilvl="8" w:tplc="08090005" w:tentative="1">
      <w:start w:val="1"/>
      <w:numFmt w:val="bullet"/>
      <w:lvlText w:val=""/>
      <w:lvlJc w:val="left"/>
      <w:pPr>
        <w:tabs>
          <w:tab w:val="num" w:pos="7206"/>
        </w:tabs>
        <w:ind w:left="7206" w:hanging="360"/>
      </w:pPr>
      <w:rPr>
        <w:rFonts w:ascii="Wingdings" w:hAnsi="Wingdings" w:hint="default"/>
      </w:rPr>
    </w:lvl>
  </w:abstractNum>
  <w:abstractNum w:abstractNumId="9">
    <w:nsid w:val="0EC96168"/>
    <w:multiLevelType w:val="hybridMultilevel"/>
    <w:tmpl w:val="39E677D0"/>
    <w:lvl w:ilvl="0" w:tplc="FFFFFFFF">
      <w:start w:val="1"/>
      <w:numFmt w:val="bullet"/>
      <w:lvlText w:val=""/>
      <w:lvlJc w:val="left"/>
      <w:pPr>
        <w:ind w:left="1558" w:hanging="360"/>
      </w:pPr>
      <w:rPr>
        <w:rFonts w:ascii="Symbol" w:eastAsia="Symbol" w:hAnsi="Symbol" w:hint="default"/>
        <w:w w:val="100"/>
        <w:sz w:val="22"/>
        <w:szCs w:val="22"/>
      </w:rPr>
    </w:lvl>
    <w:lvl w:ilvl="1" w:tplc="FFFFFFFF">
      <w:start w:val="1"/>
      <w:numFmt w:val="bullet"/>
      <w:lvlText w:val="•"/>
      <w:lvlJc w:val="left"/>
      <w:pPr>
        <w:ind w:left="2442" w:hanging="360"/>
      </w:pPr>
      <w:rPr>
        <w:rFonts w:hint="default"/>
      </w:rPr>
    </w:lvl>
    <w:lvl w:ilvl="2" w:tplc="FFFFFFFF">
      <w:start w:val="1"/>
      <w:numFmt w:val="bullet"/>
      <w:lvlText w:val="•"/>
      <w:lvlJc w:val="left"/>
      <w:pPr>
        <w:ind w:left="3324" w:hanging="360"/>
      </w:pPr>
      <w:rPr>
        <w:rFonts w:hint="default"/>
      </w:rPr>
    </w:lvl>
    <w:lvl w:ilvl="3" w:tplc="FFFFFFFF">
      <w:start w:val="1"/>
      <w:numFmt w:val="bullet"/>
      <w:lvlText w:val="•"/>
      <w:lvlJc w:val="left"/>
      <w:pPr>
        <w:ind w:left="4206" w:hanging="360"/>
      </w:pPr>
      <w:rPr>
        <w:rFonts w:hint="default"/>
      </w:rPr>
    </w:lvl>
    <w:lvl w:ilvl="4" w:tplc="FFFFFFFF">
      <w:start w:val="1"/>
      <w:numFmt w:val="bullet"/>
      <w:lvlText w:val="•"/>
      <w:lvlJc w:val="left"/>
      <w:pPr>
        <w:ind w:left="5088" w:hanging="360"/>
      </w:pPr>
      <w:rPr>
        <w:rFonts w:hint="default"/>
      </w:rPr>
    </w:lvl>
    <w:lvl w:ilvl="5" w:tplc="FFFFFFFF">
      <w:start w:val="1"/>
      <w:numFmt w:val="bullet"/>
      <w:lvlText w:val="•"/>
      <w:lvlJc w:val="left"/>
      <w:pPr>
        <w:ind w:left="5971" w:hanging="360"/>
      </w:pPr>
      <w:rPr>
        <w:rFonts w:hint="default"/>
      </w:rPr>
    </w:lvl>
    <w:lvl w:ilvl="6" w:tplc="FFFFFFFF">
      <w:start w:val="1"/>
      <w:numFmt w:val="bullet"/>
      <w:lvlText w:val="•"/>
      <w:lvlJc w:val="left"/>
      <w:pPr>
        <w:ind w:left="6853" w:hanging="360"/>
      </w:pPr>
      <w:rPr>
        <w:rFonts w:hint="default"/>
      </w:rPr>
    </w:lvl>
    <w:lvl w:ilvl="7" w:tplc="FFFFFFFF">
      <w:start w:val="1"/>
      <w:numFmt w:val="bullet"/>
      <w:lvlText w:val="•"/>
      <w:lvlJc w:val="left"/>
      <w:pPr>
        <w:ind w:left="7735" w:hanging="360"/>
      </w:pPr>
      <w:rPr>
        <w:rFonts w:hint="default"/>
      </w:rPr>
    </w:lvl>
    <w:lvl w:ilvl="8" w:tplc="FFFFFFFF">
      <w:start w:val="1"/>
      <w:numFmt w:val="bullet"/>
      <w:lvlText w:val="•"/>
      <w:lvlJc w:val="left"/>
      <w:pPr>
        <w:ind w:left="8617" w:hanging="360"/>
      </w:pPr>
      <w:rPr>
        <w:rFonts w:hint="default"/>
      </w:rPr>
    </w:lvl>
  </w:abstractNum>
  <w:abstractNum w:abstractNumId="10">
    <w:nsid w:val="10B52EDB"/>
    <w:multiLevelType w:val="multilevel"/>
    <w:tmpl w:val="B8D8C0EA"/>
    <w:lvl w:ilvl="0">
      <w:start w:val="1"/>
      <w:numFmt w:val="lowerLetter"/>
      <w:lvlText w:val="%1."/>
      <w:lvlJc w:val="left"/>
      <w:rPr>
        <w:rFonts w:ascii="Times New Roman" w:eastAsia="Verdana" w:hAnsi="Times New Roman"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4B789E"/>
    <w:multiLevelType w:val="multilevel"/>
    <w:tmpl w:val="21A4E0E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8C5DDF"/>
    <w:multiLevelType w:val="hybridMultilevel"/>
    <w:tmpl w:val="FE0A84EC"/>
    <w:lvl w:ilvl="0" w:tplc="0809000B">
      <w:start w:val="1"/>
      <w:numFmt w:val="bullet"/>
      <w:lvlText w:val=""/>
      <w:lvlJc w:val="left"/>
      <w:pPr>
        <w:tabs>
          <w:tab w:val="num" w:pos="1446"/>
        </w:tabs>
        <w:ind w:left="1446" w:hanging="360"/>
      </w:pPr>
      <w:rPr>
        <w:rFonts w:ascii="Wingdings" w:hAnsi="Wingdings" w:hint="default"/>
      </w:rPr>
    </w:lvl>
    <w:lvl w:ilvl="1" w:tplc="08090003" w:tentative="1">
      <w:start w:val="1"/>
      <w:numFmt w:val="bullet"/>
      <w:lvlText w:val="o"/>
      <w:lvlJc w:val="left"/>
      <w:pPr>
        <w:tabs>
          <w:tab w:val="num" w:pos="2166"/>
        </w:tabs>
        <w:ind w:left="2166" w:hanging="360"/>
      </w:pPr>
      <w:rPr>
        <w:rFonts w:ascii="Courier New" w:hAnsi="Courier New" w:cs="Courier New" w:hint="default"/>
      </w:rPr>
    </w:lvl>
    <w:lvl w:ilvl="2" w:tplc="08090005" w:tentative="1">
      <w:start w:val="1"/>
      <w:numFmt w:val="bullet"/>
      <w:lvlText w:val=""/>
      <w:lvlJc w:val="left"/>
      <w:pPr>
        <w:tabs>
          <w:tab w:val="num" w:pos="2886"/>
        </w:tabs>
        <w:ind w:left="2886" w:hanging="360"/>
      </w:pPr>
      <w:rPr>
        <w:rFonts w:ascii="Wingdings" w:hAnsi="Wingdings" w:hint="default"/>
      </w:rPr>
    </w:lvl>
    <w:lvl w:ilvl="3" w:tplc="08090001" w:tentative="1">
      <w:start w:val="1"/>
      <w:numFmt w:val="bullet"/>
      <w:lvlText w:val=""/>
      <w:lvlJc w:val="left"/>
      <w:pPr>
        <w:tabs>
          <w:tab w:val="num" w:pos="3606"/>
        </w:tabs>
        <w:ind w:left="3606" w:hanging="360"/>
      </w:pPr>
      <w:rPr>
        <w:rFonts w:ascii="Symbol" w:hAnsi="Symbol" w:hint="default"/>
      </w:rPr>
    </w:lvl>
    <w:lvl w:ilvl="4" w:tplc="08090003" w:tentative="1">
      <w:start w:val="1"/>
      <w:numFmt w:val="bullet"/>
      <w:lvlText w:val="o"/>
      <w:lvlJc w:val="left"/>
      <w:pPr>
        <w:tabs>
          <w:tab w:val="num" w:pos="4326"/>
        </w:tabs>
        <w:ind w:left="4326" w:hanging="360"/>
      </w:pPr>
      <w:rPr>
        <w:rFonts w:ascii="Courier New" w:hAnsi="Courier New" w:cs="Courier New" w:hint="default"/>
      </w:rPr>
    </w:lvl>
    <w:lvl w:ilvl="5" w:tplc="08090005" w:tentative="1">
      <w:start w:val="1"/>
      <w:numFmt w:val="bullet"/>
      <w:lvlText w:val=""/>
      <w:lvlJc w:val="left"/>
      <w:pPr>
        <w:tabs>
          <w:tab w:val="num" w:pos="5046"/>
        </w:tabs>
        <w:ind w:left="5046" w:hanging="360"/>
      </w:pPr>
      <w:rPr>
        <w:rFonts w:ascii="Wingdings" w:hAnsi="Wingdings" w:hint="default"/>
      </w:rPr>
    </w:lvl>
    <w:lvl w:ilvl="6" w:tplc="08090001" w:tentative="1">
      <w:start w:val="1"/>
      <w:numFmt w:val="bullet"/>
      <w:lvlText w:val=""/>
      <w:lvlJc w:val="left"/>
      <w:pPr>
        <w:tabs>
          <w:tab w:val="num" w:pos="5766"/>
        </w:tabs>
        <w:ind w:left="5766" w:hanging="360"/>
      </w:pPr>
      <w:rPr>
        <w:rFonts w:ascii="Symbol" w:hAnsi="Symbol" w:hint="default"/>
      </w:rPr>
    </w:lvl>
    <w:lvl w:ilvl="7" w:tplc="08090003" w:tentative="1">
      <w:start w:val="1"/>
      <w:numFmt w:val="bullet"/>
      <w:lvlText w:val="o"/>
      <w:lvlJc w:val="left"/>
      <w:pPr>
        <w:tabs>
          <w:tab w:val="num" w:pos="6486"/>
        </w:tabs>
        <w:ind w:left="6486" w:hanging="360"/>
      </w:pPr>
      <w:rPr>
        <w:rFonts w:ascii="Courier New" w:hAnsi="Courier New" w:cs="Courier New" w:hint="default"/>
      </w:rPr>
    </w:lvl>
    <w:lvl w:ilvl="8" w:tplc="08090005" w:tentative="1">
      <w:start w:val="1"/>
      <w:numFmt w:val="bullet"/>
      <w:lvlText w:val=""/>
      <w:lvlJc w:val="left"/>
      <w:pPr>
        <w:tabs>
          <w:tab w:val="num" w:pos="7206"/>
        </w:tabs>
        <w:ind w:left="7206" w:hanging="360"/>
      </w:pPr>
      <w:rPr>
        <w:rFonts w:ascii="Wingdings" w:hAnsi="Wingdings" w:hint="default"/>
      </w:rPr>
    </w:lvl>
  </w:abstractNum>
  <w:abstractNum w:abstractNumId="13">
    <w:nsid w:val="1C506828"/>
    <w:multiLevelType w:val="hybridMultilevel"/>
    <w:tmpl w:val="307699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13E0F9C"/>
    <w:multiLevelType w:val="hybridMultilevel"/>
    <w:tmpl w:val="71A6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DC49D1"/>
    <w:multiLevelType w:val="multilevel"/>
    <w:tmpl w:val="1E6A452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25345E"/>
    <w:multiLevelType w:val="hybridMultilevel"/>
    <w:tmpl w:val="3BE645E6"/>
    <w:lvl w:ilvl="0" w:tplc="B36CBD60">
      <w:numFmt w:val="bullet"/>
      <w:lvlText w:val="-"/>
      <w:lvlJc w:val="left"/>
      <w:pPr>
        <w:ind w:left="907" w:hanging="360"/>
      </w:pPr>
      <w:rPr>
        <w:rFonts w:ascii="Times New Roman" w:hAnsi="Times New Roman" w:hint="default"/>
      </w:rPr>
    </w:lvl>
    <w:lvl w:ilvl="1" w:tplc="04020003" w:tentative="1">
      <w:start w:val="1"/>
      <w:numFmt w:val="bullet"/>
      <w:lvlText w:val="o"/>
      <w:lvlJc w:val="left"/>
      <w:pPr>
        <w:ind w:left="1627" w:hanging="360"/>
      </w:pPr>
      <w:rPr>
        <w:rFonts w:ascii="Courier New" w:hAnsi="Courier New" w:cs="Courier New" w:hint="default"/>
      </w:rPr>
    </w:lvl>
    <w:lvl w:ilvl="2" w:tplc="04020005" w:tentative="1">
      <w:start w:val="1"/>
      <w:numFmt w:val="bullet"/>
      <w:lvlText w:val=""/>
      <w:lvlJc w:val="left"/>
      <w:pPr>
        <w:ind w:left="2347" w:hanging="360"/>
      </w:pPr>
      <w:rPr>
        <w:rFonts w:ascii="Wingdings" w:hAnsi="Wingdings" w:hint="default"/>
      </w:rPr>
    </w:lvl>
    <w:lvl w:ilvl="3" w:tplc="04020001" w:tentative="1">
      <w:start w:val="1"/>
      <w:numFmt w:val="bullet"/>
      <w:lvlText w:val=""/>
      <w:lvlJc w:val="left"/>
      <w:pPr>
        <w:ind w:left="3067" w:hanging="360"/>
      </w:pPr>
      <w:rPr>
        <w:rFonts w:ascii="Symbol" w:hAnsi="Symbol" w:hint="default"/>
      </w:rPr>
    </w:lvl>
    <w:lvl w:ilvl="4" w:tplc="04020003" w:tentative="1">
      <w:start w:val="1"/>
      <w:numFmt w:val="bullet"/>
      <w:lvlText w:val="o"/>
      <w:lvlJc w:val="left"/>
      <w:pPr>
        <w:ind w:left="3787" w:hanging="360"/>
      </w:pPr>
      <w:rPr>
        <w:rFonts w:ascii="Courier New" w:hAnsi="Courier New" w:cs="Courier New" w:hint="default"/>
      </w:rPr>
    </w:lvl>
    <w:lvl w:ilvl="5" w:tplc="04020005" w:tentative="1">
      <w:start w:val="1"/>
      <w:numFmt w:val="bullet"/>
      <w:lvlText w:val=""/>
      <w:lvlJc w:val="left"/>
      <w:pPr>
        <w:ind w:left="4507" w:hanging="360"/>
      </w:pPr>
      <w:rPr>
        <w:rFonts w:ascii="Wingdings" w:hAnsi="Wingdings" w:hint="default"/>
      </w:rPr>
    </w:lvl>
    <w:lvl w:ilvl="6" w:tplc="04020001" w:tentative="1">
      <w:start w:val="1"/>
      <w:numFmt w:val="bullet"/>
      <w:lvlText w:val=""/>
      <w:lvlJc w:val="left"/>
      <w:pPr>
        <w:ind w:left="5227" w:hanging="360"/>
      </w:pPr>
      <w:rPr>
        <w:rFonts w:ascii="Symbol" w:hAnsi="Symbol" w:hint="default"/>
      </w:rPr>
    </w:lvl>
    <w:lvl w:ilvl="7" w:tplc="04020003" w:tentative="1">
      <w:start w:val="1"/>
      <w:numFmt w:val="bullet"/>
      <w:lvlText w:val="o"/>
      <w:lvlJc w:val="left"/>
      <w:pPr>
        <w:ind w:left="5947" w:hanging="360"/>
      </w:pPr>
      <w:rPr>
        <w:rFonts w:ascii="Courier New" w:hAnsi="Courier New" w:cs="Courier New" w:hint="default"/>
      </w:rPr>
    </w:lvl>
    <w:lvl w:ilvl="8" w:tplc="04020005" w:tentative="1">
      <w:start w:val="1"/>
      <w:numFmt w:val="bullet"/>
      <w:lvlText w:val=""/>
      <w:lvlJc w:val="left"/>
      <w:pPr>
        <w:ind w:left="6667" w:hanging="360"/>
      </w:pPr>
      <w:rPr>
        <w:rFonts w:ascii="Wingdings" w:hAnsi="Wingdings" w:hint="default"/>
      </w:rPr>
    </w:lvl>
  </w:abstractNum>
  <w:abstractNum w:abstractNumId="18">
    <w:nsid w:val="28545D39"/>
    <w:multiLevelType w:val="hybridMultilevel"/>
    <w:tmpl w:val="5270F69C"/>
    <w:lvl w:ilvl="0" w:tplc="C5C24C7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16D4E16"/>
    <w:multiLevelType w:val="hybridMultilevel"/>
    <w:tmpl w:val="C3622DE8"/>
    <w:lvl w:ilvl="0" w:tplc="B36CBD60">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615B88"/>
    <w:multiLevelType w:val="hybridMultilevel"/>
    <w:tmpl w:val="58D8E2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9750F7D"/>
    <w:multiLevelType w:val="hybridMultilevel"/>
    <w:tmpl w:val="9D507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2E474B"/>
    <w:multiLevelType w:val="hybridMultilevel"/>
    <w:tmpl w:val="317A64E8"/>
    <w:lvl w:ilvl="0" w:tplc="D11CD91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DD0AE7"/>
    <w:multiLevelType w:val="multilevel"/>
    <w:tmpl w:val="736EA326"/>
    <w:lvl w:ilvl="0">
      <w:start w:val="1"/>
      <w:numFmt w:val="decimal"/>
      <w:lvlText w:val="%1."/>
      <w:lvlJc w:val="left"/>
      <w:rPr>
        <w:rFonts w:ascii="Times New Roman" w:eastAsia="Verdana" w:hAnsi="Times New Roman" w:cs="Verdan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F16612"/>
    <w:multiLevelType w:val="hybridMultilevel"/>
    <w:tmpl w:val="AC8C1282"/>
    <w:lvl w:ilvl="0" w:tplc="E384CD6E">
      <w:start w:val="6"/>
      <w:numFmt w:val="bullet"/>
      <w:lvlText w:val="-"/>
      <w:lvlJc w:val="left"/>
      <w:pPr>
        <w:ind w:left="1080" w:hanging="360"/>
      </w:pPr>
      <w:rPr>
        <w:rFonts w:ascii="Verdana" w:eastAsia="Times New Roman" w:hAnsi="Verdana" w:hint="default"/>
      </w:rPr>
    </w:lvl>
    <w:lvl w:ilvl="1" w:tplc="0402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0FE0C5A"/>
    <w:multiLevelType w:val="hybridMultilevel"/>
    <w:tmpl w:val="582CF9E4"/>
    <w:lvl w:ilvl="0" w:tplc="FE604F0E">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B60D28"/>
    <w:multiLevelType w:val="hybridMultilevel"/>
    <w:tmpl w:val="AD32E33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AC06ED5"/>
    <w:multiLevelType w:val="hybridMultilevel"/>
    <w:tmpl w:val="3D7E8F7A"/>
    <w:lvl w:ilvl="0" w:tplc="0402000F">
      <w:start w:val="1"/>
      <w:numFmt w:val="decimal"/>
      <w:lvlText w:val="%1."/>
      <w:lvlJc w:val="left"/>
      <w:pPr>
        <w:ind w:left="786" w:hanging="360"/>
      </w:p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0">
    <w:nsid w:val="585F74B4"/>
    <w:multiLevelType w:val="hybridMultilevel"/>
    <w:tmpl w:val="77B60E6C"/>
    <w:lvl w:ilvl="0" w:tplc="377C056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635335CA"/>
    <w:multiLevelType w:val="hybridMultilevel"/>
    <w:tmpl w:val="676E6D52"/>
    <w:lvl w:ilvl="0" w:tplc="B36CBD60">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242DE2"/>
    <w:multiLevelType w:val="hybridMultilevel"/>
    <w:tmpl w:val="E124A1D8"/>
    <w:lvl w:ilvl="0" w:tplc="04020001">
      <w:start w:val="1"/>
      <w:numFmt w:val="bullet"/>
      <w:lvlText w:val=""/>
      <w:lvlJc w:val="left"/>
      <w:pPr>
        <w:tabs>
          <w:tab w:val="num" w:pos="2225"/>
        </w:tabs>
        <w:ind w:left="2225" w:hanging="360"/>
      </w:pPr>
      <w:rPr>
        <w:rFonts w:ascii="Symbol" w:hAnsi="Symbol" w:hint="default"/>
      </w:rPr>
    </w:lvl>
    <w:lvl w:ilvl="1" w:tplc="04020003" w:tentative="1">
      <w:start w:val="1"/>
      <w:numFmt w:val="bullet"/>
      <w:lvlText w:val="o"/>
      <w:lvlJc w:val="left"/>
      <w:pPr>
        <w:tabs>
          <w:tab w:val="num" w:pos="2945"/>
        </w:tabs>
        <w:ind w:left="2945" w:hanging="360"/>
      </w:pPr>
      <w:rPr>
        <w:rFonts w:ascii="Courier New" w:hAnsi="Courier New" w:cs="Courier New" w:hint="default"/>
      </w:rPr>
    </w:lvl>
    <w:lvl w:ilvl="2" w:tplc="04020005" w:tentative="1">
      <w:start w:val="1"/>
      <w:numFmt w:val="bullet"/>
      <w:lvlText w:val=""/>
      <w:lvlJc w:val="left"/>
      <w:pPr>
        <w:tabs>
          <w:tab w:val="num" w:pos="3665"/>
        </w:tabs>
        <w:ind w:left="3665" w:hanging="360"/>
      </w:pPr>
      <w:rPr>
        <w:rFonts w:ascii="Wingdings" w:hAnsi="Wingdings" w:hint="default"/>
      </w:rPr>
    </w:lvl>
    <w:lvl w:ilvl="3" w:tplc="04020001" w:tentative="1">
      <w:start w:val="1"/>
      <w:numFmt w:val="bullet"/>
      <w:lvlText w:val=""/>
      <w:lvlJc w:val="left"/>
      <w:pPr>
        <w:tabs>
          <w:tab w:val="num" w:pos="4385"/>
        </w:tabs>
        <w:ind w:left="4385" w:hanging="360"/>
      </w:pPr>
      <w:rPr>
        <w:rFonts w:ascii="Symbol" w:hAnsi="Symbol" w:hint="default"/>
      </w:rPr>
    </w:lvl>
    <w:lvl w:ilvl="4" w:tplc="04020003" w:tentative="1">
      <w:start w:val="1"/>
      <w:numFmt w:val="bullet"/>
      <w:lvlText w:val="o"/>
      <w:lvlJc w:val="left"/>
      <w:pPr>
        <w:tabs>
          <w:tab w:val="num" w:pos="5105"/>
        </w:tabs>
        <w:ind w:left="5105" w:hanging="360"/>
      </w:pPr>
      <w:rPr>
        <w:rFonts w:ascii="Courier New" w:hAnsi="Courier New" w:cs="Courier New" w:hint="default"/>
      </w:rPr>
    </w:lvl>
    <w:lvl w:ilvl="5" w:tplc="04020005" w:tentative="1">
      <w:start w:val="1"/>
      <w:numFmt w:val="bullet"/>
      <w:lvlText w:val=""/>
      <w:lvlJc w:val="left"/>
      <w:pPr>
        <w:tabs>
          <w:tab w:val="num" w:pos="5825"/>
        </w:tabs>
        <w:ind w:left="5825" w:hanging="360"/>
      </w:pPr>
      <w:rPr>
        <w:rFonts w:ascii="Wingdings" w:hAnsi="Wingdings" w:hint="default"/>
      </w:rPr>
    </w:lvl>
    <w:lvl w:ilvl="6" w:tplc="04020001" w:tentative="1">
      <w:start w:val="1"/>
      <w:numFmt w:val="bullet"/>
      <w:lvlText w:val=""/>
      <w:lvlJc w:val="left"/>
      <w:pPr>
        <w:tabs>
          <w:tab w:val="num" w:pos="6545"/>
        </w:tabs>
        <w:ind w:left="6545" w:hanging="360"/>
      </w:pPr>
      <w:rPr>
        <w:rFonts w:ascii="Symbol" w:hAnsi="Symbol" w:hint="default"/>
      </w:rPr>
    </w:lvl>
    <w:lvl w:ilvl="7" w:tplc="04020003" w:tentative="1">
      <w:start w:val="1"/>
      <w:numFmt w:val="bullet"/>
      <w:lvlText w:val="o"/>
      <w:lvlJc w:val="left"/>
      <w:pPr>
        <w:tabs>
          <w:tab w:val="num" w:pos="7265"/>
        </w:tabs>
        <w:ind w:left="7265" w:hanging="360"/>
      </w:pPr>
      <w:rPr>
        <w:rFonts w:ascii="Courier New" w:hAnsi="Courier New" w:cs="Courier New" w:hint="default"/>
      </w:rPr>
    </w:lvl>
    <w:lvl w:ilvl="8" w:tplc="04020005" w:tentative="1">
      <w:start w:val="1"/>
      <w:numFmt w:val="bullet"/>
      <w:lvlText w:val=""/>
      <w:lvlJc w:val="left"/>
      <w:pPr>
        <w:tabs>
          <w:tab w:val="num" w:pos="7985"/>
        </w:tabs>
        <w:ind w:left="7985" w:hanging="360"/>
      </w:pPr>
      <w:rPr>
        <w:rFonts w:ascii="Wingdings" w:hAnsi="Wingdings" w:hint="default"/>
      </w:rPr>
    </w:lvl>
  </w:abstractNum>
  <w:abstractNum w:abstractNumId="34">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CB5E6C"/>
    <w:multiLevelType w:val="hybridMultilevel"/>
    <w:tmpl w:val="502E60BA"/>
    <w:lvl w:ilvl="0" w:tplc="B36CBD60">
      <w:numFmt w:val="bullet"/>
      <w:lvlText w:val="-"/>
      <w:lvlJc w:val="left"/>
      <w:pPr>
        <w:ind w:left="769" w:hanging="360"/>
      </w:pPr>
      <w:rPr>
        <w:rFonts w:ascii="Times New Roman" w:hAnsi="Times New Roman" w:hint="default"/>
      </w:rPr>
    </w:lvl>
    <w:lvl w:ilvl="1" w:tplc="04020003" w:tentative="1">
      <w:start w:val="1"/>
      <w:numFmt w:val="bullet"/>
      <w:lvlText w:val="o"/>
      <w:lvlJc w:val="left"/>
      <w:pPr>
        <w:ind w:left="1489" w:hanging="360"/>
      </w:pPr>
      <w:rPr>
        <w:rFonts w:ascii="Courier New" w:hAnsi="Courier New" w:cs="Courier New" w:hint="default"/>
      </w:rPr>
    </w:lvl>
    <w:lvl w:ilvl="2" w:tplc="04020005" w:tentative="1">
      <w:start w:val="1"/>
      <w:numFmt w:val="bullet"/>
      <w:lvlText w:val=""/>
      <w:lvlJc w:val="left"/>
      <w:pPr>
        <w:ind w:left="2209" w:hanging="360"/>
      </w:pPr>
      <w:rPr>
        <w:rFonts w:ascii="Wingdings" w:hAnsi="Wingdings" w:hint="default"/>
      </w:rPr>
    </w:lvl>
    <w:lvl w:ilvl="3" w:tplc="04020001" w:tentative="1">
      <w:start w:val="1"/>
      <w:numFmt w:val="bullet"/>
      <w:lvlText w:val=""/>
      <w:lvlJc w:val="left"/>
      <w:pPr>
        <w:ind w:left="2929" w:hanging="360"/>
      </w:pPr>
      <w:rPr>
        <w:rFonts w:ascii="Symbol" w:hAnsi="Symbol" w:hint="default"/>
      </w:rPr>
    </w:lvl>
    <w:lvl w:ilvl="4" w:tplc="04020003" w:tentative="1">
      <w:start w:val="1"/>
      <w:numFmt w:val="bullet"/>
      <w:lvlText w:val="o"/>
      <w:lvlJc w:val="left"/>
      <w:pPr>
        <w:ind w:left="3649" w:hanging="360"/>
      </w:pPr>
      <w:rPr>
        <w:rFonts w:ascii="Courier New" w:hAnsi="Courier New" w:cs="Courier New" w:hint="default"/>
      </w:rPr>
    </w:lvl>
    <w:lvl w:ilvl="5" w:tplc="04020005" w:tentative="1">
      <w:start w:val="1"/>
      <w:numFmt w:val="bullet"/>
      <w:lvlText w:val=""/>
      <w:lvlJc w:val="left"/>
      <w:pPr>
        <w:ind w:left="4369" w:hanging="360"/>
      </w:pPr>
      <w:rPr>
        <w:rFonts w:ascii="Wingdings" w:hAnsi="Wingdings" w:hint="default"/>
      </w:rPr>
    </w:lvl>
    <w:lvl w:ilvl="6" w:tplc="04020001" w:tentative="1">
      <w:start w:val="1"/>
      <w:numFmt w:val="bullet"/>
      <w:lvlText w:val=""/>
      <w:lvlJc w:val="left"/>
      <w:pPr>
        <w:ind w:left="5089" w:hanging="360"/>
      </w:pPr>
      <w:rPr>
        <w:rFonts w:ascii="Symbol" w:hAnsi="Symbol" w:hint="default"/>
      </w:rPr>
    </w:lvl>
    <w:lvl w:ilvl="7" w:tplc="04020003" w:tentative="1">
      <w:start w:val="1"/>
      <w:numFmt w:val="bullet"/>
      <w:lvlText w:val="o"/>
      <w:lvlJc w:val="left"/>
      <w:pPr>
        <w:ind w:left="5809" w:hanging="360"/>
      </w:pPr>
      <w:rPr>
        <w:rFonts w:ascii="Courier New" w:hAnsi="Courier New" w:cs="Courier New" w:hint="default"/>
      </w:rPr>
    </w:lvl>
    <w:lvl w:ilvl="8" w:tplc="04020005" w:tentative="1">
      <w:start w:val="1"/>
      <w:numFmt w:val="bullet"/>
      <w:lvlText w:val=""/>
      <w:lvlJc w:val="left"/>
      <w:pPr>
        <w:ind w:left="6529" w:hanging="360"/>
      </w:pPr>
      <w:rPr>
        <w:rFonts w:ascii="Wingdings" w:hAnsi="Wingdings" w:hint="default"/>
      </w:rPr>
    </w:lvl>
  </w:abstractNum>
  <w:abstractNum w:abstractNumId="36">
    <w:nsid w:val="6DC84E8C"/>
    <w:multiLevelType w:val="hybridMultilevel"/>
    <w:tmpl w:val="31829532"/>
    <w:lvl w:ilvl="0" w:tplc="4AFAEA72">
      <w:start w:val="1"/>
      <w:numFmt w:val="decimal"/>
      <w:lvlText w:val="%1."/>
      <w:lvlJc w:val="left"/>
      <w:pPr>
        <w:ind w:left="63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2EB76D2"/>
    <w:multiLevelType w:val="hybridMultilevel"/>
    <w:tmpl w:val="5B647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51871EA"/>
    <w:multiLevelType w:val="hybridMultilevel"/>
    <w:tmpl w:val="F8DCA24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4"/>
  </w:num>
  <w:num w:numId="2">
    <w:abstractNumId w:val="31"/>
    <w:lvlOverride w:ilvl="0">
      <w:startOverride w:val="1"/>
    </w:lvlOverride>
  </w:num>
  <w:num w:numId="3">
    <w:abstractNumId w:val="27"/>
    <w:lvlOverride w:ilvl="0">
      <w:startOverride w:val="1"/>
    </w:lvlOverride>
  </w:num>
  <w:num w:numId="4">
    <w:abstractNumId w:val="31"/>
  </w:num>
  <w:num w:numId="5">
    <w:abstractNumId w:val="2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9"/>
  </w:num>
  <w:num w:numId="10">
    <w:abstractNumId w:val="22"/>
  </w:num>
  <w:num w:numId="11">
    <w:abstractNumId w:val="23"/>
  </w:num>
  <w:num w:numId="12">
    <w:abstractNumId w:val="1"/>
  </w:num>
  <w:num w:numId="13">
    <w:abstractNumId w:val="35"/>
  </w:num>
  <w:num w:numId="14">
    <w:abstractNumId w:val="17"/>
  </w:num>
  <w:num w:numId="15">
    <w:abstractNumId w:val="24"/>
  </w:num>
  <w:num w:numId="16">
    <w:abstractNumId w:val="16"/>
  </w:num>
  <w:num w:numId="17">
    <w:abstractNumId w:val="10"/>
  </w:num>
  <w:num w:numId="18">
    <w:abstractNumId w:val="11"/>
  </w:num>
  <w:num w:numId="19">
    <w:abstractNumId w:val="13"/>
  </w:num>
  <w:num w:numId="20">
    <w:abstractNumId w:val="29"/>
  </w:num>
  <w:num w:numId="21">
    <w:abstractNumId w:val="3"/>
  </w:num>
  <w:num w:numId="22">
    <w:abstractNumId w:val="36"/>
  </w:num>
  <w:num w:numId="23">
    <w:abstractNumId w:val="4"/>
  </w:num>
  <w:num w:numId="24">
    <w:abstractNumId w:val="7"/>
  </w:num>
  <w:num w:numId="25">
    <w:abstractNumId w:val="18"/>
  </w:num>
  <w:num w:numId="26">
    <w:abstractNumId w:val="6"/>
  </w:num>
  <w:num w:numId="27">
    <w:abstractNumId w:val="0"/>
    <w:lvlOverride w:ilvl="0">
      <w:lvl w:ilvl="0">
        <w:numFmt w:val="bullet"/>
        <w:lvlText w:val="-"/>
        <w:legacy w:legacy="1" w:legacySpace="0" w:legacyIndent="324"/>
        <w:lvlJc w:val="left"/>
        <w:rPr>
          <w:rFonts w:ascii="Times New Roman" w:hAnsi="Times New Roman" w:hint="default"/>
        </w:rPr>
      </w:lvl>
    </w:lvlOverride>
  </w:num>
  <w:num w:numId="28">
    <w:abstractNumId w:val="0"/>
    <w:lvlOverride w:ilvl="0">
      <w:lvl w:ilvl="0">
        <w:numFmt w:val="bullet"/>
        <w:lvlText w:val="-"/>
        <w:legacy w:legacy="1" w:legacySpace="0" w:legacyIndent="331"/>
        <w:lvlJc w:val="left"/>
        <w:rPr>
          <w:rFonts w:ascii="Times New Roman" w:hAnsi="Times New Roman" w:hint="default"/>
        </w:rPr>
      </w:lvl>
    </w:lvlOverride>
  </w:num>
  <w:num w:numId="29">
    <w:abstractNumId w:val="0"/>
    <w:lvlOverride w:ilvl="0">
      <w:lvl w:ilvl="0">
        <w:numFmt w:val="bullet"/>
        <w:lvlText w:val="-"/>
        <w:legacy w:legacy="1" w:legacySpace="0" w:legacyIndent="338"/>
        <w:lvlJc w:val="left"/>
        <w:rPr>
          <w:rFonts w:ascii="Times New Roman" w:hAnsi="Times New Roman" w:hint="default"/>
        </w:rPr>
      </w:lvl>
    </w:lvlOverride>
  </w:num>
  <w:num w:numId="30">
    <w:abstractNumId w:val="5"/>
  </w:num>
  <w:num w:numId="31">
    <w:abstractNumId w:val="14"/>
  </w:num>
  <w:num w:numId="32">
    <w:abstractNumId w:val="25"/>
  </w:num>
  <w:num w:numId="33">
    <w:abstractNumId w:val="19"/>
  </w:num>
  <w:num w:numId="34">
    <w:abstractNumId w:val="32"/>
  </w:num>
  <w:num w:numId="35">
    <w:abstractNumId w:val="21"/>
  </w:num>
  <w:num w:numId="36">
    <w:abstractNumId w:val="37"/>
  </w:num>
  <w:num w:numId="37">
    <w:abstractNumId w:val="20"/>
  </w:num>
  <w:num w:numId="38">
    <w:abstractNumId w:val="28"/>
  </w:num>
  <w:num w:numId="39">
    <w:abstractNumId w:val="12"/>
  </w:num>
  <w:num w:numId="40">
    <w:abstractNumId w:val="2"/>
  </w:num>
  <w:num w:numId="41">
    <w:abstractNumId w:val="8"/>
  </w:num>
  <w:num w:numId="42">
    <w:abstractNumId w:val="33"/>
  </w:num>
  <w:num w:numId="43">
    <w:abstractNumId w:val="38"/>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rsids>
    <w:rsidRoot w:val="00F077DD"/>
    <w:rsid w:val="00037611"/>
    <w:rsid w:val="000715B3"/>
    <w:rsid w:val="000723AA"/>
    <w:rsid w:val="000B23D1"/>
    <w:rsid w:val="000F5BF0"/>
    <w:rsid w:val="00104117"/>
    <w:rsid w:val="00120256"/>
    <w:rsid w:val="001A7DCA"/>
    <w:rsid w:val="001F2641"/>
    <w:rsid w:val="0020151B"/>
    <w:rsid w:val="0020529E"/>
    <w:rsid w:val="0022704A"/>
    <w:rsid w:val="00245256"/>
    <w:rsid w:val="002607B2"/>
    <w:rsid w:val="00291828"/>
    <w:rsid w:val="002D15A0"/>
    <w:rsid w:val="003422EB"/>
    <w:rsid w:val="003D4356"/>
    <w:rsid w:val="00493500"/>
    <w:rsid w:val="005210A7"/>
    <w:rsid w:val="00590B30"/>
    <w:rsid w:val="005F1E83"/>
    <w:rsid w:val="006E346F"/>
    <w:rsid w:val="00750B14"/>
    <w:rsid w:val="00761BF5"/>
    <w:rsid w:val="00795E6D"/>
    <w:rsid w:val="007C1D7D"/>
    <w:rsid w:val="007E7E39"/>
    <w:rsid w:val="007F4621"/>
    <w:rsid w:val="00845C8D"/>
    <w:rsid w:val="008D2FBF"/>
    <w:rsid w:val="008D7D67"/>
    <w:rsid w:val="008F7774"/>
    <w:rsid w:val="00913648"/>
    <w:rsid w:val="00916908"/>
    <w:rsid w:val="009269B5"/>
    <w:rsid w:val="009D402B"/>
    <w:rsid w:val="009D6C0C"/>
    <w:rsid w:val="00A337D7"/>
    <w:rsid w:val="00A63060"/>
    <w:rsid w:val="00AC16FD"/>
    <w:rsid w:val="00AE2257"/>
    <w:rsid w:val="00B23A66"/>
    <w:rsid w:val="00B53ECB"/>
    <w:rsid w:val="00B61EB1"/>
    <w:rsid w:val="00B63BEF"/>
    <w:rsid w:val="00C27F1C"/>
    <w:rsid w:val="00C50496"/>
    <w:rsid w:val="00C57A87"/>
    <w:rsid w:val="00CA0671"/>
    <w:rsid w:val="00CD57B5"/>
    <w:rsid w:val="00E0176D"/>
    <w:rsid w:val="00E75C07"/>
    <w:rsid w:val="00E77C38"/>
    <w:rsid w:val="00EF3E91"/>
    <w:rsid w:val="00F077DD"/>
    <w:rsid w:val="00FC5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DD"/>
    <w:pPr>
      <w:spacing w:after="0" w:line="240" w:lineRule="auto"/>
    </w:pPr>
    <w:rPr>
      <w:rFonts w:ascii="Times New Roman" w:eastAsia="Times New Roman" w:hAnsi="Times New Roman" w:cs="Times New Roman"/>
      <w:sz w:val="24"/>
      <w:szCs w:val="20"/>
      <w:lang w:val="bg-BG"/>
    </w:rPr>
  </w:style>
  <w:style w:type="paragraph" w:styleId="Heading1">
    <w:name w:val="heading 1"/>
    <w:basedOn w:val="Normal"/>
    <w:next w:val="Normal"/>
    <w:link w:val="Heading1Char"/>
    <w:uiPriority w:val="9"/>
    <w:qFormat/>
    <w:rsid w:val="00590B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648"/>
    <w:pPr>
      <w:spacing w:before="200" w:line="271" w:lineRule="auto"/>
      <w:outlineLvl w:val="1"/>
    </w:pPr>
    <w:rPr>
      <w:rFonts w:ascii="Cambria" w:eastAsia="Calibri" w:hAnsi="Cambria"/>
      <w:smallCaps/>
      <w:sz w:val="28"/>
      <w:szCs w:val="28"/>
    </w:rPr>
  </w:style>
  <w:style w:type="paragraph" w:styleId="Heading3">
    <w:name w:val="heading 3"/>
    <w:basedOn w:val="Normal"/>
    <w:next w:val="Normal"/>
    <w:link w:val="Heading3Char"/>
    <w:uiPriority w:val="9"/>
    <w:unhideWhenUsed/>
    <w:qFormat/>
    <w:rsid w:val="00913648"/>
    <w:pPr>
      <w:spacing w:before="200" w:line="271" w:lineRule="auto"/>
      <w:outlineLvl w:val="2"/>
    </w:pPr>
    <w:rPr>
      <w:rFonts w:ascii="Cambria" w:eastAsia="Calibri" w:hAnsi="Cambria"/>
      <w:i/>
      <w:iCs/>
      <w:smallCaps/>
      <w:spacing w:val="5"/>
      <w:sz w:val="26"/>
      <w:szCs w:val="26"/>
    </w:rPr>
  </w:style>
  <w:style w:type="paragraph" w:styleId="Heading4">
    <w:name w:val="heading 4"/>
    <w:basedOn w:val="Normal"/>
    <w:next w:val="Normal"/>
    <w:link w:val="Heading4Char"/>
    <w:uiPriority w:val="9"/>
    <w:unhideWhenUsed/>
    <w:qFormat/>
    <w:rsid w:val="00913648"/>
    <w:pPr>
      <w:spacing w:line="271" w:lineRule="auto"/>
      <w:outlineLvl w:val="3"/>
    </w:pPr>
    <w:rPr>
      <w:rFonts w:ascii="Cambria" w:eastAsia="Calibri" w:hAnsi="Cambria"/>
      <w:b/>
      <w:bCs/>
      <w:spacing w:val="5"/>
      <w:szCs w:val="24"/>
    </w:rPr>
  </w:style>
  <w:style w:type="paragraph" w:styleId="Heading5">
    <w:name w:val="heading 5"/>
    <w:basedOn w:val="Normal"/>
    <w:next w:val="Normal"/>
    <w:link w:val="Heading5Char"/>
    <w:uiPriority w:val="9"/>
    <w:unhideWhenUsed/>
    <w:qFormat/>
    <w:rsid w:val="00913648"/>
    <w:pPr>
      <w:spacing w:line="271" w:lineRule="auto"/>
      <w:outlineLvl w:val="4"/>
    </w:pPr>
    <w:rPr>
      <w:rFonts w:ascii="Cambria" w:eastAsia="Calibri" w:hAnsi="Cambria"/>
      <w:i/>
      <w:iCs/>
      <w:szCs w:val="24"/>
    </w:rPr>
  </w:style>
  <w:style w:type="paragraph" w:styleId="Heading6">
    <w:name w:val="heading 6"/>
    <w:basedOn w:val="Normal"/>
    <w:next w:val="Normal"/>
    <w:link w:val="Heading6Char"/>
    <w:uiPriority w:val="9"/>
    <w:unhideWhenUsed/>
    <w:qFormat/>
    <w:rsid w:val="00913648"/>
    <w:pPr>
      <w:shd w:val="clear" w:color="auto" w:fill="FFFFFF"/>
      <w:spacing w:line="271" w:lineRule="auto"/>
      <w:outlineLvl w:val="5"/>
    </w:pPr>
    <w:rPr>
      <w:rFonts w:ascii="Cambria" w:eastAsia="Calibri" w:hAnsi="Cambria"/>
      <w:b/>
      <w:bCs/>
      <w:color w:val="595959"/>
      <w:spacing w:val="5"/>
      <w:sz w:val="20"/>
    </w:rPr>
  </w:style>
  <w:style w:type="paragraph" w:styleId="Heading7">
    <w:name w:val="heading 7"/>
    <w:basedOn w:val="Normal"/>
    <w:next w:val="Normal"/>
    <w:link w:val="Heading7Char"/>
    <w:uiPriority w:val="9"/>
    <w:semiHidden/>
    <w:unhideWhenUsed/>
    <w:qFormat/>
    <w:rsid w:val="00913648"/>
    <w:pPr>
      <w:spacing w:line="276" w:lineRule="auto"/>
      <w:outlineLvl w:val="6"/>
    </w:pPr>
    <w:rPr>
      <w:rFonts w:ascii="Cambria" w:eastAsia="Calibri" w:hAnsi="Cambria"/>
      <w:b/>
      <w:bCs/>
      <w:i/>
      <w:iCs/>
      <w:color w:val="5A5A5A"/>
      <w:sz w:val="20"/>
    </w:rPr>
  </w:style>
  <w:style w:type="paragraph" w:styleId="Heading8">
    <w:name w:val="heading 8"/>
    <w:basedOn w:val="Normal"/>
    <w:next w:val="Normal"/>
    <w:link w:val="Heading8Char"/>
    <w:uiPriority w:val="9"/>
    <w:semiHidden/>
    <w:unhideWhenUsed/>
    <w:qFormat/>
    <w:rsid w:val="00913648"/>
    <w:pPr>
      <w:spacing w:line="276" w:lineRule="auto"/>
      <w:outlineLvl w:val="7"/>
    </w:pPr>
    <w:rPr>
      <w:rFonts w:ascii="Cambria" w:eastAsia="Calibri" w:hAnsi="Cambria"/>
      <w:b/>
      <w:bCs/>
      <w:color w:val="7F7F7F"/>
      <w:sz w:val="20"/>
    </w:rPr>
  </w:style>
  <w:style w:type="paragraph" w:styleId="Heading9">
    <w:name w:val="heading 9"/>
    <w:basedOn w:val="Normal"/>
    <w:next w:val="Normal"/>
    <w:link w:val="Heading9Char"/>
    <w:uiPriority w:val="9"/>
    <w:semiHidden/>
    <w:unhideWhenUsed/>
    <w:qFormat/>
    <w:rsid w:val="00913648"/>
    <w:pPr>
      <w:spacing w:line="271" w:lineRule="auto"/>
      <w:outlineLvl w:val="8"/>
    </w:pPr>
    <w:rPr>
      <w:rFonts w:ascii="Cambria" w:eastAsia="Calibri" w:hAnsi="Cambria"/>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Bold"/>
    <w:basedOn w:val="Normal"/>
    <w:link w:val="NormalBoldChar"/>
    <w:rsid w:val="00590B30"/>
    <w:pPr>
      <w:widowControl w:val="0"/>
    </w:pPr>
    <w:rPr>
      <w:b/>
      <w:szCs w:val="22"/>
      <w:lang w:eastAsia="bg-BG"/>
    </w:rPr>
  </w:style>
  <w:style w:type="character" w:customStyle="1" w:styleId="NormalBoldChar">
    <w:name w:val="NormalBold Char"/>
    <w:link w:val="NormalBold"/>
    <w:locked/>
    <w:rsid w:val="00590B30"/>
    <w:rPr>
      <w:rFonts w:ascii="Times New Roman" w:eastAsia="Times New Roman" w:hAnsi="Times New Roman" w:cs="Times New Roman"/>
      <w:b/>
      <w:sz w:val="24"/>
      <w:lang w:val="bg-BG" w:eastAsia="bg-BG"/>
    </w:rPr>
  </w:style>
  <w:style w:type="character" w:customStyle="1" w:styleId="DeltaViewInsertion">
    <w:name w:val="DeltaView Insertion"/>
    <w:rsid w:val="00590B30"/>
    <w:rPr>
      <w:b/>
      <w:i/>
      <w:spacing w:val="0"/>
      <w:lang w:val="bg-BG" w:eastAsia="bg-BG"/>
    </w:rPr>
  </w:style>
  <w:style w:type="paragraph" w:styleId="FootnoteText">
    <w:name w:val="footnote text"/>
    <w:basedOn w:val="Normal"/>
    <w:link w:val="FootnoteTextChar"/>
    <w:unhideWhenUsed/>
    <w:rsid w:val="00590B30"/>
    <w:pPr>
      <w:ind w:left="720" w:hanging="720"/>
      <w:jc w:val="both"/>
    </w:pPr>
    <w:rPr>
      <w:rFonts w:eastAsia="Calibri"/>
      <w:sz w:val="20"/>
      <w:lang w:eastAsia="bg-BG"/>
    </w:rPr>
  </w:style>
  <w:style w:type="character" w:customStyle="1" w:styleId="FootnoteTextChar">
    <w:name w:val="Footnote Text Char"/>
    <w:basedOn w:val="DefaultParagraphFont"/>
    <w:link w:val="FootnoteText"/>
    <w:rsid w:val="00590B30"/>
    <w:rPr>
      <w:rFonts w:ascii="Times New Roman" w:eastAsia="Calibri" w:hAnsi="Times New Roman" w:cs="Times New Roman"/>
      <w:sz w:val="20"/>
      <w:szCs w:val="20"/>
      <w:lang w:val="bg-BG" w:eastAsia="bg-BG"/>
    </w:rPr>
  </w:style>
  <w:style w:type="character" w:styleId="FootnoteReference">
    <w:name w:val="footnote reference"/>
    <w:uiPriority w:val="99"/>
    <w:semiHidden/>
    <w:unhideWhenUsed/>
    <w:rsid w:val="00590B30"/>
    <w:rPr>
      <w:shd w:val="clear" w:color="auto" w:fill="auto"/>
      <w:vertAlign w:val="superscript"/>
    </w:rPr>
  </w:style>
  <w:style w:type="paragraph" w:customStyle="1" w:styleId="Text1">
    <w:name w:val="Text 1"/>
    <w:basedOn w:val="Normal"/>
    <w:rsid w:val="00590B30"/>
    <w:pPr>
      <w:spacing w:before="120" w:after="120"/>
      <w:ind w:left="850"/>
      <w:jc w:val="both"/>
    </w:pPr>
    <w:rPr>
      <w:rFonts w:eastAsia="Calibri"/>
      <w:szCs w:val="22"/>
      <w:lang w:eastAsia="bg-BG"/>
    </w:rPr>
  </w:style>
  <w:style w:type="paragraph" w:customStyle="1" w:styleId="NormalLeft">
    <w:name w:val="Normal Left"/>
    <w:basedOn w:val="Normal"/>
    <w:rsid w:val="00590B30"/>
    <w:pPr>
      <w:spacing w:before="120" w:after="120"/>
    </w:pPr>
    <w:rPr>
      <w:rFonts w:eastAsia="Calibri"/>
      <w:szCs w:val="22"/>
      <w:lang w:eastAsia="bg-BG"/>
    </w:rPr>
  </w:style>
  <w:style w:type="paragraph" w:customStyle="1" w:styleId="Tiret0">
    <w:name w:val="Tiret 0"/>
    <w:basedOn w:val="Normal"/>
    <w:rsid w:val="00590B30"/>
    <w:pPr>
      <w:numPr>
        <w:numId w:val="2"/>
      </w:numPr>
      <w:spacing w:before="120" w:after="120"/>
      <w:jc w:val="both"/>
    </w:pPr>
    <w:rPr>
      <w:rFonts w:eastAsia="Calibri"/>
      <w:szCs w:val="22"/>
      <w:lang w:eastAsia="bg-BG"/>
    </w:rPr>
  </w:style>
  <w:style w:type="paragraph" w:customStyle="1" w:styleId="Tiret1">
    <w:name w:val="Tiret 1"/>
    <w:basedOn w:val="Normal"/>
    <w:rsid w:val="00590B30"/>
    <w:pPr>
      <w:numPr>
        <w:numId w:val="3"/>
      </w:numPr>
      <w:spacing w:before="120" w:after="120"/>
      <w:jc w:val="both"/>
    </w:pPr>
    <w:rPr>
      <w:rFonts w:eastAsia="Calibri"/>
      <w:szCs w:val="22"/>
      <w:lang w:eastAsia="bg-BG"/>
    </w:rPr>
  </w:style>
  <w:style w:type="paragraph" w:customStyle="1" w:styleId="NumPar1">
    <w:name w:val="NumPar 1"/>
    <w:basedOn w:val="Normal"/>
    <w:next w:val="Text1"/>
    <w:rsid w:val="00590B30"/>
    <w:pPr>
      <w:numPr>
        <w:numId w:val="6"/>
      </w:numPr>
      <w:spacing w:before="120" w:after="120"/>
      <w:jc w:val="both"/>
    </w:pPr>
    <w:rPr>
      <w:rFonts w:eastAsia="Calibri"/>
      <w:szCs w:val="22"/>
      <w:lang w:eastAsia="bg-BG"/>
    </w:rPr>
  </w:style>
  <w:style w:type="paragraph" w:customStyle="1" w:styleId="NumPar2">
    <w:name w:val="NumPar 2"/>
    <w:basedOn w:val="Normal"/>
    <w:next w:val="Text1"/>
    <w:rsid w:val="00590B30"/>
    <w:pPr>
      <w:numPr>
        <w:ilvl w:val="1"/>
        <w:numId w:val="6"/>
      </w:numPr>
      <w:spacing w:before="120" w:after="120"/>
      <w:jc w:val="both"/>
    </w:pPr>
    <w:rPr>
      <w:rFonts w:eastAsia="Calibri"/>
      <w:szCs w:val="22"/>
      <w:lang w:eastAsia="bg-BG"/>
    </w:rPr>
  </w:style>
  <w:style w:type="paragraph" w:customStyle="1" w:styleId="NumPar3">
    <w:name w:val="NumPar 3"/>
    <w:basedOn w:val="Normal"/>
    <w:next w:val="Text1"/>
    <w:rsid w:val="00590B30"/>
    <w:pPr>
      <w:numPr>
        <w:ilvl w:val="2"/>
        <w:numId w:val="6"/>
      </w:numPr>
      <w:spacing w:before="120" w:after="120"/>
      <w:jc w:val="both"/>
    </w:pPr>
    <w:rPr>
      <w:rFonts w:eastAsia="Calibri"/>
      <w:szCs w:val="22"/>
      <w:lang w:eastAsia="bg-BG"/>
    </w:rPr>
  </w:style>
  <w:style w:type="paragraph" w:customStyle="1" w:styleId="NumPar4">
    <w:name w:val="NumPar 4"/>
    <w:basedOn w:val="Normal"/>
    <w:next w:val="Text1"/>
    <w:rsid w:val="00590B30"/>
    <w:pPr>
      <w:numPr>
        <w:ilvl w:val="3"/>
        <w:numId w:val="6"/>
      </w:numPr>
      <w:spacing w:before="120" w:after="120"/>
      <w:jc w:val="both"/>
    </w:pPr>
    <w:rPr>
      <w:rFonts w:eastAsia="Calibri"/>
      <w:szCs w:val="22"/>
      <w:lang w:eastAsia="bg-BG"/>
    </w:rPr>
  </w:style>
  <w:style w:type="paragraph" w:customStyle="1" w:styleId="ChapterTitle">
    <w:name w:val="ChapterTitle"/>
    <w:basedOn w:val="Normal"/>
    <w:next w:val="Normal"/>
    <w:rsid w:val="00590B30"/>
    <w:pPr>
      <w:keepNext/>
      <w:spacing w:before="120" w:after="360"/>
      <w:jc w:val="center"/>
    </w:pPr>
    <w:rPr>
      <w:rFonts w:eastAsia="Calibri"/>
      <w:b/>
      <w:sz w:val="32"/>
      <w:szCs w:val="22"/>
      <w:lang w:eastAsia="bg-BG"/>
    </w:rPr>
  </w:style>
  <w:style w:type="paragraph" w:customStyle="1" w:styleId="SectionTitle">
    <w:name w:val="SectionTitle"/>
    <w:basedOn w:val="Normal"/>
    <w:next w:val="Heading1"/>
    <w:rsid w:val="00590B30"/>
    <w:pPr>
      <w:keepNext/>
      <w:spacing w:before="120" w:after="360"/>
      <w:jc w:val="center"/>
    </w:pPr>
    <w:rPr>
      <w:rFonts w:eastAsia="Calibri"/>
      <w:b/>
      <w:smallCaps/>
      <w:sz w:val="28"/>
      <w:szCs w:val="22"/>
      <w:lang w:eastAsia="bg-BG"/>
    </w:rPr>
  </w:style>
  <w:style w:type="paragraph" w:customStyle="1" w:styleId="Annexetitre">
    <w:name w:val="Annexe titre"/>
    <w:basedOn w:val="Normal"/>
    <w:next w:val="Normal"/>
    <w:rsid w:val="00590B30"/>
    <w:pPr>
      <w:spacing w:before="120" w:after="120"/>
      <w:jc w:val="center"/>
    </w:pPr>
    <w:rPr>
      <w:rFonts w:eastAsia="Calibri"/>
      <w:b/>
      <w:szCs w:val="22"/>
      <w:u w:val="single"/>
      <w:lang w:eastAsia="bg-BG"/>
    </w:rPr>
  </w:style>
  <w:style w:type="character" w:customStyle="1" w:styleId="Heading1Char">
    <w:name w:val="Heading 1 Char"/>
    <w:basedOn w:val="DefaultParagraphFont"/>
    <w:link w:val="Heading1"/>
    <w:uiPriority w:val="9"/>
    <w:rsid w:val="00590B30"/>
    <w:rPr>
      <w:rFonts w:asciiTheme="majorHAnsi" w:eastAsiaTheme="majorEastAsia" w:hAnsiTheme="majorHAnsi" w:cstheme="majorBidi"/>
      <w:color w:val="2E74B5" w:themeColor="accent1" w:themeShade="BF"/>
      <w:sz w:val="32"/>
      <w:szCs w:val="32"/>
      <w:lang w:val="bg-BG"/>
    </w:rPr>
  </w:style>
  <w:style w:type="paragraph" w:styleId="Header">
    <w:name w:val="header"/>
    <w:aliases w:val="even, Знак"/>
    <w:basedOn w:val="Normal"/>
    <w:link w:val="HeaderChar"/>
    <w:uiPriority w:val="99"/>
    <w:unhideWhenUsed/>
    <w:rsid w:val="00590B30"/>
    <w:pPr>
      <w:tabs>
        <w:tab w:val="center" w:pos="4703"/>
        <w:tab w:val="right" w:pos="9406"/>
      </w:tabs>
    </w:pPr>
  </w:style>
  <w:style w:type="character" w:customStyle="1" w:styleId="HeaderChar">
    <w:name w:val="Header Char"/>
    <w:aliases w:val="even Char, Знак Char"/>
    <w:basedOn w:val="DefaultParagraphFont"/>
    <w:link w:val="Header"/>
    <w:uiPriority w:val="99"/>
    <w:rsid w:val="00590B30"/>
    <w:rPr>
      <w:rFonts w:ascii="Times New Roman" w:eastAsia="Times New Roman" w:hAnsi="Times New Roman" w:cs="Times New Roman"/>
      <w:sz w:val="24"/>
      <w:szCs w:val="20"/>
      <w:lang w:val="bg-BG"/>
    </w:rPr>
  </w:style>
  <w:style w:type="paragraph" w:styleId="Footer">
    <w:name w:val="footer"/>
    <w:aliases w:val=" Char, Char Char Char Char Char, Char Char Char Char, Char Char Char, Char Char Char Char Char Char Char Char Char, Char Char Char Char Char Char Char Char Char Char, Char Char Char Char Char Char Char"/>
    <w:basedOn w:val="Normal"/>
    <w:link w:val="FooterChar"/>
    <w:unhideWhenUsed/>
    <w:rsid w:val="00590B30"/>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590B30"/>
    <w:rPr>
      <w:rFonts w:ascii="Times New Roman" w:eastAsia="Times New Roman" w:hAnsi="Times New Roman" w:cs="Times New Roman"/>
      <w:sz w:val="24"/>
      <w:szCs w:val="20"/>
      <w:lang w:val="bg-BG"/>
    </w:rPr>
  </w:style>
  <w:style w:type="table" w:customStyle="1" w:styleId="TableGrid4">
    <w:name w:val="Table Grid4"/>
    <w:basedOn w:val="TableNormal"/>
    <w:next w:val="TableGrid"/>
    <w:uiPriority w:val="59"/>
    <w:rsid w:val="00795E6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95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2257"/>
    <w:pPr>
      <w:spacing w:before="100" w:beforeAutospacing="1" w:after="100" w:afterAutospacing="1"/>
    </w:pPr>
    <w:rPr>
      <w:rFonts w:eastAsiaTheme="minorHAnsi"/>
      <w:szCs w:val="24"/>
      <w:lang w:val="en-US"/>
    </w:rPr>
  </w:style>
  <w:style w:type="paragraph" w:styleId="BodyText">
    <w:name w:val="Body Text"/>
    <w:basedOn w:val="Normal"/>
    <w:link w:val="BodyTextChar"/>
    <w:rsid w:val="00C50496"/>
    <w:pPr>
      <w:suppressAutoHyphens/>
    </w:pPr>
    <w:rPr>
      <w:rFonts w:eastAsia="Calibri"/>
      <w:sz w:val="20"/>
      <w:lang w:eastAsia="ar-SA"/>
    </w:rPr>
  </w:style>
  <w:style w:type="character" w:customStyle="1" w:styleId="BodyTextChar">
    <w:name w:val="Body Text Char"/>
    <w:basedOn w:val="DefaultParagraphFont"/>
    <w:link w:val="BodyText"/>
    <w:rsid w:val="00C50496"/>
    <w:rPr>
      <w:rFonts w:ascii="Times New Roman" w:eastAsia="Calibri" w:hAnsi="Times New Roman" w:cs="Times New Roman"/>
      <w:sz w:val="20"/>
      <w:szCs w:val="20"/>
      <w:lang w:val="bg-BG" w:eastAsia="ar-SA"/>
    </w:rPr>
  </w:style>
  <w:style w:type="paragraph" w:styleId="BodyTextIndent">
    <w:name w:val="Body Text Indent"/>
    <w:basedOn w:val="Normal"/>
    <w:link w:val="BodyTextIndentChar"/>
    <w:rsid w:val="00C50496"/>
    <w:pPr>
      <w:suppressAutoHyphens/>
      <w:spacing w:after="120" w:line="276" w:lineRule="auto"/>
      <w:ind w:left="283"/>
    </w:pPr>
    <w:rPr>
      <w:rFonts w:ascii="Calibri" w:eastAsia="Calibri" w:hAnsi="Calibri"/>
      <w:sz w:val="22"/>
      <w:szCs w:val="22"/>
      <w:lang w:eastAsia="ar-SA"/>
    </w:rPr>
  </w:style>
  <w:style w:type="character" w:customStyle="1" w:styleId="BodyTextIndentChar">
    <w:name w:val="Body Text Indent Char"/>
    <w:basedOn w:val="DefaultParagraphFont"/>
    <w:link w:val="BodyTextIndent"/>
    <w:rsid w:val="00C50496"/>
    <w:rPr>
      <w:rFonts w:ascii="Calibri" w:eastAsia="Calibri" w:hAnsi="Calibri" w:cs="Times New Roman"/>
      <w:lang w:val="bg-BG" w:eastAsia="ar-SA"/>
    </w:rPr>
  </w:style>
  <w:style w:type="paragraph" w:styleId="BodyTextIndent2">
    <w:name w:val="Body Text Indent 2"/>
    <w:basedOn w:val="Normal"/>
    <w:link w:val="BodyTextIndent2Char"/>
    <w:uiPriority w:val="99"/>
    <w:semiHidden/>
    <w:unhideWhenUsed/>
    <w:rsid w:val="00C50496"/>
    <w:pPr>
      <w:suppressAutoHyphens/>
      <w:spacing w:after="120" w:line="480" w:lineRule="auto"/>
      <w:ind w:left="283"/>
    </w:pPr>
    <w:rPr>
      <w:rFonts w:ascii="Calibri" w:eastAsia="Calibri" w:hAnsi="Calibri"/>
      <w:sz w:val="22"/>
      <w:szCs w:val="22"/>
      <w:lang w:eastAsia="ar-SA"/>
    </w:rPr>
  </w:style>
  <w:style w:type="character" w:customStyle="1" w:styleId="BodyTextIndent2Char">
    <w:name w:val="Body Text Indent 2 Char"/>
    <w:basedOn w:val="DefaultParagraphFont"/>
    <w:link w:val="BodyTextIndent2"/>
    <w:uiPriority w:val="99"/>
    <w:semiHidden/>
    <w:rsid w:val="00C50496"/>
    <w:rPr>
      <w:rFonts w:ascii="Calibri" w:eastAsia="Calibri" w:hAnsi="Calibri" w:cs="Times New Roman"/>
      <w:lang w:val="bg-BG" w:eastAsia="ar-SA"/>
    </w:rPr>
  </w:style>
  <w:style w:type="character" w:customStyle="1" w:styleId="legaldocreference">
    <w:name w:val="legaldocreference"/>
    <w:basedOn w:val="DefaultParagraphFont"/>
    <w:rsid w:val="00C50496"/>
  </w:style>
  <w:style w:type="character" w:customStyle="1" w:styleId="apple-converted-space">
    <w:name w:val="apple-converted-space"/>
    <w:basedOn w:val="DefaultParagraphFont"/>
    <w:rsid w:val="00C50496"/>
  </w:style>
  <w:style w:type="character" w:customStyle="1" w:styleId="newdocreference">
    <w:name w:val="newdocreference"/>
    <w:basedOn w:val="DefaultParagraphFont"/>
    <w:rsid w:val="00C50496"/>
  </w:style>
  <w:style w:type="character" w:customStyle="1" w:styleId="Heading2Char">
    <w:name w:val="Heading 2 Char"/>
    <w:basedOn w:val="DefaultParagraphFont"/>
    <w:link w:val="Heading2"/>
    <w:uiPriority w:val="9"/>
    <w:rsid w:val="00913648"/>
    <w:rPr>
      <w:rFonts w:ascii="Cambria" w:eastAsia="Calibri" w:hAnsi="Cambria" w:cs="Times New Roman"/>
      <w:smallCaps/>
      <w:sz w:val="28"/>
      <w:szCs w:val="28"/>
    </w:rPr>
  </w:style>
  <w:style w:type="character" w:customStyle="1" w:styleId="Heading3Char">
    <w:name w:val="Heading 3 Char"/>
    <w:basedOn w:val="DefaultParagraphFont"/>
    <w:link w:val="Heading3"/>
    <w:uiPriority w:val="9"/>
    <w:rsid w:val="00913648"/>
    <w:rPr>
      <w:rFonts w:ascii="Cambria" w:eastAsia="Calibri" w:hAnsi="Cambria" w:cs="Times New Roman"/>
      <w:i/>
      <w:iCs/>
      <w:smallCaps/>
      <w:spacing w:val="5"/>
      <w:sz w:val="26"/>
      <w:szCs w:val="26"/>
    </w:rPr>
  </w:style>
  <w:style w:type="character" w:customStyle="1" w:styleId="Heading4Char">
    <w:name w:val="Heading 4 Char"/>
    <w:basedOn w:val="DefaultParagraphFont"/>
    <w:link w:val="Heading4"/>
    <w:uiPriority w:val="9"/>
    <w:rsid w:val="00913648"/>
    <w:rPr>
      <w:rFonts w:ascii="Cambria" w:eastAsia="Calibri" w:hAnsi="Cambria" w:cs="Times New Roman"/>
      <w:b/>
      <w:bCs/>
      <w:spacing w:val="5"/>
      <w:sz w:val="24"/>
      <w:szCs w:val="24"/>
    </w:rPr>
  </w:style>
  <w:style w:type="character" w:customStyle="1" w:styleId="Heading5Char">
    <w:name w:val="Heading 5 Char"/>
    <w:basedOn w:val="DefaultParagraphFont"/>
    <w:link w:val="Heading5"/>
    <w:uiPriority w:val="9"/>
    <w:rsid w:val="00913648"/>
    <w:rPr>
      <w:rFonts w:ascii="Cambria" w:eastAsia="Calibri" w:hAnsi="Cambria" w:cs="Times New Roman"/>
      <w:i/>
      <w:iCs/>
      <w:sz w:val="24"/>
      <w:szCs w:val="24"/>
    </w:rPr>
  </w:style>
  <w:style w:type="character" w:customStyle="1" w:styleId="Heading6Char">
    <w:name w:val="Heading 6 Char"/>
    <w:basedOn w:val="DefaultParagraphFont"/>
    <w:link w:val="Heading6"/>
    <w:uiPriority w:val="9"/>
    <w:rsid w:val="00913648"/>
    <w:rPr>
      <w:rFonts w:ascii="Cambria" w:eastAsia="Calibri" w:hAnsi="Cambria" w:cs="Times New Roman"/>
      <w:b/>
      <w:bCs/>
      <w:color w:val="595959"/>
      <w:spacing w:val="5"/>
      <w:sz w:val="20"/>
      <w:szCs w:val="20"/>
      <w:shd w:val="clear" w:color="auto" w:fill="FFFFFF"/>
    </w:rPr>
  </w:style>
  <w:style w:type="character" w:customStyle="1" w:styleId="Heading7Char">
    <w:name w:val="Heading 7 Char"/>
    <w:basedOn w:val="DefaultParagraphFont"/>
    <w:link w:val="Heading7"/>
    <w:uiPriority w:val="9"/>
    <w:semiHidden/>
    <w:rsid w:val="00913648"/>
    <w:rPr>
      <w:rFonts w:ascii="Cambria" w:eastAsia="Calibri" w:hAnsi="Cambria" w:cs="Times New Roman"/>
      <w:b/>
      <w:bCs/>
      <w:i/>
      <w:iCs/>
      <w:color w:val="5A5A5A"/>
      <w:sz w:val="20"/>
      <w:szCs w:val="20"/>
    </w:rPr>
  </w:style>
  <w:style w:type="character" w:customStyle="1" w:styleId="Heading8Char">
    <w:name w:val="Heading 8 Char"/>
    <w:basedOn w:val="DefaultParagraphFont"/>
    <w:link w:val="Heading8"/>
    <w:uiPriority w:val="9"/>
    <w:semiHidden/>
    <w:rsid w:val="00913648"/>
    <w:rPr>
      <w:rFonts w:ascii="Cambria" w:eastAsia="Calibri" w:hAnsi="Cambria" w:cs="Times New Roman"/>
      <w:b/>
      <w:bCs/>
      <w:color w:val="7F7F7F"/>
      <w:sz w:val="20"/>
      <w:szCs w:val="20"/>
    </w:rPr>
  </w:style>
  <w:style w:type="character" w:customStyle="1" w:styleId="Heading9Char">
    <w:name w:val="Heading 9 Char"/>
    <w:basedOn w:val="DefaultParagraphFont"/>
    <w:link w:val="Heading9"/>
    <w:uiPriority w:val="9"/>
    <w:semiHidden/>
    <w:rsid w:val="00913648"/>
    <w:rPr>
      <w:rFonts w:ascii="Cambria" w:eastAsia="Calibri" w:hAnsi="Cambria" w:cs="Times New Roman"/>
      <w:b/>
      <w:bCs/>
      <w:i/>
      <w:iCs/>
      <w:color w:val="7F7F7F"/>
      <w:sz w:val="18"/>
      <w:szCs w:val="18"/>
    </w:rPr>
  </w:style>
  <w:style w:type="paragraph" w:styleId="ListParagraph">
    <w:name w:val="List Paragraph"/>
    <w:basedOn w:val="Normal"/>
    <w:uiPriority w:val="34"/>
    <w:qFormat/>
    <w:rsid w:val="00913648"/>
    <w:pPr>
      <w:spacing w:after="200" w:line="276" w:lineRule="auto"/>
      <w:ind w:left="720"/>
      <w:contextualSpacing/>
    </w:pPr>
    <w:rPr>
      <w:rFonts w:ascii="Cambria" w:eastAsia="Calibri" w:hAnsi="Cambria"/>
      <w:sz w:val="22"/>
      <w:szCs w:val="22"/>
    </w:rPr>
  </w:style>
  <w:style w:type="paragraph" w:styleId="Title">
    <w:name w:val="Title"/>
    <w:basedOn w:val="Normal"/>
    <w:next w:val="Normal"/>
    <w:link w:val="TitleChar"/>
    <w:uiPriority w:val="10"/>
    <w:qFormat/>
    <w:rsid w:val="00913648"/>
    <w:pPr>
      <w:spacing w:after="300"/>
      <w:contextualSpacing/>
    </w:pPr>
    <w:rPr>
      <w:rFonts w:ascii="Cambria" w:eastAsia="Calibri" w:hAnsi="Cambria"/>
      <w:smallCaps/>
      <w:sz w:val="52"/>
      <w:szCs w:val="52"/>
    </w:rPr>
  </w:style>
  <w:style w:type="character" w:customStyle="1" w:styleId="TitleChar">
    <w:name w:val="Title Char"/>
    <w:basedOn w:val="DefaultParagraphFont"/>
    <w:link w:val="Title"/>
    <w:uiPriority w:val="10"/>
    <w:rsid w:val="00913648"/>
    <w:rPr>
      <w:rFonts w:ascii="Cambria" w:eastAsia="Calibri" w:hAnsi="Cambria" w:cs="Times New Roman"/>
      <w:smallCaps/>
      <w:sz w:val="52"/>
      <w:szCs w:val="52"/>
    </w:rPr>
  </w:style>
  <w:style w:type="paragraph" w:styleId="Subtitle">
    <w:name w:val="Subtitle"/>
    <w:basedOn w:val="Normal"/>
    <w:next w:val="Normal"/>
    <w:link w:val="SubtitleChar"/>
    <w:uiPriority w:val="11"/>
    <w:qFormat/>
    <w:rsid w:val="00913648"/>
    <w:pPr>
      <w:spacing w:after="200" w:line="276" w:lineRule="auto"/>
    </w:pPr>
    <w:rPr>
      <w:rFonts w:ascii="Cambria" w:eastAsia="Calibri" w:hAnsi="Cambria"/>
      <w:i/>
      <w:iCs/>
      <w:smallCaps/>
      <w:spacing w:val="10"/>
      <w:sz w:val="28"/>
      <w:szCs w:val="28"/>
    </w:rPr>
  </w:style>
  <w:style w:type="character" w:customStyle="1" w:styleId="SubtitleChar">
    <w:name w:val="Subtitle Char"/>
    <w:basedOn w:val="DefaultParagraphFont"/>
    <w:link w:val="Subtitle"/>
    <w:uiPriority w:val="11"/>
    <w:rsid w:val="00913648"/>
    <w:rPr>
      <w:rFonts w:ascii="Cambria" w:eastAsia="Calibri" w:hAnsi="Cambria" w:cs="Times New Roman"/>
      <w:i/>
      <w:iCs/>
      <w:smallCaps/>
      <w:spacing w:val="10"/>
      <w:sz w:val="28"/>
      <w:szCs w:val="28"/>
    </w:rPr>
  </w:style>
  <w:style w:type="character" w:styleId="Strong">
    <w:name w:val="Strong"/>
    <w:uiPriority w:val="22"/>
    <w:qFormat/>
    <w:rsid w:val="00913648"/>
    <w:rPr>
      <w:b/>
      <w:bCs/>
    </w:rPr>
  </w:style>
  <w:style w:type="character" w:styleId="Emphasis">
    <w:name w:val="Emphasis"/>
    <w:uiPriority w:val="20"/>
    <w:qFormat/>
    <w:rsid w:val="00913648"/>
    <w:rPr>
      <w:b/>
      <w:bCs/>
      <w:i/>
      <w:iCs/>
      <w:spacing w:val="10"/>
    </w:rPr>
  </w:style>
  <w:style w:type="paragraph" w:styleId="NoSpacing">
    <w:name w:val="No Spacing"/>
    <w:basedOn w:val="Normal"/>
    <w:uiPriority w:val="1"/>
    <w:qFormat/>
    <w:rsid w:val="00913648"/>
    <w:rPr>
      <w:rFonts w:ascii="Cambria" w:eastAsia="Calibri" w:hAnsi="Cambria"/>
      <w:sz w:val="22"/>
      <w:szCs w:val="22"/>
    </w:rPr>
  </w:style>
  <w:style w:type="paragraph" w:styleId="Quote">
    <w:name w:val="Quote"/>
    <w:basedOn w:val="Normal"/>
    <w:next w:val="Normal"/>
    <w:link w:val="QuoteChar"/>
    <w:uiPriority w:val="29"/>
    <w:qFormat/>
    <w:rsid w:val="00913648"/>
    <w:pPr>
      <w:spacing w:after="200" w:line="276" w:lineRule="auto"/>
    </w:pPr>
    <w:rPr>
      <w:rFonts w:ascii="Cambria" w:eastAsia="Calibri" w:hAnsi="Cambria"/>
      <w:i/>
      <w:iCs/>
      <w:sz w:val="20"/>
    </w:rPr>
  </w:style>
  <w:style w:type="character" w:customStyle="1" w:styleId="QuoteChar">
    <w:name w:val="Quote Char"/>
    <w:basedOn w:val="DefaultParagraphFont"/>
    <w:link w:val="Quote"/>
    <w:uiPriority w:val="29"/>
    <w:rsid w:val="00913648"/>
    <w:rPr>
      <w:rFonts w:ascii="Cambria" w:eastAsia="Calibri" w:hAnsi="Cambria" w:cs="Times New Roman"/>
      <w:i/>
      <w:iCs/>
      <w:sz w:val="20"/>
      <w:szCs w:val="20"/>
    </w:rPr>
  </w:style>
  <w:style w:type="paragraph" w:styleId="IntenseQuote">
    <w:name w:val="Intense Quote"/>
    <w:basedOn w:val="Normal"/>
    <w:next w:val="Normal"/>
    <w:link w:val="IntenseQuoteChar"/>
    <w:uiPriority w:val="30"/>
    <w:qFormat/>
    <w:rsid w:val="00913648"/>
    <w:pPr>
      <w:pBdr>
        <w:top w:val="single" w:sz="4" w:space="10" w:color="auto"/>
        <w:bottom w:val="single" w:sz="4" w:space="10" w:color="auto"/>
      </w:pBdr>
      <w:spacing w:before="240" w:after="240" w:line="300" w:lineRule="auto"/>
      <w:ind w:left="1152" w:right="1152"/>
      <w:jc w:val="both"/>
    </w:pPr>
    <w:rPr>
      <w:rFonts w:ascii="Cambria" w:eastAsia="Calibri" w:hAnsi="Cambria"/>
      <w:i/>
      <w:iCs/>
      <w:sz w:val="20"/>
    </w:rPr>
  </w:style>
  <w:style w:type="character" w:customStyle="1" w:styleId="IntenseQuoteChar">
    <w:name w:val="Intense Quote Char"/>
    <w:basedOn w:val="DefaultParagraphFont"/>
    <w:link w:val="IntenseQuote"/>
    <w:uiPriority w:val="30"/>
    <w:rsid w:val="00913648"/>
    <w:rPr>
      <w:rFonts w:ascii="Cambria" w:eastAsia="Calibri" w:hAnsi="Cambria" w:cs="Times New Roman"/>
      <w:i/>
      <w:iCs/>
      <w:sz w:val="20"/>
      <w:szCs w:val="20"/>
    </w:rPr>
  </w:style>
  <w:style w:type="character" w:styleId="SubtleEmphasis">
    <w:name w:val="Subtle Emphasis"/>
    <w:uiPriority w:val="19"/>
    <w:qFormat/>
    <w:rsid w:val="00913648"/>
    <w:rPr>
      <w:i/>
      <w:iCs/>
    </w:rPr>
  </w:style>
  <w:style w:type="character" w:styleId="IntenseEmphasis">
    <w:name w:val="Intense Emphasis"/>
    <w:uiPriority w:val="21"/>
    <w:qFormat/>
    <w:rsid w:val="00913648"/>
    <w:rPr>
      <w:b/>
      <w:bCs/>
      <w:i/>
      <w:iCs/>
    </w:rPr>
  </w:style>
  <w:style w:type="character" w:styleId="SubtleReference">
    <w:name w:val="Subtle Reference"/>
    <w:uiPriority w:val="31"/>
    <w:qFormat/>
    <w:rsid w:val="00913648"/>
    <w:rPr>
      <w:smallCaps/>
    </w:rPr>
  </w:style>
  <w:style w:type="character" w:styleId="IntenseReference">
    <w:name w:val="Intense Reference"/>
    <w:uiPriority w:val="32"/>
    <w:qFormat/>
    <w:rsid w:val="00913648"/>
    <w:rPr>
      <w:b/>
      <w:bCs/>
      <w:smallCaps/>
    </w:rPr>
  </w:style>
  <w:style w:type="character" w:styleId="BookTitle">
    <w:name w:val="Book Title"/>
    <w:uiPriority w:val="33"/>
    <w:qFormat/>
    <w:rsid w:val="00913648"/>
    <w:rPr>
      <w:i/>
      <w:iCs/>
      <w:smallCaps/>
      <w:spacing w:val="5"/>
    </w:rPr>
  </w:style>
  <w:style w:type="paragraph" w:styleId="TOCHeading">
    <w:name w:val="TOC Heading"/>
    <w:basedOn w:val="Heading1"/>
    <w:next w:val="Normal"/>
    <w:uiPriority w:val="39"/>
    <w:unhideWhenUsed/>
    <w:qFormat/>
    <w:rsid w:val="00913648"/>
    <w:pPr>
      <w:keepNext w:val="0"/>
      <w:keepLines w:val="0"/>
      <w:spacing w:before="480" w:line="276" w:lineRule="auto"/>
      <w:contextualSpacing/>
      <w:outlineLvl w:val="9"/>
    </w:pPr>
    <w:rPr>
      <w:rFonts w:ascii="Cambria" w:eastAsia="Calibri" w:hAnsi="Cambria" w:cs="Times New Roman"/>
      <w:smallCaps/>
      <w:color w:val="auto"/>
      <w:spacing w:val="5"/>
      <w:sz w:val="36"/>
      <w:szCs w:val="36"/>
      <w:lang w:bidi="en-US"/>
    </w:rPr>
  </w:style>
  <w:style w:type="character" w:customStyle="1" w:styleId="FontStyle25">
    <w:name w:val="Font Style25"/>
    <w:uiPriority w:val="99"/>
    <w:rsid w:val="00913648"/>
    <w:rPr>
      <w:rFonts w:ascii="Times New Roman" w:hAnsi="Times New Roman" w:cs="Times New Roman"/>
      <w:sz w:val="26"/>
      <w:szCs w:val="26"/>
    </w:rPr>
  </w:style>
  <w:style w:type="character" w:customStyle="1" w:styleId="FontStyle26">
    <w:name w:val="Font Style26"/>
    <w:uiPriority w:val="99"/>
    <w:rsid w:val="00913648"/>
    <w:rPr>
      <w:rFonts w:ascii="Times New Roman" w:hAnsi="Times New Roman" w:cs="Times New Roman"/>
      <w:sz w:val="22"/>
      <w:szCs w:val="22"/>
    </w:rPr>
  </w:style>
  <w:style w:type="character" w:customStyle="1" w:styleId="FontStyle39">
    <w:name w:val="Font Style39"/>
    <w:uiPriority w:val="99"/>
    <w:rsid w:val="00913648"/>
    <w:rPr>
      <w:rFonts w:ascii="Arial" w:hAnsi="Arial" w:cs="Arial"/>
      <w:sz w:val="22"/>
      <w:szCs w:val="22"/>
    </w:rPr>
  </w:style>
  <w:style w:type="character" w:customStyle="1" w:styleId="FontStyle38">
    <w:name w:val="Font Style38"/>
    <w:uiPriority w:val="99"/>
    <w:rsid w:val="00913648"/>
    <w:rPr>
      <w:rFonts w:ascii="Arial" w:hAnsi="Arial" w:cs="Arial"/>
      <w:b/>
      <w:bCs/>
      <w:sz w:val="22"/>
      <w:szCs w:val="22"/>
    </w:rPr>
  </w:style>
  <w:style w:type="character" w:customStyle="1" w:styleId="FontStyle23">
    <w:name w:val="Font Style23"/>
    <w:uiPriority w:val="99"/>
    <w:rsid w:val="00913648"/>
    <w:rPr>
      <w:rFonts w:ascii="Times New Roman" w:hAnsi="Times New Roman" w:cs="Times New Roman"/>
      <w:sz w:val="22"/>
      <w:szCs w:val="22"/>
    </w:rPr>
  </w:style>
  <w:style w:type="paragraph" w:customStyle="1" w:styleId="Style8">
    <w:name w:val="Style8"/>
    <w:basedOn w:val="Normal"/>
    <w:uiPriority w:val="99"/>
    <w:rsid w:val="00913648"/>
    <w:pPr>
      <w:widowControl w:val="0"/>
      <w:autoSpaceDE w:val="0"/>
      <w:autoSpaceDN w:val="0"/>
      <w:adjustRightInd w:val="0"/>
      <w:spacing w:line="274" w:lineRule="exact"/>
    </w:pPr>
    <w:rPr>
      <w:szCs w:val="24"/>
      <w:lang w:eastAsia="bg-BG"/>
    </w:rPr>
  </w:style>
  <w:style w:type="paragraph" w:customStyle="1" w:styleId="Style14">
    <w:name w:val="Style14"/>
    <w:basedOn w:val="Normal"/>
    <w:uiPriority w:val="99"/>
    <w:rsid w:val="00913648"/>
    <w:pPr>
      <w:widowControl w:val="0"/>
      <w:autoSpaceDE w:val="0"/>
      <w:autoSpaceDN w:val="0"/>
      <w:adjustRightInd w:val="0"/>
    </w:pPr>
    <w:rPr>
      <w:szCs w:val="24"/>
      <w:lang w:eastAsia="bg-BG"/>
    </w:rPr>
  </w:style>
  <w:style w:type="character" w:customStyle="1" w:styleId="FontStyle29">
    <w:name w:val="Font Style29"/>
    <w:uiPriority w:val="99"/>
    <w:rsid w:val="00913648"/>
    <w:rPr>
      <w:rFonts w:ascii="Times New Roman" w:hAnsi="Times New Roman" w:cs="Times New Roman"/>
      <w:b/>
      <w:bCs/>
      <w:i/>
      <w:iCs/>
      <w:sz w:val="22"/>
      <w:szCs w:val="22"/>
    </w:rPr>
  </w:style>
  <w:style w:type="character" w:customStyle="1" w:styleId="FontStyle19">
    <w:name w:val="Font Style19"/>
    <w:uiPriority w:val="99"/>
    <w:rsid w:val="00913648"/>
    <w:rPr>
      <w:rFonts w:ascii="Times New Roman" w:hAnsi="Times New Roman" w:cs="Times New Roman"/>
      <w:b/>
      <w:bCs/>
      <w:sz w:val="22"/>
      <w:szCs w:val="22"/>
    </w:rPr>
  </w:style>
  <w:style w:type="character" w:customStyle="1" w:styleId="FontStyle30">
    <w:name w:val="Font Style30"/>
    <w:uiPriority w:val="99"/>
    <w:rsid w:val="00913648"/>
    <w:rPr>
      <w:rFonts w:ascii="Times New Roman" w:hAnsi="Times New Roman" w:cs="Times New Roman"/>
      <w:b/>
      <w:bCs/>
      <w:sz w:val="24"/>
      <w:szCs w:val="24"/>
    </w:rPr>
  </w:style>
  <w:style w:type="paragraph" w:customStyle="1" w:styleId="Style11">
    <w:name w:val="Style11"/>
    <w:basedOn w:val="Normal"/>
    <w:uiPriority w:val="99"/>
    <w:rsid w:val="00913648"/>
    <w:pPr>
      <w:widowControl w:val="0"/>
      <w:autoSpaceDE w:val="0"/>
      <w:autoSpaceDN w:val="0"/>
      <w:adjustRightInd w:val="0"/>
      <w:spacing w:line="266" w:lineRule="exact"/>
    </w:pPr>
    <w:rPr>
      <w:szCs w:val="24"/>
      <w:lang w:eastAsia="bg-BG"/>
    </w:rPr>
  </w:style>
  <w:style w:type="paragraph" w:customStyle="1" w:styleId="Style1">
    <w:name w:val="Style1"/>
    <w:basedOn w:val="Normal"/>
    <w:uiPriority w:val="99"/>
    <w:rsid w:val="00913648"/>
    <w:pPr>
      <w:widowControl w:val="0"/>
      <w:autoSpaceDE w:val="0"/>
      <w:autoSpaceDN w:val="0"/>
      <w:adjustRightInd w:val="0"/>
    </w:pPr>
    <w:rPr>
      <w:szCs w:val="24"/>
      <w:lang w:eastAsia="bg-BG"/>
    </w:rPr>
  </w:style>
  <w:style w:type="character" w:customStyle="1" w:styleId="FontStyle32">
    <w:name w:val="Font Style32"/>
    <w:uiPriority w:val="99"/>
    <w:rsid w:val="00913648"/>
    <w:rPr>
      <w:rFonts w:ascii="Garamond" w:hAnsi="Garamond" w:cs="Garamond"/>
      <w:i/>
      <w:iCs/>
      <w:spacing w:val="-10"/>
      <w:sz w:val="20"/>
      <w:szCs w:val="20"/>
    </w:rPr>
  </w:style>
  <w:style w:type="paragraph" w:customStyle="1" w:styleId="Style3">
    <w:name w:val="Style3"/>
    <w:basedOn w:val="Normal"/>
    <w:uiPriority w:val="99"/>
    <w:rsid w:val="00913648"/>
    <w:pPr>
      <w:widowControl w:val="0"/>
      <w:autoSpaceDE w:val="0"/>
      <w:autoSpaceDN w:val="0"/>
      <w:adjustRightInd w:val="0"/>
      <w:jc w:val="both"/>
    </w:pPr>
    <w:rPr>
      <w:szCs w:val="24"/>
      <w:lang w:eastAsia="en-GB"/>
    </w:rPr>
  </w:style>
  <w:style w:type="character" w:customStyle="1" w:styleId="4">
    <w:name w:val="Основен текст (4)_"/>
    <w:link w:val="40"/>
    <w:rsid w:val="00913648"/>
    <w:rPr>
      <w:rFonts w:ascii="Times New Roman" w:eastAsia="Times New Roman" w:hAnsi="Times New Roman"/>
      <w:shd w:val="clear" w:color="auto" w:fill="FFFFFF"/>
    </w:rPr>
  </w:style>
  <w:style w:type="character" w:customStyle="1" w:styleId="5">
    <w:name w:val="Основен текст (5)_"/>
    <w:link w:val="50"/>
    <w:rsid w:val="00913648"/>
    <w:rPr>
      <w:rFonts w:ascii="Times New Roman" w:eastAsia="Times New Roman" w:hAnsi="Times New Roman"/>
      <w:sz w:val="26"/>
      <w:szCs w:val="26"/>
      <w:shd w:val="clear" w:color="auto" w:fill="FFFFFF"/>
    </w:rPr>
  </w:style>
  <w:style w:type="character" w:customStyle="1" w:styleId="a">
    <w:name w:val="Основен текст_"/>
    <w:rsid w:val="00913648"/>
    <w:rPr>
      <w:rFonts w:ascii="Verdana" w:eastAsia="Verdana" w:hAnsi="Verdana" w:cs="Verdana"/>
      <w:b w:val="0"/>
      <w:bCs w:val="0"/>
      <w:i w:val="0"/>
      <w:iCs w:val="0"/>
      <w:smallCaps w:val="0"/>
      <w:strike w:val="0"/>
      <w:sz w:val="20"/>
      <w:szCs w:val="20"/>
      <w:u w:val="none"/>
    </w:rPr>
  </w:style>
  <w:style w:type="character" w:customStyle="1" w:styleId="a0">
    <w:name w:val="Горен или долен колонтитул_"/>
    <w:rsid w:val="00913648"/>
    <w:rPr>
      <w:rFonts w:ascii="Times New Roman" w:eastAsia="Times New Roman" w:hAnsi="Times New Roman" w:cs="Times New Roman"/>
      <w:b w:val="0"/>
      <w:bCs w:val="0"/>
      <w:i w:val="0"/>
      <w:iCs w:val="0"/>
      <w:smallCaps w:val="0"/>
      <w:strike w:val="0"/>
      <w:sz w:val="20"/>
      <w:szCs w:val="20"/>
      <w:u w:val="none"/>
    </w:rPr>
  </w:style>
  <w:style w:type="character" w:customStyle="1" w:styleId="4pt">
    <w:name w:val="Горен или долен колонтитул + 4 pt;Курсив"/>
    <w:rsid w:val="00913648"/>
    <w:rPr>
      <w:rFonts w:ascii="Times New Roman" w:eastAsia="Times New Roman" w:hAnsi="Times New Roman" w:cs="Times New Roman"/>
      <w:b w:val="0"/>
      <w:bCs w:val="0"/>
      <w:i/>
      <w:iCs/>
      <w:smallCaps w:val="0"/>
      <w:strike w:val="0"/>
      <w:color w:val="000000"/>
      <w:spacing w:val="0"/>
      <w:w w:val="100"/>
      <w:position w:val="0"/>
      <w:sz w:val="8"/>
      <w:szCs w:val="8"/>
      <w:u w:val="none"/>
      <w:lang w:val="bg-BG" w:eastAsia="bg-BG" w:bidi="bg-BG"/>
    </w:rPr>
  </w:style>
  <w:style w:type="character" w:customStyle="1" w:styleId="Verdana8pt">
    <w:name w:val="Горен или долен колонтитул + Verdana;8 pt;Курсив"/>
    <w:rsid w:val="00913648"/>
    <w:rPr>
      <w:rFonts w:ascii="Verdana" w:eastAsia="Verdana" w:hAnsi="Verdana" w:cs="Verdana"/>
      <w:b w:val="0"/>
      <w:bCs w:val="0"/>
      <w:i/>
      <w:iCs/>
      <w:smallCaps w:val="0"/>
      <w:strike w:val="0"/>
      <w:color w:val="000000"/>
      <w:spacing w:val="0"/>
      <w:w w:val="100"/>
      <w:position w:val="0"/>
      <w:sz w:val="16"/>
      <w:szCs w:val="16"/>
      <w:u w:val="none"/>
      <w:lang w:val="bg-BG" w:eastAsia="bg-BG" w:bidi="bg-BG"/>
    </w:rPr>
  </w:style>
  <w:style w:type="character" w:customStyle="1" w:styleId="1">
    <w:name w:val="Основен текст1"/>
    <w:rsid w:val="00913648"/>
    <w:rPr>
      <w:rFonts w:ascii="Verdana" w:eastAsia="Verdana" w:hAnsi="Verdana" w:cs="Verdana"/>
      <w:b w:val="0"/>
      <w:bCs w:val="0"/>
      <w:i w:val="0"/>
      <w:iCs w:val="0"/>
      <w:smallCaps w:val="0"/>
      <w:strike w:val="0"/>
      <w:sz w:val="20"/>
      <w:szCs w:val="20"/>
      <w:u w:val="none"/>
    </w:rPr>
  </w:style>
  <w:style w:type="character" w:customStyle="1" w:styleId="6">
    <w:name w:val="Основен текст (6)"/>
    <w:rsid w:val="00913648"/>
    <w:rPr>
      <w:rFonts w:ascii="Verdana" w:eastAsia="Verdana" w:hAnsi="Verdana" w:cs="Verdana"/>
      <w:b w:val="0"/>
      <w:bCs w:val="0"/>
      <w:i w:val="0"/>
      <w:iCs w:val="0"/>
      <w:smallCaps w:val="0"/>
      <w:strike w:val="0"/>
      <w:sz w:val="18"/>
      <w:szCs w:val="18"/>
      <w:u w:val="none"/>
      <w:lang w:val="en-US" w:eastAsia="en-US" w:bidi="en-US"/>
    </w:rPr>
  </w:style>
  <w:style w:type="character" w:customStyle="1" w:styleId="60">
    <w:name w:val="Основен текст (6)_"/>
    <w:rsid w:val="00913648"/>
    <w:rPr>
      <w:rFonts w:ascii="Verdana" w:eastAsia="Verdana" w:hAnsi="Verdana" w:cs="Verdana"/>
      <w:b w:val="0"/>
      <w:bCs w:val="0"/>
      <w:i w:val="0"/>
      <w:iCs w:val="0"/>
      <w:smallCaps w:val="0"/>
      <w:strike w:val="0"/>
      <w:sz w:val="18"/>
      <w:szCs w:val="18"/>
      <w:u w:val="none"/>
      <w:lang w:val="en-US" w:eastAsia="en-US" w:bidi="en-US"/>
    </w:rPr>
  </w:style>
  <w:style w:type="character" w:customStyle="1" w:styleId="10">
    <w:name w:val="Заглавие #1_"/>
    <w:rsid w:val="00913648"/>
    <w:rPr>
      <w:rFonts w:ascii="Book Antiqua" w:eastAsia="Book Antiqua" w:hAnsi="Book Antiqua" w:cs="Book Antiqua"/>
      <w:b/>
      <w:bCs/>
      <w:i/>
      <w:iCs/>
      <w:smallCaps w:val="0"/>
      <w:strike w:val="0"/>
      <w:spacing w:val="-20"/>
      <w:sz w:val="68"/>
      <w:szCs w:val="68"/>
      <w:u w:val="none"/>
      <w:lang w:val="en-US" w:eastAsia="en-US" w:bidi="en-US"/>
    </w:rPr>
  </w:style>
  <w:style w:type="character" w:customStyle="1" w:styleId="11">
    <w:name w:val="Заглавие #1"/>
    <w:rsid w:val="00913648"/>
    <w:rPr>
      <w:rFonts w:ascii="Book Antiqua" w:eastAsia="Book Antiqua" w:hAnsi="Book Antiqua" w:cs="Book Antiqua"/>
      <w:b/>
      <w:bCs/>
      <w:i/>
      <w:iCs/>
      <w:smallCaps w:val="0"/>
      <w:strike w:val="0"/>
      <w:color w:val="000000"/>
      <w:spacing w:val="-20"/>
      <w:w w:val="100"/>
      <w:position w:val="0"/>
      <w:sz w:val="68"/>
      <w:szCs w:val="68"/>
      <w:u w:val="none"/>
      <w:lang w:val="en-US" w:eastAsia="en-US" w:bidi="en-US"/>
    </w:rPr>
  </w:style>
  <w:style w:type="character" w:customStyle="1" w:styleId="a1">
    <w:name w:val="Горен или долен колонтитул"/>
    <w:rsid w:val="0091364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eastAsia="bg-BG" w:bidi="bg-BG"/>
    </w:rPr>
  </w:style>
  <w:style w:type="character" w:customStyle="1" w:styleId="Verdana9pt">
    <w:name w:val="Горен или долен колонтитул + Verdana;9 pt;Курсив"/>
    <w:rsid w:val="00913648"/>
    <w:rPr>
      <w:rFonts w:ascii="Verdana" w:eastAsia="Verdana" w:hAnsi="Verdana" w:cs="Verdana"/>
      <w:b w:val="0"/>
      <w:bCs w:val="0"/>
      <w:i/>
      <w:iCs/>
      <w:smallCaps w:val="0"/>
      <w:strike w:val="0"/>
      <w:color w:val="000000"/>
      <w:spacing w:val="0"/>
      <w:w w:val="100"/>
      <w:position w:val="0"/>
      <w:sz w:val="18"/>
      <w:szCs w:val="18"/>
      <w:u w:val="none"/>
      <w:lang w:val="bg-BG" w:eastAsia="bg-BG" w:bidi="bg-BG"/>
    </w:rPr>
  </w:style>
  <w:style w:type="character" w:customStyle="1" w:styleId="TimesNewRoman13pt">
    <w:name w:val="Основен текст + Times New Roman;13 pt"/>
    <w:rsid w:val="0091364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a2">
    <w:name w:val="Основен текст + Курсив"/>
    <w:rsid w:val="00913648"/>
    <w:rPr>
      <w:rFonts w:ascii="Verdana" w:eastAsia="Verdana" w:hAnsi="Verdana" w:cs="Verdana"/>
      <w:b w:val="0"/>
      <w:bCs w:val="0"/>
      <w:i/>
      <w:iCs/>
      <w:smallCaps w:val="0"/>
      <w:strike w:val="0"/>
      <w:color w:val="000000"/>
      <w:spacing w:val="0"/>
      <w:w w:val="100"/>
      <w:position w:val="0"/>
      <w:sz w:val="20"/>
      <w:szCs w:val="20"/>
      <w:u w:val="none"/>
      <w:lang w:val="en-US" w:eastAsia="en-US" w:bidi="en-US"/>
    </w:rPr>
  </w:style>
  <w:style w:type="character" w:customStyle="1" w:styleId="7">
    <w:name w:val="Основен текст (7)_"/>
    <w:rsid w:val="00913648"/>
    <w:rPr>
      <w:rFonts w:ascii="Times New Roman" w:eastAsia="Times New Roman" w:hAnsi="Times New Roman" w:cs="Times New Roman"/>
      <w:b w:val="0"/>
      <w:bCs w:val="0"/>
      <w:i/>
      <w:iCs/>
      <w:smallCaps w:val="0"/>
      <w:strike w:val="0"/>
      <w:sz w:val="17"/>
      <w:szCs w:val="17"/>
      <w:u w:val="none"/>
    </w:rPr>
  </w:style>
  <w:style w:type="character" w:customStyle="1" w:styleId="755pt">
    <w:name w:val="Основен текст (7) + 5;5 pt;Не е курсив"/>
    <w:rsid w:val="00913648"/>
    <w:rPr>
      <w:rFonts w:ascii="Times New Roman" w:eastAsia="Times New Roman" w:hAnsi="Times New Roman" w:cs="Times New Roman"/>
      <w:b w:val="0"/>
      <w:bCs w:val="0"/>
      <w:i/>
      <w:iCs/>
      <w:smallCaps w:val="0"/>
      <w:strike w:val="0"/>
      <w:color w:val="000000"/>
      <w:spacing w:val="0"/>
      <w:w w:val="100"/>
      <w:position w:val="0"/>
      <w:sz w:val="11"/>
      <w:szCs w:val="11"/>
      <w:u w:val="none"/>
      <w:lang w:val="bg-BG" w:eastAsia="bg-BG" w:bidi="bg-BG"/>
    </w:rPr>
  </w:style>
  <w:style w:type="character" w:customStyle="1" w:styleId="70">
    <w:name w:val="Основен текст (7)"/>
    <w:rsid w:val="00913648"/>
    <w:rPr>
      <w:rFonts w:ascii="Times New Roman" w:eastAsia="Times New Roman" w:hAnsi="Times New Roman" w:cs="Times New Roman"/>
      <w:b w:val="0"/>
      <w:bCs w:val="0"/>
      <w:i/>
      <w:iCs/>
      <w:smallCaps w:val="0"/>
      <w:strike w:val="0"/>
      <w:color w:val="000000"/>
      <w:spacing w:val="0"/>
      <w:w w:val="100"/>
      <w:position w:val="0"/>
      <w:sz w:val="17"/>
      <w:szCs w:val="17"/>
      <w:u w:val="none"/>
      <w:lang w:val="bg-BG" w:eastAsia="bg-BG" w:bidi="bg-BG"/>
    </w:rPr>
  </w:style>
  <w:style w:type="paragraph" w:customStyle="1" w:styleId="40">
    <w:name w:val="Основен текст (4)"/>
    <w:basedOn w:val="Normal"/>
    <w:link w:val="4"/>
    <w:rsid w:val="00913648"/>
    <w:pPr>
      <w:widowControl w:val="0"/>
      <w:shd w:val="clear" w:color="auto" w:fill="FFFFFF"/>
      <w:spacing w:line="0" w:lineRule="atLeast"/>
      <w:ind w:hanging="340"/>
      <w:jc w:val="center"/>
    </w:pPr>
    <w:rPr>
      <w:rFonts w:cstheme="minorBidi"/>
      <w:sz w:val="22"/>
      <w:szCs w:val="22"/>
      <w:lang w:val="en-US"/>
    </w:rPr>
  </w:style>
  <w:style w:type="paragraph" w:customStyle="1" w:styleId="50">
    <w:name w:val="Основен текст (5)"/>
    <w:basedOn w:val="Normal"/>
    <w:link w:val="5"/>
    <w:rsid w:val="00913648"/>
    <w:pPr>
      <w:widowControl w:val="0"/>
      <w:shd w:val="clear" w:color="auto" w:fill="FFFFFF"/>
      <w:spacing w:line="0" w:lineRule="atLeast"/>
      <w:ind w:hanging="400"/>
      <w:jc w:val="both"/>
    </w:pPr>
    <w:rPr>
      <w:rFonts w:cstheme="minorBidi"/>
      <w:sz w:val="26"/>
      <w:szCs w:val="26"/>
      <w:lang w:val="en-US"/>
    </w:rPr>
  </w:style>
  <w:style w:type="paragraph" w:styleId="BalloonText">
    <w:name w:val="Balloon Text"/>
    <w:basedOn w:val="Normal"/>
    <w:link w:val="BalloonTextChar"/>
    <w:uiPriority w:val="99"/>
    <w:unhideWhenUsed/>
    <w:rsid w:val="00913648"/>
    <w:rPr>
      <w:rFonts w:ascii="Tahoma" w:eastAsia="Calibri" w:hAnsi="Tahoma"/>
      <w:sz w:val="16"/>
      <w:szCs w:val="16"/>
      <w:lang w:val="en-GB"/>
    </w:rPr>
  </w:style>
  <w:style w:type="character" w:customStyle="1" w:styleId="BalloonTextChar">
    <w:name w:val="Balloon Text Char"/>
    <w:basedOn w:val="DefaultParagraphFont"/>
    <w:link w:val="BalloonText"/>
    <w:uiPriority w:val="99"/>
    <w:rsid w:val="00913648"/>
    <w:rPr>
      <w:rFonts w:ascii="Tahoma" w:eastAsia="Calibri" w:hAnsi="Tahoma" w:cs="Times New Roman"/>
      <w:sz w:val="16"/>
      <w:szCs w:val="16"/>
      <w:lang w:val="en-GB"/>
    </w:rPr>
  </w:style>
  <w:style w:type="character" w:styleId="PageNumber">
    <w:name w:val="page number"/>
    <w:basedOn w:val="DefaultParagraphFont"/>
    <w:rsid w:val="00913648"/>
  </w:style>
  <w:style w:type="paragraph" w:customStyle="1" w:styleId="Style2">
    <w:name w:val="Style2"/>
    <w:basedOn w:val="Normal"/>
    <w:uiPriority w:val="99"/>
    <w:rsid w:val="00913648"/>
    <w:pPr>
      <w:widowControl w:val="0"/>
      <w:autoSpaceDE w:val="0"/>
      <w:autoSpaceDN w:val="0"/>
      <w:adjustRightInd w:val="0"/>
      <w:spacing w:line="569" w:lineRule="exact"/>
      <w:jc w:val="center"/>
    </w:pPr>
    <w:rPr>
      <w:szCs w:val="24"/>
      <w:lang w:eastAsia="en-GB"/>
    </w:rPr>
  </w:style>
  <w:style w:type="paragraph" w:customStyle="1" w:styleId="Style4">
    <w:name w:val="Style4"/>
    <w:basedOn w:val="Normal"/>
    <w:uiPriority w:val="99"/>
    <w:rsid w:val="00913648"/>
    <w:pPr>
      <w:widowControl w:val="0"/>
      <w:autoSpaceDE w:val="0"/>
      <w:autoSpaceDN w:val="0"/>
      <w:adjustRightInd w:val="0"/>
      <w:spacing w:line="288" w:lineRule="exact"/>
    </w:pPr>
    <w:rPr>
      <w:szCs w:val="24"/>
      <w:lang w:eastAsia="en-GB"/>
    </w:rPr>
  </w:style>
  <w:style w:type="paragraph" w:customStyle="1" w:styleId="Style5">
    <w:name w:val="Style5"/>
    <w:basedOn w:val="Normal"/>
    <w:uiPriority w:val="99"/>
    <w:rsid w:val="00913648"/>
    <w:pPr>
      <w:widowControl w:val="0"/>
      <w:autoSpaceDE w:val="0"/>
      <w:autoSpaceDN w:val="0"/>
      <w:adjustRightInd w:val="0"/>
      <w:spacing w:line="619" w:lineRule="exact"/>
      <w:jc w:val="both"/>
    </w:pPr>
    <w:rPr>
      <w:szCs w:val="24"/>
      <w:lang w:eastAsia="en-GB"/>
    </w:rPr>
  </w:style>
  <w:style w:type="paragraph" w:customStyle="1" w:styleId="Style6">
    <w:name w:val="Style6"/>
    <w:basedOn w:val="Normal"/>
    <w:uiPriority w:val="99"/>
    <w:rsid w:val="00913648"/>
    <w:pPr>
      <w:widowControl w:val="0"/>
      <w:autoSpaceDE w:val="0"/>
      <w:autoSpaceDN w:val="0"/>
      <w:adjustRightInd w:val="0"/>
      <w:spacing w:line="281" w:lineRule="exact"/>
      <w:ind w:hanging="353"/>
    </w:pPr>
    <w:rPr>
      <w:szCs w:val="24"/>
      <w:lang w:eastAsia="en-GB"/>
    </w:rPr>
  </w:style>
  <w:style w:type="paragraph" w:customStyle="1" w:styleId="Style7">
    <w:name w:val="Style7"/>
    <w:basedOn w:val="Normal"/>
    <w:uiPriority w:val="99"/>
    <w:rsid w:val="00913648"/>
    <w:pPr>
      <w:widowControl w:val="0"/>
      <w:autoSpaceDE w:val="0"/>
      <w:autoSpaceDN w:val="0"/>
      <w:adjustRightInd w:val="0"/>
    </w:pPr>
    <w:rPr>
      <w:szCs w:val="24"/>
      <w:lang w:eastAsia="en-GB"/>
    </w:rPr>
  </w:style>
  <w:style w:type="paragraph" w:customStyle="1" w:styleId="Style9">
    <w:name w:val="Style9"/>
    <w:basedOn w:val="Normal"/>
    <w:uiPriority w:val="99"/>
    <w:rsid w:val="00913648"/>
    <w:pPr>
      <w:widowControl w:val="0"/>
      <w:autoSpaceDE w:val="0"/>
      <w:autoSpaceDN w:val="0"/>
      <w:adjustRightInd w:val="0"/>
      <w:jc w:val="right"/>
    </w:pPr>
    <w:rPr>
      <w:szCs w:val="24"/>
      <w:lang w:eastAsia="en-GB"/>
    </w:rPr>
  </w:style>
  <w:style w:type="paragraph" w:customStyle="1" w:styleId="Style10">
    <w:name w:val="Style10"/>
    <w:basedOn w:val="Normal"/>
    <w:uiPriority w:val="99"/>
    <w:rsid w:val="00913648"/>
    <w:pPr>
      <w:widowControl w:val="0"/>
      <w:autoSpaceDE w:val="0"/>
      <w:autoSpaceDN w:val="0"/>
      <w:adjustRightInd w:val="0"/>
    </w:pPr>
    <w:rPr>
      <w:szCs w:val="24"/>
      <w:lang w:eastAsia="en-GB"/>
    </w:rPr>
  </w:style>
  <w:style w:type="paragraph" w:customStyle="1" w:styleId="Style12">
    <w:name w:val="Style12"/>
    <w:basedOn w:val="Normal"/>
    <w:uiPriority w:val="99"/>
    <w:rsid w:val="00913648"/>
    <w:pPr>
      <w:widowControl w:val="0"/>
      <w:autoSpaceDE w:val="0"/>
      <w:autoSpaceDN w:val="0"/>
      <w:adjustRightInd w:val="0"/>
      <w:spacing w:line="284" w:lineRule="exact"/>
    </w:pPr>
    <w:rPr>
      <w:szCs w:val="24"/>
      <w:lang w:eastAsia="en-GB"/>
    </w:rPr>
  </w:style>
  <w:style w:type="paragraph" w:customStyle="1" w:styleId="Style13">
    <w:name w:val="Style13"/>
    <w:basedOn w:val="Normal"/>
    <w:uiPriority w:val="99"/>
    <w:rsid w:val="00913648"/>
    <w:pPr>
      <w:widowControl w:val="0"/>
      <w:autoSpaceDE w:val="0"/>
      <w:autoSpaceDN w:val="0"/>
      <w:adjustRightInd w:val="0"/>
      <w:spacing w:line="288" w:lineRule="exact"/>
      <w:ind w:hanging="338"/>
    </w:pPr>
    <w:rPr>
      <w:szCs w:val="24"/>
      <w:lang w:eastAsia="en-GB"/>
    </w:rPr>
  </w:style>
  <w:style w:type="paragraph" w:customStyle="1" w:styleId="Style15">
    <w:name w:val="Style15"/>
    <w:basedOn w:val="Normal"/>
    <w:uiPriority w:val="99"/>
    <w:rsid w:val="00913648"/>
    <w:pPr>
      <w:widowControl w:val="0"/>
      <w:autoSpaceDE w:val="0"/>
      <w:autoSpaceDN w:val="0"/>
      <w:adjustRightInd w:val="0"/>
    </w:pPr>
    <w:rPr>
      <w:szCs w:val="24"/>
      <w:lang w:eastAsia="en-GB"/>
    </w:rPr>
  </w:style>
  <w:style w:type="paragraph" w:customStyle="1" w:styleId="Style16">
    <w:name w:val="Style16"/>
    <w:basedOn w:val="Normal"/>
    <w:uiPriority w:val="99"/>
    <w:rsid w:val="00913648"/>
    <w:pPr>
      <w:widowControl w:val="0"/>
      <w:autoSpaceDE w:val="0"/>
      <w:autoSpaceDN w:val="0"/>
      <w:adjustRightInd w:val="0"/>
      <w:spacing w:line="281" w:lineRule="exact"/>
      <w:jc w:val="both"/>
    </w:pPr>
    <w:rPr>
      <w:szCs w:val="24"/>
      <w:lang w:eastAsia="en-GB"/>
    </w:rPr>
  </w:style>
  <w:style w:type="paragraph" w:customStyle="1" w:styleId="Style17">
    <w:name w:val="Style17"/>
    <w:basedOn w:val="Normal"/>
    <w:uiPriority w:val="99"/>
    <w:rsid w:val="00913648"/>
    <w:pPr>
      <w:widowControl w:val="0"/>
      <w:autoSpaceDE w:val="0"/>
      <w:autoSpaceDN w:val="0"/>
      <w:adjustRightInd w:val="0"/>
      <w:spacing w:line="281" w:lineRule="exact"/>
      <w:ind w:hanging="338"/>
      <w:jc w:val="both"/>
    </w:pPr>
    <w:rPr>
      <w:szCs w:val="24"/>
      <w:lang w:eastAsia="en-GB"/>
    </w:rPr>
  </w:style>
  <w:style w:type="paragraph" w:customStyle="1" w:styleId="Style18">
    <w:name w:val="Style18"/>
    <w:basedOn w:val="Normal"/>
    <w:uiPriority w:val="99"/>
    <w:rsid w:val="00913648"/>
    <w:pPr>
      <w:widowControl w:val="0"/>
      <w:autoSpaceDE w:val="0"/>
      <w:autoSpaceDN w:val="0"/>
      <w:adjustRightInd w:val="0"/>
      <w:spacing w:line="284" w:lineRule="exact"/>
      <w:ind w:firstLine="706"/>
      <w:jc w:val="both"/>
    </w:pPr>
    <w:rPr>
      <w:szCs w:val="24"/>
      <w:lang w:eastAsia="en-GB"/>
    </w:rPr>
  </w:style>
  <w:style w:type="paragraph" w:customStyle="1" w:styleId="Style19">
    <w:name w:val="Style19"/>
    <w:basedOn w:val="Normal"/>
    <w:uiPriority w:val="99"/>
    <w:rsid w:val="00913648"/>
    <w:pPr>
      <w:widowControl w:val="0"/>
      <w:autoSpaceDE w:val="0"/>
      <w:autoSpaceDN w:val="0"/>
      <w:adjustRightInd w:val="0"/>
    </w:pPr>
    <w:rPr>
      <w:szCs w:val="24"/>
      <w:lang w:eastAsia="en-GB"/>
    </w:rPr>
  </w:style>
  <w:style w:type="paragraph" w:customStyle="1" w:styleId="Style20">
    <w:name w:val="Style20"/>
    <w:basedOn w:val="Normal"/>
    <w:uiPriority w:val="99"/>
    <w:rsid w:val="00913648"/>
    <w:pPr>
      <w:widowControl w:val="0"/>
      <w:autoSpaceDE w:val="0"/>
      <w:autoSpaceDN w:val="0"/>
      <w:adjustRightInd w:val="0"/>
      <w:spacing w:line="283" w:lineRule="exact"/>
      <w:ind w:hanging="346"/>
      <w:jc w:val="both"/>
    </w:pPr>
    <w:rPr>
      <w:szCs w:val="24"/>
      <w:lang w:eastAsia="en-GB"/>
    </w:rPr>
  </w:style>
  <w:style w:type="paragraph" w:customStyle="1" w:styleId="Style21">
    <w:name w:val="Style21"/>
    <w:basedOn w:val="Normal"/>
    <w:uiPriority w:val="99"/>
    <w:rsid w:val="00913648"/>
    <w:pPr>
      <w:widowControl w:val="0"/>
      <w:autoSpaceDE w:val="0"/>
      <w:autoSpaceDN w:val="0"/>
      <w:adjustRightInd w:val="0"/>
      <w:spacing w:line="281" w:lineRule="exact"/>
      <w:jc w:val="both"/>
    </w:pPr>
    <w:rPr>
      <w:szCs w:val="24"/>
      <w:lang w:eastAsia="en-GB"/>
    </w:rPr>
  </w:style>
  <w:style w:type="character" w:customStyle="1" w:styleId="FontStyle24">
    <w:name w:val="Font Style24"/>
    <w:uiPriority w:val="99"/>
    <w:rsid w:val="00913648"/>
    <w:rPr>
      <w:rFonts w:ascii="Times New Roman" w:hAnsi="Times New Roman" w:cs="Times New Roman"/>
      <w:b/>
      <w:bCs/>
      <w:sz w:val="30"/>
      <w:szCs w:val="30"/>
    </w:rPr>
  </w:style>
  <w:style w:type="character" w:customStyle="1" w:styleId="FontStyle27">
    <w:name w:val="Font Style27"/>
    <w:uiPriority w:val="99"/>
    <w:rsid w:val="00913648"/>
    <w:rPr>
      <w:rFonts w:ascii="Times New Roman" w:hAnsi="Times New Roman" w:cs="Times New Roman"/>
      <w:b/>
      <w:bCs/>
      <w:sz w:val="16"/>
      <w:szCs w:val="16"/>
    </w:rPr>
  </w:style>
  <w:style w:type="character" w:customStyle="1" w:styleId="FontStyle28">
    <w:name w:val="Font Style28"/>
    <w:uiPriority w:val="99"/>
    <w:rsid w:val="00913648"/>
    <w:rPr>
      <w:rFonts w:ascii="Times New Roman" w:hAnsi="Times New Roman" w:cs="Times New Roman"/>
      <w:b/>
      <w:bCs/>
      <w:sz w:val="18"/>
      <w:szCs w:val="18"/>
    </w:rPr>
  </w:style>
  <w:style w:type="character" w:customStyle="1" w:styleId="FontStyle31">
    <w:name w:val="Font Style31"/>
    <w:uiPriority w:val="99"/>
    <w:rsid w:val="00913648"/>
    <w:rPr>
      <w:rFonts w:ascii="Book Antiqua" w:hAnsi="Book Antiqua" w:cs="Book Antiqua"/>
      <w:b/>
      <w:bCs/>
      <w:spacing w:val="10"/>
      <w:sz w:val="16"/>
      <w:szCs w:val="16"/>
    </w:rPr>
  </w:style>
  <w:style w:type="character" w:customStyle="1" w:styleId="FontStyle33">
    <w:name w:val="Font Style33"/>
    <w:uiPriority w:val="99"/>
    <w:rsid w:val="00913648"/>
    <w:rPr>
      <w:rFonts w:ascii="Times New Roman" w:hAnsi="Times New Roman" w:cs="Times New Roman"/>
      <w:b/>
      <w:bCs/>
      <w:sz w:val="22"/>
      <w:szCs w:val="22"/>
    </w:rPr>
  </w:style>
  <w:style w:type="character" w:customStyle="1" w:styleId="FontStyle34">
    <w:name w:val="Font Style34"/>
    <w:uiPriority w:val="99"/>
    <w:rsid w:val="00913648"/>
    <w:rPr>
      <w:rFonts w:ascii="Garamond" w:hAnsi="Garamond" w:cs="Garamond"/>
      <w:i/>
      <w:iCs/>
      <w:sz w:val="22"/>
      <w:szCs w:val="22"/>
    </w:rPr>
  </w:style>
  <w:style w:type="character" w:customStyle="1" w:styleId="FontStyle35">
    <w:name w:val="Font Style35"/>
    <w:uiPriority w:val="99"/>
    <w:rsid w:val="00913648"/>
    <w:rPr>
      <w:rFonts w:ascii="Times New Roman" w:hAnsi="Times New Roman" w:cs="Times New Roman"/>
      <w:i/>
      <w:iCs/>
      <w:spacing w:val="20"/>
      <w:sz w:val="22"/>
      <w:szCs w:val="22"/>
    </w:rPr>
  </w:style>
  <w:style w:type="character" w:customStyle="1" w:styleId="FontStyle36">
    <w:name w:val="Font Style36"/>
    <w:uiPriority w:val="99"/>
    <w:rsid w:val="00913648"/>
    <w:rPr>
      <w:rFonts w:ascii="Book Antiqua" w:hAnsi="Book Antiqua" w:cs="Book Antiqua"/>
      <w:b/>
      <w:bCs/>
      <w:i/>
      <w:iCs/>
      <w:sz w:val="16"/>
      <w:szCs w:val="16"/>
    </w:rPr>
  </w:style>
  <w:style w:type="character" w:customStyle="1" w:styleId="FontStyle37">
    <w:name w:val="Font Style37"/>
    <w:uiPriority w:val="99"/>
    <w:rsid w:val="00913648"/>
    <w:rPr>
      <w:rFonts w:ascii="Times New Roman" w:hAnsi="Times New Roman" w:cs="Times New Roman"/>
      <w:sz w:val="22"/>
      <w:szCs w:val="22"/>
    </w:rPr>
  </w:style>
  <w:style w:type="paragraph" w:styleId="TOC2">
    <w:name w:val="toc 2"/>
    <w:basedOn w:val="Normal"/>
    <w:next w:val="Normal"/>
    <w:autoRedefine/>
    <w:uiPriority w:val="39"/>
    <w:unhideWhenUsed/>
    <w:rsid w:val="00913648"/>
    <w:pPr>
      <w:widowControl w:val="0"/>
      <w:autoSpaceDE w:val="0"/>
      <w:autoSpaceDN w:val="0"/>
      <w:adjustRightInd w:val="0"/>
      <w:ind w:left="240"/>
    </w:pPr>
    <w:rPr>
      <w:szCs w:val="24"/>
      <w:lang w:eastAsia="en-GB"/>
    </w:rPr>
  </w:style>
  <w:style w:type="paragraph" w:styleId="TOC1">
    <w:name w:val="toc 1"/>
    <w:basedOn w:val="Normal"/>
    <w:next w:val="Normal"/>
    <w:autoRedefine/>
    <w:uiPriority w:val="39"/>
    <w:unhideWhenUsed/>
    <w:rsid w:val="00913648"/>
    <w:pPr>
      <w:widowControl w:val="0"/>
      <w:autoSpaceDE w:val="0"/>
      <w:autoSpaceDN w:val="0"/>
      <w:adjustRightInd w:val="0"/>
    </w:pPr>
    <w:rPr>
      <w:szCs w:val="24"/>
      <w:lang w:eastAsia="en-GB"/>
    </w:rPr>
  </w:style>
  <w:style w:type="paragraph" w:customStyle="1" w:styleId="ListParagraph1">
    <w:name w:val="List Paragraph1"/>
    <w:basedOn w:val="Normal"/>
    <w:qFormat/>
    <w:rsid w:val="00913648"/>
    <w:pPr>
      <w:spacing w:after="200" w:line="276" w:lineRule="auto"/>
      <w:ind w:left="720"/>
      <w:contextualSpacing/>
    </w:pPr>
    <w:rPr>
      <w:rFonts w:ascii="Cambria" w:hAnsi="Cambria"/>
      <w:sz w:val="22"/>
      <w:szCs w:val="22"/>
    </w:rPr>
  </w:style>
  <w:style w:type="paragraph" w:styleId="TOC3">
    <w:name w:val="toc 3"/>
    <w:basedOn w:val="Normal"/>
    <w:next w:val="Normal"/>
    <w:autoRedefine/>
    <w:uiPriority w:val="39"/>
    <w:rsid w:val="00913648"/>
    <w:pPr>
      <w:tabs>
        <w:tab w:val="left" w:pos="1320"/>
        <w:tab w:val="right" w:leader="dot" w:pos="9781"/>
      </w:tabs>
      <w:ind w:left="480" w:right="-140"/>
    </w:pPr>
    <w:rPr>
      <w:szCs w:val="24"/>
      <w:lang w:eastAsia="en-GB"/>
    </w:rPr>
  </w:style>
  <w:style w:type="paragraph" w:customStyle="1" w:styleId="Style1-4">
    <w:name w:val="Style1-4"/>
    <w:basedOn w:val="Heading4"/>
    <w:next w:val="Heading4"/>
    <w:autoRedefine/>
    <w:rsid w:val="00913648"/>
    <w:pPr>
      <w:keepNext/>
      <w:spacing w:before="120" w:after="120" w:line="240" w:lineRule="auto"/>
      <w:ind w:left="340"/>
    </w:pPr>
    <w:rPr>
      <w:rFonts w:ascii="Times New Roman" w:eastAsia="Times New Roman" w:hAnsi="Times New Roman"/>
      <w:b w:val="0"/>
      <w:spacing w:val="0"/>
      <w:szCs w:val="28"/>
      <w:lang w:eastAsia="en-GB"/>
    </w:rPr>
  </w:style>
  <w:style w:type="character" w:styleId="Hyperlink">
    <w:name w:val="Hyperlink"/>
    <w:rsid w:val="00913648"/>
    <w:rPr>
      <w:color w:val="0000FF"/>
      <w:u w:val="single"/>
    </w:rPr>
  </w:style>
  <w:style w:type="paragraph" w:styleId="TOC4">
    <w:name w:val="toc 4"/>
    <w:basedOn w:val="Normal"/>
    <w:next w:val="Normal"/>
    <w:autoRedefine/>
    <w:uiPriority w:val="39"/>
    <w:rsid w:val="00913648"/>
    <w:pPr>
      <w:ind w:left="720"/>
    </w:pPr>
    <w:rPr>
      <w:szCs w:val="24"/>
      <w:lang w:eastAsia="bg-BG"/>
    </w:rPr>
  </w:style>
  <w:style w:type="paragraph" w:styleId="TOC5">
    <w:name w:val="toc 5"/>
    <w:basedOn w:val="Normal"/>
    <w:next w:val="Normal"/>
    <w:autoRedefine/>
    <w:uiPriority w:val="39"/>
    <w:unhideWhenUsed/>
    <w:rsid w:val="00913648"/>
    <w:pPr>
      <w:spacing w:after="100" w:line="276" w:lineRule="auto"/>
      <w:ind w:left="880"/>
    </w:pPr>
    <w:rPr>
      <w:rFonts w:ascii="Calibri" w:hAnsi="Calibri"/>
      <w:sz w:val="22"/>
      <w:szCs w:val="22"/>
      <w:lang w:eastAsia="bg-BG"/>
    </w:rPr>
  </w:style>
  <w:style w:type="paragraph" w:styleId="TOC6">
    <w:name w:val="toc 6"/>
    <w:basedOn w:val="Normal"/>
    <w:next w:val="Normal"/>
    <w:autoRedefine/>
    <w:uiPriority w:val="39"/>
    <w:unhideWhenUsed/>
    <w:rsid w:val="00913648"/>
    <w:pPr>
      <w:spacing w:after="100" w:line="276" w:lineRule="auto"/>
      <w:ind w:left="1100"/>
    </w:pPr>
    <w:rPr>
      <w:rFonts w:ascii="Calibri" w:hAnsi="Calibri"/>
      <w:sz w:val="22"/>
      <w:szCs w:val="22"/>
      <w:lang w:eastAsia="bg-BG"/>
    </w:rPr>
  </w:style>
  <w:style w:type="paragraph" w:styleId="TOC7">
    <w:name w:val="toc 7"/>
    <w:basedOn w:val="Normal"/>
    <w:next w:val="Normal"/>
    <w:autoRedefine/>
    <w:uiPriority w:val="39"/>
    <w:unhideWhenUsed/>
    <w:rsid w:val="00913648"/>
    <w:pPr>
      <w:spacing w:after="100" w:line="276" w:lineRule="auto"/>
      <w:ind w:left="1320"/>
    </w:pPr>
    <w:rPr>
      <w:rFonts w:ascii="Calibri" w:hAnsi="Calibri"/>
      <w:sz w:val="22"/>
      <w:szCs w:val="22"/>
      <w:lang w:eastAsia="bg-BG"/>
    </w:rPr>
  </w:style>
  <w:style w:type="paragraph" w:styleId="TOC8">
    <w:name w:val="toc 8"/>
    <w:basedOn w:val="Normal"/>
    <w:next w:val="Normal"/>
    <w:autoRedefine/>
    <w:uiPriority w:val="39"/>
    <w:unhideWhenUsed/>
    <w:rsid w:val="00913648"/>
    <w:pPr>
      <w:spacing w:after="100" w:line="276" w:lineRule="auto"/>
      <w:ind w:left="1540"/>
    </w:pPr>
    <w:rPr>
      <w:rFonts w:ascii="Calibri" w:hAnsi="Calibri"/>
      <w:sz w:val="22"/>
      <w:szCs w:val="22"/>
      <w:lang w:eastAsia="bg-BG"/>
    </w:rPr>
  </w:style>
  <w:style w:type="paragraph" w:styleId="TOC9">
    <w:name w:val="toc 9"/>
    <w:basedOn w:val="Normal"/>
    <w:next w:val="Normal"/>
    <w:autoRedefine/>
    <w:uiPriority w:val="39"/>
    <w:unhideWhenUsed/>
    <w:rsid w:val="00913648"/>
    <w:pPr>
      <w:spacing w:after="100" w:line="276" w:lineRule="auto"/>
      <w:ind w:left="1760"/>
    </w:pPr>
    <w:rPr>
      <w:rFonts w:ascii="Calibri" w:hAnsi="Calibri"/>
      <w:sz w:val="22"/>
      <w:szCs w:val="22"/>
      <w:lang w:eastAsia="bg-BG"/>
    </w:rPr>
  </w:style>
  <w:style w:type="character" w:styleId="CommentReference">
    <w:name w:val="annotation reference"/>
    <w:uiPriority w:val="99"/>
    <w:semiHidden/>
    <w:unhideWhenUsed/>
    <w:rsid w:val="00913648"/>
    <w:rPr>
      <w:sz w:val="16"/>
      <w:szCs w:val="16"/>
    </w:rPr>
  </w:style>
  <w:style w:type="paragraph" w:styleId="CommentText">
    <w:name w:val="annotation text"/>
    <w:basedOn w:val="Normal"/>
    <w:link w:val="CommentTextChar"/>
    <w:uiPriority w:val="99"/>
    <w:semiHidden/>
    <w:unhideWhenUsed/>
    <w:rsid w:val="00913648"/>
    <w:pPr>
      <w:spacing w:after="200" w:line="276" w:lineRule="auto"/>
    </w:pPr>
    <w:rPr>
      <w:rFonts w:ascii="Cambria" w:eastAsia="Calibri" w:hAnsi="Cambria"/>
      <w:sz w:val="20"/>
    </w:rPr>
  </w:style>
  <w:style w:type="character" w:customStyle="1" w:styleId="CommentTextChar">
    <w:name w:val="Comment Text Char"/>
    <w:basedOn w:val="DefaultParagraphFont"/>
    <w:link w:val="CommentText"/>
    <w:uiPriority w:val="99"/>
    <w:semiHidden/>
    <w:rsid w:val="00913648"/>
    <w:rPr>
      <w:rFonts w:ascii="Cambria" w:eastAsia="Calibri" w:hAnsi="Cambria"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913648"/>
    <w:rPr>
      <w:b/>
      <w:bCs/>
    </w:rPr>
  </w:style>
  <w:style w:type="character" w:customStyle="1" w:styleId="CommentSubjectChar">
    <w:name w:val="Comment Subject Char"/>
    <w:basedOn w:val="CommentTextChar"/>
    <w:link w:val="CommentSubject"/>
    <w:uiPriority w:val="99"/>
    <w:semiHidden/>
    <w:rsid w:val="00913648"/>
    <w:rPr>
      <w:rFonts w:ascii="Cambria" w:eastAsia="Calibri" w:hAnsi="Cambria" w:cs="Times New Roman"/>
      <w:b/>
      <w:bCs/>
      <w:sz w:val="20"/>
      <w:szCs w:val="20"/>
      <w:lang w:val="bg-BG"/>
    </w:rPr>
  </w:style>
  <w:style w:type="paragraph" w:styleId="Revision">
    <w:name w:val="Revision"/>
    <w:hidden/>
    <w:uiPriority w:val="99"/>
    <w:semiHidden/>
    <w:rsid w:val="00913648"/>
    <w:pPr>
      <w:spacing w:after="0" w:line="240" w:lineRule="auto"/>
    </w:pPr>
    <w:rPr>
      <w:rFonts w:ascii="Cambria" w:eastAsia="Calibri" w:hAnsi="Cambria" w:cs="Times New Roman"/>
      <w:lang w:val="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ja.government.bg/IAJI/wwwFWRAEA.nsf/f8c6e36331ccea9d0025728b005cd1fd/5e04a16a6bbc1881002573e2003608a1/$FILE/Nar55.rt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3F921-8F22-4E28-87F8-ABAF5420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8361</Words>
  <Characters>47661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55911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 Bulgaria</dc:creator>
  <cp:lastModifiedBy>G.Ivanova</cp:lastModifiedBy>
  <cp:revision>2</cp:revision>
  <dcterms:created xsi:type="dcterms:W3CDTF">2018-08-17T07:46:00Z</dcterms:created>
  <dcterms:modified xsi:type="dcterms:W3CDTF">2018-08-17T07:46:00Z</dcterms:modified>
</cp:coreProperties>
</file>