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7B" w:rsidRDefault="0091447B" w:rsidP="0091447B">
      <w:pPr>
        <w:ind w:firstLine="6720"/>
        <w:jc w:val="right"/>
        <w:outlineLvl w:val="0"/>
        <w:rPr>
          <w:rFonts w:ascii="Times New Roman" w:hAnsi="Times New Roman"/>
          <w:b/>
          <w:bCs/>
        </w:rPr>
      </w:pPr>
      <w:bookmarkStart w:id="0" w:name="bookmark0"/>
      <w:r>
        <w:rPr>
          <w:rFonts w:ascii="Times New Roman" w:hAnsi="Times New Roman"/>
          <w:b/>
          <w:bCs/>
          <w:lang w:val="ru-RU"/>
        </w:rPr>
        <w:t xml:space="preserve">Приложение № </w:t>
      </w:r>
      <w:r>
        <w:rPr>
          <w:rFonts w:ascii="Times New Roman" w:hAnsi="Times New Roman"/>
          <w:b/>
          <w:bCs/>
        </w:rPr>
        <w:t>5</w:t>
      </w:r>
    </w:p>
    <w:p w:rsidR="0091447B" w:rsidRPr="0091447B" w:rsidRDefault="0091447B" w:rsidP="0091447B">
      <w:pPr>
        <w:ind w:firstLine="6720"/>
        <w:jc w:val="right"/>
        <w:outlineLvl w:val="0"/>
        <w:rPr>
          <w:rFonts w:ascii="Times New Roman" w:hAnsi="Times New Roman"/>
          <w:b/>
          <w:bCs/>
        </w:rPr>
      </w:pPr>
      <w:r>
        <w:rPr>
          <w:rFonts w:ascii="Times New Roman" w:hAnsi="Times New Roman"/>
          <w:b/>
          <w:bCs/>
        </w:rPr>
        <w:t>проект</w:t>
      </w:r>
    </w:p>
    <w:p w:rsidR="00E06C23" w:rsidRPr="00FC515B" w:rsidRDefault="00E06C23" w:rsidP="00FC515B">
      <w:pPr>
        <w:pStyle w:val="10"/>
        <w:keepNext/>
        <w:keepLines/>
        <w:shd w:val="clear" w:color="auto" w:fill="auto"/>
        <w:spacing w:after="0" w:line="240" w:lineRule="auto"/>
        <w:ind w:left="4040"/>
        <w:jc w:val="both"/>
        <w:rPr>
          <w:b/>
          <w:sz w:val="24"/>
          <w:szCs w:val="24"/>
        </w:rPr>
      </w:pPr>
      <w:r w:rsidRPr="00FC515B">
        <w:rPr>
          <w:b/>
          <w:sz w:val="24"/>
          <w:szCs w:val="24"/>
        </w:rPr>
        <w:t>ДОГОВОР</w:t>
      </w:r>
      <w:bookmarkEnd w:id="0"/>
    </w:p>
    <w:p w:rsidR="00FC515B" w:rsidRPr="00FC515B" w:rsidRDefault="00FC515B" w:rsidP="00FC515B">
      <w:pPr>
        <w:jc w:val="both"/>
        <w:rPr>
          <w:rFonts w:ascii="Times New Roman" w:hAnsi="Times New Roman" w:cs="Times New Roman"/>
          <w:color w:val="auto"/>
          <w:lang w:val="en-US"/>
        </w:rPr>
      </w:pPr>
    </w:p>
    <w:p w:rsidR="00E06C23" w:rsidRPr="00FC515B" w:rsidRDefault="00E06C23" w:rsidP="00FC515B">
      <w:pPr>
        <w:pStyle w:val="a0"/>
        <w:shd w:val="clear" w:color="auto" w:fill="auto"/>
        <w:spacing w:before="0" w:after="0" w:line="240" w:lineRule="auto"/>
        <w:ind w:left="80" w:firstLine="680"/>
        <w:jc w:val="both"/>
        <w:rPr>
          <w:sz w:val="24"/>
          <w:szCs w:val="24"/>
        </w:rPr>
      </w:pPr>
      <w:r w:rsidRPr="00FC515B">
        <w:rPr>
          <w:sz w:val="24"/>
          <w:szCs w:val="24"/>
        </w:rPr>
        <w:t>Днес</w:t>
      </w:r>
      <w:r w:rsidR="00FC515B" w:rsidRPr="00FC515B">
        <w:rPr>
          <w:sz w:val="24"/>
          <w:szCs w:val="24"/>
        </w:rPr>
        <w:t>.…….………………</w:t>
      </w:r>
      <w:r w:rsidRPr="00FC515B">
        <w:rPr>
          <w:sz w:val="24"/>
          <w:szCs w:val="24"/>
        </w:rPr>
        <w:t>201</w:t>
      </w:r>
      <w:r w:rsidR="00F7202E">
        <w:rPr>
          <w:sz w:val="24"/>
          <w:szCs w:val="24"/>
        </w:rPr>
        <w:t>8</w:t>
      </w:r>
      <w:r w:rsidRPr="00FC515B">
        <w:rPr>
          <w:sz w:val="24"/>
          <w:szCs w:val="24"/>
        </w:rPr>
        <w:t xml:space="preserve"> г. в гр. София, между:</w:t>
      </w:r>
    </w:p>
    <w:p w:rsidR="0091447B" w:rsidRPr="0091447B" w:rsidRDefault="0091447B" w:rsidP="00FC515B">
      <w:pPr>
        <w:pStyle w:val="a0"/>
        <w:shd w:val="clear" w:color="auto" w:fill="auto"/>
        <w:spacing w:before="0" w:after="0" w:line="240" w:lineRule="auto"/>
        <w:ind w:left="80" w:right="60" w:firstLine="680"/>
        <w:jc w:val="both"/>
        <w:rPr>
          <w:rStyle w:val="a1"/>
          <w:sz w:val="24"/>
          <w:szCs w:val="24"/>
        </w:rPr>
      </w:pPr>
    </w:p>
    <w:p w:rsidR="001E0D7E" w:rsidRDefault="00E06C23" w:rsidP="00FC515B">
      <w:pPr>
        <w:pStyle w:val="a0"/>
        <w:shd w:val="clear" w:color="auto" w:fill="auto"/>
        <w:spacing w:before="0" w:after="0" w:line="240" w:lineRule="auto"/>
        <w:ind w:left="80" w:right="60" w:firstLine="680"/>
        <w:jc w:val="both"/>
        <w:rPr>
          <w:rStyle w:val="a1"/>
          <w:sz w:val="24"/>
          <w:szCs w:val="24"/>
          <w:lang w:val="en-US"/>
        </w:rPr>
      </w:pPr>
      <w:r w:rsidRPr="00FC515B">
        <w:rPr>
          <w:rStyle w:val="a1"/>
          <w:sz w:val="24"/>
          <w:szCs w:val="24"/>
        </w:rPr>
        <w:t>„БДЖ-ТОВАРНИ ПРЕВОЗИ" ЕООД,</w:t>
      </w:r>
      <w:r w:rsidRPr="00FC515B">
        <w:rPr>
          <w:sz w:val="24"/>
          <w:szCs w:val="24"/>
        </w:rPr>
        <w:t xml:space="preserve"> със седалище и адрес на управление: гр. София</w:t>
      </w:r>
      <w:r w:rsidR="00FC515B">
        <w:rPr>
          <w:sz w:val="24"/>
          <w:szCs w:val="24"/>
        </w:rPr>
        <w:t xml:space="preserve"> </w:t>
      </w:r>
      <w:r w:rsidRPr="00FC515B">
        <w:rPr>
          <w:sz w:val="24"/>
          <w:szCs w:val="24"/>
        </w:rPr>
        <w:t xml:space="preserve">-1080, Столична община, район "Средец", ул. "Иван Вазов" № 3, вписано в </w:t>
      </w:r>
      <w:r w:rsidRPr="00EC2BAE">
        <w:rPr>
          <w:sz w:val="24"/>
          <w:szCs w:val="24"/>
        </w:rPr>
        <w:t>Търговския регистър при Агенцията по вписванията, с ЕИК:</w:t>
      </w:r>
      <w:r w:rsidRPr="00EC2BAE">
        <w:rPr>
          <w:rStyle w:val="a1"/>
          <w:sz w:val="24"/>
          <w:szCs w:val="24"/>
        </w:rPr>
        <w:t xml:space="preserve"> </w:t>
      </w:r>
      <w:r w:rsidRPr="00EC2BAE">
        <w:rPr>
          <w:rStyle w:val="a1"/>
          <w:b w:val="0"/>
          <w:sz w:val="24"/>
          <w:szCs w:val="24"/>
        </w:rPr>
        <w:t>175403856,</w:t>
      </w:r>
      <w:r w:rsidRPr="00EC2BAE">
        <w:rPr>
          <w:sz w:val="24"/>
          <w:szCs w:val="24"/>
        </w:rPr>
        <w:t xml:space="preserve"> представлявано от управителя </w:t>
      </w:r>
      <w:r w:rsidR="004C0524" w:rsidRPr="00E5305A">
        <w:t>инж. Любомир Симеонов Илиев</w:t>
      </w:r>
      <w:r w:rsidRPr="00EC2BAE">
        <w:rPr>
          <w:sz w:val="24"/>
          <w:szCs w:val="24"/>
        </w:rPr>
        <w:t>, наричано по-долу за краткост</w:t>
      </w:r>
      <w:r w:rsidRPr="00EC2BAE">
        <w:rPr>
          <w:rStyle w:val="a1"/>
          <w:sz w:val="24"/>
          <w:szCs w:val="24"/>
        </w:rPr>
        <w:t xml:space="preserve"> </w:t>
      </w:r>
      <w:r w:rsidRPr="0093382A">
        <w:rPr>
          <w:rStyle w:val="a1"/>
          <w:b w:val="0"/>
          <w:sz w:val="24"/>
          <w:szCs w:val="24"/>
        </w:rPr>
        <w:t>"ВЪЗЛОЖИТЕЛ"</w:t>
      </w:r>
      <w:r w:rsidRPr="00EC2BAE">
        <w:rPr>
          <w:rStyle w:val="a1"/>
          <w:sz w:val="24"/>
          <w:szCs w:val="24"/>
        </w:rPr>
        <w:t xml:space="preserve"> </w:t>
      </w:r>
    </w:p>
    <w:p w:rsidR="00EC2BAE" w:rsidRDefault="0074484A" w:rsidP="00EC2BAE">
      <w:pPr>
        <w:pStyle w:val="a0"/>
        <w:shd w:val="clear" w:color="auto" w:fill="auto"/>
        <w:spacing w:before="0" w:after="0" w:line="240" w:lineRule="auto"/>
        <w:ind w:left="80" w:right="60" w:firstLine="680"/>
        <w:jc w:val="both"/>
        <w:rPr>
          <w:rStyle w:val="a1"/>
          <w:sz w:val="24"/>
          <w:szCs w:val="24"/>
        </w:rPr>
      </w:pPr>
      <w:r>
        <w:rPr>
          <w:sz w:val="24"/>
          <w:szCs w:val="24"/>
        </w:rPr>
        <w:t xml:space="preserve">и </w:t>
      </w:r>
      <w:r w:rsidR="00AD5A3A">
        <w:rPr>
          <w:rStyle w:val="a1"/>
          <w:sz w:val="24"/>
          <w:szCs w:val="24"/>
          <w:lang w:val="en-US"/>
        </w:rPr>
        <w:t>……………………….</w:t>
      </w:r>
      <w:r w:rsidR="00E06C23" w:rsidRPr="00EC2BAE">
        <w:rPr>
          <w:sz w:val="24"/>
          <w:szCs w:val="24"/>
        </w:rPr>
        <w:t xml:space="preserve"> със седалище и адрес на управление: </w:t>
      </w:r>
      <w:r w:rsidR="00AD5A3A">
        <w:rPr>
          <w:sz w:val="24"/>
          <w:szCs w:val="24"/>
          <w:lang w:val="en-US"/>
        </w:rPr>
        <w:t>……………….</w:t>
      </w:r>
      <w:r w:rsidR="00E06C23" w:rsidRPr="00EC2BAE">
        <w:rPr>
          <w:sz w:val="24"/>
          <w:szCs w:val="24"/>
        </w:rPr>
        <w:t>, вписано в Търговския регистър при Агенция по вписванията, с ЕИК</w:t>
      </w:r>
      <w:r w:rsidR="00E06C23" w:rsidRPr="00EC2BAE">
        <w:rPr>
          <w:rStyle w:val="a1"/>
          <w:sz w:val="24"/>
          <w:szCs w:val="24"/>
        </w:rPr>
        <w:t xml:space="preserve"> </w:t>
      </w:r>
      <w:r w:rsidR="00AD5A3A">
        <w:rPr>
          <w:rStyle w:val="a1"/>
          <w:b w:val="0"/>
          <w:sz w:val="24"/>
          <w:szCs w:val="24"/>
          <w:lang w:val="en-US"/>
        </w:rPr>
        <w:t>……………..</w:t>
      </w:r>
      <w:r w:rsidR="00E06C23" w:rsidRPr="00EC2BAE">
        <w:rPr>
          <w:rStyle w:val="a1"/>
          <w:b w:val="0"/>
          <w:sz w:val="24"/>
          <w:szCs w:val="24"/>
        </w:rPr>
        <w:t>,</w:t>
      </w:r>
      <w:r w:rsidR="00E06C23" w:rsidRPr="00EC2BAE">
        <w:rPr>
          <w:b/>
          <w:sz w:val="24"/>
          <w:szCs w:val="24"/>
        </w:rPr>
        <w:t xml:space="preserve"> </w:t>
      </w:r>
      <w:r w:rsidR="00E06C23" w:rsidRPr="00EC2BAE">
        <w:rPr>
          <w:sz w:val="24"/>
          <w:szCs w:val="24"/>
        </w:rPr>
        <w:t xml:space="preserve">представлявано от </w:t>
      </w:r>
      <w:r w:rsidR="00AD5A3A">
        <w:rPr>
          <w:sz w:val="24"/>
          <w:szCs w:val="24"/>
          <w:lang w:val="en-US"/>
        </w:rPr>
        <w:t>………………………</w:t>
      </w:r>
      <w:r w:rsidR="00E06C23" w:rsidRPr="00EC2BAE">
        <w:rPr>
          <w:sz w:val="24"/>
          <w:szCs w:val="24"/>
        </w:rPr>
        <w:t xml:space="preserve">, наричано </w:t>
      </w:r>
      <w:r w:rsidR="0093382A" w:rsidRPr="00EC2BAE">
        <w:rPr>
          <w:sz w:val="24"/>
          <w:szCs w:val="24"/>
        </w:rPr>
        <w:t xml:space="preserve">по-долу </w:t>
      </w:r>
      <w:r w:rsidR="00E06C23" w:rsidRPr="00EC2BAE">
        <w:rPr>
          <w:sz w:val="24"/>
          <w:szCs w:val="24"/>
        </w:rPr>
        <w:t xml:space="preserve">за краткост </w:t>
      </w:r>
      <w:r w:rsidR="0093382A">
        <w:rPr>
          <w:rStyle w:val="a1"/>
          <w:b w:val="0"/>
          <w:sz w:val="24"/>
          <w:szCs w:val="24"/>
        </w:rPr>
        <w:t>„</w:t>
      </w:r>
      <w:r w:rsidR="00E06C23" w:rsidRPr="0093382A">
        <w:rPr>
          <w:rStyle w:val="a1"/>
          <w:b w:val="0"/>
          <w:sz w:val="24"/>
          <w:szCs w:val="24"/>
        </w:rPr>
        <w:t>ИЗПЪЛНИТЕЛ</w:t>
      </w:r>
      <w:r w:rsidR="0093382A">
        <w:rPr>
          <w:rStyle w:val="a1"/>
          <w:b w:val="0"/>
          <w:sz w:val="24"/>
          <w:szCs w:val="24"/>
        </w:rPr>
        <w:t>”</w:t>
      </w:r>
      <w:r w:rsidR="00E06C23" w:rsidRPr="00EC2BAE">
        <w:rPr>
          <w:rStyle w:val="a1"/>
          <w:sz w:val="24"/>
          <w:szCs w:val="24"/>
        </w:rPr>
        <w:t>,</w:t>
      </w:r>
      <w:bookmarkStart w:id="1" w:name="bookmark1"/>
    </w:p>
    <w:p w:rsidR="00096F6A" w:rsidRDefault="00096F6A" w:rsidP="00096F6A">
      <w:pPr>
        <w:pStyle w:val="a0"/>
        <w:shd w:val="clear" w:color="auto" w:fill="auto"/>
        <w:spacing w:before="0" w:after="0" w:line="240" w:lineRule="auto"/>
        <w:ind w:right="60"/>
        <w:jc w:val="both"/>
        <w:rPr>
          <w:rStyle w:val="a1"/>
          <w:sz w:val="24"/>
          <w:szCs w:val="24"/>
        </w:rPr>
      </w:pPr>
    </w:p>
    <w:p w:rsidR="00096F6A" w:rsidRPr="00096F6A" w:rsidRDefault="00096F6A" w:rsidP="00096F6A">
      <w:pPr>
        <w:tabs>
          <w:tab w:val="left" w:pos="142"/>
        </w:tabs>
        <w:jc w:val="both"/>
        <w:rPr>
          <w:rFonts w:ascii="Times New Roman" w:hAnsi="Times New Roman" w:cs="Times New Roman"/>
          <w:color w:val="auto"/>
        </w:rPr>
      </w:pPr>
      <w:r w:rsidRPr="00096F6A">
        <w:rPr>
          <w:rFonts w:ascii="Times New Roman" w:hAnsi="Times New Roman" w:cs="Times New Roman"/>
          <w:color w:val="auto"/>
        </w:rPr>
        <w:t>на основание чл. 112, ал. 1 от Закона за обществените поръчки /ЗОП/, след проведена обществена поръчка при условията и по реда на Глава двадесет и шеста от ЗОП и утвърден от Възложителя протокол от</w:t>
      </w:r>
      <w:r>
        <w:rPr>
          <w:rFonts w:ascii="Times New Roman" w:hAnsi="Times New Roman" w:cs="Times New Roman"/>
          <w:color w:val="auto"/>
        </w:rPr>
        <w:t xml:space="preserve"> ………….</w:t>
      </w:r>
      <w:r w:rsidRPr="00096F6A">
        <w:rPr>
          <w:rFonts w:ascii="Times New Roman" w:hAnsi="Times New Roman" w:cs="Times New Roman"/>
          <w:color w:val="auto"/>
        </w:rPr>
        <w:t xml:space="preserve">. от работата на комисията назначена със Заповед № </w:t>
      </w:r>
      <w:r>
        <w:rPr>
          <w:rFonts w:ascii="Times New Roman" w:hAnsi="Times New Roman" w:cs="Times New Roman"/>
          <w:color w:val="auto"/>
        </w:rPr>
        <w:t xml:space="preserve">………. </w:t>
      </w:r>
      <w:r w:rsidRPr="00096F6A">
        <w:rPr>
          <w:rFonts w:ascii="Times New Roman" w:hAnsi="Times New Roman" w:cs="Times New Roman"/>
          <w:color w:val="auto"/>
        </w:rPr>
        <w:t xml:space="preserve">.2018г. на Управителя на „БДЖ-Товарни превози“ ЕООД”, за разглеждане и оценка на офертите, се сключи настоящият договор с предмет: </w:t>
      </w:r>
      <w:r w:rsidR="00F7202E" w:rsidRPr="00506E0C">
        <w:rPr>
          <w:rFonts w:ascii="Times New Roman" w:eastAsia="Times New Roman" w:hAnsi="Times New Roman"/>
        </w:rPr>
        <w:t>„Извършване на периодични прегледи на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w:t>
      </w:r>
      <w:r w:rsidR="00F7202E">
        <w:rPr>
          <w:rFonts w:ascii="Times New Roman" w:eastAsia="Times New Roman" w:hAnsi="Times New Roman"/>
        </w:rPr>
        <w:t>,</w:t>
      </w:r>
      <w:r w:rsidR="00F7202E" w:rsidRPr="00506E0C">
        <w:rPr>
          <w:rFonts w:ascii="Times New Roman" w:eastAsia="Times New Roman" w:hAnsi="Times New Roman"/>
        </w:rPr>
        <w:t xml:space="preserve"> за едногодишен период”</w:t>
      </w:r>
      <w:r w:rsidRPr="00096F6A">
        <w:rPr>
          <w:rFonts w:ascii="Times New Roman" w:hAnsi="Times New Roman" w:cs="Times New Roman"/>
          <w:color w:val="auto"/>
        </w:rPr>
        <w:t>, се сключи настоящият договор при следните условия:</w:t>
      </w:r>
    </w:p>
    <w:p w:rsidR="00EC2BAE" w:rsidRPr="00EC2BAE" w:rsidRDefault="00EC2BAE" w:rsidP="00EC2BAE">
      <w:pPr>
        <w:pStyle w:val="a0"/>
        <w:shd w:val="clear" w:color="auto" w:fill="auto"/>
        <w:spacing w:before="0" w:after="0" w:line="240" w:lineRule="auto"/>
        <w:ind w:left="80" w:right="60" w:firstLine="680"/>
        <w:jc w:val="both"/>
        <w:rPr>
          <w:rStyle w:val="a1"/>
          <w:sz w:val="24"/>
          <w:szCs w:val="24"/>
        </w:rPr>
      </w:pPr>
    </w:p>
    <w:p w:rsidR="00E06C23" w:rsidRPr="00EC2BAE" w:rsidRDefault="00E06C23" w:rsidP="00EC2BAE">
      <w:pPr>
        <w:pStyle w:val="a0"/>
        <w:shd w:val="clear" w:color="auto" w:fill="auto"/>
        <w:spacing w:before="0" w:after="0" w:line="240" w:lineRule="auto"/>
        <w:ind w:left="80" w:right="60" w:firstLine="640"/>
        <w:jc w:val="both"/>
        <w:rPr>
          <w:b/>
          <w:sz w:val="24"/>
          <w:szCs w:val="24"/>
        </w:rPr>
      </w:pPr>
      <w:r w:rsidRPr="00EC2BAE">
        <w:rPr>
          <w:b/>
          <w:sz w:val="24"/>
          <w:szCs w:val="24"/>
        </w:rPr>
        <w:t>I. ПРЕДМЕТ НА ДОГОВОРА</w:t>
      </w:r>
      <w:bookmarkEnd w:id="1"/>
    </w:p>
    <w:p w:rsidR="00E06C23" w:rsidRPr="00EC2BAE" w:rsidRDefault="00E06C23" w:rsidP="00FC515B">
      <w:pPr>
        <w:pStyle w:val="32"/>
        <w:shd w:val="clear" w:color="auto" w:fill="auto"/>
        <w:spacing w:after="0" w:line="240" w:lineRule="auto"/>
        <w:ind w:left="80" w:right="60" w:firstLine="680"/>
        <w:rPr>
          <w:sz w:val="24"/>
          <w:szCs w:val="24"/>
        </w:rPr>
      </w:pPr>
      <w:r w:rsidRPr="00EC2BAE">
        <w:rPr>
          <w:rStyle w:val="33"/>
          <w:iCs/>
          <w:sz w:val="24"/>
          <w:szCs w:val="24"/>
        </w:rPr>
        <w:t>Чл. 1.</w:t>
      </w:r>
      <w:r w:rsidR="00590144">
        <w:rPr>
          <w:rStyle w:val="33"/>
          <w:iCs/>
          <w:sz w:val="24"/>
          <w:szCs w:val="24"/>
        </w:rPr>
        <w:t xml:space="preserve"> </w:t>
      </w:r>
      <w:r w:rsidRPr="00EC2BAE">
        <w:rPr>
          <w:rStyle w:val="33"/>
          <w:iCs/>
          <w:sz w:val="24"/>
          <w:szCs w:val="24"/>
        </w:rPr>
        <w:t>(1)</w:t>
      </w:r>
      <w:r w:rsidRPr="00EC2BAE">
        <w:rPr>
          <w:rStyle w:val="34"/>
          <w:iCs/>
          <w:sz w:val="24"/>
          <w:szCs w:val="24"/>
        </w:rPr>
        <w:t xml:space="preserve"> </w:t>
      </w:r>
      <w:r w:rsidR="00137404">
        <w:rPr>
          <w:rStyle w:val="34"/>
          <w:iCs/>
          <w:sz w:val="24"/>
          <w:szCs w:val="24"/>
        </w:rPr>
        <w:t>ВЪЗЛОЖИТЕЛЯ</w:t>
      </w:r>
      <w:r w:rsidR="006F7ED4">
        <w:rPr>
          <w:rStyle w:val="34"/>
          <w:iCs/>
          <w:sz w:val="24"/>
          <w:szCs w:val="24"/>
        </w:rPr>
        <w:t>Т</w:t>
      </w:r>
      <w:r w:rsidRPr="00EC2BAE">
        <w:rPr>
          <w:rStyle w:val="34"/>
          <w:iCs/>
          <w:sz w:val="24"/>
          <w:szCs w:val="24"/>
        </w:rPr>
        <w:t xml:space="preserve"> възлага, а </w:t>
      </w:r>
      <w:r w:rsidRPr="00137404">
        <w:rPr>
          <w:rStyle w:val="34"/>
          <w:iCs/>
          <w:sz w:val="24"/>
          <w:szCs w:val="24"/>
        </w:rPr>
        <w:t>ИЗПЪЛНИТЕЛЯТ</w:t>
      </w:r>
      <w:r w:rsidR="00EF7C89">
        <w:rPr>
          <w:rStyle w:val="34"/>
          <w:iCs/>
          <w:sz w:val="24"/>
          <w:szCs w:val="24"/>
        </w:rPr>
        <w:t xml:space="preserve"> приема да извърши</w:t>
      </w:r>
      <w:r w:rsidRPr="00EC2BAE">
        <w:rPr>
          <w:rStyle w:val="34"/>
          <w:iCs/>
          <w:sz w:val="24"/>
          <w:szCs w:val="24"/>
        </w:rPr>
        <w:t xml:space="preserve"> срещу възнаграж</w:t>
      </w:r>
      <w:r w:rsidR="00B361A1">
        <w:rPr>
          <w:rStyle w:val="34"/>
          <w:iCs/>
          <w:sz w:val="24"/>
          <w:szCs w:val="24"/>
        </w:rPr>
        <w:t xml:space="preserve">дение </w:t>
      </w:r>
      <w:r w:rsidR="00F7202E" w:rsidRPr="00F7202E">
        <w:rPr>
          <w:rStyle w:val="34"/>
          <w:b/>
          <w:iCs/>
          <w:sz w:val="24"/>
          <w:szCs w:val="24"/>
        </w:rPr>
        <w:t>и</w:t>
      </w:r>
      <w:r w:rsidR="00EC2BAE" w:rsidRPr="00F7202E">
        <w:rPr>
          <w:b/>
          <w:i w:val="0"/>
          <w:sz w:val="24"/>
          <w:szCs w:val="24"/>
        </w:rPr>
        <w:t>з</w:t>
      </w:r>
      <w:r w:rsidR="00EC2BAE" w:rsidRPr="00590144">
        <w:rPr>
          <w:b/>
          <w:i w:val="0"/>
          <w:sz w:val="24"/>
          <w:szCs w:val="24"/>
        </w:rPr>
        <w:t xml:space="preserve">вършване на периодични прегледи на </w:t>
      </w:r>
      <w:r w:rsidR="00F7202E">
        <w:rPr>
          <w:b/>
          <w:i w:val="0"/>
          <w:sz w:val="24"/>
          <w:szCs w:val="24"/>
        </w:rPr>
        <w:t>7</w:t>
      </w:r>
      <w:r w:rsidR="007651A9">
        <w:rPr>
          <w:b/>
          <w:i w:val="0"/>
          <w:sz w:val="24"/>
          <w:szCs w:val="24"/>
        </w:rPr>
        <w:t>8</w:t>
      </w:r>
      <w:r w:rsidR="00590144" w:rsidRPr="00590144">
        <w:rPr>
          <w:b/>
          <w:i w:val="0"/>
          <w:sz w:val="24"/>
          <w:szCs w:val="24"/>
        </w:rPr>
        <w:t xml:space="preserve"> броя </w:t>
      </w:r>
      <w:r w:rsidR="00EC2BAE" w:rsidRPr="00590144">
        <w:rPr>
          <w:b/>
          <w:i w:val="0"/>
          <w:sz w:val="24"/>
          <w:szCs w:val="24"/>
        </w:rPr>
        <w:t>железопътни цистерни за превоз на опасни товари</w:t>
      </w:r>
      <w:r w:rsidR="00F7202E">
        <w:rPr>
          <w:b/>
          <w:i w:val="0"/>
          <w:sz w:val="24"/>
          <w:szCs w:val="24"/>
        </w:rPr>
        <w:t xml:space="preserve"> и междинни проверки на 9</w:t>
      </w:r>
      <w:r w:rsidR="007651A9">
        <w:rPr>
          <w:b/>
          <w:i w:val="0"/>
          <w:sz w:val="24"/>
          <w:szCs w:val="24"/>
        </w:rPr>
        <w:t>6</w:t>
      </w:r>
      <w:r w:rsidR="00590144" w:rsidRPr="00590144">
        <w:rPr>
          <w:b/>
          <w:i w:val="0"/>
          <w:sz w:val="24"/>
          <w:szCs w:val="24"/>
        </w:rPr>
        <w:t xml:space="preserve"> броя железопътни цистерни за превоз на опасни товари</w:t>
      </w:r>
      <w:r w:rsidR="00EC2BAE" w:rsidRPr="00590144">
        <w:rPr>
          <w:b/>
          <w:i w:val="0"/>
          <w:sz w:val="24"/>
          <w:szCs w:val="24"/>
        </w:rPr>
        <w:t>, собственост на „БДЖ - Товарни превози" ЕООД, съгласно определенията в Правилника за международен железопътен превоз на опасни товари RID, с изключение на клас 2 за едногодишен период”</w:t>
      </w:r>
      <w:r w:rsidRPr="00EC2BAE">
        <w:rPr>
          <w:i w:val="0"/>
          <w:sz w:val="24"/>
          <w:szCs w:val="24"/>
        </w:rPr>
        <w:t>,</w:t>
      </w:r>
      <w:r w:rsidRPr="00EC2BAE">
        <w:rPr>
          <w:rStyle w:val="34"/>
          <w:i/>
          <w:iCs/>
          <w:sz w:val="24"/>
          <w:szCs w:val="24"/>
        </w:rPr>
        <w:t xml:space="preserve"> </w:t>
      </w:r>
      <w:r w:rsidRPr="00EC2BAE">
        <w:rPr>
          <w:rStyle w:val="34"/>
          <w:iCs/>
          <w:sz w:val="24"/>
          <w:szCs w:val="24"/>
        </w:rPr>
        <w:t>както следва</w:t>
      </w:r>
      <w:r w:rsidR="00590144">
        <w:rPr>
          <w:rStyle w:val="34"/>
          <w:iCs/>
          <w:sz w:val="24"/>
          <w:szCs w:val="24"/>
        </w:rPr>
        <w:t>:</w:t>
      </w:r>
    </w:p>
    <w:p w:rsidR="00E06C23" w:rsidRPr="00590144" w:rsidRDefault="00551C2D" w:rsidP="00590144">
      <w:pPr>
        <w:pStyle w:val="a0"/>
        <w:shd w:val="clear" w:color="auto" w:fill="auto"/>
        <w:tabs>
          <w:tab w:val="left" w:pos="753"/>
        </w:tabs>
        <w:spacing w:before="0" w:after="0" w:line="240" w:lineRule="auto"/>
        <w:ind w:left="80" w:right="60"/>
        <w:jc w:val="both"/>
        <w:rPr>
          <w:b/>
          <w:sz w:val="24"/>
          <w:szCs w:val="24"/>
        </w:rPr>
      </w:pPr>
      <w:r>
        <w:rPr>
          <w:b/>
          <w:bCs/>
          <w:sz w:val="24"/>
          <w:szCs w:val="24"/>
        </w:rPr>
        <w:tab/>
        <w:t>1. 78 /седемдесет и осем/ броя п</w:t>
      </w:r>
      <w:r w:rsidR="00590144" w:rsidRPr="00590144">
        <w:rPr>
          <w:b/>
          <w:bCs/>
          <w:sz w:val="24"/>
          <w:szCs w:val="24"/>
        </w:rPr>
        <w:t xml:space="preserve">ериодични </w:t>
      </w:r>
      <w:r w:rsidR="00B361A1">
        <w:rPr>
          <w:b/>
          <w:bCs/>
          <w:sz w:val="24"/>
          <w:szCs w:val="24"/>
        </w:rPr>
        <w:t>прегледи</w:t>
      </w:r>
      <w:r w:rsidR="00590144" w:rsidRPr="00590144">
        <w:rPr>
          <w:b/>
          <w:bCs/>
          <w:sz w:val="24"/>
          <w:szCs w:val="24"/>
        </w:rPr>
        <w:t xml:space="preserve"> </w:t>
      </w:r>
      <w:r w:rsidR="00590144" w:rsidRPr="00B361A1">
        <w:rPr>
          <w:bCs/>
          <w:sz w:val="24"/>
          <w:szCs w:val="24"/>
        </w:rPr>
        <w:t>по</w:t>
      </w:r>
      <w:r w:rsidR="00590144" w:rsidRPr="00590144">
        <w:rPr>
          <w:sz w:val="24"/>
          <w:szCs w:val="24"/>
        </w:rPr>
        <w:t xml:space="preserve"> реда на 6.8.2.4.2 на RID</w:t>
      </w:r>
      <w:r>
        <w:rPr>
          <w:sz w:val="23"/>
          <w:szCs w:val="23"/>
        </w:rPr>
        <w:t>, от които 6</w:t>
      </w:r>
      <w:r w:rsidR="007651A9">
        <w:rPr>
          <w:sz w:val="24"/>
          <w:szCs w:val="24"/>
        </w:rPr>
        <w:t>8</w:t>
      </w:r>
      <w:r w:rsidR="00590144">
        <w:rPr>
          <w:rStyle w:val="a1"/>
          <w:b w:val="0"/>
          <w:sz w:val="24"/>
          <w:szCs w:val="24"/>
        </w:rPr>
        <w:t xml:space="preserve"> броя железопътни </w:t>
      </w:r>
      <w:r w:rsidR="00E06C23" w:rsidRPr="00590144">
        <w:rPr>
          <w:rStyle w:val="a1"/>
          <w:b w:val="0"/>
          <w:sz w:val="24"/>
          <w:szCs w:val="24"/>
        </w:rPr>
        <w:t>цистерни</w:t>
      </w:r>
      <w:r w:rsidR="00E06C23" w:rsidRPr="00590144">
        <w:rPr>
          <w:sz w:val="24"/>
          <w:szCs w:val="24"/>
        </w:rPr>
        <w:t xml:space="preserve"> </w:t>
      </w:r>
      <w:r w:rsidR="0093382A">
        <w:rPr>
          <w:sz w:val="24"/>
          <w:szCs w:val="24"/>
        </w:rPr>
        <w:t>описани</w:t>
      </w:r>
      <w:r w:rsidR="00E06C23" w:rsidRPr="00590144">
        <w:rPr>
          <w:sz w:val="24"/>
          <w:szCs w:val="24"/>
        </w:rPr>
        <w:t xml:space="preserve"> в</w:t>
      </w:r>
      <w:r w:rsidR="00E06C23" w:rsidRPr="00590144">
        <w:rPr>
          <w:rStyle w:val="a1"/>
          <w:b w:val="0"/>
          <w:sz w:val="24"/>
          <w:szCs w:val="24"/>
        </w:rPr>
        <w:t xml:space="preserve"> Приложение № </w:t>
      </w:r>
      <w:r w:rsidR="007651A9">
        <w:rPr>
          <w:rStyle w:val="a1"/>
          <w:b w:val="0"/>
          <w:sz w:val="24"/>
          <w:szCs w:val="24"/>
        </w:rPr>
        <w:t>2</w:t>
      </w:r>
      <w:r>
        <w:rPr>
          <w:rStyle w:val="a1"/>
          <w:sz w:val="24"/>
          <w:szCs w:val="24"/>
        </w:rPr>
        <w:t xml:space="preserve"> </w:t>
      </w:r>
      <w:r w:rsidRPr="00551C2D">
        <w:rPr>
          <w:rStyle w:val="a1"/>
          <w:b w:val="0"/>
          <w:sz w:val="24"/>
          <w:szCs w:val="24"/>
        </w:rPr>
        <w:t>и 10 броя извънредни</w:t>
      </w:r>
      <w:r w:rsidR="00E06C23" w:rsidRPr="00590144">
        <w:rPr>
          <w:sz w:val="24"/>
          <w:szCs w:val="24"/>
        </w:rPr>
        <w:t>;</w:t>
      </w:r>
    </w:p>
    <w:p w:rsidR="00B361A1" w:rsidRDefault="00590144" w:rsidP="00B361A1">
      <w:pPr>
        <w:pStyle w:val="a0"/>
        <w:shd w:val="clear" w:color="auto" w:fill="auto"/>
        <w:tabs>
          <w:tab w:val="left" w:pos="724"/>
        </w:tabs>
        <w:spacing w:before="0" w:after="0" w:line="240" w:lineRule="auto"/>
        <w:ind w:left="80" w:right="60"/>
        <w:jc w:val="both"/>
        <w:rPr>
          <w:sz w:val="24"/>
          <w:szCs w:val="24"/>
        </w:rPr>
      </w:pPr>
      <w:r w:rsidRPr="00590144">
        <w:rPr>
          <w:b/>
          <w:bCs/>
          <w:sz w:val="24"/>
          <w:szCs w:val="24"/>
        </w:rPr>
        <w:tab/>
        <w:t xml:space="preserve">2. </w:t>
      </w:r>
      <w:r w:rsidR="00551C2D">
        <w:rPr>
          <w:b/>
          <w:bCs/>
          <w:sz w:val="24"/>
          <w:szCs w:val="24"/>
        </w:rPr>
        <w:t>96 /деветдесет и шест/ м</w:t>
      </w:r>
      <w:r w:rsidRPr="00590144">
        <w:rPr>
          <w:b/>
          <w:bCs/>
          <w:sz w:val="24"/>
          <w:szCs w:val="24"/>
        </w:rPr>
        <w:t>еждинни проверки</w:t>
      </w:r>
      <w:r w:rsidRPr="00590144">
        <w:rPr>
          <w:sz w:val="24"/>
          <w:szCs w:val="24"/>
        </w:rPr>
        <w:t xml:space="preserve"> по реда на 6.8.2.4.3 на RID</w:t>
      </w:r>
      <w:r w:rsidR="00551C2D">
        <w:rPr>
          <w:sz w:val="24"/>
          <w:szCs w:val="24"/>
        </w:rPr>
        <w:t>, от които</w:t>
      </w:r>
      <w:r w:rsidRPr="00590144">
        <w:rPr>
          <w:sz w:val="24"/>
          <w:szCs w:val="24"/>
        </w:rPr>
        <w:t xml:space="preserve"> </w:t>
      </w:r>
      <w:r w:rsidR="007651A9">
        <w:rPr>
          <w:sz w:val="24"/>
          <w:szCs w:val="24"/>
        </w:rPr>
        <w:t>86</w:t>
      </w:r>
      <w:r w:rsidRPr="00590144">
        <w:rPr>
          <w:bCs/>
          <w:sz w:val="24"/>
          <w:szCs w:val="24"/>
        </w:rPr>
        <w:t xml:space="preserve"> броя</w:t>
      </w:r>
      <w:r w:rsidR="00551C2D">
        <w:rPr>
          <w:sz w:val="24"/>
          <w:szCs w:val="24"/>
        </w:rPr>
        <w:t xml:space="preserve"> железопътни цистерни</w:t>
      </w:r>
      <w:r w:rsidR="00EF7C89" w:rsidRPr="00590144">
        <w:rPr>
          <w:sz w:val="24"/>
          <w:szCs w:val="24"/>
        </w:rPr>
        <w:t xml:space="preserve"> </w:t>
      </w:r>
      <w:r w:rsidRPr="00590144">
        <w:rPr>
          <w:sz w:val="24"/>
          <w:szCs w:val="24"/>
        </w:rPr>
        <w:t xml:space="preserve">описани в Приложение </w:t>
      </w:r>
      <w:r w:rsidR="007651A9">
        <w:rPr>
          <w:sz w:val="24"/>
          <w:szCs w:val="24"/>
        </w:rPr>
        <w:t>3</w:t>
      </w:r>
      <w:r w:rsidR="00551C2D">
        <w:rPr>
          <w:sz w:val="24"/>
          <w:szCs w:val="24"/>
        </w:rPr>
        <w:t xml:space="preserve"> и 10 броя извънредни</w:t>
      </w:r>
      <w:r>
        <w:rPr>
          <w:sz w:val="24"/>
          <w:szCs w:val="24"/>
        </w:rPr>
        <w:t>.</w:t>
      </w:r>
    </w:p>
    <w:p w:rsidR="0093382A" w:rsidRDefault="00F7202E" w:rsidP="00551C2D">
      <w:pPr>
        <w:pStyle w:val="a0"/>
        <w:shd w:val="clear" w:color="auto" w:fill="auto"/>
        <w:tabs>
          <w:tab w:val="left" w:pos="724"/>
        </w:tabs>
        <w:spacing w:before="0" w:after="0" w:line="240" w:lineRule="auto"/>
        <w:ind w:left="80" w:right="60"/>
        <w:jc w:val="both"/>
        <w:rPr>
          <w:sz w:val="24"/>
          <w:szCs w:val="24"/>
        </w:rPr>
      </w:pPr>
      <w:r>
        <w:rPr>
          <w:b/>
          <w:bCs/>
          <w:sz w:val="24"/>
          <w:szCs w:val="24"/>
        </w:rPr>
        <w:tab/>
      </w:r>
      <w:bookmarkStart w:id="2" w:name="bookmark2"/>
    </w:p>
    <w:p w:rsidR="00E06C23" w:rsidRPr="00FC515B" w:rsidRDefault="00E06C23" w:rsidP="00FC515B">
      <w:pPr>
        <w:pStyle w:val="30"/>
        <w:keepNext/>
        <w:keepLines/>
        <w:shd w:val="clear" w:color="auto" w:fill="auto"/>
        <w:spacing w:before="0" w:line="240" w:lineRule="auto"/>
        <w:ind w:left="80" w:firstLine="680"/>
        <w:jc w:val="both"/>
        <w:rPr>
          <w:sz w:val="24"/>
          <w:szCs w:val="24"/>
        </w:rPr>
      </w:pPr>
      <w:r w:rsidRPr="00FC515B">
        <w:rPr>
          <w:sz w:val="24"/>
          <w:szCs w:val="24"/>
        </w:rPr>
        <w:t>II. ВЪЗНАГРАЖДЕНИЕ И НАЧИН НА ПЛАЩАНЕ</w:t>
      </w:r>
      <w:bookmarkEnd w:id="2"/>
    </w:p>
    <w:p w:rsidR="00E06C23" w:rsidRPr="00FC515B" w:rsidRDefault="00E06C23" w:rsidP="00FC515B">
      <w:pPr>
        <w:pStyle w:val="a0"/>
        <w:shd w:val="clear" w:color="auto" w:fill="auto"/>
        <w:spacing w:before="0" w:after="0" w:line="240" w:lineRule="auto"/>
        <w:ind w:left="80" w:right="60" w:firstLine="680"/>
        <w:jc w:val="both"/>
        <w:rPr>
          <w:sz w:val="24"/>
          <w:szCs w:val="24"/>
        </w:rPr>
      </w:pPr>
      <w:r w:rsidRPr="00FC515B">
        <w:rPr>
          <w:rStyle w:val="a1"/>
          <w:sz w:val="24"/>
          <w:szCs w:val="24"/>
        </w:rPr>
        <w:t>Чл. 2. (1)</w:t>
      </w:r>
      <w:r w:rsidRPr="00FC515B">
        <w:rPr>
          <w:sz w:val="24"/>
          <w:szCs w:val="24"/>
        </w:rPr>
        <w:t xml:space="preserve"> При осъществяване предмета на договора, </w:t>
      </w:r>
      <w:r w:rsidRPr="006F7ED4">
        <w:rPr>
          <w:sz w:val="24"/>
          <w:szCs w:val="24"/>
        </w:rPr>
        <w:t>ВЪЗЛОЖИТЕЛЯТ</w:t>
      </w:r>
      <w:r w:rsidRPr="00FC515B">
        <w:rPr>
          <w:sz w:val="24"/>
          <w:szCs w:val="24"/>
        </w:rPr>
        <w:t xml:space="preserve"> се </w:t>
      </w:r>
      <w:r w:rsidR="00B361A1">
        <w:rPr>
          <w:sz w:val="24"/>
          <w:szCs w:val="24"/>
        </w:rPr>
        <w:t xml:space="preserve">задължава да заплаща на </w:t>
      </w:r>
      <w:r w:rsidR="00B361A1" w:rsidRPr="006F7ED4">
        <w:rPr>
          <w:sz w:val="24"/>
          <w:szCs w:val="24"/>
        </w:rPr>
        <w:t>ИЗПЪЛНИ</w:t>
      </w:r>
      <w:r w:rsidRPr="006F7ED4">
        <w:rPr>
          <w:sz w:val="24"/>
          <w:szCs w:val="24"/>
        </w:rPr>
        <w:t>ТЕЛЯ</w:t>
      </w:r>
      <w:r w:rsidR="00B361A1">
        <w:rPr>
          <w:sz w:val="24"/>
          <w:szCs w:val="24"/>
        </w:rPr>
        <w:t xml:space="preserve"> услугите по цени</w:t>
      </w:r>
      <w:r w:rsidR="00EF7C89">
        <w:rPr>
          <w:sz w:val="24"/>
          <w:szCs w:val="24"/>
        </w:rPr>
        <w:t>,</w:t>
      </w:r>
      <w:r w:rsidRPr="00FC515B">
        <w:rPr>
          <w:sz w:val="24"/>
          <w:szCs w:val="24"/>
        </w:rPr>
        <w:t xml:space="preserve"> </w:t>
      </w:r>
      <w:r w:rsidR="00EF7C89">
        <w:rPr>
          <w:sz w:val="24"/>
          <w:szCs w:val="24"/>
        </w:rPr>
        <w:t>съгласно</w:t>
      </w:r>
      <w:r w:rsidRPr="00FC515B">
        <w:rPr>
          <w:sz w:val="24"/>
          <w:szCs w:val="24"/>
        </w:rPr>
        <w:t xml:space="preserve"> </w:t>
      </w:r>
      <w:r w:rsidR="007651A9">
        <w:rPr>
          <w:sz w:val="24"/>
          <w:szCs w:val="24"/>
        </w:rPr>
        <w:t xml:space="preserve">ценовото предложение </w:t>
      </w:r>
      <w:r w:rsidRPr="00FC515B">
        <w:rPr>
          <w:sz w:val="24"/>
          <w:szCs w:val="24"/>
        </w:rPr>
        <w:t xml:space="preserve"> Приложение № </w:t>
      </w:r>
      <w:r w:rsidR="00B361A1">
        <w:rPr>
          <w:sz w:val="24"/>
          <w:szCs w:val="24"/>
        </w:rPr>
        <w:t xml:space="preserve">4 от </w:t>
      </w:r>
      <w:r w:rsidRPr="00FC515B">
        <w:rPr>
          <w:sz w:val="24"/>
          <w:szCs w:val="24"/>
        </w:rPr>
        <w:t>настоящия договор.</w:t>
      </w:r>
    </w:p>
    <w:p w:rsidR="00E06C23" w:rsidRPr="00FC515B" w:rsidRDefault="00E06C23" w:rsidP="00FC515B">
      <w:pPr>
        <w:pStyle w:val="a0"/>
        <w:numPr>
          <w:ilvl w:val="2"/>
          <w:numId w:val="2"/>
        </w:numPr>
        <w:shd w:val="clear" w:color="auto" w:fill="auto"/>
        <w:tabs>
          <w:tab w:val="left" w:pos="1219"/>
        </w:tabs>
        <w:spacing w:before="0" w:after="0" w:line="240" w:lineRule="auto"/>
        <w:ind w:left="60" w:right="60" w:firstLine="680"/>
        <w:jc w:val="both"/>
        <w:rPr>
          <w:sz w:val="24"/>
          <w:szCs w:val="24"/>
        </w:rPr>
      </w:pPr>
      <w:r w:rsidRPr="00FC515B">
        <w:rPr>
          <w:sz w:val="24"/>
          <w:szCs w:val="24"/>
        </w:rPr>
        <w:t>Общата стойност на договора възлиза на</w:t>
      </w:r>
      <w:r w:rsidRPr="00FC515B">
        <w:rPr>
          <w:rStyle w:val="4"/>
          <w:sz w:val="24"/>
          <w:szCs w:val="24"/>
        </w:rPr>
        <w:t xml:space="preserve"> </w:t>
      </w:r>
      <w:r w:rsidR="007651A9" w:rsidRPr="00E47F28">
        <w:rPr>
          <w:rStyle w:val="4"/>
          <w:b w:val="0"/>
          <w:sz w:val="24"/>
          <w:szCs w:val="24"/>
        </w:rPr>
        <w:t>……………..</w:t>
      </w:r>
      <w:r w:rsidRPr="00E47F28">
        <w:rPr>
          <w:b/>
          <w:sz w:val="24"/>
          <w:szCs w:val="24"/>
        </w:rPr>
        <w:t xml:space="preserve"> (</w:t>
      </w:r>
      <w:r w:rsidR="007651A9" w:rsidRPr="00E47F28">
        <w:rPr>
          <w:b/>
          <w:sz w:val="24"/>
          <w:szCs w:val="24"/>
        </w:rPr>
        <w:t>..словом…</w:t>
      </w:r>
      <w:r w:rsidRPr="00E47F28">
        <w:rPr>
          <w:b/>
          <w:sz w:val="24"/>
          <w:szCs w:val="24"/>
        </w:rPr>
        <w:t>)</w:t>
      </w:r>
      <w:r w:rsidRPr="00FC515B">
        <w:rPr>
          <w:sz w:val="24"/>
          <w:szCs w:val="24"/>
        </w:rPr>
        <w:t xml:space="preserve"> лева без ДДС, </w:t>
      </w:r>
      <w:r w:rsidR="00FC3FDA">
        <w:rPr>
          <w:sz w:val="24"/>
          <w:szCs w:val="24"/>
        </w:rPr>
        <w:t>която включва</w:t>
      </w:r>
      <w:r w:rsidRPr="00FC515B">
        <w:rPr>
          <w:sz w:val="24"/>
          <w:szCs w:val="24"/>
        </w:rPr>
        <w:t>:</w:t>
      </w:r>
    </w:p>
    <w:p w:rsidR="00FC3FDA" w:rsidRDefault="00F7202E" w:rsidP="00FC515B">
      <w:pPr>
        <w:pStyle w:val="a0"/>
        <w:shd w:val="clear" w:color="auto" w:fill="auto"/>
        <w:spacing w:before="0" w:after="0" w:line="240" w:lineRule="auto"/>
        <w:ind w:left="60" w:right="60" w:firstLine="680"/>
        <w:jc w:val="both"/>
        <w:rPr>
          <w:sz w:val="24"/>
          <w:szCs w:val="24"/>
        </w:rPr>
      </w:pPr>
      <w:r>
        <w:rPr>
          <w:b/>
          <w:bCs/>
          <w:sz w:val="24"/>
          <w:szCs w:val="24"/>
        </w:rPr>
        <w:t>2.2.</w:t>
      </w:r>
      <w:r w:rsidR="00FC3FDA">
        <w:rPr>
          <w:b/>
          <w:bCs/>
          <w:sz w:val="24"/>
          <w:szCs w:val="24"/>
        </w:rPr>
        <w:t xml:space="preserve">1. </w:t>
      </w:r>
      <w:r w:rsidR="00FC3FDA" w:rsidRPr="00590144">
        <w:rPr>
          <w:b/>
          <w:bCs/>
          <w:sz w:val="24"/>
          <w:szCs w:val="24"/>
        </w:rPr>
        <w:t xml:space="preserve">Периодични </w:t>
      </w:r>
      <w:r w:rsidR="00FC3FDA">
        <w:rPr>
          <w:b/>
          <w:bCs/>
          <w:sz w:val="24"/>
          <w:szCs w:val="24"/>
        </w:rPr>
        <w:t>прегледи</w:t>
      </w:r>
      <w:r w:rsidR="00FC3FDA" w:rsidRPr="00590144">
        <w:rPr>
          <w:b/>
          <w:bCs/>
          <w:sz w:val="24"/>
          <w:szCs w:val="24"/>
        </w:rPr>
        <w:t xml:space="preserve"> </w:t>
      </w:r>
      <w:r w:rsidR="00FC3FDA" w:rsidRPr="00B361A1">
        <w:rPr>
          <w:bCs/>
          <w:sz w:val="24"/>
          <w:szCs w:val="24"/>
        </w:rPr>
        <w:t>по</w:t>
      </w:r>
      <w:r w:rsidR="00FC3FDA" w:rsidRPr="00590144">
        <w:rPr>
          <w:sz w:val="24"/>
          <w:szCs w:val="24"/>
        </w:rPr>
        <w:t xml:space="preserve"> реда на 6.8.2.4.2 на RID</w:t>
      </w:r>
      <w:r w:rsidR="00FC3FDA">
        <w:rPr>
          <w:sz w:val="24"/>
          <w:szCs w:val="24"/>
        </w:rPr>
        <w:t>:</w:t>
      </w:r>
    </w:p>
    <w:p w:rsidR="00FC3FDA" w:rsidRDefault="00FC3FDA" w:rsidP="00FC3FDA">
      <w:pPr>
        <w:pStyle w:val="a0"/>
        <w:shd w:val="clear" w:color="auto" w:fill="auto"/>
        <w:spacing w:before="0" w:after="0" w:line="240" w:lineRule="auto"/>
        <w:ind w:right="60" w:firstLine="720"/>
        <w:jc w:val="both"/>
        <w:rPr>
          <w:bCs/>
          <w:sz w:val="24"/>
          <w:szCs w:val="24"/>
        </w:rPr>
      </w:pPr>
      <w:r>
        <w:rPr>
          <w:bCs/>
          <w:sz w:val="24"/>
          <w:szCs w:val="24"/>
        </w:rPr>
        <w:t xml:space="preserve">- </w:t>
      </w:r>
      <w:r w:rsidRPr="00FC3FDA">
        <w:rPr>
          <w:bCs/>
          <w:sz w:val="24"/>
          <w:szCs w:val="24"/>
        </w:rPr>
        <w:t xml:space="preserve">Единична цена </w:t>
      </w:r>
      <w:r>
        <w:rPr>
          <w:bCs/>
          <w:sz w:val="24"/>
          <w:szCs w:val="24"/>
        </w:rPr>
        <w:t xml:space="preserve">- </w:t>
      </w:r>
      <w:r w:rsidR="007651A9">
        <w:rPr>
          <w:bCs/>
          <w:sz w:val="24"/>
          <w:szCs w:val="24"/>
        </w:rPr>
        <w:t>……… /словом/</w:t>
      </w:r>
      <w:r w:rsidRPr="00FC3FDA">
        <w:rPr>
          <w:bCs/>
          <w:sz w:val="24"/>
          <w:szCs w:val="24"/>
        </w:rPr>
        <w:t xml:space="preserve"> лв. без ДДС за вагон-цистерна</w:t>
      </w:r>
      <w:r>
        <w:rPr>
          <w:bCs/>
          <w:sz w:val="24"/>
          <w:szCs w:val="24"/>
        </w:rPr>
        <w:t>;</w:t>
      </w:r>
    </w:p>
    <w:p w:rsidR="00E06C23" w:rsidRDefault="00551C2D" w:rsidP="00FC3FDA">
      <w:pPr>
        <w:pStyle w:val="a0"/>
        <w:shd w:val="clear" w:color="auto" w:fill="auto"/>
        <w:spacing w:before="0" w:after="0" w:line="240" w:lineRule="auto"/>
        <w:ind w:right="60" w:firstLine="720"/>
        <w:jc w:val="both"/>
        <w:rPr>
          <w:sz w:val="24"/>
          <w:szCs w:val="24"/>
        </w:rPr>
      </w:pPr>
      <w:r>
        <w:rPr>
          <w:bCs/>
          <w:sz w:val="24"/>
          <w:szCs w:val="24"/>
        </w:rPr>
        <w:t>- Общо за 7</w:t>
      </w:r>
      <w:r w:rsidR="007651A9">
        <w:rPr>
          <w:bCs/>
          <w:sz w:val="24"/>
          <w:szCs w:val="24"/>
        </w:rPr>
        <w:t>8</w:t>
      </w:r>
      <w:r w:rsidR="00D85C13">
        <w:rPr>
          <w:bCs/>
          <w:sz w:val="24"/>
          <w:szCs w:val="24"/>
        </w:rPr>
        <w:t xml:space="preserve"> броя</w:t>
      </w:r>
      <w:r w:rsidR="00FC3FDA">
        <w:rPr>
          <w:bCs/>
          <w:sz w:val="24"/>
          <w:szCs w:val="24"/>
        </w:rPr>
        <w:t xml:space="preserve"> вагон-цистерни </w:t>
      </w:r>
      <w:r w:rsidR="00E06C23" w:rsidRPr="00FC515B">
        <w:rPr>
          <w:sz w:val="24"/>
          <w:szCs w:val="24"/>
        </w:rPr>
        <w:t xml:space="preserve"> </w:t>
      </w:r>
      <w:r w:rsidR="00FC3FDA">
        <w:rPr>
          <w:sz w:val="24"/>
          <w:szCs w:val="24"/>
        </w:rPr>
        <w:t xml:space="preserve">- </w:t>
      </w:r>
      <w:r w:rsidR="007651A9">
        <w:rPr>
          <w:sz w:val="24"/>
          <w:szCs w:val="24"/>
        </w:rPr>
        <w:t>………../словом/</w:t>
      </w:r>
      <w:r w:rsidR="00FC3FDA">
        <w:rPr>
          <w:sz w:val="24"/>
          <w:szCs w:val="24"/>
        </w:rPr>
        <w:t xml:space="preserve"> лв. без ДДС.</w:t>
      </w:r>
    </w:p>
    <w:p w:rsidR="00FC3FDA" w:rsidRDefault="00F7202E" w:rsidP="00FC3FDA">
      <w:pPr>
        <w:pStyle w:val="a0"/>
        <w:shd w:val="clear" w:color="auto" w:fill="auto"/>
        <w:spacing w:before="0" w:after="0" w:line="240" w:lineRule="auto"/>
        <w:ind w:right="60" w:firstLine="720"/>
        <w:jc w:val="both"/>
        <w:rPr>
          <w:sz w:val="24"/>
          <w:szCs w:val="24"/>
        </w:rPr>
      </w:pPr>
      <w:r>
        <w:rPr>
          <w:b/>
          <w:sz w:val="24"/>
          <w:szCs w:val="24"/>
        </w:rPr>
        <w:t>2.2.</w:t>
      </w:r>
      <w:r w:rsidR="00FC3FDA" w:rsidRPr="00F7202E">
        <w:rPr>
          <w:b/>
          <w:sz w:val="24"/>
          <w:szCs w:val="24"/>
        </w:rPr>
        <w:t>2.</w:t>
      </w:r>
      <w:r w:rsidR="00FC3FDA">
        <w:rPr>
          <w:sz w:val="24"/>
          <w:szCs w:val="24"/>
        </w:rPr>
        <w:t xml:space="preserve"> </w:t>
      </w:r>
      <w:r w:rsidR="00FC3FDA" w:rsidRPr="00590144">
        <w:rPr>
          <w:b/>
          <w:bCs/>
          <w:sz w:val="24"/>
          <w:szCs w:val="24"/>
        </w:rPr>
        <w:t>Междинни проверки</w:t>
      </w:r>
      <w:r w:rsidR="00FC3FDA" w:rsidRPr="00590144">
        <w:rPr>
          <w:sz w:val="24"/>
          <w:szCs w:val="24"/>
        </w:rPr>
        <w:t xml:space="preserve"> по реда на 6.8.2.4.3 на RID</w:t>
      </w:r>
      <w:r w:rsidR="00FC3FDA">
        <w:rPr>
          <w:sz w:val="24"/>
          <w:szCs w:val="24"/>
        </w:rPr>
        <w:t>:</w:t>
      </w:r>
    </w:p>
    <w:p w:rsidR="00FC3FDA" w:rsidRDefault="00FC3FDA" w:rsidP="00FC3FDA">
      <w:pPr>
        <w:pStyle w:val="a0"/>
        <w:shd w:val="clear" w:color="auto" w:fill="auto"/>
        <w:spacing w:before="0" w:after="0" w:line="240" w:lineRule="auto"/>
        <w:ind w:right="60" w:firstLine="720"/>
        <w:jc w:val="both"/>
        <w:rPr>
          <w:bCs/>
          <w:sz w:val="24"/>
          <w:szCs w:val="24"/>
        </w:rPr>
      </w:pPr>
      <w:r>
        <w:rPr>
          <w:bCs/>
          <w:sz w:val="24"/>
          <w:szCs w:val="24"/>
        </w:rPr>
        <w:t xml:space="preserve">- </w:t>
      </w:r>
      <w:r w:rsidRPr="00FC3FDA">
        <w:rPr>
          <w:bCs/>
          <w:sz w:val="24"/>
          <w:szCs w:val="24"/>
        </w:rPr>
        <w:t xml:space="preserve">Единична цена </w:t>
      </w:r>
      <w:r>
        <w:rPr>
          <w:bCs/>
          <w:sz w:val="24"/>
          <w:szCs w:val="24"/>
        </w:rPr>
        <w:t xml:space="preserve">– </w:t>
      </w:r>
      <w:r w:rsidR="007651A9">
        <w:rPr>
          <w:bCs/>
          <w:sz w:val="24"/>
          <w:szCs w:val="24"/>
        </w:rPr>
        <w:t>……… /словом/</w:t>
      </w:r>
      <w:r w:rsidR="007651A9" w:rsidRPr="00FC3FDA">
        <w:rPr>
          <w:bCs/>
          <w:sz w:val="24"/>
          <w:szCs w:val="24"/>
        </w:rPr>
        <w:t xml:space="preserve"> лв.</w:t>
      </w:r>
      <w:r w:rsidRPr="00FC3FDA">
        <w:rPr>
          <w:bCs/>
          <w:sz w:val="24"/>
          <w:szCs w:val="24"/>
        </w:rPr>
        <w:t>. без ДДС за вагон-цистерна</w:t>
      </w:r>
      <w:r>
        <w:rPr>
          <w:bCs/>
          <w:sz w:val="24"/>
          <w:szCs w:val="24"/>
        </w:rPr>
        <w:t>;</w:t>
      </w:r>
    </w:p>
    <w:p w:rsidR="00FC3FDA" w:rsidRDefault="00FC3FDA" w:rsidP="00FC3FDA">
      <w:pPr>
        <w:pStyle w:val="a0"/>
        <w:shd w:val="clear" w:color="auto" w:fill="auto"/>
        <w:spacing w:before="0" w:after="0" w:line="240" w:lineRule="auto"/>
        <w:ind w:right="60" w:firstLine="720"/>
        <w:jc w:val="both"/>
        <w:rPr>
          <w:sz w:val="24"/>
          <w:szCs w:val="24"/>
        </w:rPr>
      </w:pPr>
      <w:r>
        <w:rPr>
          <w:bCs/>
          <w:sz w:val="24"/>
          <w:szCs w:val="24"/>
        </w:rPr>
        <w:t xml:space="preserve">- Общо за </w:t>
      </w:r>
      <w:r w:rsidR="00551C2D">
        <w:rPr>
          <w:bCs/>
          <w:sz w:val="24"/>
          <w:szCs w:val="24"/>
        </w:rPr>
        <w:t>9</w:t>
      </w:r>
      <w:r w:rsidR="007651A9">
        <w:rPr>
          <w:bCs/>
          <w:sz w:val="24"/>
          <w:szCs w:val="24"/>
        </w:rPr>
        <w:t>6</w:t>
      </w:r>
      <w:r w:rsidR="00D85C13">
        <w:rPr>
          <w:bCs/>
          <w:sz w:val="24"/>
          <w:szCs w:val="24"/>
        </w:rPr>
        <w:t xml:space="preserve"> броя</w:t>
      </w:r>
      <w:r>
        <w:rPr>
          <w:bCs/>
          <w:sz w:val="24"/>
          <w:szCs w:val="24"/>
        </w:rPr>
        <w:t xml:space="preserve"> вагон-цистерни </w:t>
      </w:r>
      <w:r w:rsidRPr="00FC515B">
        <w:rPr>
          <w:sz w:val="24"/>
          <w:szCs w:val="24"/>
        </w:rPr>
        <w:t xml:space="preserve"> </w:t>
      </w:r>
      <w:r>
        <w:rPr>
          <w:sz w:val="24"/>
          <w:szCs w:val="24"/>
        </w:rPr>
        <w:t xml:space="preserve">- </w:t>
      </w:r>
      <w:r w:rsidR="007651A9">
        <w:rPr>
          <w:bCs/>
          <w:sz w:val="24"/>
          <w:szCs w:val="24"/>
        </w:rPr>
        <w:t>……… /словом/</w:t>
      </w:r>
      <w:r w:rsidR="007651A9" w:rsidRPr="00FC3FDA">
        <w:rPr>
          <w:bCs/>
          <w:sz w:val="24"/>
          <w:szCs w:val="24"/>
        </w:rPr>
        <w:t xml:space="preserve"> лв.</w:t>
      </w:r>
      <w:r>
        <w:rPr>
          <w:sz w:val="24"/>
          <w:szCs w:val="24"/>
        </w:rPr>
        <w:t>. без ДДС.</w:t>
      </w:r>
    </w:p>
    <w:p w:rsidR="00E47F28" w:rsidRDefault="00E47F28" w:rsidP="00F7202E">
      <w:pPr>
        <w:pStyle w:val="a0"/>
        <w:shd w:val="clear" w:color="auto" w:fill="auto"/>
        <w:spacing w:before="0" w:after="0" w:line="240" w:lineRule="auto"/>
        <w:ind w:right="60" w:firstLine="720"/>
        <w:jc w:val="both"/>
        <w:rPr>
          <w:sz w:val="24"/>
          <w:szCs w:val="24"/>
        </w:rPr>
      </w:pPr>
    </w:p>
    <w:p w:rsidR="00E06C23" w:rsidRPr="00FC515B" w:rsidRDefault="00260C62" w:rsidP="00FC515B">
      <w:pPr>
        <w:pStyle w:val="a0"/>
        <w:numPr>
          <w:ilvl w:val="2"/>
          <w:numId w:val="2"/>
        </w:numPr>
        <w:shd w:val="clear" w:color="auto" w:fill="auto"/>
        <w:tabs>
          <w:tab w:val="left" w:pos="1079"/>
        </w:tabs>
        <w:spacing w:before="0" w:after="0" w:line="240" w:lineRule="auto"/>
        <w:ind w:left="60" w:right="60" w:firstLine="680"/>
        <w:jc w:val="both"/>
        <w:rPr>
          <w:sz w:val="24"/>
          <w:szCs w:val="24"/>
        </w:rPr>
      </w:pPr>
      <w:r w:rsidRPr="00FC515B">
        <w:rPr>
          <w:sz w:val="24"/>
          <w:szCs w:val="24"/>
        </w:rPr>
        <w:t xml:space="preserve">ВЪЗЛОЖИТЕЛЯТ извършва плащането </w:t>
      </w:r>
      <w:r w:rsidR="00E06C23" w:rsidRPr="00FC515B">
        <w:rPr>
          <w:sz w:val="24"/>
          <w:szCs w:val="24"/>
        </w:rPr>
        <w:t xml:space="preserve">в лева по банков път, в срок </w:t>
      </w:r>
      <w:r w:rsidR="00F7202E">
        <w:rPr>
          <w:sz w:val="24"/>
          <w:szCs w:val="24"/>
        </w:rPr>
        <w:t>до</w:t>
      </w:r>
      <w:r w:rsidR="00E06C23" w:rsidRPr="00FC515B">
        <w:rPr>
          <w:sz w:val="24"/>
          <w:szCs w:val="24"/>
        </w:rPr>
        <w:t xml:space="preserve"> </w:t>
      </w:r>
      <w:r w:rsidR="007651A9">
        <w:rPr>
          <w:sz w:val="24"/>
          <w:szCs w:val="24"/>
        </w:rPr>
        <w:t>3</w:t>
      </w:r>
      <w:r w:rsidR="00FC3FDA">
        <w:rPr>
          <w:sz w:val="24"/>
          <w:szCs w:val="24"/>
        </w:rPr>
        <w:t xml:space="preserve">0 </w:t>
      </w:r>
      <w:r w:rsidR="00FC3FDA" w:rsidRPr="00FC515B">
        <w:rPr>
          <w:sz w:val="24"/>
          <w:szCs w:val="24"/>
        </w:rPr>
        <w:t>(</w:t>
      </w:r>
      <w:r w:rsidR="007651A9">
        <w:rPr>
          <w:sz w:val="24"/>
          <w:szCs w:val="24"/>
        </w:rPr>
        <w:t>тридесет</w:t>
      </w:r>
      <w:r w:rsidR="00FC3FDA" w:rsidRPr="00FC515B">
        <w:rPr>
          <w:sz w:val="24"/>
          <w:szCs w:val="24"/>
        </w:rPr>
        <w:t xml:space="preserve">) </w:t>
      </w:r>
      <w:r w:rsidR="00E06C23" w:rsidRPr="00FC515B">
        <w:rPr>
          <w:sz w:val="24"/>
          <w:szCs w:val="24"/>
        </w:rPr>
        <w:t xml:space="preserve"> </w:t>
      </w:r>
      <w:r w:rsidR="00FC3FDA">
        <w:rPr>
          <w:sz w:val="24"/>
          <w:szCs w:val="24"/>
        </w:rPr>
        <w:t xml:space="preserve">работни </w:t>
      </w:r>
      <w:r w:rsidR="00E06C23" w:rsidRPr="00FC515B">
        <w:rPr>
          <w:sz w:val="24"/>
          <w:szCs w:val="24"/>
        </w:rPr>
        <w:t xml:space="preserve">дни след </w:t>
      </w:r>
      <w:r>
        <w:rPr>
          <w:sz w:val="24"/>
          <w:szCs w:val="24"/>
        </w:rPr>
        <w:t>подписване на</w:t>
      </w:r>
      <w:r w:rsidR="00E06C23" w:rsidRPr="00FC515B">
        <w:rPr>
          <w:sz w:val="24"/>
          <w:szCs w:val="24"/>
        </w:rPr>
        <w:t xml:space="preserve"> </w:t>
      </w:r>
      <w:r w:rsidRPr="00D85C13">
        <w:rPr>
          <w:sz w:val="24"/>
          <w:szCs w:val="24"/>
        </w:rPr>
        <w:t xml:space="preserve">приемно-предавателен </w:t>
      </w:r>
      <w:r w:rsidR="00E06C23" w:rsidRPr="00D85C13">
        <w:rPr>
          <w:sz w:val="24"/>
          <w:szCs w:val="24"/>
        </w:rPr>
        <w:t>п</w:t>
      </w:r>
      <w:r w:rsidRPr="00D85C13">
        <w:rPr>
          <w:sz w:val="24"/>
          <w:szCs w:val="24"/>
        </w:rPr>
        <w:t>ротокол</w:t>
      </w:r>
      <w:r w:rsidR="00651F75" w:rsidRPr="00D85C13">
        <w:rPr>
          <w:sz w:val="24"/>
          <w:szCs w:val="24"/>
        </w:rPr>
        <w:t xml:space="preserve"> Приложение № </w:t>
      </w:r>
      <w:r w:rsidR="004C0524">
        <w:rPr>
          <w:sz w:val="24"/>
          <w:szCs w:val="24"/>
          <w:lang w:val="en-US"/>
        </w:rPr>
        <w:t>7</w:t>
      </w:r>
      <w:r>
        <w:rPr>
          <w:sz w:val="24"/>
          <w:szCs w:val="24"/>
        </w:rPr>
        <w:t xml:space="preserve"> за предаване на сертификатите и протоколите от извършената проверка </w:t>
      </w:r>
      <w:r w:rsidR="00E06C23" w:rsidRPr="00FC515B">
        <w:rPr>
          <w:sz w:val="24"/>
          <w:szCs w:val="24"/>
        </w:rPr>
        <w:t>и</w:t>
      </w:r>
      <w:r>
        <w:rPr>
          <w:sz w:val="24"/>
          <w:szCs w:val="24"/>
        </w:rPr>
        <w:t xml:space="preserve"> предаване на</w:t>
      </w:r>
      <w:r w:rsidR="00E06C23" w:rsidRPr="00FC515B">
        <w:rPr>
          <w:sz w:val="24"/>
          <w:szCs w:val="24"/>
        </w:rPr>
        <w:t xml:space="preserve"> оригинална фактура.</w:t>
      </w:r>
    </w:p>
    <w:p w:rsidR="00E06C23" w:rsidRPr="00FC515B" w:rsidRDefault="00E06C23" w:rsidP="00FC515B">
      <w:pPr>
        <w:pStyle w:val="a0"/>
        <w:numPr>
          <w:ilvl w:val="2"/>
          <w:numId w:val="2"/>
        </w:numPr>
        <w:shd w:val="clear" w:color="auto" w:fill="auto"/>
        <w:tabs>
          <w:tab w:val="left" w:pos="1068"/>
        </w:tabs>
        <w:spacing w:before="0" w:after="0" w:line="240" w:lineRule="auto"/>
        <w:ind w:left="60" w:firstLine="680"/>
        <w:jc w:val="both"/>
        <w:rPr>
          <w:sz w:val="24"/>
          <w:szCs w:val="24"/>
        </w:rPr>
      </w:pPr>
      <w:r w:rsidRPr="00FC515B">
        <w:rPr>
          <w:sz w:val="24"/>
          <w:szCs w:val="24"/>
        </w:rPr>
        <w:t>ВЪЗЛОЖИТЕЛЯТ заплаща услугите по банков път, по сметка на ИЗПЪЛНИТЕЛЯ:</w:t>
      </w:r>
    </w:p>
    <w:p w:rsidR="00C13ECE" w:rsidRDefault="00C13ECE" w:rsidP="00FC515B">
      <w:pPr>
        <w:pStyle w:val="20"/>
        <w:shd w:val="clear" w:color="auto" w:fill="auto"/>
        <w:spacing w:before="0" w:after="0" w:line="240" w:lineRule="auto"/>
        <w:ind w:left="1420"/>
        <w:rPr>
          <w:rStyle w:val="22"/>
          <w:b/>
          <w:bCs/>
          <w:sz w:val="24"/>
          <w:szCs w:val="24"/>
        </w:rPr>
      </w:pPr>
    </w:p>
    <w:p w:rsidR="00E06C23" w:rsidRPr="007651A9" w:rsidRDefault="00E06C23" w:rsidP="00FC515B">
      <w:pPr>
        <w:pStyle w:val="20"/>
        <w:shd w:val="clear" w:color="auto" w:fill="auto"/>
        <w:spacing w:before="0" w:after="0" w:line="240" w:lineRule="auto"/>
        <w:ind w:left="1420"/>
        <w:rPr>
          <w:sz w:val="24"/>
          <w:szCs w:val="24"/>
        </w:rPr>
      </w:pPr>
      <w:r w:rsidRPr="00FC515B">
        <w:rPr>
          <w:rStyle w:val="22"/>
          <w:b/>
          <w:bCs/>
          <w:sz w:val="24"/>
          <w:szCs w:val="24"/>
        </w:rPr>
        <w:t>Банка:</w:t>
      </w:r>
      <w:r w:rsidRPr="00FC515B">
        <w:rPr>
          <w:sz w:val="24"/>
          <w:szCs w:val="24"/>
        </w:rPr>
        <w:t xml:space="preserve"> </w:t>
      </w:r>
      <w:r w:rsidR="007651A9">
        <w:rPr>
          <w:sz w:val="24"/>
          <w:szCs w:val="24"/>
          <w:lang w:eastAsia="en-US"/>
        </w:rPr>
        <w:t>…………………</w:t>
      </w:r>
    </w:p>
    <w:p w:rsidR="00E06C23" w:rsidRPr="007651A9" w:rsidRDefault="00E06C23" w:rsidP="00FC515B">
      <w:pPr>
        <w:pStyle w:val="20"/>
        <w:shd w:val="clear" w:color="auto" w:fill="auto"/>
        <w:spacing w:before="0" w:after="0" w:line="240" w:lineRule="auto"/>
        <w:ind w:left="1420"/>
        <w:rPr>
          <w:sz w:val="24"/>
          <w:szCs w:val="24"/>
        </w:rPr>
      </w:pPr>
      <w:r w:rsidRPr="00FC515B">
        <w:rPr>
          <w:sz w:val="24"/>
          <w:szCs w:val="24"/>
          <w:lang w:val="en-US" w:eastAsia="en-US"/>
        </w:rPr>
        <w:t xml:space="preserve">BIC </w:t>
      </w:r>
      <w:r w:rsidRPr="00FC515B">
        <w:rPr>
          <w:sz w:val="24"/>
          <w:szCs w:val="24"/>
        </w:rPr>
        <w:t xml:space="preserve">код: </w:t>
      </w:r>
      <w:r w:rsidR="007651A9">
        <w:rPr>
          <w:sz w:val="24"/>
          <w:szCs w:val="24"/>
          <w:lang w:eastAsia="en-US"/>
        </w:rPr>
        <w:t>………………</w:t>
      </w:r>
    </w:p>
    <w:p w:rsidR="00E06C23" w:rsidRPr="007651A9" w:rsidRDefault="00E06C23" w:rsidP="00FC515B">
      <w:pPr>
        <w:pStyle w:val="20"/>
        <w:shd w:val="clear" w:color="auto" w:fill="auto"/>
        <w:spacing w:before="0" w:after="0" w:line="240" w:lineRule="auto"/>
        <w:ind w:left="1420"/>
        <w:rPr>
          <w:sz w:val="24"/>
          <w:szCs w:val="24"/>
        </w:rPr>
      </w:pPr>
      <w:r w:rsidRPr="00FC515B">
        <w:rPr>
          <w:rStyle w:val="22"/>
          <w:b/>
          <w:bCs/>
          <w:sz w:val="24"/>
          <w:szCs w:val="24"/>
          <w:lang w:val="en-US" w:eastAsia="en-US"/>
        </w:rPr>
        <w:t>IRAN:</w:t>
      </w:r>
      <w:r w:rsidRPr="00FC515B">
        <w:rPr>
          <w:sz w:val="24"/>
          <w:szCs w:val="24"/>
          <w:lang w:val="en-US" w:eastAsia="en-US"/>
        </w:rPr>
        <w:t xml:space="preserve"> </w:t>
      </w:r>
      <w:r w:rsidR="007651A9">
        <w:rPr>
          <w:sz w:val="24"/>
          <w:szCs w:val="24"/>
          <w:lang w:eastAsia="en-US"/>
        </w:rPr>
        <w:t>…………………</w:t>
      </w:r>
    </w:p>
    <w:p w:rsidR="00651F75" w:rsidRPr="00FC515B" w:rsidRDefault="00651F75" w:rsidP="00651F75">
      <w:pPr>
        <w:pStyle w:val="a0"/>
        <w:shd w:val="clear" w:color="auto" w:fill="auto"/>
        <w:tabs>
          <w:tab w:val="left" w:pos="1086"/>
        </w:tabs>
        <w:spacing w:before="0" w:after="0" w:line="240" w:lineRule="auto"/>
        <w:ind w:left="60" w:right="60"/>
        <w:jc w:val="both"/>
        <w:rPr>
          <w:sz w:val="24"/>
          <w:szCs w:val="24"/>
        </w:rPr>
      </w:pPr>
    </w:p>
    <w:p w:rsidR="00E06C23" w:rsidRPr="00FC515B" w:rsidRDefault="00E06C23" w:rsidP="00FC515B">
      <w:pPr>
        <w:pStyle w:val="30"/>
        <w:keepNext/>
        <w:keepLines/>
        <w:numPr>
          <w:ilvl w:val="3"/>
          <w:numId w:val="2"/>
        </w:numPr>
        <w:shd w:val="clear" w:color="auto" w:fill="auto"/>
        <w:tabs>
          <w:tab w:val="left" w:pos="1114"/>
        </w:tabs>
        <w:spacing w:before="0" w:line="240" w:lineRule="auto"/>
        <w:ind w:left="60" w:firstLine="680"/>
        <w:jc w:val="both"/>
        <w:rPr>
          <w:sz w:val="24"/>
          <w:szCs w:val="24"/>
        </w:rPr>
      </w:pPr>
      <w:bookmarkStart w:id="3" w:name="bookmark3"/>
      <w:r w:rsidRPr="00FC515B">
        <w:rPr>
          <w:sz w:val="24"/>
          <w:szCs w:val="24"/>
        </w:rPr>
        <w:t>СРОК И МЯСТО НА ИЗПЪЛНЕНИЕ</w:t>
      </w:r>
      <w:bookmarkEnd w:id="3"/>
    </w:p>
    <w:p w:rsidR="00E06C23" w:rsidRPr="00FC515B" w:rsidRDefault="00E06C23" w:rsidP="00FC515B">
      <w:pPr>
        <w:pStyle w:val="a0"/>
        <w:shd w:val="clear" w:color="auto" w:fill="auto"/>
        <w:spacing w:before="0" w:after="0" w:line="240" w:lineRule="auto"/>
        <w:ind w:left="60" w:right="60" w:firstLine="680"/>
        <w:jc w:val="both"/>
        <w:rPr>
          <w:sz w:val="24"/>
          <w:szCs w:val="24"/>
        </w:rPr>
      </w:pPr>
      <w:r w:rsidRPr="00FC515B">
        <w:rPr>
          <w:rStyle w:val="4"/>
          <w:sz w:val="24"/>
          <w:szCs w:val="24"/>
        </w:rPr>
        <w:t>Чл. 3. (1)</w:t>
      </w:r>
      <w:r w:rsidRPr="00FC515B">
        <w:rPr>
          <w:sz w:val="24"/>
          <w:szCs w:val="24"/>
        </w:rPr>
        <w:t xml:space="preserve"> Този договор се сключва за срок от една година, считано от датата на подписването му</w:t>
      </w:r>
      <w:r w:rsidR="006F7ED4">
        <w:rPr>
          <w:sz w:val="24"/>
          <w:szCs w:val="24"/>
        </w:rPr>
        <w:t>.</w:t>
      </w:r>
    </w:p>
    <w:p w:rsidR="00E06C23" w:rsidRPr="00137404" w:rsidRDefault="00651F75" w:rsidP="00651F75">
      <w:pPr>
        <w:pStyle w:val="a0"/>
        <w:shd w:val="clear" w:color="auto" w:fill="auto"/>
        <w:tabs>
          <w:tab w:val="left" w:pos="702"/>
        </w:tabs>
        <w:spacing w:before="0" w:after="0" w:line="240" w:lineRule="auto"/>
        <w:jc w:val="both"/>
        <w:rPr>
          <w:sz w:val="24"/>
          <w:szCs w:val="24"/>
        </w:rPr>
      </w:pPr>
      <w:r>
        <w:rPr>
          <w:rStyle w:val="4"/>
          <w:b w:val="0"/>
          <w:sz w:val="24"/>
          <w:szCs w:val="24"/>
        </w:rPr>
        <w:tab/>
        <w:t xml:space="preserve">1. </w:t>
      </w:r>
      <w:r w:rsidR="00E06C23" w:rsidRPr="00137404">
        <w:rPr>
          <w:rStyle w:val="4"/>
          <w:b w:val="0"/>
          <w:sz w:val="24"/>
          <w:szCs w:val="24"/>
        </w:rPr>
        <w:t xml:space="preserve">Срок за започване на проверките: </w:t>
      </w:r>
      <w:r w:rsidR="007651A9">
        <w:rPr>
          <w:rStyle w:val="4"/>
          <w:b w:val="0"/>
          <w:sz w:val="24"/>
          <w:szCs w:val="24"/>
        </w:rPr>
        <w:t>…</w:t>
      </w:r>
      <w:r w:rsidR="00E06C23" w:rsidRPr="00137404">
        <w:rPr>
          <w:sz w:val="24"/>
          <w:szCs w:val="24"/>
        </w:rPr>
        <w:t xml:space="preserve"> </w:t>
      </w:r>
      <w:r w:rsidR="006F7ED4" w:rsidRPr="00137404">
        <w:rPr>
          <w:sz w:val="24"/>
          <w:szCs w:val="24"/>
        </w:rPr>
        <w:t>(</w:t>
      </w:r>
      <w:r w:rsidR="007651A9">
        <w:rPr>
          <w:sz w:val="24"/>
          <w:szCs w:val="24"/>
        </w:rPr>
        <w:t>словом</w:t>
      </w:r>
      <w:r w:rsidR="006F7ED4" w:rsidRPr="00137404">
        <w:rPr>
          <w:sz w:val="24"/>
          <w:szCs w:val="24"/>
        </w:rPr>
        <w:t>)</w:t>
      </w:r>
      <w:r w:rsidR="006F7ED4">
        <w:rPr>
          <w:sz w:val="24"/>
          <w:szCs w:val="24"/>
        </w:rPr>
        <w:t xml:space="preserve"> </w:t>
      </w:r>
      <w:r w:rsidR="00E06C23" w:rsidRPr="00137404">
        <w:rPr>
          <w:sz w:val="24"/>
          <w:szCs w:val="24"/>
        </w:rPr>
        <w:t>дни след уведомяване от представител</w:t>
      </w:r>
      <w:r w:rsidR="00EF7C89">
        <w:rPr>
          <w:sz w:val="24"/>
          <w:szCs w:val="24"/>
        </w:rPr>
        <w:t xml:space="preserve"> </w:t>
      </w:r>
      <w:r w:rsidR="00E06C23" w:rsidRPr="00137404">
        <w:rPr>
          <w:sz w:val="24"/>
          <w:szCs w:val="24"/>
        </w:rPr>
        <w:t>на Възложителя за готовност за провежда</w:t>
      </w:r>
      <w:r w:rsidR="006F7ED4">
        <w:rPr>
          <w:sz w:val="24"/>
          <w:szCs w:val="24"/>
        </w:rPr>
        <w:t>н</w:t>
      </w:r>
      <w:r w:rsidR="00E06C23" w:rsidRPr="00137404">
        <w:rPr>
          <w:sz w:val="24"/>
          <w:szCs w:val="24"/>
        </w:rPr>
        <w:t>е на фактически действия;</w:t>
      </w:r>
    </w:p>
    <w:p w:rsidR="00E06C23" w:rsidRPr="00137404" w:rsidRDefault="00651F75" w:rsidP="00651F75">
      <w:pPr>
        <w:pStyle w:val="20"/>
        <w:shd w:val="clear" w:color="auto" w:fill="auto"/>
        <w:tabs>
          <w:tab w:val="left" w:pos="738"/>
        </w:tabs>
        <w:spacing w:before="0" w:after="0" w:line="240" w:lineRule="auto"/>
        <w:rPr>
          <w:b w:val="0"/>
          <w:sz w:val="24"/>
          <w:szCs w:val="24"/>
        </w:rPr>
      </w:pPr>
      <w:r>
        <w:rPr>
          <w:b w:val="0"/>
          <w:sz w:val="24"/>
          <w:szCs w:val="24"/>
        </w:rPr>
        <w:tab/>
        <w:t xml:space="preserve">2. </w:t>
      </w:r>
      <w:r w:rsidR="00E06C23" w:rsidRPr="00137404">
        <w:rPr>
          <w:b w:val="0"/>
          <w:sz w:val="24"/>
          <w:szCs w:val="24"/>
        </w:rPr>
        <w:t xml:space="preserve">Срок за изготвяне и издаване на документация: </w:t>
      </w:r>
      <w:r w:rsidR="007651A9" w:rsidRPr="007651A9">
        <w:rPr>
          <w:rStyle w:val="4"/>
          <w:b/>
          <w:sz w:val="24"/>
          <w:szCs w:val="24"/>
        </w:rPr>
        <w:t>…</w:t>
      </w:r>
      <w:r w:rsidR="007651A9" w:rsidRPr="007651A9">
        <w:rPr>
          <w:b w:val="0"/>
          <w:sz w:val="24"/>
          <w:szCs w:val="24"/>
        </w:rPr>
        <w:t xml:space="preserve"> (словом)</w:t>
      </w:r>
      <w:r w:rsidR="007651A9">
        <w:rPr>
          <w:sz w:val="24"/>
          <w:szCs w:val="24"/>
        </w:rPr>
        <w:t xml:space="preserve"> </w:t>
      </w:r>
      <w:r w:rsidR="006F7ED4" w:rsidRPr="00137404">
        <w:rPr>
          <w:b w:val="0"/>
          <w:sz w:val="24"/>
          <w:szCs w:val="24"/>
        </w:rPr>
        <w:t>дни</w:t>
      </w:r>
      <w:r w:rsidR="00E06C23" w:rsidRPr="00137404">
        <w:rPr>
          <w:rStyle w:val="22"/>
          <w:bCs/>
          <w:sz w:val="24"/>
          <w:szCs w:val="24"/>
        </w:rPr>
        <w:t xml:space="preserve"> след приключване н</w:t>
      </w:r>
      <w:r w:rsidR="00EF7C89">
        <w:rPr>
          <w:rStyle w:val="22"/>
          <w:bCs/>
          <w:sz w:val="24"/>
          <w:szCs w:val="24"/>
        </w:rPr>
        <w:t>а</w:t>
      </w:r>
      <w:r w:rsidR="00137404" w:rsidRPr="00137404">
        <w:rPr>
          <w:rStyle w:val="22"/>
          <w:bCs/>
          <w:sz w:val="24"/>
          <w:szCs w:val="24"/>
        </w:rPr>
        <w:t xml:space="preserve"> </w:t>
      </w:r>
      <w:r w:rsidR="00E06C23" w:rsidRPr="00137404">
        <w:rPr>
          <w:b w:val="0"/>
          <w:sz w:val="24"/>
          <w:szCs w:val="24"/>
        </w:rPr>
        <w:t xml:space="preserve">проведените </w:t>
      </w:r>
      <w:r w:rsidR="006F7ED4">
        <w:rPr>
          <w:b w:val="0"/>
          <w:sz w:val="24"/>
          <w:szCs w:val="24"/>
        </w:rPr>
        <w:t>проверки</w:t>
      </w:r>
      <w:r w:rsidR="00E06C23" w:rsidRPr="00137404">
        <w:rPr>
          <w:b w:val="0"/>
          <w:sz w:val="24"/>
          <w:szCs w:val="24"/>
        </w:rPr>
        <w:t>;</w:t>
      </w:r>
    </w:p>
    <w:p w:rsidR="00E06C23" w:rsidRPr="00137404" w:rsidRDefault="00651F75" w:rsidP="00651F75">
      <w:pPr>
        <w:pStyle w:val="30"/>
        <w:keepNext/>
        <w:keepLines/>
        <w:shd w:val="clear" w:color="auto" w:fill="auto"/>
        <w:tabs>
          <w:tab w:val="left" w:pos="724"/>
        </w:tabs>
        <w:spacing w:before="0" w:line="240" w:lineRule="auto"/>
        <w:jc w:val="both"/>
        <w:rPr>
          <w:b w:val="0"/>
          <w:sz w:val="24"/>
          <w:szCs w:val="24"/>
        </w:rPr>
      </w:pPr>
      <w:bookmarkStart w:id="4" w:name="bookmark4"/>
      <w:r>
        <w:rPr>
          <w:b w:val="0"/>
          <w:sz w:val="24"/>
          <w:szCs w:val="24"/>
        </w:rPr>
        <w:tab/>
      </w:r>
      <w:r w:rsidRPr="00651F75">
        <w:rPr>
          <w:sz w:val="24"/>
          <w:szCs w:val="24"/>
        </w:rPr>
        <w:t>(2)</w:t>
      </w:r>
      <w:r>
        <w:rPr>
          <w:b w:val="0"/>
          <w:sz w:val="24"/>
          <w:szCs w:val="24"/>
        </w:rPr>
        <w:t xml:space="preserve"> </w:t>
      </w:r>
      <w:r w:rsidR="00E06C23" w:rsidRPr="00137404">
        <w:rPr>
          <w:b w:val="0"/>
          <w:sz w:val="24"/>
          <w:szCs w:val="24"/>
        </w:rPr>
        <w:t>Място на и</w:t>
      </w:r>
      <w:r>
        <w:rPr>
          <w:b w:val="0"/>
          <w:sz w:val="24"/>
          <w:szCs w:val="24"/>
        </w:rPr>
        <w:t>звършване на проверките: гр. София -</w:t>
      </w:r>
      <w:r w:rsidR="00E06C23" w:rsidRPr="00137404">
        <w:rPr>
          <w:b w:val="0"/>
          <w:sz w:val="24"/>
          <w:szCs w:val="24"/>
        </w:rPr>
        <w:t xml:space="preserve"> ЦР</w:t>
      </w:r>
      <w:r>
        <w:rPr>
          <w:b w:val="0"/>
          <w:sz w:val="24"/>
          <w:szCs w:val="24"/>
        </w:rPr>
        <w:t>ЕТС</w:t>
      </w:r>
      <w:r w:rsidR="00E06C23" w:rsidRPr="00137404">
        <w:rPr>
          <w:b w:val="0"/>
          <w:sz w:val="24"/>
          <w:szCs w:val="24"/>
        </w:rPr>
        <w:t>В Подуяне</w:t>
      </w:r>
      <w:r>
        <w:rPr>
          <w:b w:val="0"/>
          <w:sz w:val="24"/>
          <w:szCs w:val="24"/>
        </w:rPr>
        <w:t xml:space="preserve"> и гр. Варна – вагоно-ремонтен цех</w:t>
      </w:r>
      <w:r w:rsidR="00E06C23" w:rsidRPr="00137404">
        <w:rPr>
          <w:b w:val="0"/>
          <w:sz w:val="24"/>
          <w:szCs w:val="24"/>
        </w:rPr>
        <w:t>.</w:t>
      </w:r>
      <w:bookmarkEnd w:id="4"/>
    </w:p>
    <w:p w:rsidR="00E06C23" w:rsidRPr="007651A9" w:rsidRDefault="00651F75" w:rsidP="00651F75">
      <w:pPr>
        <w:pStyle w:val="a0"/>
        <w:shd w:val="clear" w:color="auto" w:fill="auto"/>
        <w:tabs>
          <w:tab w:val="left" w:pos="724"/>
        </w:tabs>
        <w:spacing w:before="0" w:after="0" w:line="240" w:lineRule="auto"/>
        <w:ind w:right="60"/>
        <w:jc w:val="both"/>
        <w:rPr>
          <w:sz w:val="24"/>
          <w:szCs w:val="24"/>
        </w:rPr>
      </w:pPr>
      <w:r>
        <w:rPr>
          <w:sz w:val="24"/>
          <w:szCs w:val="24"/>
        </w:rPr>
        <w:tab/>
      </w:r>
      <w:r w:rsidRPr="00651F75">
        <w:rPr>
          <w:b/>
          <w:sz w:val="24"/>
          <w:szCs w:val="24"/>
        </w:rPr>
        <w:t>(3)</w:t>
      </w:r>
      <w:r>
        <w:rPr>
          <w:sz w:val="24"/>
          <w:szCs w:val="24"/>
        </w:rPr>
        <w:t xml:space="preserve"> У</w:t>
      </w:r>
      <w:r w:rsidR="00E06C23" w:rsidRPr="00FC515B">
        <w:rPr>
          <w:sz w:val="24"/>
          <w:szCs w:val="24"/>
        </w:rPr>
        <w:t>слуга</w:t>
      </w:r>
      <w:r>
        <w:rPr>
          <w:sz w:val="24"/>
          <w:szCs w:val="24"/>
        </w:rPr>
        <w:t>та</w:t>
      </w:r>
      <w:r w:rsidR="00E06C23" w:rsidRPr="00FC515B">
        <w:rPr>
          <w:sz w:val="24"/>
          <w:szCs w:val="24"/>
        </w:rPr>
        <w:t xml:space="preserve"> се счита</w:t>
      </w:r>
      <w:r>
        <w:rPr>
          <w:sz w:val="24"/>
          <w:szCs w:val="24"/>
        </w:rPr>
        <w:t xml:space="preserve"> за извършена от</w:t>
      </w:r>
      <w:r w:rsidR="00E06C23" w:rsidRPr="00FC515B">
        <w:rPr>
          <w:sz w:val="24"/>
          <w:szCs w:val="24"/>
        </w:rPr>
        <w:t xml:space="preserve"> датата на подписването на прием</w:t>
      </w:r>
      <w:r>
        <w:rPr>
          <w:sz w:val="24"/>
          <w:szCs w:val="24"/>
        </w:rPr>
        <w:t>н</w:t>
      </w:r>
      <w:r w:rsidR="00E06C23" w:rsidRPr="00FC515B">
        <w:rPr>
          <w:sz w:val="24"/>
          <w:szCs w:val="24"/>
        </w:rPr>
        <w:t>о-предавателен протокол,</w:t>
      </w:r>
      <w:r w:rsidR="005F2A53">
        <w:rPr>
          <w:sz w:val="24"/>
          <w:szCs w:val="24"/>
        </w:rPr>
        <w:t xml:space="preserve"> удостоверяващ приемането на вагон-цистерната заедно със сертификат удостоверяващ извършената проверка, </w:t>
      </w:r>
      <w:r w:rsidR="00E06C23" w:rsidRPr="00FC515B">
        <w:rPr>
          <w:sz w:val="24"/>
          <w:szCs w:val="24"/>
        </w:rPr>
        <w:t xml:space="preserve">подписан от оправомощени представители на двете страни по </w:t>
      </w:r>
      <w:r w:rsidR="00E06C23" w:rsidRPr="00D85C13">
        <w:rPr>
          <w:sz w:val="24"/>
          <w:szCs w:val="24"/>
        </w:rPr>
        <w:t>образец</w:t>
      </w:r>
      <w:r w:rsidR="00E06C23" w:rsidRPr="00D85C13">
        <w:rPr>
          <w:rStyle w:val="4"/>
          <w:sz w:val="24"/>
          <w:szCs w:val="24"/>
        </w:rPr>
        <w:t xml:space="preserve"> </w:t>
      </w:r>
      <w:r w:rsidR="00E06C23" w:rsidRPr="007651A9">
        <w:rPr>
          <w:rStyle w:val="4"/>
          <w:b w:val="0"/>
          <w:sz w:val="24"/>
          <w:szCs w:val="24"/>
        </w:rPr>
        <w:t>Приложение №</w:t>
      </w:r>
      <w:r w:rsidR="005F2A53">
        <w:rPr>
          <w:rStyle w:val="4"/>
          <w:b w:val="0"/>
          <w:sz w:val="24"/>
          <w:szCs w:val="24"/>
          <w:lang w:val="en-US"/>
        </w:rPr>
        <w:t>7</w:t>
      </w:r>
      <w:r w:rsidRPr="007651A9">
        <w:rPr>
          <w:rStyle w:val="4"/>
          <w:sz w:val="24"/>
          <w:szCs w:val="24"/>
        </w:rPr>
        <w:t xml:space="preserve">, </w:t>
      </w:r>
      <w:r w:rsidRPr="007651A9">
        <w:rPr>
          <w:sz w:val="24"/>
          <w:szCs w:val="24"/>
        </w:rPr>
        <w:t xml:space="preserve"> неразделна част от</w:t>
      </w:r>
      <w:r w:rsidR="00E06C23" w:rsidRPr="007651A9">
        <w:rPr>
          <w:sz w:val="24"/>
          <w:szCs w:val="24"/>
        </w:rPr>
        <w:t xml:space="preserve"> договора</w:t>
      </w:r>
      <w:r w:rsidRPr="007651A9">
        <w:rPr>
          <w:sz w:val="24"/>
          <w:szCs w:val="24"/>
        </w:rPr>
        <w:t>.</w:t>
      </w:r>
    </w:p>
    <w:p w:rsidR="00651F75" w:rsidRPr="00FC515B" w:rsidRDefault="00651F75" w:rsidP="00651F75">
      <w:pPr>
        <w:pStyle w:val="a0"/>
        <w:shd w:val="clear" w:color="auto" w:fill="auto"/>
        <w:tabs>
          <w:tab w:val="left" w:pos="724"/>
        </w:tabs>
        <w:spacing w:before="0" w:after="0" w:line="240" w:lineRule="auto"/>
        <w:ind w:right="60"/>
        <w:jc w:val="both"/>
        <w:rPr>
          <w:sz w:val="24"/>
          <w:szCs w:val="24"/>
        </w:rPr>
      </w:pPr>
    </w:p>
    <w:p w:rsidR="00E06C23" w:rsidRPr="00FC515B" w:rsidRDefault="00E06C23" w:rsidP="00FC515B">
      <w:pPr>
        <w:pStyle w:val="30"/>
        <w:keepNext/>
        <w:keepLines/>
        <w:numPr>
          <w:ilvl w:val="3"/>
          <w:numId w:val="2"/>
        </w:numPr>
        <w:shd w:val="clear" w:color="auto" w:fill="auto"/>
        <w:tabs>
          <w:tab w:val="left" w:pos="1107"/>
        </w:tabs>
        <w:spacing w:before="0" w:line="240" w:lineRule="auto"/>
        <w:ind w:left="60" w:firstLine="680"/>
        <w:jc w:val="both"/>
        <w:rPr>
          <w:sz w:val="24"/>
          <w:szCs w:val="24"/>
        </w:rPr>
      </w:pPr>
      <w:bookmarkStart w:id="5" w:name="bookmark5"/>
      <w:r w:rsidRPr="00FC515B">
        <w:rPr>
          <w:sz w:val="24"/>
          <w:szCs w:val="24"/>
        </w:rPr>
        <w:t>ПРАВА И ЗАДЪЛЖЕНИЯ НА ВЪЗЛОЖИТЕЛЯ</w:t>
      </w:r>
      <w:bookmarkEnd w:id="5"/>
    </w:p>
    <w:p w:rsidR="00E06C23" w:rsidRPr="00FC515B" w:rsidRDefault="00E06C23" w:rsidP="00DE48B6">
      <w:pPr>
        <w:pStyle w:val="a0"/>
        <w:shd w:val="clear" w:color="auto" w:fill="auto"/>
        <w:spacing w:before="0" w:after="0" w:line="240" w:lineRule="auto"/>
        <w:ind w:right="60" w:firstLine="680"/>
        <w:jc w:val="both"/>
        <w:rPr>
          <w:sz w:val="24"/>
          <w:szCs w:val="24"/>
        </w:rPr>
      </w:pPr>
      <w:r w:rsidRPr="00FC515B">
        <w:rPr>
          <w:rStyle w:val="4"/>
          <w:sz w:val="24"/>
          <w:szCs w:val="24"/>
        </w:rPr>
        <w:t xml:space="preserve">Чл. 4. (1) </w:t>
      </w:r>
      <w:r w:rsidR="009E0D70" w:rsidRPr="00FC515B">
        <w:rPr>
          <w:rStyle w:val="4"/>
          <w:sz w:val="24"/>
          <w:szCs w:val="24"/>
        </w:rPr>
        <w:t>ВЪЗЛОЖИТЕЛЯТ</w:t>
      </w:r>
      <w:r w:rsidR="009E0D70" w:rsidRPr="00FC515B">
        <w:rPr>
          <w:sz w:val="24"/>
          <w:szCs w:val="24"/>
        </w:rPr>
        <w:t xml:space="preserve"> има право да задържи съответна част от гаранцията з</w:t>
      </w:r>
      <w:r w:rsidR="009E0D70">
        <w:rPr>
          <w:sz w:val="24"/>
          <w:szCs w:val="24"/>
        </w:rPr>
        <w:t>а</w:t>
      </w:r>
      <w:r w:rsidR="009E0D70" w:rsidRPr="00FC515B">
        <w:rPr>
          <w:sz w:val="24"/>
          <w:szCs w:val="24"/>
        </w:rPr>
        <w:t xml:space="preserve"> изпълнение при неизпълнение от страна на ИЗПЪЛНИТЕЛЯ на клаузи от договора и </w:t>
      </w:r>
      <w:r w:rsidR="009E0D70">
        <w:rPr>
          <w:sz w:val="24"/>
          <w:szCs w:val="24"/>
        </w:rPr>
        <w:t>да</w:t>
      </w:r>
      <w:r w:rsidR="009E0D70" w:rsidRPr="00FC515B">
        <w:rPr>
          <w:sz w:val="24"/>
          <w:szCs w:val="24"/>
        </w:rPr>
        <w:t xml:space="preserve"> получи неустойка в размера, определен в чл. 7 от настоящия договор</w:t>
      </w:r>
    </w:p>
    <w:p w:rsidR="00E06C23" w:rsidRPr="00FC515B" w:rsidRDefault="009E0D70" w:rsidP="00DE48B6">
      <w:pPr>
        <w:pStyle w:val="a0"/>
        <w:shd w:val="clear" w:color="auto" w:fill="auto"/>
        <w:tabs>
          <w:tab w:val="left" w:pos="724"/>
        </w:tabs>
        <w:spacing w:before="0" w:after="0" w:line="240" w:lineRule="auto"/>
        <w:ind w:right="80"/>
        <w:jc w:val="both"/>
        <w:rPr>
          <w:sz w:val="24"/>
          <w:szCs w:val="24"/>
        </w:rPr>
      </w:pPr>
      <w:r>
        <w:rPr>
          <w:rStyle w:val="35"/>
          <w:b w:val="0"/>
          <w:sz w:val="24"/>
          <w:szCs w:val="24"/>
        </w:rPr>
        <w:tab/>
      </w:r>
      <w:r w:rsidRPr="009E0D70">
        <w:rPr>
          <w:rStyle w:val="35"/>
          <w:sz w:val="24"/>
          <w:szCs w:val="24"/>
        </w:rPr>
        <w:t>(2)</w:t>
      </w:r>
      <w:r>
        <w:rPr>
          <w:rStyle w:val="35"/>
          <w:b w:val="0"/>
          <w:sz w:val="24"/>
          <w:szCs w:val="24"/>
        </w:rPr>
        <w:t xml:space="preserve"> </w:t>
      </w:r>
      <w:r w:rsidR="00E06C23" w:rsidRPr="009E0D70">
        <w:rPr>
          <w:rStyle w:val="35"/>
          <w:b w:val="0"/>
          <w:sz w:val="24"/>
          <w:szCs w:val="24"/>
        </w:rPr>
        <w:t>ВЪЗЛОЖИТЕЛЯТ</w:t>
      </w:r>
      <w:r w:rsidR="00E06C23" w:rsidRPr="00FC515B">
        <w:rPr>
          <w:sz w:val="24"/>
          <w:szCs w:val="24"/>
        </w:rPr>
        <w:t xml:space="preserve"> се задължава д</w:t>
      </w:r>
      <w:r w:rsidR="00EF7C89">
        <w:rPr>
          <w:sz w:val="24"/>
          <w:szCs w:val="24"/>
        </w:rPr>
        <w:t>а заплаща на ИЗПЪЛНИТЕЛЯ само</w:t>
      </w:r>
      <w:r w:rsidR="00E06C23" w:rsidRPr="00FC515B">
        <w:rPr>
          <w:sz w:val="24"/>
          <w:szCs w:val="24"/>
        </w:rPr>
        <w:t xml:space="preserve"> приетите, извършени услуги по реда и при условията, определени в </w:t>
      </w:r>
      <w:r>
        <w:rPr>
          <w:sz w:val="24"/>
          <w:szCs w:val="24"/>
        </w:rPr>
        <w:t>ценов</w:t>
      </w:r>
      <w:r w:rsidR="009B5585">
        <w:rPr>
          <w:sz w:val="24"/>
          <w:szCs w:val="24"/>
        </w:rPr>
        <w:t xml:space="preserve">ото предложение </w:t>
      </w:r>
      <w:r>
        <w:rPr>
          <w:sz w:val="24"/>
          <w:szCs w:val="24"/>
        </w:rPr>
        <w:t xml:space="preserve">на </w:t>
      </w:r>
      <w:r w:rsidRPr="00FC515B">
        <w:rPr>
          <w:sz w:val="24"/>
          <w:szCs w:val="24"/>
        </w:rPr>
        <w:t>ИЗПЪЛНИТЕЛЯ</w:t>
      </w:r>
      <w:r w:rsidR="00245E1A">
        <w:rPr>
          <w:sz w:val="24"/>
          <w:szCs w:val="24"/>
        </w:rPr>
        <w:t xml:space="preserve"> – Приложение № 4</w:t>
      </w:r>
      <w:r w:rsidR="00E06C23" w:rsidRPr="00FC515B">
        <w:rPr>
          <w:sz w:val="24"/>
          <w:szCs w:val="24"/>
        </w:rPr>
        <w:t>, съгласно договорените срокове.</w:t>
      </w:r>
    </w:p>
    <w:p w:rsidR="003369E0" w:rsidRPr="0074484A" w:rsidRDefault="009E0D70" w:rsidP="007651A9">
      <w:pPr>
        <w:pStyle w:val="a0"/>
        <w:shd w:val="clear" w:color="auto" w:fill="auto"/>
        <w:tabs>
          <w:tab w:val="left" w:pos="724"/>
        </w:tabs>
        <w:spacing w:before="0" w:after="0" w:line="240" w:lineRule="auto"/>
        <w:ind w:left="60" w:right="80"/>
        <w:jc w:val="both"/>
        <w:rPr>
          <w:rStyle w:val="35"/>
          <w:b w:val="0"/>
          <w:sz w:val="24"/>
          <w:szCs w:val="24"/>
        </w:rPr>
      </w:pPr>
      <w:r>
        <w:rPr>
          <w:sz w:val="24"/>
          <w:szCs w:val="24"/>
        </w:rPr>
        <w:tab/>
      </w:r>
      <w:r w:rsidRPr="009E0D70">
        <w:rPr>
          <w:b/>
          <w:sz w:val="24"/>
          <w:szCs w:val="24"/>
        </w:rPr>
        <w:t>(3)</w:t>
      </w:r>
      <w:r>
        <w:rPr>
          <w:sz w:val="24"/>
          <w:szCs w:val="24"/>
        </w:rPr>
        <w:t xml:space="preserve"> ВЪЗЛОЖИТЕЛЯ</w:t>
      </w:r>
      <w:r w:rsidR="00E06C23" w:rsidRPr="00FC515B">
        <w:rPr>
          <w:sz w:val="24"/>
          <w:szCs w:val="24"/>
        </w:rPr>
        <w:t>Т определя следния свой представител във връзка с изпълнението на договора:</w:t>
      </w:r>
      <w:r w:rsidR="00E06C23" w:rsidRPr="00FC515B">
        <w:rPr>
          <w:rStyle w:val="35"/>
          <w:sz w:val="24"/>
          <w:szCs w:val="24"/>
        </w:rPr>
        <w:t xml:space="preserve"> </w:t>
      </w:r>
      <w:bookmarkStart w:id="6" w:name="bookmark6"/>
      <w:r w:rsidR="007651A9">
        <w:rPr>
          <w:rStyle w:val="35"/>
          <w:b w:val="0"/>
          <w:sz w:val="24"/>
          <w:szCs w:val="24"/>
        </w:rPr>
        <w:t>…………………………</w:t>
      </w:r>
      <w:r w:rsidR="00662344">
        <w:rPr>
          <w:rStyle w:val="35"/>
          <w:b w:val="0"/>
          <w:sz w:val="24"/>
          <w:szCs w:val="24"/>
          <w:lang w:val="en-US"/>
        </w:rPr>
        <w:t>, да извършва предаване и приемане на вагон</w:t>
      </w:r>
      <w:r w:rsidR="00662344">
        <w:rPr>
          <w:rStyle w:val="35"/>
          <w:b w:val="0"/>
          <w:sz w:val="24"/>
          <w:szCs w:val="24"/>
        </w:rPr>
        <w:t>-</w:t>
      </w:r>
      <w:r w:rsidR="00662344">
        <w:rPr>
          <w:rStyle w:val="35"/>
          <w:b w:val="0"/>
          <w:sz w:val="24"/>
          <w:szCs w:val="24"/>
          <w:lang w:val="en-US"/>
        </w:rPr>
        <w:t>цист</w:t>
      </w:r>
      <w:r w:rsidR="00662344">
        <w:rPr>
          <w:rStyle w:val="35"/>
          <w:b w:val="0"/>
          <w:sz w:val="24"/>
          <w:szCs w:val="24"/>
        </w:rPr>
        <w:t>е</w:t>
      </w:r>
      <w:r w:rsidR="00662344">
        <w:rPr>
          <w:rStyle w:val="35"/>
          <w:b w:val="0"/>
          <w:sz w:val="24"/>
          <w:szCs w:val="24"/>
          <w:lang w:val="en-US"/>
        </w:rPr>
        <w:t>рните</w:t>
      </w:r>
      <w:r w:rsidR="00662344">
        <w:rPr>
          <w:rStyle w:val="35"/>
          <w:b w:val="0"/>
          <w:sz w:val="24"/>
          <w:szCs w:val="24"/>
        </w:rPr>
        <w:t xml:space="preserve"> и приемане на удостоверенията за извършените проверки в съответствие с Техническите изисквания – Приложение № 1 от договора. </w:t>
      </w:r>
      <w:r w:rsidR="0074484A">
        <w:rPr>
          <w:rStyle w:val="35"/>
          <w:b w:val="0"/>
          <w:sz w:val="24"/>
          <w:szCs w:val="24"/>
        </w:rPr>
        <w:t xml:space="preserve">При предаване, съответно приемане на вагон-цистерните и удостоверенията за извършените прегледи, представителя на Възложителя подписва приемо-предавателен протокол – Приложение 6 и 7 от настоящия договор. </w:t>
      </w:r>
    </w:p>
    <w:p w:rsidR="008616D8" w:rsidRPr="00793584" w:rsidRDefault="00662344" w:rsidP="007651A9">
      <w:pPr>
        <w:pStyle w:val="a0"/>
        <w:shd w:val="clear" w:color="auto" w:fill="auto"/>
        <w:tabs>
          <w:tab w:val="left" w:pos="724"/>
        </w:tabs>
        <w:spacing w:before="0" w:after="0" w:line="240" w:lineRule="auto"/>
        <w:ind w:left="60" w:right="80"/>
        <w:jc w:val="both"/>
        <w:rPr>
          <w:sz w:val="24"/>
          <w:szCs w:val="24"/>
          <w:lang w:val="en-US"/>
        </w:rPr>
      </w:pPr>
      <w:r>
        <w:rPr>
          <w:b/>
          <w:sz w:val="24"/>
          <w:szCs w:val="24"/>
          <w:lang w:val="en-US"/>
        </w:rPr>
        <w:tab/>
      </w:r>
    </w:p>
    <w:p w:rsidR="00E06C23" w:rsidRPr="001F5531" w:rsidRDefault="008616D8" w:rsidP="008616D8">
      <w:pPr>
        <w:pStyle w:val="a0"/>
        <w:shd w:val="clear" w:color="auto" w:fill="auto"/>
        <w:tabs>
          <w:tab w:val="left" w:pos="724"/>
        </w:tabs>
        <w:spacing w:before="0" w:after="0" w:line="240" w:lineRule="auto"/>
        <w:ind w:left="60" w:right="80"/>
        <w:jc w:val="both"/>
        <w:rPr>
          <w:b/>
          <w:sz w:val="24"/>
          <w:szCs w:val="24"/>
        </w:rPr>
      </w:pPr>
      <w:r>
        <w:rPr>
          <w:b/>
          <w:sz w:val="24"/>
          <w:szCs w:val="24"/>
        </w:rPr>
        <w:tab/>
      </w:r>
      <w:r w:rsidR="00E06C23" w:rsidRPr="001F5531">
        <w:rPr>
          <w:b/>
          <w:sz w:val="24"/>
          <w:szCs w:val="24"/>
        </w:rPr>
        <w:t>V. ПРАВА И ЗАДЪЛЖЕНИЯ ИА ИЗПЪЛНИТЕЛЯ</w:t>
      </w:r>
      <w:bookmarkEnd w:id="6"/>
    </w:p>
    <w:p w:rsidR="00E06C23" w:rsidRPr="00FC515B" w:rsidRDefault="00E06C23" w:rsidP="00FC515B">
      <w:pPr>
        <w:pStyle w:val="a0"/>
        <w:shd w:val="clear" w:color="auto" w:fill="auto"/>
        <w:spacing w:before="0" w:after="0" w:line="240" w:lineRule="auto"/>
        <w:ind w:left="60" w:right="80" w:firstLine="680"/>
        <w:jc w:val="both"/>
        <w:rPr>
          <w:sz w:val="24"/>
          <w:szCs w:val="24"/>
        </w:rPr>
      </w:pPr>
      <w:r w:rsidRPr="003369E0">
        <w:rPr>
          <w:b/>
          <w:sz w:val="24"/>
          <w:szCs w:val="24"/>
        </w:rPr>
        <w:t>Чл. 5.</w:t>
      </w:r>
      <w:r w:rsidRPr="00FC515B">
        <w:rPr>
          <w:sz w:val="24"/>
          <w:szCs w:val="24"/>
        </w:rPr>
        <w:t xml:space="preserve"> </w:t>
      </w:r>
      <w:r w:rsidRPr="003369E0">
        <w:rPr>
          <w:b/>
          <w:sz w:val="24"/>
          <w:szCs w:val="24"/>
        </w:rPr>
        <w:t>(1)</w:t>
      </w:r>
      <w:r w:rsidRPr="00FC515B">
        <w:rPr>
          <w:sz w:val="24"/>
          <w:szCs w:val="24"/>
        </w:rPr>
        <w:t xml:space="preserve"> ИЗПЪЛНИТЕЛЯТ има право да получи уговореното възнаграждение при условията и в сроковете, посочени в настоящия договор.</w:t>
      </w:r>
    </w:p>
    <w:p w:rsidR="003369E0" w:rsidRPr="003369E0" w:rsidRDefault="003369E0" w:rsidP="003369E0">
      <w:pPr>
        <w:pStyle w:val="20"/>
        <w:shd w:val="clear" w:color="auto" w:fill="auto"/>
        <w:tabs>
          <w:tab w:val="left" w:pos="0"/>
        </w:tabs>
        <w:spacing w:before="0" w:after="0" w:line="240" w:lineRule="auto"/>
        <w:ind w:left="60" w:right="80"/>
        <w:rPr>
          <w:sz w:val="24"/>
          <w:szCs w:val="24"/>
        </w:rPr>
      </w:pPr>
      <w:r>
        <w:rPr>
          <w:b w:val="0"/>
          <w:sz w:val="24"/>
          <w:szCs w:val="24"/>
        </w:rPr>
        <w:tab/>
      </w:r>
      <w:r w:rsidRPr="003369E0">
        <w:rPr>
          <w:sz w:val="24"/>
          <w:szCs w:val="24"/>
        </w:rPr>
        <w:t>(2)</w:t>
      </w:r>
      <w:r>
        <w:rPr>
          <w:b w:val="0"/>
          <w:sz w:val="24"/>
          <w:szCs w:val="24"/>
        </w:rPr>
        <w:t xml:space="preserve"> </w:t>
      </w:r>
      <w:r w:rsidR="00E06C23" w:rsidRPr="003369E0">
        <w:rPr>
          <w:b w:val="0"/>
          <w:sz w:val="24"/>
          <w:szCs w:val="24"/>
        </w:rPr>
        <w:t>ИЗПЪЛНИТЕЛЯТ</w:t>
      </w:r>
      <w:r w:rsidR="00E06C23" w:rsidRPr="003369E0">
        <w:rPr>
          <w:rStyle w:val="210"/>
          <w:b/>
          <w:bCs/>
          <w:sz w:val="24"/>
          <w:szCs w:val="24"/>
        </w:rPr>
        <w:t xml:space="preserve"> </w:t>
      </w:r>
      <w:r w:rsidR="00E06C23" w:rsidRPr="003369E0">
        <w:rPr>
          <w:rStyle w:val="210"/>
          <w:bCs/>
          <w:sz w:val="24"/>
          <w:szCs w:val="24"/>
        </w:rPr>
        <w:t>се задължава да извърши проверките съгласно</w:t>
      </w:r>
      <w:r>
        <w:rPr>
          <w:rStyle w:val="210"/>
          <w:bCs/>
          <w:sz w:val="24"/>
          <w:szCs w:val="24"/>
        </w:rPr>
        <w:t xml:space="preserve"> </w:t>
      </w:r>
      <w:r w:rsidR="00E06C23" w:rsidRPr="003369E0">
        <w:rPr>
          <w:b w:val="0"/>
          <w:sz w:val="24"/>
          <w:szCs w:val="24"/>
        </w:rPr>
        <w:t xml:space="preserve"> </w:t>
      </w:r>
      <w:r>
        <w:rPr>
          <w:rStyle w:val="210"/>
          <w:bCs/>
          <w:sz w:val="24"/>
          <w:szCs w:val="24"/>
        </w:rPr>
        <w:t xml:space="preserve">Техническите </w:t>
      </w:r>
      <w:r w:rsidRPr="003369E0">
        <w:rPr>
          <w:rStyle w:val="210"/>
          <w:bCs/>
          <w:sz w:val="24"/>
          <w:szCs w:val="24"/>
        </w:rPr>
        <w:t>изисквания</w:t>
      </w:r>
      <w:r w:rsidR="009B5585">
        <w:rPr>
          <w:rStyle w:val="210"/>
          <w:bCs/>
          <w:sz w:val="24"/>
          <w:szCs w:val="24"/>
        </w:rPr>
        <w:t xml:space="preserve"> – Приложение № 1</w:t>
      </w:r>
      <w:r>
        <w:rPr>
          <w:rStyle w:val="210"/>
          <w:bCs/>
          <w:sz w:val="24"/>
          <w:szCs w:val="24"/>
        </w:rPr>
        <w:t xml:space="preserve"> към договора</w:t>
      </w:r>
      <w:r w:rsidRPr="003369E0">
        <w:rPr>
          <w:b w:val="0"/>
          <w:sz w:val="24"/>
          <w:szCs w:val="24"/>
        </w:rPr>
        <w:t xml:space="preserve"> </w:t>
      </w:r>
      <w:r>
        <w:rPr>
          <w:b w:val="0"/>
          <w:sz w:val="24"/>
          <w:szCs w:val="24"/>
        </w:rPr>
        <w:t xml:space="preserve">и </w:t>
      </w:r>
      <w:r w:rsidRPr="003369E0">
        <w:rPr>
          <w:b w:val="0"/>
          <w:sz w:val="24"/>
          <w:szCs w:val="24"/>
        </w:rPr>
        <w:t>отговарящи</w:t>
      </w:r>
      <w:r w:rsidRPr="003369E0">
        <w:rPr>
          <w:rStyle w:val="210"/>
          <w:b/>
          <w:bCs/>
          <w:sz w:val="24"/>
          <w:szCs w:val="24"/>
        </w:rPr>
        <w:t xml:space="preserve"> </w:t>
      </w:r>
      <w:r w:rsidRPr="003369E0">
        <w:rPr>
          <w:rStyle w:val="210"/>
          <w:bCs/>
          <w:sz w:val="24"/>
          <w:szCs w:val="24"/>
        </w:rPr>
        <w:t>на</w:t>
      </w:r>
      <w:r w:rsidRPr="003369E0">
        <w:rPr>
          <w:b w:val="0"/>
          <w:sz w:val="24"/>
          <w:szCs w:val="24"/>
        </w:rPr>
        <w:t xml:space="preserve"> </w:t>
      </w:r>
      <w:r w:rsidR="00E06C23" w:rsidRPr="003369E0">
        <w:rPr>
          <w:b w:val="0"/>
          <w:sz w:val="24"/>
          <w:szCs w:val="24"/>
        </w:rPr>
        <w:t xml:space="preserve">„Правилника за международен железопътен превоз на опасни товари </w:t>
      </w:r>
      <w:r w:rsidR="00E06C23" w:rsidRPr="003369E0">
        <w:rPr>
          <w:b w:val="0"/>
          <w:sz w:val="24"/>
          <w:szCs w:val="24"/>
          <w:lang w:val="en-US" w:eastAsia="en-US"/>
        </w:rPr>
        <w:t xml:space="preserve">RID, </w:t>
      </w:r>
      <w:r w:rsidR="00E06C23" w:rsidRPr="003369E0">
        <w:rPr>
          <w:b w:val="0"/>
          <w:sz w:val="24"/>
          <w:szCs w:val="24"/>
        </w:rPr>
        <w:t>е изключение н</w:t>
      </w:r>
      <w:r>
        <w:rPr>
          <w:b w:val="0"/>
          <w:sz w:val="24"/>
          <w:szCs w:val="24"/>
        </w:rPr>
        <w:t>а клас 2 на вагон-цистер</w:t>
      </w:r>
      <w:r w:rsidR="009B5585">
        <w:rPr>
          <w:b w:val="0"/>
          <w:sz w:val="24"/>
          <w:szCs w:val="24"/>
        </w:rPr>
        <w:t>ните описани в Приложение № 2 и Приложение № 3</w:t>
      </w:r>
      <w:r>
        <w:rPr>
          <w:b w:val="0"/>
          <w:sz w:val="24"/>
          <w:szCs w:val="24"/>
        </w:rPr>
        <w:t xml:space="preserve"> към договор</w:t>
      </w:r>
      <w:r w:rsidR="00245E1A">
        <w:rPr>
          <w:b w:val="0"/>
          <w:sz w:val="24"/>
          <w:szCs w:val="24"/>
        </w:rPr>
        <w:t>а.</w:t>
      </w:r>
    </w:p>
    <w:p w:rsidR="00E06C23" w:rsidRPr="00FC515B" w:rsidRDefault="003369E0" w:rsidP="003369E0">
      <w:pPr>
        <w:pStyle w:val="a0"/>
        <w:shd w:val="clear" w:color="auto" w:fill="auto"/>
        <w:tabs>
          <w:tab w:val="left" w:pos="0"/>
        </w:tabs>
        <w:spacing w:before="0" w:after="0" w:line="240" w:lineRule="auto"/>
        <w:ind w:left="60" w:right="80"/>
        <w:jc w:val="both"/>
        <w:rPr>
          <w:sz w:val="24"/>
          <w:szCs w:val="24"/>
        </w:rPr>
      </w:pPr>
      <w:r>
        <w:rPr>
          <w:sz w:val="24"/>
          <w:szCs w:val="24"/>
        </w:rPr>
        <w:tab/>
      </w:r>
      <w:r w:rsidRPr="003369E0">
        <w:rPr>
          <w:b/>
          <w:sz w:val="24"/>
          <w:szCs w:val="24"/>
        </w:rPr>
        <w:t xml:space="preserve">(3) </w:t>
      </w:r>
      <w:r w:rsidR="00E06C23" w:rsidRPr="00FC515B">
        <w:rPr>
          <w:sz w:val="24"/>
          <w:szCs w:val="24"/>
        </w:rPr>
        <w:t>Да предоставя услугите качествено и с необходимата грижа, при условията на настоящия договор.</w:t>
      </w:r>
    </w:p>
    <w:p w:rsidR="00E06C23" w:rsidRPr="0074484A" w:rsidRDefault="003369E0" w:rsidP="003369E0">
      <w:pPr>
        <w:pStyle w:val="a0"/>
        <w:shd w:val="clear" w:color="auto" w:fill="auto"/>
        <w:tabs>
          <w:tab w:val="left" w:pos="0"/>
        </w:tabs>
        <w:spacing w:before="0" w:after="0" w:line="240" w:lineRule="auto"/>
        <w:ind w:left="60" w:right="80"/>
        <w:jc w:val="both"/>
        <w:rPr>
          <w:b/>
          <w:sz w:val="24"/>
          <w:szCs w:val="24"/>
        </w:rPr>
      </w:pPr>
      <w:r>
        <w:rPr>
          <w:rStyle w:val="35"/>
          <w:sz w:val="24"/>
          <w:szCs w:val="24"/>
        </w:rPr>
        <w:tab/>
        <w:t xml:space="preserve">(4) </w:t>
      </w:r>
      <w:r w:rsidR="00E06C23" w:rsidRPr="003369E0">
        <w:rPr>
          <w:rStyle w:val="35"/>
          <w:b w:val="0"/>
          <w:sz w:val="24"/>
          <w:szCs w:val="24"/>
        </w:rPr>
        <w:t>ИЗПЪЛНИТЕЛЯТ</w:t>
      </w:r>
      <w:r w:rsidR="00E06C23" w:rsidRPr="00FC515B">
        <w:rPr>
          <w:sz w:val="24"/>
          <w:szCs w:val="24"/>
        </w:rPr>
        <w:t xml:space="preserve"> определя свой представител във връзка с изпълнението на договора:</w:t>
      </w:r>
      <w:r w:rsidR="00E06C23" w:rsidRPr="00FC515B">
        <w:rPr>
          <w:rStyle w:val="35"/>
          <w:sz w:val="24"/>
          <w:szCs w:val="24"/>
        </w:rPr>
        <w:t xml:space="preserve"> </w:t>
      </w:r>
      <w:r w:rsidR="009B5585">
        <w:rPr>
          <w:rStyle w:val="35"/>
          <w:b w:val="0"/>
          <w:sz w:val="24"/>
          <w:szCs w:val="24"/>
        </w:rPr>
        <w:t>……………………</w:t>
      </w:r>
      <w:r w:rsidR="00E06C23" w:rsidRPr="00FC515B">
        <w:rPr>
          <w:rStyle w:val="35"/>
          <w:sz w:val="24"/>
          <w:szCs w:val="24"/>
        </w:rPr>
        <w:t>,</w:t>
      </w:r>
      <w:r w:rsidR="00E06C23" w:rsidRPr="00FC515B">
        <w:rPr>
          <w:sz w:val="24"/>
          <w:szCs w:val="24"/>
        </w:rPr>
        <w:t xml:space="preserve"> да извършва приемането и предаването на вагон-цистер</w:t>
      </w:r>
      <w:r w:rsidR="00245E1A">
        <w:rPr>
          <w:sz w:val="24"/>
          <w:szCs w:val="24"/>
        </w:rPr>
        <w:t>ните и извършване на услугите в съответствие с</w:t>
      </w:r>
      <w:r w:rsidR="00E06C23" w:rsidRPr="003369E0">
        <w:rPr>
          <w:b/>
          <w:sz w:val="24"/>
          <w:szCs w:val="24"/>
        </w:rPr>
        <w:t xml:space="preserve"> </w:t>
      </w:r>
      <w:r w:rsidRPr="003369E0">
        <w:rPr>
          <w:rStyle w:val="210"/>
          <w:b w:val="0"/>
          <w:bCs w:val="0"/>
          <w:sz w:val="24"/>
          <w:szCs w:val="24"/>
        </w:rPr>
        <w:t>Техничес</w:t>
      </w:r>
      <w:r w:rsidR="009B5585">
        <w:rPr>
          <w:rStyle w:val="210"/>
          <w:b w:val="0"/>
          <w:bCs w:val="0"/>
          <w:sz w:val="24"/>
          <w:szCs w:val="24"/>
        </w:rPr>
        <w:t>ките изисквания – Приложение № 1</w:t>
      </w:r>
      <w:r w:rsidRPr="003369E0">
        <w:rPr>
          <w:rStyle w:val="210"/>
          <w:b w:val="0"/>
          <w:bCs w:val="0"/>
          <w:sz w:val="24"/>
          <w:szCs w:val="24"/>
        </w:rPr>
        <w:t xml:space="preserve"> към договора</w:t>
      </w:r>
      <w:r>
        <w:rPr>
          <w:b/>
          <w:sz w:val="24"/>
          <w:szCs w:val="24"/>
        </w:rPr>
        <w:t>.</w:t>
      </w:r>
      <w:r w:rsidR="0074484A">
        <w:rPr>
          <w:b/>
          <w:sz w:val="24"/>
          <w:szCs w:val="24"/>
        </w:rPr>
        <w:t xml:space="preserve"> </w:t>
      </w:r>
      <w:r w:rsidR="0074484A">
        <w:rPr>
          <w:rStyle w:val="35"/>
          <w:b w:val="0"/>
          <w:sz w:val="24"/>
          <w:szCs w:val="24"/>
        </w:rPr>
        <w:t xml:space="preserve">При приемане, съответно предаване на вагон-цистерните и удостоверенията за извършените прегледи, представителя на </w:t>
      </w:r>
      <w:r w:rsidR="00D60216" w:rsidRPr="009B5585">
        <w:t>ИЗПЪЛНИТЕЛЯ</w:t>
      </w:r>
      <w:r w:rsidR="0074484A">
        <w:rPr>
          <w:rStyle w:val="35"/>
          <w:b w:val="0"/>
          <w:sz w:val="24"/>
          <w:szCs w:val="24"/>
        </w:rPr>
        <w:t xml:space="preserve"> подписва приемо-предавателен протокол – Приложение 6 и 7 от настоящия договор.</w:t>
      </w:r>
    </w:p>
    <w:p w:rsidR="00E06C23" w:rsidRPr="00E16FB3" w:rsidRDefault="00E06C23" w:rsidP="00D85C13">
      <w:pPr>
        <w:pStyle w:val="30"/>
        <w:keepNext/>
        <w:keepLines/>
        <w:shd w:val="clear" w:color="auto" w:fill="auto"/>
        <w:spacing w:before="0" w:line="240" w:lineRule="auto"/>
        <w:ind w:firstLine="720"/>
        <w:jc w:val="both"/>
        <w:rPr>
          <w:sz w:val="24"/>
          <w:szCs w:val="24"/>
        </w:rPr>
      </w:pPr>
      <w:bookmarkStart w:id="7" w:name="bookmark7"/>
      <w:r w:rsidRPr="00E16FB3">
        <w:rPr>
          <w:sz w:val="24"/>
          <w:szCs w:val="24"/>
        </w:rPr>
        <w:t>VI. ГАРАНЦИИ</w:t>
      </w:r>
      <w:bookmarkEnd w:id="7"/>
    </w:p>
    <w:p w:rsidR="009B5585" w:rsidRPr="009B5585" w:rsidRDefault="00E06C23" w:rsidP="009B5585">
      <w:pPr>
        <w:ind w:firstLine="709"/>
        <w:jc w:val="both"/>
        <w:rPr>
          <w:rFonts w:ascii="Times New Roman" w:hAnsi="Times New Roman" w:cs="Times New Roman"/>
          <w:color w:val="auto"/>
        </w:rPr>
      </w:pPr>
      <w:r w:rsidRPr="00E16FB3">
        <w:rPr>
          <w:rStyle w:val="35"/>
          <w:sz w:val="24"/>
          <w:szCs w:val="24"/>
        </w:rPr>
        <w:t>Чл. 6. (1)</w:t>
      </w:r>
      <w:r w:rsidRPr="00E16FB3">
        <w:t xml:space="preserve"> </w:t>
      </w:r>
      <w:bookmarkStart w:id="8" w:name="bookmark8"/>
      <w:r w:rsidR="009B5585" w:rsidRPr="009B5585">
        <w:rPr>
          <w:rFonts w:ascii="Times New Roman" w:hAnsi="Times New Roman" w:cs="Times New Roman"/>
          <w:color w:val="auto"/>
        </w:rPr>
        <w:t xml:space="preserve">При подписване на този договор, ИЗПЪЛНИТЕЛЯТ представя на ВЪЗЛОЖИТЕЛЯ гаранцията за изпълнение на договора в размер на ........ /....словом........../ лева, което представлява 5% от общата стойност на договора без ДДС, под формата на ............. – „Гаранция за изпълнение”, която служи за обезпечаване на изпълнението на задълженията на ИЗПЪЛНИТЕЛЯ по договора.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(2)</w:t>
      </w:r>
      <w:r w:rsidRPr="009B5585">
        <w:rPr>
          <w:rFonts w:ascii="Times New Roman" w:hAnsi="Times New Roman" w:cs="Times New Roman"/>
          <w:color w:val="auto"/>
        </w:rPr>
        <w:t xml:space="preserve"> ВЪЗЛОЖИТЕЛЯТ има право да усвои такава част от гаранцията за изпълнение, която покрива отговорността на ИЗПЪЛНИТЕЛЯ по договора, включително размера на начислените неустойки, обезщетения.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(3)</w:t>
      </w:r>
      <w:r w:rsidRPr="009B5585">
        <w:rPr>
          <w:rFonts w:ascii="Times New Roman" w:hAnsi="Times New Roman" w:cs="Times New Roman"/>
          <w:color w:val="auto"/>
        </w:rPr>
        <w:t xml:space="preserve"> При разваляне на договора от ВЪЗЛОЖИТЕЛЯ поради виновно неизпълнение на задължения на ИЗПЪЛНИТЕЛЯ, ВЪЗЛОЖИТЕЛЯТ усвоява сумата от гаранцията за изпълнение изцяло, като обезщетение за разваляне на договора.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lastRenderedPageBreak/>
        <w:t>(4)</w:t>
      </w:r>
      <w:r w:rsidRPr="009B5585">
        <w:rPr>
          <w:rFonts w:ascii="Times New Roman" w:hAnsi="Times New Roman" w:cs="Times New Roman"/>
          <w:color w:val="auto"/>
        </w:rPr>
        <w:t xml:space="preserve"> Когато като гаранция за изпълнение се представи парична сума, сумата се внася по банковата сметка на ВЪЗЛОЖИТЕЛЯ /посочена в уведомителното писмо с приложения одобрен от Управителя Протокол за класиране на участниците/.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(5)</w:t>
      </w:r>
      <w:r w:rsidRPr="009B5585">
        <w:rPr>
          <w:rFonts w:ascii="Times New Roman" w:hAnsi="Times New Roman" w:cs="Times New Roman"/>
          <w:color w:val="auto"/>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 </w:t>
      </w:r>
    </w:p>
    <w:p w:rsidR="009B5585" w:rsidRPr="009B5585" w:rsidRDefault="009B5585" w:rsidP="009B5585">
      <w:pPr>
        <w:ind w:firstLine="709"/>
        <w:jc w:val="both"/>
        <w:rPr>
          <w:rFonts w:ascii="Times New Roman" w:hAnsi="Times New Roman" w:cs="Times New Roman"/>
          <w:color w:val="auto"/>
        </w:rPr>
      </w:pPr>
      <w:r w:rsidRPr="009B5585">
        <w:rPr>
          <w:rFonts w:ascii="Times New Roman" w:hAnsi="Times New Roman" w:cs="Times New Roman"/>
          <w:color w:val="auto"/>
        </w:rPr>
        <w:t xml:space="preserve">1. да бъде безусловна и неотменяема банкова гаранция във форма, предварително съгласувана с ВЪЗЛОЖИТЕЛЯ /да съдържа задължение на банката-гарант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без да е необходимо посочване на конкретни обстоятелства или представяне на доказателства/ </w:t>
      </w:r>
    </w:p>
    <w:p w:rsidR="009B5585" w:rsidRPr="009B5585" w:rsidRDefault="009B5585" w:rsidP="009B5585">
      <w:pPr>
        <w:ind w:firstLine="709"/>
        <w:jc w:val="both"/>
        <w:rPr>
          <w:rFonts w:ascii="Times New Roman" w:hAnsi="Times New Roman" w:cs="Times New Roman"/>
          <w:color w:val="auto"/>
        </w:rPr>
      </w:pPr>
      <w:r w:rsidRPr="009B5585">
        <w:rPr>
          <w:rFonts w:ascii="Times New Roman" w:hAnsi="Times New Roman" w:cs="Times New Roman"/>
          <w:color w:val="auto"/>
        </w:rPr>
        <w:t xml:space="preserve">2. да бъде със срок на валидност за целия срок на действие на договора плюс 30 /тридесет/ дни, като при необходимост срокът на валидност на банковата гаранция се удължава или се издава нова.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(6)</w:t>
      </w:r>
      <w:r w:rsidRPr="009B5585">
        <w:rPr>
          <w:rFonts w:ascii="Times New Roman" w:hAnsi="Times New Roman" w:cs="Times New Roman"/>
          <w:color w:val="auto"/>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(7)</w:t>
      </w:r>
      <w:r w:rsidRPr="009B5585">
        <w:rPr>
          <w:rFonts w:ascii="Times New Roman" w:hAnsi="Times New Roman" w:cs="Times New Roman"/>
          <w:color w:val="auto"/>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/бенецифиент/, което трябва да отговаря на следните изисквания: </w:t>
      </w:r>
    </w:p>
    <w:p w:rsidR="009B5585" w:rsidRPr="009B5585" w:rsidRDefault="009B5585" w:rsidP="009B5585">
      <w:pPr>
        <w:ind w:firstLine="709"/>
        <w:jc w:val="both"/>
        <w:rPr>
          <w:rFonts w:ascii="Times New Roman" w:hAnsi="Times New Roman" w:cs="Times New Roman"/>
          <w:color w:val="auto"/>
        </w:rPr>
      </w:pPr>
      <w:r w:rsidRPr="009B5585">
        <w:rPr>
          <w:rFonts w:ascii="Times New Roman" w:hAnsi="Times New Roman" w:cs="Times New Roman"/>
          <w:color w:val="auto"/>
        </w:rPr>
        <w:t xml:space="preserve">1. да обезпечава изпълнението на този договор чрез покритие на отговорността на ИЗПЪЛНИТЕЛЯ; </w:t>
      </w:r>
    </w:p>
    <w:p w:rsidR="009B5585" w:rsidRPr="009B5585" w:rsidRDefault="009B5585" w:rsidP="009B5585">
      <w:pPr>
        <w:ind w:firstLine="709"/>
        <w:jc w:val="both"/>
        <w:rPr>
          <w:rFonts w:ascii="Times New Roman" w:hAnsi="Times New Roman" w:cs="Times New Roman"/>
          <w:color w:val="auto"/>
        </w:rPr>
      </w:pPr>
      <w:r w:rsidRPr="009B5585">
        <w:rPr>
          <w:rFonts w:ascii="Times New Roman" w:hAnsi="Times New Roman" w:cs="Times New Roman"/>
          <w:color w:val="auto"/>
        </w:rPr>
        <w:t xml:space="preserve">2. да бъде със срок на валидност за целия срок на действие на договора плюс 30 /тридесет/ дни.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(8)</w:t>
      </w:r>
      <w:r w:rsidRPr="009B5585">
        <w:rPr>
          <w:rFonts w:ascii="Times New Roman" w:hAnsi="Times New Roman" w:cs="Times New Roman"/>
          <w:color w:val="auto"/>
        </w:rPr>
        <w:t xml:space="preserve"> Разходите по сключването на застрахователния договор и поддържането на валидността на застраховката за изисквания срок, са за сметка на ИЗПЪЛНИТЕЛЯ.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(9)</w:t>
      </w:r>
      <w:r w:rsidRPr="009B5585">
        <w:rPr>
          <w:rFonts w:ascii="Times New Roman" w:hAnsi="Times New Roman" w:cs="Times New Roman"/>
          <w:color w:val="auto"/>
        </w:rPr>
        <w:t xml:space="preserve"> 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(10)</w:t>
      </w:r>
      <w:r w:rsidRPr="009B5585">
        <w:rPr>
          <w:rFonts w:ascii="Times New Roman" w:hAnsi="Times New Roman" w:cs="Times New Roman"/>
          <w:color w:val="auto"/>
        </w:rPr>
        <w:t xml:space="preserve"> Освобождаването на гаранцията за изпълнение се извършва, както следва: </w:t>
      </w:r>
    </w:p>
    <w:p w:rsidR="009B5585" w:rsidRPr="009B5585" w:rsidRDefault="009B5585" w:rsidP="009B5585">
      <w:pPr>
        <w:ind w:firstLine="709"/>
        <w:jc w:val="both"/>
        <w:rPr>
          <w:rFonts w:ascii="Times New Roman" w:hAnsi="Times New Roman" w:cs="Times New Roman"/>
          <w:color w:val="auto"/>
        </w:rPr>
      </w:pPr>
      <w:r w:rsidRPr="009B5585">
        <w:rPr>
          <w:rFonts w:ascii="Times New Roman" w:hAnsi="Times New Roman" w:cs="Times New Roman"/>
          <w:color w:val="auto"/>
        </w:rPr>
        <w:t xml:space="preserve">1. когато е под формата на парична сума – чрез превеждане на сумата по банковата сметка на ИЗПЪЛНИТЕЛЯ, посочена в чл.2, ал.5, раздел II от договора; </w:t>
      </w:r>
    </w:p>
    <w:p w:rsidR="009B5585" w:rsidRPr="009B5585" w:rsidRDefault="009B5585" w:rsidP="009B5585">
      <w:pPr>
        <w:ind w:firstLine="709"/>
        <w:jc w:val="both"/>
        <w:rPr>
          <w:rFonts w:ascii="Times New Roman" w:hAnsi="Times New Roman" w:cs="Times New Roman"/>
          <w:color w:val="auto"/>
        </w:rPr>
      </w:pPr>
      <w:r w:rsidRPr="009B5585">
        <w:rPr>
          <w:rFonts w:ascii="Times New Roman" w:hAnsi="Times New Roman" w:cs="Times New Roman"/>
          <w:color w:val="auto"/>
        </w:rPr>
        <w:t xml:space="preserve">2. когато е под формата на банкова гаранция – чрез връщане на нейния оригинал на представител на ИЗПЪЛНИТЕЛЯ или упълномощено от него лице; </w:t>
      </w:r>
    </w:p>
    <w:p w:rsidR="009B5585" w:rsidRPr="009B5585" w:rsidRDefault="009B5585" w:rsidP="009B5585">
      <w:pPr>
        <w:ind w:firstLine="709"/>
        <w:jc w:val="both"/>
        <w:rPr>
          <w:rFonts w:ascii="Times New Roman" w:hAnsi="Times New Roman" w:cs="Times New Roman"/>
          <w:color w:val="auto"/>
        </w:rPr>
      </w:pPr>
      <w:r w:rsidRPr="009B5585">
        <w:rPr>
          <w:rFonts w:ascii="Times New Roman" w:hAnsi="Times New Roman" w:cs="Times New Roman"/>
          <w:color w:val="auto"/>
        </w:rPr>
        <w:t xml:space="preserve">3. когато е под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(11)</w:t>
      </w:r>
      <w:r w:rsidRPr="009B5585">
        <w:rPr>
          <w:rFonts w:ascii="Times New Roman" w:hAnsi="Times New Roman" w:cs="Times New Roman"/>
          <w:color w:val="auto"/>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(12)</w:t>
      </w:r>
      <w:r w:rsidRPr="009B5585">
        <w:rPr>
          <w:rFonts w:ascii="Times New Roman" w:hAnsi="Times New Roman" w:cs="Times New Roman"/>
          <w:color w:val="auto"/>
        </w:rPr>
        <w:t xml:space="preserve"> ВЪЗЛОЖИТЕЛЯТ има право да задържи съответната част и да се удовлетвори от гаранцията за изпълнение, когато ИЗПЪЛНИТЕЛЯ не изпълни някое от задълженията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 която съответства на уговорената в договора неустойка за съответния случай на неизпълнение.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(13</w:t>
      </w:r>
      <w:r w:rsidRPr="009B5585">
        <w:rPr>
          <w:rFonts w:ascii="Times New Roman" w:hAnsi="Times New Roman" w:cs="Times New Roman"/>
          <w:color w:val="auto"/>
        </w:rPr>
        <w:t xml:space="preserve">) ВЪЗЛОЖИТЕЛЯТ има право да задържи гаранцията за изпълнение в пълен размер, в следните случаи: </w:t>
      </w:r>
    </w:p>
    <w:p w:rsidR="009B5585" w:rsidRPr="009B5585" w:rsidRDefault="009B5585" w:rsidP="009B5585">
      <w:pPr>
        <w:ind w:firstLine="709"/>
        <w:jc w:val="both"/>
        <w:rPr>
          <w:rFonts w:ascii="Times New Roman" w:hAnsi="Times New Roman" w:cs="Times New Roman"/>
          <w:color w:val="auto"/>
        </w:rPr>
      </w:pPr>
      <w:r w:rsidRPr="009B5585">
        <w:rPr>
          <w:rFonts w:ascii="Times New Roman" w:hAnsi="Times New Roman" w:cs="Times New Roman"/>
          <w:color w:val="auto"/>
        </w:rPr>
        <w:t xml:space="preserve">1. ако ИЗПЪЛНИТЕЛЯТ забави изпълнението на някое от задълженията си по договора с повече от 5 /пет/ работни дни и ВЪЗЛОЖИТЕЛЯТ прекрати договора на това основание; </w:t>
      </w:r>
    </w:p>
    <w:p w:rsidR="009B5585" w:rsidRPr="009B5585" w:rsidRDefault="009B5585" w:rsidP="009B5585">
      <w:pPr>
        <w:ind w:firstLine="709"/>
        <w:jc w:val="both"/>
        <w:rPr>
          <w:rFonts w:ascii="Times New Roman" w:hAnsi="Times New Roman" w:cs="Times New Roman"/>
          <w:color w:val="auto"/>
        </w:rPr>
      </w:pPr>
      <w:r w:rsidRPr="009B5585">
        <w:rPr>
          <w:rFonts w:ascii="Times New Roman" w:hAnsi="Times New Roman" w:cs="Times New Roman"/>
          <w:color w:val="auto"/>
        </w:rPr>
        <w:t xml:space="preserve">2. при пълно неизпълнение и прекратяване на договора от страна на ВЪЗЛОЖИТЕЛЯ на това основание; </w:t>
      </w:r>
    </w:p>
    <w:p w:rsidR="009B5585" w:rsidRPr="009B5585" w:rsidRDefault="009B5585" w:rsidP="009B5585">
      <w:pPr>
        <w:ind w:firstLine="709"/>
        <w:jc w:val="both"/>
        <w:rPr>
          <w:rFonts w:ascii="Times New Roman" w:hAnsi="Times New Roman" w:cs="Times New Roman"/>
          <w:color w:val="auto"/>
        </w:rPr>
      </w:pPr>
      <w:r w:rsidRPr="009B5585">
        <w:rPr>
          <w:rFonts w:ascii="Times New Roman" w:hAnsi="Times New Roman" w:cs="Times New Roman"/>
          <w:color w:val="auto"/>
        </w:rPr>
        <w:t xml:space="preserve">3. при прекратяване на дейността на ИЗПЪЛНИТЕЛЯ или при обявяването му в несъстоятелност.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lastRenderedPageBreak/>
        <w:t>(14)</w:t>
      </w:r>
      <w:r w:rsidRPr="009B5585">
        <w:rPr>
          <w:rFonts w:ascii="Times New Roman" w:hAnsi="Times New Roman" w:cs="Times New Roman"/>
          <w:color w:val="auto"/>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 </w:t>
      </w:r>
    </w:p>
    <w:p w:rsidR="009B5585" w:rsidRPr="009B5585" w:rsidRDefault="009B5585" w:rsidP="009B5585">
      <w:pPr>
        <w:ind w:firstLine="709"/>
        <w:jc w:val="both"/>
        <w:rPr>
          <w:rFonts w:ascii="Times New Roman" w:hAnsi="Times New Roman" w:cs="Times New Roman"/>
          <w:color w:val="auto"/>
        </w:rPr>
      </w:pPr>
      <w:r w:rsidRPr="00570D7A">
        <w:rPr>
          <w:rFonts w:ascii="Times New Roman" w:hAnsi="Times New Roman" w:cs="Times New Roman"/>
          <w:b/>
          <w:color w:val="auto"/>
        </w:rPr>
        <w:t>(15)</w:t>
      </w:r>
      <w:r w:rsidRPr="009B5585">
        <w:rPr>
          <w:rFonts w:ascii="Times New Roman" w:hAnsi="Times New Roman" w:cs="Times New Roman"/>
          <w:color w:val="auto"/>
        </w:rPr>
        <w:t xml:space="preserve"> Когато ВЪЗЛОЖИТЕЛЯТ се е удовлетворил от гаранцията за изпълнение и договорът продължава да е в сила, ИЗПЪЛНИТЕЛЯТ се задължава в срок до 7 /седем/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чл.5 от договора. </w:t>
      </w:r>
    </w:p>
    <w:p w:rsidR="009B5585" w:rsidRDefault="009B5585" w:rsidP="009B5585">
      <w:pPr>
        <w:ind w:firstLine="709"/>
        <w:jc w:val="both"/>
        <w:rPr>
          <w:lang w:val="en-US"/>
        </w:rPr>
      </w:pPr>
      <w:r w:rsidRPr="00570D7A">
        <w:rPr>
          <w:rFonts w:ascii="Times New Roman" w:hAnsi="Times New Roman" w:cs="Times New Roman"/>
          <w:b/>
          <w:color w:val="auto"/>
        </w:rPr>
        <w:t>(16)</w:t>
      </w:r>
      <w:r w:rsidRPr="009B5585">
        <w:rPr>
          <w:rFonts w:ascii="Times New Roman" w:hAnsi="Times New Roman" w:cs="Times New Roman"/>
          <w:color w:val="auto"/>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E06C23" w:rsidRPr="00FC515B" w:rsidRDefault="00E06C23" w:rsidP="00FC515B">
      <w:pPr>
        <w:pStyle w:val="24"/>
        <w:keepNext/>
        <w:keepLines/>
        <w:numPr>
          <w:ilvl w:val="3"/>
          <w:numId w:val="5"/>
        </w:numPr>
        <w:shd w:val="clear" w:color="auto" w:fill="auto"/>
        <w:tabs>
          <w:tab w:val="left" w:pos="1110"/>
        </w:tabs>
        <w:spacing w:before="0" w:line="240" w:lineRule="auto"/>
        <w:ind w:left="60" w:firstLine="600"/>
        <w:rPr>
          <w:sz w:val="24"/>
          <w:szCs w:val="24"/>
        </w:rPr>
      </w:pPr>
      <w:r w:rsidRPr="00FC515B">
        <w:rPr>
          <w:sz w:val="24"/>
          <w:szCs w:val="24"/>
        </w:rPr>
        <w:t>НЕУСТОЙКИ</w:t>
      </w:r>
      <w:bookmarkEnd w:id="8"/>
    </w:p>
    <w:p w:rsidR="00E06C23" w:rsidRDefault="00E06C23" w:rsidP="00D85C13">
      <w:pPr>
        <w:pStyle w:val="a0"/>
        <w:shd w:val="clear" w:color="auto" w:fill="auto"/>
        <w:tabs>
          <w:tab w:val="left" w:pos="10136"/>
        </w:tabs>
        <w:spacing w:before="0" w:after="0" w:line="240" w:lineRule="auto"/>
        <w:ind w:left="60" w:right="68" w:firstLine="600"/>
        <w:jc w:val="both"/>
        <w:rPr>
          <w:sz w:val="24"/>
          <w:szCs w:val="24"/>
        </w:rPr>
      </w:pPr>
      <w:r w:rsidRPr="00FC515B">
        <w:rPr>
          <w:rStyle w:val="25"/>
          <w:sz w:val="24"/>
          <w:szCs w:val="24"/>
        </w:rPr>
        <w:t>Чл. 7.</w:t>
      </w:r>
      <w:r w:rsidRPr="00FC515B">
        <w:rPr>
          <w:sz w:val="24"/>
          <w:szCs w:val="24"/>
        </w:rPr>
        <w:t xml:space="preserve"> При неизпълнение на задължения по настоящия договор,</w:t>
      </w:r>
      <w:r w:rsidRPr="00FC515B">
        <w:rPr>
          <w:rStyle w:val="25"/>
          <w:sz w:val="24"/>
          <w:szCs w:val="24"/>
        </w:rPr>
        <w:t xml:space="preserve"> </w:t>
      </w:r>
      <w:r w:rsidR="005F2A53">
        <w:t>ИЗПЪЛНИТЕЛЯ</w:t>
      </w:r>
      <w:r w:rsidR="005F2A53" w:rsidRPr="00FC515B">
        <w:rPr>
          <w:sz w:val="24"/>
          <w:szCs w:val="24"/>
        </w:rPr>
        <w:t xml:space="preserve"> </w:t>
      </w:r>
      <w:r w:rsidRPr="00FC515B">
        <w:rPr>
          <w:sz w:val="24"/>
          <w:szCs w:val="24"/>
        </w:rPr>
        <w:t>дължи неустойка в размер на</w:t>
      </w:r>
      <w:r w:rsidRPr="00FC515B">
        <w:rPr>
          <w:rStyle w:val="25"/>
          <w:sz w:val="24"/>
          <w:szCs w:val="24"/>
        </w:rPr>
        <w:t xml:space="preserve"> </w:t>
      </w:r>
      <w:r w:rsidRPr="00D85C13">
        <w:rPr>
          <w:rStyle w:val="25"/>
          <w:b w:val="0"/>
          <w:sz w:val="24"/>
          <w:szCs w:val="24"/>
        </w:rPr>
        <w:t>0,2%</w:t>
      </w:r>
      <w:r w:rsidRPr="00FC515B">
        <w:rPr>
          <w:sz w:val="24"/>
          <w:szCs w:val="24"/>
        </w:rPr>
        <w:t xml:space="preserve"> (нула цяло и два процента) на ден, но не </w:t>
      </w:r>
      <w:r w:rsidR="00D85C13">
        <w:rPr>
          <w:sz w:val="24"/>
          <w:szCs w:val="24"/>
        </w:rPr>
        <w:t>п</w:t>
      </w:r>
      <w:r w:rsidRPr="00FC515B">
        <w:rPr>
          <w:sz w:val="24"/>
          <w:szCs w:val="24"/>
        </w:rPr>
        <w:t>овече от</w:t>
      </w:r>
      <w:r w:rsidRPr="00FC515B">
        <w:rPr>
          <w:rStyle w:val="25"/>
          <w:sz w:val="24"/>
          <w:szCs w:val="24"/>
        </w:rPr>
        <w:t xml:space="preserve"> </w:t>
      </w:r>
      <w:r w:rsidR="00570D7A">
        <w:rPr>
          <w:rStyle w:val="25"/>
          <w:b w:val="0"/>
          <w:sz w:val="24"/>
          <w:szCs w:val="24"/>
        </w:rPr>
        <w:t>10</w:t>
      </w:r>
      <w:r w:rsidRPr="00D85C13">
        <w:rPr>
          <w:rStyle w:val="25"/>
          <w:b w:val="0"/>
          <w:sz w:val="24"/>
          <w:szCs w:val="24"/>
        </w:rPr>
        <w:t>%</w:t>
      </w:r>
      <w:r w:rsidR="00570D7A">
        <w:rPr>
          <w:sz w:val="24"/>
          <w:szCs w:val="24"/>
        </w:rPr>
        <w:t xml:space="preserve"> (десет </w:t>
      </w:r>
      <w:r w:rsidRPr="00FC515B">
        <w:rPr>
          <w:sz w:val="24"/>
          <w:szCs w:val="24"/>
        </w:rPr>
        <w:t>процента) от стойността на неизпълнението или произлезлите от това щети, вреди и про</w:t>
      </w:r>
      <w:r w:rsidR="00D85C13">
        <w:rPr>
          <w:sz w:val="24"/>
          <w:szCs w:val="24"/>
        </w:rPr>
        <w:t>пуснати ползи, ако са по-големи.</w:t>
      </w:r>
    </w:p>
    <w:p w:rsidR="008616D8" w:rsidRDefault="008616D8" w:rsidP="00D85C13">
      <w:pPr>
        <w:pStyle w:val="a0"/>
        <w:shd w:val="clear" w:color="auto" w:fill="auto"/>
        <w:tabs>
          <w:tab w:val="left" w:pos="10136"/>
        </w:tabs>
        <w:spacing w:before="0" w:after="0" w:line="240" w:lineRule="auto"/>
        <w:ind w:left="60" w:right="68" w:firstLine="600"/>
        <w:jc w:val="both"/>
        <w:rPr>
          <w:sz w:val="24"/>
          <w:szCs w:val="24"/>
        </w:rPr>
      </w:pPr>
    </w:p>
    <w:p w:rsidR="00E06C23" w:rsidRPr="00FC515B" w:rsidRDefault="00E06C23" w:rsidP="00FC515B">
      <w:pPr>
        <w:pStyle w:val="24"/>
        <w:keepNext/>
        <w:keepLines/>
        <w:numPr>
          <w:ilvl w:val="3"/>
          <w:numId w:val="5"/>
        </w:numPr>
        <w:shd w:val="clear" w:color="auto" w:fill="auto"/>
        <w:tabs>
          <w:tab w:val="left" w:pos="1196"/>
        </w:tabs>
        <w:spacing w:before="0" w:line="240" w:lineRule="auto"/>
        <w:ind w:left="60" w:firstLine="600"/>
        <w:rPr>
          <w:sz w:val="24"/>
          <w:szCs w:val="24"/>
        </w:rPr>
      </w:pPr>
      <w:bookmarkStart w:id="9" w:name="bookmark9"/>
      <w:r w:rsidRPr="00FC515B">
        <w:rPr>
          <w:sz w:val="24"/>
          <w:szCs w:val="24"/>
        </w:rPr>
        <w:t>СЪОБЩЕНИЯ</w:t>
      </w:r>
      <w:bookmarkEnd w:id="9"/>
    </w:p>
    <w:p w:rsidR="00E06C23" w:rsidRPr="00FC515B" w:rsidRDefault="00E06C23" w:rsidP="00D85C13">
      <w:pPr>
        <w:pStyle w:val="a0"/>
        <w:shd w:val="clear" w:color="auto" w:fill="auto"/>
        <w:spacing w:before="0" w:after="0" w:line="240" w:lineRule="auto"/>
        <w:ind w:left="60" w:right="68" w:firstLine="600"/>
        <w:jc w:val="both"/>
        <w:rPr>
          <w:sz w:val="24"/>
          <w:szCs w:val="24"/>
        </w:rPr>
      </w:pPr>
      <w:r w:rsidRPr="00FC515B">
        <w:rPr>
          <w:rStyle w:val="25"/>
          <w:sz w:val="24"/>
          <w:szCs w:val="24"/>
        </w:rPr>
        <w:t>Чл. 8. (1)</w:t>
      </w:r>
      <w:r w:rsidRPr="00FC515B">
        <w:rPr>
          <w:sz w:val="24"/>
          <w:szCs w:val="24"/>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оправомощени представители на Възложителя и Изпълнителя.</w:t>
      </w:r>
    </w:p>
    <w:p w:rsidR="00E06C23" w:rsidRPr="00FC515B" w:rsidRDefault="00E06C23" w:rsidP="00FC515B">
      <w:pPr>
        <w:pStyle w:val="a0"/>
        <w:numPr>
          <w:ilvl w:val="4"/>
          <w:numId w:val="5"/>
        </w:numPr>
        <w:shd w:val="clear" w:color="auto" w:fill="auto"/>
        <w:tabs>
          <w:tab w:val="left" w:pos="977"/>
        </w:tabs>
        <w:spacing w:before="0" w:after="0" w:line="240" w:lineRule="auto"/>
        <w:ind w:left="60" w:firstLine="600"/>
        <w:jc w:val="both"/>
        <w:rPr>
          <w:sz w:val="24"/>
          <w:szCs w:val="24"/>
        </w:rPr>
      </w:pPr>
      <w:r w:rsidRPr="00FC515B">
        <w:rPr>
          <w:sz w:val="24"/>
          <w:szCs w:val="24"/>
        </w:rPr>
        <w:t>За дата на съобщението се смята:</w:t>
      </w:r>
    </w:p>
    <w:p w:rsidR="00E06C23" w:rsidRPr="00FC515B" w:rsidRDefault="00E06C23" w:rsidP="00FC515B">
      <w:pPr>
        <w:pStyle w:val="a0"/>
        <w:numPr>
          <w:ilvl w:val="5"/>
          <w:numId w:val="5"/>
        </w:numPr>
        <w:shd w:val="clear" w:color="auto" w:fill="auto"/>
        <w:tabs>
          <w:tab w:val="left" w:pos="858"/>
        </w:tabs>
        <w:spacing w:before="0" w:after="0" w:line="240" w:lineRule="auto"/>
        <w:ind w:left="60" w:firstLine="600"/>
        <w:jc w:val="both"/>
        <w:rPr>
          <w:sz w:val="24"/>
          <w:szCs w:val="24"/>
        </w:rPr>
      </w:pPr>
      <w:r w:rsidRPr="00FC515B">
        <w:rPr>
          <w:sz w:val="24"/>
          <w:szCs w:val="24"/>
        </w:rPr>
        <w:t>Датата на предаването - при предаване на ръка на съобщението;</w:t>
      </w:r>
    </w:p>
    <w:p w:rsidR="00E06C23" w:rsidRPr="00FC515B" w:rsidRDefault="00E06C23" w:rsidP="00FC515B">
      <w:pPr>
        <w:pStyle w:val="a0"/>
        <w:numPr>
          <w:ilvl w:val="5"/>
          <w:numId w:val="5"/>
        </w:numPr>
        <w:shd w:val="clear" w:color="auto" w:fill="auto"/>
        <w:tabs>
          <w:tab w:val="left" w:pos="876"/>
        </w:tabs>
        <w:spacing w:before="0" w:after="0" w:line="240" w:lineRule="auto"/>
        <w:ind w:left="60" w:firstLine="600"/>
        <w:jc w:val="both"/>
        <w:rPr>
          <w:sz w:val="24"/>
          <w:szCs w:val="24"/>
        </w:rPr>
      </w:pPr>
      <w:r w:rsidRPr="00FC515B">
        <w:rPr>
          <w:sz w:val="24"/>
          <w:szCs w:val="24"/>
        </w:rPr>
        <w:t>Датата посочена на обратната разписка - при изпращане по пощата;</w:t>
      </w:r>
    </w:p>
    <w:p w:rsidR="00E06C23" w:rsidRPr="00FC515B" w:rsidRDefault="00E06C23" w:rsidP="00D85C13">
      <w:pPr>
        <w:pStyle w:val="a0"/>
        <w:numPr>
          <w:ilvl w:val="4"/>
          <w:numId w:val="5"/>
        </w:numPr>
        <w:shd w:val="clear" w:color="auto" w:fill="auto"/>
        <w:tabs>
          <w:tab w:val="left" w:pos="910"/>
        </w:tabs>
        <w:spacing w:before="0" w:after="0" w:line="240" w:lineRule="auto"/>
        <w:ind w:left="60" w:right="68" w:firstLine="600"/>
        <w:jc w:val="both"/>
        <w:rPr>
          <w:sz w:val="24"/>
          <w:szCs w:val="24"/>
        </w:rPr>
      </w:pPr>
      <w:r w:rsidRPr="00FC515B">
        <w:rPr>
          <w:sz w:val="24"/>
          <w:szCs w:val="24"/>
        </w:rPr>
        <w:t>За валидни адреси за приемане на съобщения, свързани с изпълнението на настоящия договор и предаване на документи се смятат:</w:t>
      </w:r>
    </w:p>
    <w:p w:rsidR="00D314A8" w:rsidRDefault="00D314A8" w:rsidP="00FC515B">
      <w:pPr>
        <w:pStyle w:val="24"/>
        <w:keepNext/>
        <w:keepLines/>
        <w:shd w:val="clear" w:color="auto" w:fill="auto"/>
        <w:tabs>
          <w:tab w:val="left" w:pos="5554"/>
        </w:tabs>
        <w:spacing w:before="0" w:line="240" w:lineRule="auto"/>
        <w:ind w:left="60"/>
        <w:rPr>
          <w:sz w:val="24"/>
          <w:szCs w:val="24"/>
        </w:rPr>
      </w:pPr>
      <w:bookmarkStart w:id="10" w:name="bookmark10"/>
    </w:p>
    <w:p w:rsidR="00E06C23" w:rsidRPr="00FC515B" w:rsidRDefault="00E06C23" w:rsidP="00FC515B">
      <w:pPr>
        <w:pStyle w:val="24"/>
        <w:keepNext/>
        <w:keepLines/>
        <w:shd w:val="clear" w:color="auto" w:fill="auto"/>
        <w:tabs>
          <w:tab w:val="left" w:pos="5554"/>
        </w:tabs>
        <w:spacing w:before="0" w:line="240" w:lineRule="auto"/>
        <w:ind w:left="60"/>
        <w:rPr>
          <w:sz w:val="24"/>
          <w:szCs w:val="24"/>
        </w:rPr>
      </w:pPr>
      <w:r w:rsidRPr="00FC515B">
        <w:rPr>
          <w:sz w:val="24"/>
          <w:szCs w:val="24"/>
        </w:rPr>
        <w:t>ЗА ВЪЗЛОЖИТЕЛЯ:</w:t>
      </w:r>
      <w:r w:rsidRPr="00FC515B">
        <w:rPr>
          <w:sz w:val="24"/>
          <w:szCs w:val="24"/>
        </w:rPr>
        <w:tab/>
        <w:t>ЗА ИЗПЪЛНИТЕЛЯ:</w:t>
      </w:r>
      <w:bookmarkEnd w:id="10"/>
    </w:p>
    <w:p w:rsidR="00E06C23" w:rsidRPr="00FC515B" w:rsidRDefault="00E06C23" w:rsidP="00FC515B">
      <w:pPr>
        <w:pStyle w:val="a0"/>
        <w:shd w:val="clear" w:color="auto" w:fill="auto"/>
        <w:tabs>
          <w:tab w:val="left" w:pos="5528"/>
        </w:tabs>
        <w:spacing w:before="0" w:after="0" w:line="240" w:lineRule="auto"/>
        <w:ind w:left="60"/>
        <w:jc w:val="both"/>
        <w:rPr>
          <w:sz w:val="24"/>
          <w:szCs w:val="24"/>
        </w:rPr>
      </w:pPr>
      <w:r w:rsidRPr="00FC515B">
        <w:rPr>
          <w:sz w:val="24"/>
          <w:szCs w:val="24"/>
        </w:rPr>
        <w:t>1080 София</w:t>
      </w:r>
      <w:r w:rsidRPr="00FC515B">
        <w:rPr>
          <w:sz w:val="24"/>
          <w:szCs w:val="24"/>
        </w:rPr>
        <w:tab/>
      </w:r>
      <w:r w:rsidR="00570D7A">
        <w:rPr>
          <w:sz w:val="24"/>
          <w:szCs w:val="24"/>
        </w:rPr>
        <w:t>……………….</w:t>
      </w:r>
    </w:p>
    <w:p w:rsidR="00E06C23" w:rsidRPr="00FC515B" w:rsidRDefault="00E06C23" w:rsidP="00FC515B">
      <w:pPr>
        <w:pStyle w:val="a0"/>
        <w:shd w:val="clear" w:color="auto" w:fill="auto"/>
        <w:tabs>
          <w:tab w:val="left" w:pos="5550"/>
        </w:tabs>
        <w:spacing w:before="0" w:after="0" w:line="240" w:lineRule="auto"/>
        <w:ind w:left="60"/>
        <w:jc w:val="both"/>
        <w:rPr>
          <w:sz w:val="24"/>
          <w:szCs w:val="24"/>
        </w:rPr>
      </w:pPr>
      <w:r w:rsidRPr="00FC515B">
        <w:rPr>
          <w:sz w:val="24"/>
          <w:szCs w:val="24"/>
        </w:rPr>
        <w:t>ул. "Иван Вазов" № 3</w:t>
      </w:r>
      <w:r w:rsidRPr="00FC515B">
        <w:rPr>
          <w:sz w:val="24"/>
          <w:szCs w:val="24"/>
        </w:rPr>
        <w:tab/>
      </w:r>
      <w:r w:rsidR="00570D7A">
        <w:rPr>
          <w:sz w:val="24"/>
          <w:szCs w:val="24"/>
        </w:rPr>
        <w:t>……………….</w:t>
      </w:r>
    </w:p>
    <w:p w:rsidR="00E06C23" w:rsidRPr="00FC515B" w:rsidRDefault="00E06C23" w:rsidP="00FC515B">
      <w:pPr>
        <w:pStyle w:val="a0"/>
        <w:shd w:val="clear" w:color="auto" w:fill="auto"/>
        <w:tabs>
          <w:tab w:val="left" w:pos="5550"/>
        </w:tabs>
        <w:spacing w:before="0" w:after="0" w:line="240" w:lineRule="auto"/>
        <w:ind w:left="60"/>
        <w:jc w:val="both"/>
        <w:rPr>
          <w:sz w:val="24"/>
          <w:szCs w:val="24"/>
        </w:rPr>
      </w:pPr>
      <w:r w:rsidRPr="00FC515B">
        <w:rPr>
          <w:sz w:val="24"/>
          <w:szCs w:val="24"/>
        </w:rPr>
        <w:t>„БДЖ-Товарни превози" ЕООД</w:t>
      </w:r>
      <w:r w:rsidRPr="00FC515B">
        <w:rPr>
          <w:sz w:val="24"/>
          <w:szCs w:val="24"/>
        </w:rPr>
        <w:tab/>
      </w:r>
      <w:r w:rsidR="00570D7A">
        <w:rPr>
          <w:sz w:val="24"/>
          <w:szCs w:val="24"/>
        </w:rPr>
        <w:t>………………</w:t>
      </w:r>
    </w:p>
    <w:p w:rsidR="00E06C23" w:rsidRDefault="00E06C23" w:rsidP="00570D7A">
      <w:pPr>
        <w:pStyle w:val="a0"/>
        <w:numPr>
          <w:ilvl w:val="4"/>
          <w:numId w:val="5"/>
        </w:numPr>
        <w:shd w:val="clear" w:color="auto" w:fill="auto"/>
        <w:tabs>
          <w:tab w:val="left" w:pos="1080"/>
        </w:tabs>
        <w:spacing w:before="0" w:after="0" w:line="240" w:lineRule="auto"/>
        <w:ind w:left="60" w:right="840" w:firstLine="600"/>
        <w:jc w:val="both"/>
        <w:rPr>
          <w:sz w:val="24"/>
          <w:szCs w:val="24"/>
        </w:rPr>
      </w:pPr>
      <w:r w:rsidRPr="00FC515B">
        <w:rPr>
          <w:sz w:val="24"/>
          <w:szCs w:val="24"/>
        </w:rPr>
        <w:t>При промяна на адреса съответната страна е длъжна да уведоми другата в три 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p>
    <w:p w:rsidR="008616D8" w:rsidRDefault="008616D8" w:rsidP="008616D8">
      <w:pPr>
        <w:pStyle w:val="a0"/>
        <w:shd w:val="clear" w:color="auto" w:fill="auto"/>
        <w:tabs>
          <w:tab w:val="left" w:pos="1080"/>
        </w:tabs>
        <w:spacing w:before="0" w:after="0" w:line="240" w:lineRule="auto"/>
        <w:ind w:left="660" w:right="840"/>
        <w:jc w:val="both"/>
        <w:rPr>
          <w:sz w:val="24"/>
          <w:szCs w:val="24"/>
        </w:rPr>
      </w:pPr>
    </w:p>
    <w:p w:rsidR="00E06C23" w:rsidRPr="00FC515B" w:rsidRDefault="00E06C23" w:rsidP="00FC515B">
      <w:pPr>
        <w:pStyle w:val="24"/>
        <w:keepNext/>
        <w:keepLines/>
        <w:numPr>
          <w:ilvl w:val="3"/>
          <w:numId w:val="5"/>
        </w:numPr>
        <w:shd w:val="clear" w:color="auto" w:fill="auto"/>
        <w:tabs>
          <w:tab w:val="left" w:pos="1020"/>
        </w:tabs>
        <w:spacing w:before="0" w:line="240" w:lineRule="auto"/>
        <w:ind w:left="60" w:firstLine="600"/>
        <w:rPr>
          <w:sz w:val="24"/>
          <w:szCs w:val="24"/>
        </w:rPr>
      </w:pPr>
      <w:bookmarkStart w:id="11" w:name="bookmark11"/>
      <w:r w:rsidRPr="00FC515B">
        <w:rPr>
          <w:sz w:val="24"/>
          <w:szCs w:val="24"/>
        </w:rPr>
        <w:t>ПРЕКРАТЯВАНЕ</w:t>
      </w:r>
      <w:bookmarkEnd w:id="11"/>
    </w:p>
    <w:p w:rsidR="00E06C23" w:rsidRPr="00FC515B" w:rsidRDefault="00E06C23" w:rsidP="00FC515B">
      <w:pPr>
        <w:pStyle w:val="a0"/>
        <w:shd w:val="clear" w:color="auto" w:fill="auto"/>
        <w:spacing w:before="0" w:after="0" w:line="240" w:lineRule="auto"/>
        <w:ind w:left="60" w:firstLine="600"/>
        <w:jc w:val="both"/>
        <w:rPr>
          <w:sz w:val="24"/>
          <w:szCs w:val="24"/>
        </w:rPr>
      </w:pPr>
      <w:r w:rsidRPr="00FC515B">
        <w:rPr>
          <w:rStyle w:val="25"/>
          <w:sz w:val="24"/>
          <w:szCs w:val="24"/>
        </w:rPr>
        <w:t>Чл. 9. (1)</w:t>
      </w:r>
      <w:r w:rsidRPr="00FC515B">
        <w:rPr>
          <w:sz w:val="24"/>
          <w:szCs w:val="24"/>
        </w:rPr>
        <w:t xml:space="preserve"> Настоящият договор се прекратява:</w:t>
      </w:r>
    </w:p>
    <w:p w:rsidR="00E06C23" w:rsidRPr="00FC515B" w:rsidRDefault="00E06C23" w:rsidP="00FC515B">
      <w:pPr>
        <w:pStyle w:val="a0"/>
        <w:numPr>
          <w:ilvl w:val="0"/>
          <w:numId w:val="6"/>
        </w:numPr>
        <w:shd w:val="clear" w:color="auto" w:fill="auto"/>
        <w:tabs>
          <w:tab w:val="left" w:pos="691"/>
        </w:tabs>
        <w:spacing w:before="0" w:after="0" w:line="240" w:lineRule="auto"/>
        <w:ind w:left="60" w:firstLine="300"/>
        <w:jc w:val="both"/>
        <w:rPr>
          <w:sz w:val="24"/>
          <w:szCs w:val="24"/>
        </w:rPr>
      </w:pPr>
      <w:r w:rsidRPr="00FC515B">
        <w:rPr>
          <w:sz w:val="24"/>
          <w:szCs w:val="24"/>
        </w:rPr>
        <w:t>с изпълнение на неговия предмет;</w:t>
      </w:r>
    </w:p>
    <w:p w:rsidR="00E06C23" w:rsidRPr="00FC515B" w:rsidRDefault="00E06C23" w:rsidP="00FC515B">
      <w:pPr>
        <w:pStyle w:val="a0"/>
        <w:numPr>
          <w:ilvl w:val="0"/>
          <w:numId w:val="6"/>
        </w:numPr>
        <w:shd w:val="clear" w:color="auto" w:fill="auto"/>
        <w:tabs>
          <w:tab w:val="left" w:pos="698"/>
        </w:tabs>
        <w:spacing w:before="0" w:after="0" w:line="240" w:lineRule="auto"/>
        <w:ind w:left="60" w:firstLine="300"/>
        <w:jc w:val="both"/>
        <w:rPr>
          <w:sz w:val="24"/>
          <w:szCs w:val="24"/>
        </w:rPr>
      </w:pPr>
      <w:r w:rsidRPr="00FC515B">
        <w:rPr>
          <w:sz w:val="24"/>
          <w:szCs w:val="24"/>
        </w:rPr>
        <w:t>по взаимно съгласие на страните, изразено писмено;</w:t>
      </w:r>
    </w:p>
    <w:p w:rsidR="00E06C23" w:rsidRPr="00FC515B" w:rsidRDefault="00E06C23" w:rsidP="00FC515B">
      <w:pPr>
        <w:pStyle w:val="a0"/>
        <w:numPr>
          <w:ilvl w:val="0"/>
          <w:numId w:val="6"/>
        </w:numPr>
        <w:shd w:val="clear" w:color="auto" w:fill="auto"/>
        <w:tabs>
          <w:tab w:val="left" w:pos="698"/>
        </w:tabs>
        <w:spacing w:before="0" w:after="0" w:line="240" w:lineRule="auto"/>
        <w:ind w:left="60" w:firstLine="300"/>
        <w:jc w:val="both"/>
        <w:rPr>
          <w:sz w:val="24"/>
          <w:szCs w:val="24"/>
        </w:rPr>
      </w:pPr>
      <w:r w:rsidRPr="00FC515B">
        <w:rPr>
          <w:sz w:val="24"/>
          <w:szCs w:val="24"/>
        </w:rPr>
        <w:t>при изтичане на срока;</w:t>
      </w:r>
    </w:p>
    <w:p w:rsidR="00E06C23" w:rsidRPr="00FC515B" w:rsidRDefault="00D64D5F" w:rsidP="00FC515B">
      <w:pPr>
        <w:pStyle w:val="a0"/>
        <w:numPr>
          <w:ilvl w:val="1"/>
          <w:numId w:val="6"/>
        </w:numPr>
        <w:shd w:val="clear" w:color="auto" w:fill="auto"/>
        <w:tabs>
          <w:tab w:val="left" w:pos="980"/>
        </w:tabs>
        <w:spacing w:before="0" w:after="0" w:line="240" w:lineRule="auto"/>
        <w:ind w:left="60" w:firstLine="600"/>
        <w:jc w:val="both"/>
        <w:rPr>
          <w:sz w:val="24"/>
          <w:szCs w:val="24"/>
        </w:rPr>
      </w:pPr>
      <w:r w:rsidRPr="00FC515B">
        <w:rPr>
          <w:sz w:val="24"/>
          <w:szCs w:val="24"/>
        </w:rPr>
        <w:t xml:space="preserve">ВЪЗЛОЖИТЕЛЯТ </w:t>
      </w:r>
      <w:r w:rsidR="00E06C23" w:rsidRPr="00FC515B">
        <w:rPr>
          <w:sz w:val="24"/>
          <w:szCs w:val="24"/>
        </w:rPr>
        <w:t xml:space="preserve">може да прекрати договора без предизвестие, когато </w:t>
      </w:r>
      <w:r w:rsidRPr="00FC515B">
        <w:rPr>
          <w:sz w:val="24"/>
          <w:szCs w:val="24"/>
        </w:rPr>
        <w:t>ИЗПЪЛНИТЕЛЯТ</w:t>
      </w:r>
      <w:r w:rsidR="00E06C23" w:rsidRPr="00FC515B">
        <w:rPr>
          <w:sz w:val="24"/>
          <w:szCs w:val="24"/>
        </w:rPr>
        <w:t>:</w:t>
      </w:r>
    </w:p>
    <w:p w:rsidR="00E06C23" w:rsidRPr="00FC515B" w:rsidRDefault="00E06C23" w:rsidP="00FC515B">
      <w:pPr>
        <w:pStyle w:val="a0"/>
        <w:numPr>
          <w:ilvl w:val="0"/>
          <w:numId w:val="6"/>
        </w:numPr>
        <w:shd w:val="clear" w:color="auto" w:fill="auto"/>
        <w:tabs>
          <w:tab w:val="left" w:pos="688"/>
        </w:tabs>
        <w:spacing w:before="0" w:after="0" w:line="240" w:lineRule="auto"/>
        <w:ind w:left="60" w:firstLine="300"/>
        <w:jc w:val="both"/>
        <w:rPr>
          <w:sz w:val="24"/>
          <w:szCs w:val="24"/>
        </w:rPr>
      </w:pPr>
      <w:r w:rsidRPr="00FC515B">
        <w:rPr>
          <w:sz w:val="24"/>
          <w:szCs w:val="24"/>
        </w:rPr>
        <w:t xml:space="preserve">забави изпълнението на някое от задълженията с повече от </w:t>
      </w:r>
      <w:r w:rsidR="00D64D5F">
        <w:rPr>
          <w:sz w:val="24"/>
          <w:szCs w:val="24"/>
        </w:rPr>
        <w:t>3</w:t>
      </w:r>
      <w:r w:rsidRPr="00FC515B">
        <w:rPr>
          <w:sz w:val="24"/>
          <w:szCs w:val="24"/>
        </w:rPr>
        <w:t xml:space="preserve"> работни дни;</w:t>
      </w:r>
    </w:p>
    <w:p w:rsidR="00E06C23" w:rsidRPr="00FC515B" w:rsidRDefault="00E06C23" w:rsidP="00FC515B">
      <w:pPr>
        <w:pStyle w:val="a0"/>
        <w:numPr>
          <w:ilvl w:val="0"/>
          <w:numId w:val="6"/>
        </w:numPr>
        <w:shd w:val="clear" w:color="auto" w:fill="auto"/>
        <w:tabs>
          <w:tab w:val="left" w:pos="695"/>
        </w:tabs>
        <w:spacing w:before="0" w:after="0" w:line="240" w:lineRule="auto"/>
        <w:ind w:left="60" w:firstLine="300"/>
        <w:jc w:val="both"/>
        <w:rPr>
          <w:sz w:val="24"/>
          <w:szCs w:val="24"/>
        </w:rPr>
      </w:pPr>
      <w:r w:rsidRPr="00FC515B">
        <w:rPr>
          <w:sz w:val="24"/>
          <w:szCs w:val="24"/>
        </w:rPr>
        <w:t>не отстрани в разумен срок, определен от Възложителя, констатирани недостатъци;</w:t>
      </w:r>
    </w:p>
    <w:p w:rsidR="00E06C23" w:rsidRPr="00FC515B" w:rsidRDefault="00E06C23" w:rsidP="00FC515B">
      <w:pPr>
        <w:pStyle w:val="a0"/>
        <w:numPr>
          <w:ilvl w:val="0"/>
          <w:numId w:val="6"/>
        </w:numPr>
        <w:shd w:val="clear" w:color="auto" w:fill="auto"/>
        <w:tabs>
          <w:tab w:val="left" w:pos="698"/>
        </w:tabs>
        <w:spacing w:before="0" w:after="0" w:line="240" w:lineRule="auto"/>
        <w:ind w:left="60" w:firstLine="300"/>
        <w:jc w:val="both"/>
        <w:rPr>
          <w:sz w:val="24"/>
          <w:szCs w:val="24"/>
        </w:rPr>
      </w:pPr>
      <w:r w:rsidRPr="00FC515B">
        <w:rPr>
          <w:sz w:val="24"/>
          <w:szCs w:val="24"/>
        </w:rPr>
        <w:t>н</w:t>
      </w:r>
      <w:r w:rsidR="00245E1A">
        <w:rPr>
          <w:sz w:val="24"/>
          <w:szCs w:val="24"/>
        </w:rPr>
        <w:t>е</w:t>
      </w:r>
      <w:r w:rsidRPr="00FC515B">
        <w:rPr>
          <w:sz w:val="24"/>
          <w:szCs w:val="24"/>
        </w:rPr>
        <w:t xml:space="preserve"> изпълни някое от задълженията си по договора;</w:t>
      </w:r>
    </w:p>
    <w:p w:rsidR="00E06C23" w:rsidRPr="00FC515B" w:rsidRDefault="00947214" w:rsidP="00FC515B">
      <w:pPr>
        <w:pStyle w:val="a0"/>
        <w:numPr>
          <w:ilvl w:val="0"/>
          <w:numId w:val="6"/>
        </w:numPr>
        <w:shd w:val="clear" w:color="auto" w:fill="auto"/>
        <w:tabs>
          <w:tab w:val="left" w:pos="695"/>
        </w:tabs>
        <w:spacing w:before="0" w:after="0" w:line="240" w:lineRule="auto"/>
        <w:ind w:left="60" w:firstLine="300"/>
        <w:jc w:val="both"/>
        <w:rPr>
          <w:sz w:val="24"/>
          <w:szCs w:val="24"/>
        </w:rPr>
      </w:pPr>
      <w:r>
        <w:rPr>
          <w:sz w:val="24"/>
          <w:szCs w:val="24"/>
        </w:rPr>
        <w:t xml:space="preserve">използва подизпълнител, </w:t>
      </w:r>
      <w:r w:rsidRPr="00B24F88">
        <w:t>без да е декларирал това в офертата си или използва подизпълнител, който не е посочил в офертата си;</w:t>
      </w:r>
    </w:p>
    <w:p w:rsidR="00E06C23" w:rsidRDefault="00E06C23" w:rsidP="00245E1A">
      <w:pPr>
        <w:pStyle w:val="a0"/>
        <w:numPr>
          <w:ilvl w:val="0"/>
          <w:numId w:val="6"/>
        </w:numPr>
        <w:shd w:val="clear" w:color="auto" w:fill="auto"/>
        <w:tabs>
          <w:tab w:val="left" w:pos="748"/>
        </w:tabs>
        <w:spacing w:before="0" w:after="0" w:line="240" w:lineRule="auto"/>
        <w:ind w:left="60" w:right="68" w:firstLine="300"/>
        <w:jc w:val="both"/>
        <w:rPr>
          <w:sz w:val="24"/>
          <w:szCs w:val="24"/>
        </w:rPr>
      </w:pPr>
      <w:r w:rsidRPr="00FC515B">
        <w:rPr>
          <w:sz w:val="24"/>
          <w:szCs w:val="24"/>
        </w:rPr>
        <w:t>бъде обявен в несъстоятелност или когато е в производство по несъстоятелност или ликвидация.</w:t>
      </w:r>
    </w:p>
    <w:p w:rsidR="00E06C23" w:rsidRPr="00FC515B" w:rsidRDefault="00E06C23" w:rsidP="00FC515B">
      <w:pPr>
        <w:pStyle w:val="24"/>
        <w:keepNext/>
        <w:keepLines/>
        <w:numPr>
          <w:ilvl w:val="2"/>
          <w:numId w:val="3"/>
        </w:numPr>
        <w:shd w:val="clear" w:color="auto" w:fill="auto"/>
        <w:tabs>
          <w:tab w:val="left" w:pos="930"/>
        </w:tabs>
        <w:spacing w:before="0" w:line="240" w:lineRule="auto"/>
        <w:ind w:left="60" w:firstLine="600"/>
        <w:rPr>
          <w:sz w:val="24"/>
          <w:szCs w:val="24"/>
        </w:rPr>
      </w:pPr>
      <w:bookmarkStart w:id="12" w:name="bookmark12"/>
      <w:r w:rsidRPr="00FC515B">
        <w:rPr>
          <w:sz w:val="24"/>
          <w:szCs w:val="24"/>
        </w:rPr>
        <w:t>ЗАКЛЮЧИТЕЛНИ РАЗПОРЕДБИ</w:t>
      </w:r>
      <w:bookmarkEnd w:id="12"/>
    </w:p>
    <w:p w:rsidR="00E06C23" w:rsidRPr="008224CE" w:rsidRDefault="00E06C23" w:rsidP="00245E1A">
      <w:pPr>
        <w:pStyle w:val="a0"/>
        <w:shd w:val="clear" w:color="auto" w:fill="auto"/>
        <w:tabs>
          <w:tab w:val="left" w:pos="10136"/>
        </w:tabs>
        <w:spacing w:before="0" w:after="0" w:line="240" w:lineRule="auto"/>
        <w:ind w:left="60" w:right="68" w:firstLine="600"/>
        <w:jc w:val="both"/>
        <w:rPr>
          <w:sz w:val="24"/>
          <w:szCs w:val="24"/>
        </w:rPr>
      </w:pPr>
      <w:r w:rsidRPr="008224CE">
        <w:rPr>
          <w:rStyle w:val="25"/>
          <w:sz w:val="24"/>
          <w:szCs w:val="24"/>
        </w:rPr>
        <w:t>Чл. 10. (1)</w:t>
      </w:r>
      <w:r w:rsidRPr="008224CE">
        <w:rPr>
          <w:sz w:val="24"/>
          <w:szCs w:val="24"/>
        </w:rPr>
        <w:t xml:space="preserve"> Из</w:t>
      </w:r>
      <w:r w:rsidR="00245E1A">
        <w:rPr>
          <w:sz w:val="24"/>
          <w:szCs w:val="24"/>
        </w:rPr>
        <w:t>м</w:t>
      </w:r>
      <w:r w:rsidRPr="008224CE">
        <w:rPr>
          <w:sz w:val="24"/>
          <w:szCs w:val="24"/>
        </w:rPr>
        <w:t>енение на сключен договор за обществена поръчка се допуска по изключение, при условията на чл</w:t>
      </w:r>
      <w:r w:rsidR="00D64D5F" w:rsidRPr="00D64D5F">
        <w:rPr>
          <w:sz w:val="24"/>
          <w:szCs w:val="24"/>
        </w:rPr>
        <w:t>. 116 от ЗОП</w:t>
      </w:r>
      <w:r w:rsidRPr="00D64D5F">
        <w:rPr>
          <w:sz w:val="24"/>
          <w:szCs w:val="24"/>
        </w:rPr>
        <w:t>.</w:t>
      </w:r>
    </w:p>
    <w:p w:rsidR="00E06C23" w:rsidRPr="008224CE" w:rsidRDefault="00E06C23" w:rsidP="00245E1A">
      <w:pPr>
        <w:pStyle w:val="a0"/>
        <w:shd w:val="clear" w:color="auto" w:fill="auto"/>
        <w:tabs>
          <w:tab w:val="left" w:pos="9290"/>
        </w:tabs>
        <w:spacing w:before="0" w:after="0" w:line="240" w:lineRule="auto"/>
        <w:ind w:left="60" w:right="68" w:firstLine="600"/>
        <w:jc w:val="both"/>
        <w:rPr>
          <w:sz w:val="24"/>
          <w:szCs w:val="24"/>
        </w:rPr>
      </w:pPr>
      <w:r w:rsidRPr="00D64D5F">
        <w:rPr>
          <w:b/>
          <w:sz w:val="24"/>
          <w:szCs w:val="24"/>
        </w:rPr>
        <w:t>(2)</w:t>
      </w:r>
      <w:r w:rsidRPr="008224CE">
        <w:rPr>
          <w:sz w:val="24"/>
          <w:szCs w:val="24"/>
        </w:rPr>
        <w:t xml:space="preserve"> Всички спорове по този договор ще се уреждат чре</w:t>
      </w:r>
      <w:r w:rsidR="00FC515B" w:rsidRPr="008224CE">
        <w:rPr>
          <w:sz w:val="24"/>
          <w:szCs w:val="24"/>
        </w:rPr>
        <w:t xml:space="preserve">з преговори между страните, а </w:t>
      </w:r>
      <w:r w:rsidRPr="008224CE">
        <w:rPr>
          <w:sz w:val="24"/>
          <w:szCs w:val="24"/>
        </w:rPr>
        <w:t xml:space="preserve"> при непостигане на съгласие - ще се отнасят за уреждане о</w:t>
      </w:r>
      <w:r w:rsidR="00FC515B" w:rsidRPr="008224CE">
        <w:rPr>
          <w:sz w:val="24"/>
          <w:szCs w:val="24"/>
        </w:rPr>
        <w:t>т компетентния съд в Републик</w:t>
      </w:r>
      <w:r w:rsidR="00245E1A">
        <w:rPr>
          <w:sz w:val="24"/>
          <w:szCs w:val="24"/>
        </w:rPr>
        <w:t>а</w:t>
      </w:r>
      <w:r w:rsidR="00FC515B" w:rsidRPr="008224CE">
        <w:rPr>
          <w:sz w:val="24"/>
          <w:szCs w:val="24"/>
          <w:lang w:val="en-US"/>
        </w:rPr>
        <w:t xml:space="preserve"> </w:t>
      </w:r>
      <w:r w:rsidRPr="008224CE">
        <w:rPr>
          <w:sz w:val="24"/>
          <w:szCs w:val="24"/>
        </w:rPr>
        <w:t>България.</w:t>
      </w:r>
      <w:r w:rsidRPr="008224CE">
        <w:rPr>
          <w:sz w:val="24"/>
          <w:szCs w:val="24"/>
        </w:rPr>
        <w:tab/>
      </w:r>
    </w:p>
    <w:p w:rsidR="00E06C23" w:rsidRPr="008224CE" w:rsidRDefault="00E06C23" w:rsidP="00FC515B">
      <w:pPr>
        <w:pStyle w:val="a0"/>
        <w:numPr>
          <w:ilvl w:val="3"/>
          <w:numId w:val="3"/>
        </w:numPr>
        <w:shd w:val="clear" w:color="auto" w:fill="auto"/>
        <w:tabs>
          <w:tab w:val="left" w:pos="1142"/>
        </w:tabs>
        <w:spacing w:before="0" w:after="0" w:line="240" w:lineRule="auto"/>
        <w:ind w:left="40" w:right="20" w:firstLine="600"/>
        <w:jc w:val="both"/>
        <w:rPr>
          <w:sz w:val="24"/>
          <w:szCs w:val="24"/>
        </w:rPr>
      </w:pPr>
      <w:r w:rsidRPr="008224CE">
        <w:rPr>
          <w:sz w:val="24"/>
          <w:szCs w:val="24"/>
        </w:rPr>
        <w:lastRenderedPageBreak/>
        <w:t>За всички неуредени в този договор въпроси се прилагат разпоредбите на действащото законодателство.</w:t>
      </w:r>
    </w:p>
    <w:p w:rsidR="00E06C23" w:rsidRPr="008224CE" w:rsidRDefault="00E06C23" w:rsidP="00FC515B">
      <w:pPr>
        <w:pStyle w:val="a0"/>
        <w:numPr>
          <w:ilvl w:val="3"/>
          <w:numId w:val="3"/>
        </w:numPr>
        <w:shd w:val="clear" w:color="auto" w:fill="auto"/>
        <w:tabs>
          <w:tab w:val="left" w:pos="1037"/>
        </w:tabs>
        <w:spacing w:before="0" w:after="0" w:line="240" w:lineRule="auto"/>
        <w:ind w:left="40" w:right="20" w:firstLine="600"/>
        <w:jc w:val="both"/>
        <w:rPr>
          <w:sz w:val="24"/>
          <w:szCs w:val="24"/>
        </w:rPr>
      </w:pPr>
      <w:r w:rsidRPr="008224CE">
        <w:rPr>
          <w:sz w:val="24"/>
          <w:szCs w:val="24"/>
        </w:rPr>
        <w:t xml:space="preserve">Настоящият договор се състои от </w:t>
      </w:r>
      <w:r w:rsidR="008224CE" w:rsidRPr="008224CE">
        <w:rPr>
          <w:sz w:val="24"/>
          <w:szCs w:val="24"/>
        </w:rPr>
        <w:t>4 /четири</w:t>
      </w:r>
      <w:r w:rsidRPr="008224CE">
        <w:rPr>
          <w:sz w:val="24"/>
          <w:szCs w:val="24"/>
        </w:rPr>
        <w:t>/ страници и се състави, подписа и подпечата в два еднообразни екземпляра, по един за всяка</w:t>
      </w:r>
      <w:r w:rsidR="00C13ECE">
        <w:rPr>
          <w:sz w:val="24"/>
          <w:szCs w:val="24"/>
        </w:rPr>
        <w:t xml:space="preserve"> от</w:t>
      </w:r>
      <w:r w:rsidRPr="008224CE">
        <w:rPr>
          <w:sz w:val="24"/>
          <w:szCs w:val="24"/>
        </w:rPr>
        <w:t xml:space="preserve"> страните.</w:t>
      </w:r>
    </w:p>
    <w:p w:rsidR="00C70501" w:rsidRPr="008224CE" w:rsidRDefault="00C70501" w:rsidP="00FC515B">
      <w:pPr>
        <w:pStyle w:val="30"/>
        <w:keepNext/>
        <w:keepLines/>
        <w:shd w:val="clear" w:color="auto" w:fill="auto"/>
        <w:spacing w:before="0" w:line="240" w:lineRule="auto"/>
        <w:ind w:left="40" w:firstLine="600"/>
        <w:jc w:val="both"/>
        <w:rPr>
          <w:sz w:val="24"/>
          <w:szCs w:val="24"/>
        </w:rPr>
      </w:pPr>
      <w:bookmarkStart w:id="13" w:name="bookmark13"/>
    </w:p>
    <w:p w:rsidR="008224CE" w:rsidRPr="00B24F88" w:rsidRDefault="008224CE" w:rsidP="008224CE">
      <w:pPr>
        <w:keepNext/>
        <w:tabs>
          <w:tab w:val="left" w:pos="709"/>
        </w:tabs>
        <w:autoSpaceDE w:val="0"/>
        <w:autoSpaceDN w:val="0"/>
        <w:adjustRightInd w:val="0"/>
        <w:jc w:val="both"/>
        <w:rPr>
          <w:rFonts w:ascii="Times New Roman" w:hAnsi="Times New Roman"/>
        </w:rPr>
      </w:pPr>
      <w:r>
        <w:rPr>
          <w:rFonts w:ascii="Times New Roman" w:hAnsi="Times New Roman"/>
        </w:rPr>
        <w:tab/>
      </w:r>
      <w:r w:rsidRPr="00B24F88">
        <w:rPr>
          <w:rFonts w:ascii="Times New Roman" w:hAnsi="Times New Roman"/>
        </w:rPr>
        <w:t>При съставянето на настоящия договор се</w:t>
      </w:r>
      <w:r>
        <w:rPr>
          <w:rFonts w:ascii="Times New Roman" w:hAnsi="Times New Roman"/>
        </w:rPr>
        <w:t xml:space="preserve"> представиха следните документи:</w:t>
      </w:r>
    </w:p>
    <w:p w:rsidR="008224CE" w:rsidRPr="00B24F88" w:rsidRDefault="008224CE" w:rsidP="008224CE">
      <w:pPr>
        <w:keepNext/>
        <w:tabs>
          <w:tab w:val="left" w:pos="0"/>
        </w:tabs>
        <w:autoSpaceDE w:val="0"/>
        <w:autoSpaceDN w:val="0"/>
        <w:adjustRightInd w:val="0"/>
        <w:jc w:val="both"/>
        <w:rPr>
          <w:rFonts w:ascii="Times New Roman" w:hAnsi="Times New Roman"/>
        </w:rPr>
      </w:pPr>
      <w:r>
        <w:rPr>
          <w:rFonts w:ascii="Times New Roman" w:hAnsi="Times New Roman"/>
        </w:rPr>
        <w:tab/>
      </w:r>
      <w:r w:rsidRPr="00B24F88">
        <w:rPr>
          <w:rFonts w:ascii="Times New Roman" w:hAnsi="Times New Roman"/>
        </w:rPr>
        <w:t xml:space="preserve">1) </w:t>
      </w:r>
      <w:r>
        <w:rPr>
          <w:rFonts w:ascii="Times New Roman" w:hAnsi="Times New Roman"/>
        </w:rPr>
        <w:t xml:space="preserve">Документ удостоверяващ платената парична </w:t>
      </w:r>
      <w:r w:rsidRPr="00B24F88">
        <w:rPr>
          <w:rFonts w:ascii="Times New Roman" w:hAnsi="Times New Roman"/>
        </w:rPr>
        <w:t>гаранция за изпълнение на договора;</w:t>
      </w:r>
    </w:p>
    <w:p w:rsidR="008224CE" w:rsidRPr="008224CE" w:rsidRDefault="008224CE" w:rsidP="008224CE">
      <w:pPr>
        <w:pStyle w:val="30"/>
        <w:keepNext/>
        <w:keepLines/>
        <w:shd w:val="clear" w:color="auto" w:fill="auto"/>
        <w:spacing w:before="0" w:line="240" w:lineRule="auto"/>
        <w:ind w:firstLine="724"/>
        <w:jc w:val="both"/>
        <w:rPr>
          <w:b w:val="0"/>
          <w:sz w:val="24"/>
          <w:szCs w:val="24"/>
        </w:rPr>
      </w:pPr>
      <w:r w:rsidRPr="008224CE">
        <w:rPr>
          <w:b w:val="0"/>
          <w:sz w:val="24"/>
          <w:szCs w:val="24"/>
        </w:rPr>
        <w:t xml:space="preserve">2) </w:t>
      </w:r>
      <w:r>
        <w:rPr>
          <w:b w:val="0"/>
          <w:sz w:val="24"/>
          <w:szCs w:val="24"/>
        </w:rPr>
        <w:t>Д</w:t>
      </w:r>
      <w:r w:rsidRPr="008224CE">
        <w:rPr>
          <w:b w:val="0"/>
          <w:iCs/>
          <w:sz w:val="24"/>
          <w:szCs w:val="24"/>
        </w:rPr>
        <w:t>екларация по</w:t>
      </w:r>
      <w:r w:rsidRPr="008224CE">
        <w:rPr>
          <w:rFonts w:eastAsia="Batang"/>
          <w:b w:val="0"/>
          <w:bCs w:val="0"/>
          <w:sz w:val="24"/>
          <w:szCs w:val="24"/>
        </w:rPr>
        <w:t xml:space="preserve">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224CE" w:rsidRDefault="008224CE" w:rsidP="00FC515B">
      <w:pPr>
        <w:pStyle w:val="30"/>
        <w:keepNext/>
        <w:keepLines/>
        <w:shd w:val="clear" w:color="auto" w:fill="auto"/>
        <w:spacing w:before="0" w:line="240" w:lineRule="auto"/>
        <w:ind w:left="40" w:firstLine="600"/>
        <w:jc w:val="both"/>
        <w:rPr>
          <w:sz w:val="24"/>
          <w:szCs w:val="24"/>
        </w:rPr>
      </w:pPr>
    </w:p>
    <w:p w:rsidR="00E06C23" w:rsidRPr="00FC515B" w:rsidRDefault="00C70501" w:rsidP="00FC515B">
      <w:pPr>
        <w:pStyle w:val="30"/>
        <w:keepNext/>
        <w:keepLines/>
        <w:shd w:val="clear" w:color="auto" w:fill="auto"/>
        <w:spacing w:before="0" w:line="240" w:lineRule="auto"/>
        <w:ind w:left="40" w:firstLine="600"/>
        <w:jc w:val="both"/>
        <w:rPr>
          <w:sz w:val="24"/>
          <w:szCs w:val="24"/>
        </w:rPr>
      </w:pPr>
      <w:r>
        <w:rPr>
          <w:sz w:val="24"/>
          <w:szCs w:val="24"/>
        </w:rPr>
        <w:t>Приложения</w:t>
      </w:r>
      <w:r w:rsidR="00E06C23" w:rsidRPr="00FC515B">
        <w:rPr>
          <w:sz w:val="24"/>
          <w:szCs w:val="24"/>
        </w:rPr>
        <w:t>:</w:t>
      </w:r>
      <w:bookmarkEnd w:id="13"/>
    </w:p>
    <w:p w:rsidR="00570D7A" w:rsidRDefault="00C70501" w:rsidP="00C70501">
      <w:pPr>
        <w:pStyle w:val="a0"/>
        <w:shd w:val="clear" w:color="auto" w:fill="auto"/>
        <w:tabs>
          <w:tab w:val="left" w:pos="0"/>
        </w:tabs>
        <w:spacing w:before="0" w:after="0" w:line="240" w:lineRule="auto"/>
        <w:ind w:right="20"/>
        <w:jc w:val="both"/>
        <w:rPr>
          <w:sz w:val="24"/>
          <w:szCs w:val="24"/>
        </w:rPr>
      </w:pPr>
      <w:r>
        <w:rPr>
          <w:sz w:val="24"/>
          <w:szCs w:val="24"/>
        </w:rPr>
        <w:tab/>
        <w:t xml:space="preserve">1. </w:t>
      </w:r>
      <w:r w:rsidR="00570D7A">
        <w:rPr>
          <w:sz w:val="24"/>
          <w:szCs w:val="24"/>
        </w:rPr>
        <w:t>Технически изисквания – Приложение № 1;</w:t>
      </w:r>
    </w:p>
    <w:p w:rsidR="00E06C23" w:rsidRPr="00FC515B" w:rsidRDefault="00570D7A" w:rsidP="00C70501">
      <w:pPr>
        <w:pStyle w:val="a0"/>
        <w:shd w:val="clear" w:color="auto" w:fill="auto"/>
        <w:tabs>
          <w:tab w:val="left" w:pos="0"/>
        </w:tabs>
        <w:spacing w:before="0" w:after="0" w:line="240" w:lineRule="auto"/>
        <w:ind w:right="20"/>
        <w:jc w:val="both"/>
        <w:rPr>
          <w:sz w:val="24"/>
          <w:szCs w:val="24"/>
        </w:rPr>
      </w:pPr>
      <w:r>
        <w:rPr>
          <w:sz w:val="24"/>
          <w:szCs w:val="24"/>
        </w:rPr>
        <w:tab/>
        <w:t xml:space="preserve">2. </w:t>
      </w:r>
      <w:r w:rsidR="00E06C23" w:rsidRPr="00FC515B">
        <w:rPr>
          <w:sz w:val="24"/>
          <w:szCs w:val="24"/>
        </w:rPr>
        <w:t xml:space="preserve">Списък на вагон-цистерни подлежащи на </w:t>
      </w:r>
      <w:r w:rsidR="00C70501">
        <w:rPr>
          <w:sz w:val="24"/>
          <w:szCs w:val="24"/>
        </w:rPr>
        <w:t xml:space="preserve">периодични </w:t>
      </w:r>
      <w:r w:rsidR="00E06C23" w:rsidRPr="00FC515B">
        <w:rPr>
          <w:sz w:val="24"/>
          <w:szCs w:val="24"/>
        </w:rPr>
        <w:t>проверки по реда на 6.8.2.4.</w:t>
      </w:r>
      <w:r w:rsidR="00C70501">
        <w:rPr>
          <w:sz w:val="24"/>
          <w:szCs w:val="24"/>
        </w:rPr>
        <w:t>2</w:t>
      </w:r>
      <w:r w:rsidR="00E06C23" w:rsidRPr="00FC515B">
        <w:rPr>
          <w:sz w:val="24"/>
          <w:szCs w:val="24"/>
        </w:rPr>
        <w:t xml:space="preserve"> на </w:t>
      </w:r>
      <w:r w:rsidR="00E06C23" w:rsidRPr="00FC515B">
        <w:rPr>
          <w:rStyle w:val="1pt"/>
          <w:sz w:val="24"/>
          <w:szCs w:val="24"/>
        </w:rPr>
        <w:t xml:space="preserve">RID </w:t>
      </w:r>
      <w:r w:rsidR="00E06C23" w:rsidRPr="00FC515B">
        <w:rPr>
          <w:rStyle w:val="1pt"/>
          <w:sz w:val="24"/>
          <w:szCs w:val="24"/>
          <w:lang w:val="bg-BG" w:eastAsia="bg-BG"/>
        </w:rPr>
        <w:t>-</w:t>
      </w:r>
      <w:r w:rsidR="00E06C23" w:rsidRPr="00FC515B">
        <w:rPr>
          <w:rStyle w:val="11"/>
          <w:sz w:val="24"/>
          <w:szCs w:val="24"/>
        </w:rPr>
        <w:t xml:space="preserve"> </w:t>
      </w:r>
      <w:r w:rsidR="00E06C23" w:rsidRPr="00C70501">
        <w:rPr>
          <w:rStyle w:val="11"/>
          <w:b w:val="0"/>
          <w:sz w:val="24"/>
          <w:szCs w:val="24"/>
        </w:rPr>
        <w:t xml:space="preserve">Приложение № </w:t>
      </w:r>
      <w:r>
        <w:rPr>
          <w:rStyle w:val="11"/>
          <w:b w:val="0"/>
          <w:sz w:val="24"/>
          <w:szCs w:val="24"/>
        </w:rPr>
        <w:t>2</w:t>
      </w:r>
      <w:r w:rsidR="00E06C23" w:rsidRPr="00C70501">
        <w:rPr>
          <w:rStyle w:val="11"/>
          <w:b w:val="0"/>
          <w:sz w:val="24"/>
          <w:szCs w:val="24"/>
        </w:rPr>
        <w:t>;</w:t>
      </w:r>
    </w:p>
    <w:p w:rsidR="00C70501" w:rsidRDefault="00570D7A" w:rsidP="00C70501">
      <w:pPr>
        <w:pStyle w:val="a0"/>
        <w:shd w:val="clear" w:color="auto" w:fill="auto"/>
        <w:tabs>
          <w:tab w:val="left" w:pos="0"/>
        </w:tabs>
        <w:spacing w:before="0" w:after="0" w:line="240" w:lineRule="auto"/>
        <w:ind w:left="40"/>
        <w:jc w:val="both"/>
        <w:rPr>
          <w:sz w:val="24"/>
          <w:szCs w:val="24"/>
        </w:rPr>
      </w:pPr>
      <w:r>
        <w:rPr>
          <w:sz w:val="24"/>
          <w:szCs w:val="24"/>
        </w:rPr>
        <w:tab/>
        <w:t>3</w:t>
      </w:r>
      <w:r w:rsidR="00C70501">
        <w:rPr>
          <w:sz w:val="24"/>
          <w:szCs w:val="24"/>
        </w:rPr>
        <w:t xml:space="preserve">. </w:t>
      </w:r>
      <w:r w:rsidR="00C70501" w:rsidRPr="00FC515B">
        <w:rPr>
          <w:sz w:val="24"/>
          <w:szCs w:val="24"/>
        </w:rPr>
        <w:t xml:space="preserve">Списък на вагон-цистерни подлежащи на </w:t>
      </w:r>
      <w:r w:rsidR="00C70501">
        <w:rPr>
          <w:sz w:val="24"/>
          <w:szCs w:val="24"/>
        </w:rPr>
        <w:t xml:space="preserve">междинни </w:t>
      </w:r>
      <w:r w:rsidR="00C70501" w:rsidRPr="00FC515B">
        <w:rPr>
          <w:sz w:val="24"/>
          <w:szCs w:val="24"/>
        </w:rPr>
        <w:t>проверки по реда на 6.8.2.4.</w:t>
      </w:r>
      <w:r w:rsidR="00C70501">
        <w:rPr>
          <w:sz w:val="24"/>
          <w:szCs w:val="24"/>
        </w:rPr>
        <w:t>3</w:t>
      </w:r>
      <w:r w:rsidR="00C70501" w:rsidRPr="00FC515B">
        <w:rPr>
          <w:sz w:val="24"/>
          <w:szCs w:val="24"/>
        </w:rPr>
        <w:t xml:space="preserve"> на </w:t>
      </w:r>
      <w:r w:rsidR="00C70501" w:rsidRPr="00FC515B">
        <w:rPr>
          <w:rStyle w:val="1pt"/>
          <w:sz w:val="24"/>
          <w:szCs w:val="24"/>
        </w:rPr>
        <w:t xml:space="preserve">RID </w:t>
      </w:r>
      <w:r w:rsidR="00C70501" w:rsidRPr="00FC515B">
        <w:rPr>
          <w:rStyle w:val="1pt"/>
          <w:sz w:val="24"/>
          <w:szCs w:val="24"/>
          <w:lang w:val="bg-BG" w:eastAsia="bg-BG"/>
        </w:rPr>
        <w:t>-</w:t>
      </w:r>
      <w:r w:rsidR="00C70501" w:rsidRPr="00FC515B">
        <w:rPr>
          <w:rStyle w:val="11"/>
          <w:sz w:val="24"/>
          <w:szCs w:val="24"/>
        </w:rPr>
        <w:t xml:space="preserve"> </w:t>
      </w:r>
      <w:r w:rsidR="00C70501" w:rsidRPr="00C70501">
        <w:rPr>
          <w:rStyle w:val="11"/>
          <w:b w:val="0"/>
          <w:sz w:val="24"/>
          <w:szCs w:val="24"/>
        </w:rPr>
        <w:t xml:space="preserve">Приложение № </w:t>
      </w:r>
      <w:r>
        <w:rPr>
          <w:rStyle w:val="11"/>
          <w:b w:val="0"/>
          <w:sz w:val="24"/>
          <w:szCs w:val="24"/>
        </w:rPr>
        <w:t>3</w:t>
      </w:r>
      <w:r w:rsidR="00C70501" w:rsidRPr="00C70501">
        <w:rPr>
          <w:rStyle w:val="11"/>
          <w:b w:val="0"/>
          <w:sz w:val="24"/>
          <w:szCs w:val="24"/>
        </w:rPr>
        <w:t>;</w:t>
      </w:r>
    </w:p>
    <w:p w:rsidR="00E06C23" w:rsidRDefault="00570D7A" w:rsidP="00C70501">
      <w:pPr>
        <w:pStyle w:val="a0"/>
        <w:shd w:val="clear" w:color="auto" w:fill="auto"/>
        <w:tabs>
          <w:tab w:val="left" w:pos="0"/>
        </w:tabs>
        <w:spacing w:before="0" w:after="0" w:line="240" w:lineRule="auto"/>
        <w:ind w:left="40"/>
        <w:jc w:val="both"/>
        <w:rPr>
          <w:rStyle w:val="11"/>
          <w:b w:val="0"/>
          <w:sz w:val="24"/>
          <w:szCs w:val="24"/>
        </w:rPr>
      </w:pPr>
      <w:r>
        <w:rPr>
          <w:sz w:val="24"/>
          <w:szCs w:val="24"/>
        </w:rPr>
        <w:tab/>
      </w:r>
      <w:r w:rsidR="00882508">
        <w:rPr>
          <w:sz w:val="24"/>
          <w:szCs w:val="24"/>
        </w:rPr>
        <w:t xml:space="preserve">4. </w:t>
      </w:r>
      <w:r w:rsidR="00E06C23" w:rsidRPr="00FC515B">
        <w:rPr>
          <w:sz w:val="24"/>
          <w:szCs w:val="24"/>
        </w:rPr>
        <w:t>Ценов</w:t>
      </w:r>
      <w:r>
        <w:rPr>
          <w:sz w:val="24"/>
          <w:szCs w:val="24"/>
        </w:rPr>
        <w:t xml:space="preserve">о предложение </w:t>
      </w:r>
      <w:r w:rsidR="00E06C23" w:rsidRPr="00FC515B">
        <w:rPr>
          <w:sz w:val="24"/>
          <w:szCs w:val="24"/>
        </w:rPr>
        <w:t xml:space="preserve">на </w:t>
      </w:r>
      <w:r>
        <w:rPr>
          <w:rStyle w:val="a1"/>
          <w:b w:val="0"/>
          <w:sz w:val="24"/>
          <w:szCs w:val="24"/>
        </w:rPr>
        <w:t>……..</w:t>
      </w:r>
      <w:r w:rsidR="00882508">
        <w:rPr>
          <w:sz w:val="24"/>
          <w:szCs w:val="24"/>
        </w:rPr>
        <w:t xml:space="preserve">. </w:t>
      </w:r>
      <w:r w:rsidR="00E06C23" w:rsidRPr="00882508">
        <w:rPr>
          <w:b/>
          <w:sz w:val="24"/>
          <w:szCs w:val="24"/>
        </w:rPr>
        <w:t>-</w:t>
      </w:r>
      <w:r w:rsidR="00E06C23" w:rsidRPr="00882508">
        <w:rPr>
          <w:rStyle w:val="11"/>
          <w:b w:val="0"/>
          <w:sz w:val="24"/>
          <w:szCs w:val="24"/>
        </w:rPr>
        <w:t xml:space="preserve"> Приложение № </w:t>
      </w:r>
      <w:r w:rsidR="00882508">
        <w:rPr>
          <w:rStyle w:val="11"/>
          <w:b w:val="0"/>
          <w:sz w:val="24"/>
          <w:szCs w:val="24"/>
        </w:rPr>
        <w:t>4</w:t>
      </w:r>
      <w:r w:rsidR="00E06C23" w:rsidRPr="00882508">
        <w:rPr>
          <w:rStyle w:val="11"/>
          <w:b w:val="0"/>
          <w:sz w:val="24"/>
          <w:szCs w:val="24"/>
        </w:rPr>
        <w:t>;</w:t>
      </w:r>
    </w:p>
    <w:p w:rsidR="00570D7A" w:rsidRPr="00882508" w:rsidRDefault="00793584" w:rsidP="00C70501">
      <w:pPr>
        <w:pStyle w:val="a0"/>
        <w:shd w:val="clear" w:color="auto" w:fill="auto"/>
        <w:tabs>
          <w:tab w:val="left" w:pos="0"/>
        </w:tabs>
        <w:spacing w:before="0" w:after="0" w:line="240" w:lineRule="auto"/>
        <w:ind w:left="40"/>
        <w:jc w:val="both"/>
        <w:rPr>
          <w:b/>
          <w:sz w:val="24"/>
          <w:szCs w:val="24"/>
        </w:rPr>
      </w:pPr>
      <w:r>
        <w:rPr>
          <w:rStyle w:val="11"/>
          <w:b w:val="0"/>
          <w:sz w:val="24"/>
          <w:szCs w:val="24"/>
        </w:rPr>
        <w:tab/>
      </w:r>
      <w:r>
        <w:rPr>
          <w:rStyle w:val="11"/>
          <w:b w:val="0"/>
          <w:sz w:val="24"/>
          <w:szCs w:val="24"/>
          <w:lang w:val="en-US"/>
        </w:rPr>
        <w:t>5</w:t>
      </w:r>
      <w:r w:rsidR="00570D7A">
        <w:rPr>
          <w:rStyle w:val="11"/>
          <w:b w:val="0"/>
          <w:sz w:val="24"/>
          <w:szCs w:val="24"/>
        </w:rPr>
        <w:t xml:space="preserve">. Техническо предложение на ………. - </w:t>
      </w:r>
      <w:r w:rsidR="00570D7A" w:rsidRPr="00882508">
        <w:rPr>
          <w:rStyle w:val="11"/>
          <w:b w:val="0"/>
          <w:sz w:val="24"/>
          <w:szCs w:val="24"/>
        </w:rPr>
        <w:t xml:space="preserve">Приложение № </w:t>
      </w:r>
      <w:r w:rsidR="00570D7A">
        <w:rPr>
          <w:rStyle w:val="11"/>
          <w:b w:val="0"/>
          <w:sz w:val="24"/>
          <w:szCs w:val="24"/>
        </w:rPr>
        <w:t>5</w:t>
      </w:r>
    </w:p>
    <w:p w:rsidR="00882508" w:rsidRDefault="00793584" w:rsidP="00C70501">
      <w:pPr>
        <w:pStyle w:val="a0"/>
        <w:shd w:val="clear" w:color="auto" w:fill="auto"/>
        <w:tabs>
          <w:tab w:val="left" w:pos="0"/>
        </w:tabs>
        <w:spacing w:before="0" w:after="0" w:line="240" w:lineRule="auto"/>
        <w:ind w:left="40"/>
        <w:jc w:val="both"/>
        <w:rPr>
          <w:rStyle w:val="11"/>
          <w:b w:val="0"/>
          <w:sz w:val="24"/>
          <w:szCs w:val="24"/>
          <w:lang w:val="en-US"/>
        </w:rPr>
      </w:pPr>
      <w:r>
        <w:rPr>
          <w:sz w:val="24"/>
          <w:szCs w:val="24"/>
        </w:rPr>
        <w:tab/>
      </w:r>
      <w:r>
        <w:rPr>
          <w:sz w:val="24"/>
          <w:szCs w:val="24"/>
          <w:lang w:val="en-US"/>
        </w:rPr>
        <w:t>6</w:t>
      </w:r>
      <w:r w:rsidR="00882508">
        <w:rPr>
          <w:sz w:val="24"/>
          <w:szCs w:val="24"/>
        </w:rPr>
        <w:t xml:space="preserve">. </w:t>
      </w:r>
      <w:r w:rsidR="00882508" w:rsidRPr="00FC515B">
        <w:rPr>
          <w:sz w:val="24"/>
          <w:szCs w:val="24"/>
        </w:rPr>
        <w:t>Образец на прием</w:t>
      </w:r>
      <w:r w:rsidR="00F30F51">
        <w:rPr>
          <w:sz w:val="24"/>
          <w:szCs w:val="24"/>
        </w:rPr>
        <w:t>н</w:t>
      </w:r>
      <w:r w:rsidR="00882508" w:rsidRPr="00FC515B">
        <w:rPr>
          <w:sz w:val="24"/>
          <w:szCs w:val="24"/>
        </w:rPr>
        <w:t xml:space="preserve">о-предавателен протокол - </w:t>
      </w:r>
      <w:r w:rsidR="00882508" w:rsidRPr="00882508">
        <w:rPr>
          <w:rStyle w:val="11"/>
          <w:b w:val="0"/>
          <w:sz w:val="24"/>
          <w:szCs w:val="24"/>
        </w:rPr>
        <w:t xml:space="preserve">Приложение № </w:t>
      </w:r>
      <w:r w:rsidR="00570D7A">
        <w:rPr>
          <w:rStyle w:val="11"/>
          <w:b w:val="0"/>
          <w:sz w:val="24"/>
          <w:szCs w:val="24"/>
        </w:rPr>
        <w:t>6</w:t>
      </w:r>
      <w:r w:rsidR="00882508" w:rsidRPr="00882508">
        <w:rPr>
          <w:rStyle w:val="11"/>
          <w:b w:val="0"/>
          <w:sz w:val="24"/>
          <w:szCs w:val="24"/>
        </w:rPr>
        <w:t>;</w:t>
      </w:r>
    </w:p>
    <w:p w:rsidR="00793584" w:rsidRDefault="00793584" w:rsidP="00793584">
      <w:pPr>
        <w:pStyle w:val="a0"/>
        <w:shd w:val="clear" w:color="auto" w:fill="auto"/>
        <w:tabs>
          <w:tab w:val="left" w:pos="0"/>
        </w:tabs>
        <w:spacing w:before="0" w:after="0" w:line="240" w:lineRule="auto"/>
        <w:ind w:left="40"/>
        <w:jc w:val="both"/>
        <w:rPr>
          <w:rStyle w:val="11"/>
          <w:b w:val="0"/>
          <w:sz w:val="24"/>
          <w:szCs w:val="24"/>
          <w:lang w:val="en-US"/>
        </w:rPr>
      </w:pPr>
      <w:r>
        <w:rPr>
          <w:rStyle w:val="11"/>
          <w:b w:val="0"/>
          <w:sz w:val="24"/>
          <w:szCs w:val="24"/>
          <w:lang w:val="en-US"/>
        </w:rPr>
        <w:tab/>
        <w:t xml:space="preserve">7. </w:t>
      </w:r>
      <w:r w:rsidRPr="00FC515B">
        <w:rPr>
          <w:sz w:val="24"/>
          <w:szCs w:val="24"/>
        </w:rPr>
        <w:t>Образец на прием</w:t>
      </w:r>
      <w:r>
        <w:rPr>
          <w:sz w:val="24"/>
          <w:szCs w:val="24"/>
        </w:rPr>
        <w:t>н</w:t>
      </w:r>
      <w:r w:rsidRPr="00FC515B">
        <w:rPr>
          <w:sz w:val="24"/>
          <w:szCs w:val="24"/>
        </w:rPr>
        <w:t xml:space="preserve">о-предавателен протокол - </w:t>
      </w:r>
      <w:r w:rsidRPr="00882508">
        <w:rPr>
          <w:rStyle w:val="11"/>
          <w:b w:val="0"/>
          <w:sz w:val="24"/>
          <w:szCs w:val="24"/>
        </w:rPr>
        <w:t xml:space="preserve">Приложение № </w:t>
      </w:r>
      <w:r>
        <w:rPr>
          <w:rStyle w:val="11"/>
          <w:b w:val="0"/>
          <w:sz w:val="24"/>
          <w:szCs w:val="24"/>
          <w:lang w:val="en-US"/>
        </w:rPr>
        <w:t>7</w:t>
      </w:r>
      <w:r w:rsidRPr="00882508">
        <w:rPr>
          <w:rStyle w:val="11"/>
          <w:b w:val="0"/>
          <w:sz w:val="24"/>
          <w:szCs w:val="24"/>
        </w:rPr>
        <w:t>;</w:t>
      </w:r>
    </w:p>
    <w:p w:rsidR="00E06C23" w:rsidRPr="00882508" w:rsidRDefault="00882508" w:rsidP="00C70501">
      <w:pPr>
        <w:pStyle w:val="a0"/>
        <w:shd w:val="clear" w:color="auto" w:fill="auto"/>
        <w:tabs>
          <w:tab w:val="left" w:pos="0"/>
        </w:tabs>
        <w:spacing w:before="0" w:after="0" w:line="240" w:lineRule="auto"/>
        <w:ind w:left="40"/>
        <w:jc w:val="both"/>
        <w:rPr>
          <w:b/>
          <w:sz w:val="24"/>
          <w:szCs w:val="24"/>
        </w:rPr>
      </w:pPr>
      <w:r>
        <w:rPr>
          <w:sz w:val="24"/>
          <w:szCs w:val="24"/>
        </w:rPr>
        <w:tab/>
      </w:r>
    </w:p>
    <w:p w:rsidR="00E06C23" w:rsidRDefault="00E06C23" w:rsidP="00FC515B">
      <w:pPr>
        <w:jc w:val="both"/>
        <w:rPr>
          <w:rFonts w:ascii="Times New Roman" w:hAnsi="Times New Roman" w:cs="Times New Roman"/>
          <w:color w:val="auto"/>
        </w:rPr>
      </w:pPr>
    </w:p>
    <w:p w:rsidR="00E245A5" w:rsidRPr="00E245A5" w:rsidRDefault="00E245A5" w:rsidP="00FC515B">
      <w:pPr>
        <w:jc w:val="both"/>
        <w:rPr>
          <w:rFonts w:ascii="Times New Roman" w:hAnsi="Times New Roman" w:cs="Times New Roman"/>
          <w:color w:val="auto"/>
        </w:rPr>
      </w:pPr>
    </w:p>
    <w:p w:rsidR="00E245A5" w:rsidRPr="00E245A5" w:rsidRDefault="00E245A5" w:rsidP="00E245A5">
      <w:pPr>
        <w:numPr>
          <w:ilvl w:val="12"/>
          <w:numId w:val="0"/>
        </w:numPr>
        <w:tabs>
          <w:tab w:val="left" w:pos="0"/>
        </w:tabs>
        <w:ind w:right="-144"/>
        <w:jc w:val="both"/>
        <w:rPr>
          <w:rFonts w:ascii="Times New Roman" w:hAnsi="Times New Roman" w:cs="Times New Roman"/>
          <w:b/>
        </w:rPr>
      </w:pPr>
      <w:r w:rsidRPr="00E245A5">
        <w:rPr>
          <w:rFonts w:ascii="Times New Roman" w:hAnsi="Times New Roman" w:cs="Times New Roman"/>
          <w:b/>
        </w:rPr>
        <w:t>ВЪЗЛОЖИТЕЛ:</w:t>
      </w:r>
      <w:r w:rsidRPr="00E245A5">
        <w:rPr>
          <w:rFonts w:ascii="Times New Roman" w:hAnsi="Times New Roman" w:cs="Times New Roman"/>
          <w:b/>
        </w:rPr>
        <w:tab/>
      </w:r>
      <w:r w:rsidRPr="00E245A5">
        <w:rPr>
          <w:rFonts w:ascii="Times New Roman" w:hAnsi="Times New Roman" w:cs="Times New Roman"/>
          <w:b/>
        </w:rPr>
        <w:tab/>
      </w:r>
      <w:r w:rsidRPr="00E245A5">
        <w:rPr>
          <w:rFonts w:ascii="Times New Roman" w:hAnsi="Times New Roman" w:cs="Times New Roman"/>
          <w:b/>
        </w:rPr>
        <w:tab/>
      </w:r>
      <w:r w:rsidRPr="00E245A5">
        <w:rPr>
          <w:rFonts w:ascii="Times New Roman" w:hAnsi="Times New Roman" w:cs="Times New Roman"/>
          <w:b/>
        </w:rPr>
        <w:tab/>
      </w:r>
      <w:r w:rsidRPr="00E245A5">
        <w:rPr>
          <w:rFonts w:ascii="Times New Roman" w:hAnsi="Times New Roman" w:cs="Times New Roman"/>
          <w:b/>
        </w:rPr>
        <w:tab/>
      </w:r>
      <w:r w:rsidRPr="00E245A5">
        <w:rPr>
          <w:rFonts w:ascii="Times New Roman" w:hAnsi="Times New Roman" w:cs="Times New Roman"/>
          <w:b/>
        </w:rPr>
        <w:tab/>
      </w:r>
      <w:r>
        <w:rPr>
          <w:rFonts w:ascii="Times New Roman" w:hAnsi="Times New Roman" w:cs="Times New Roman"/>
          <w:b/>
        </w:rPr>
        <w:tab/>
      </w:r>
      <w:r w:rsidRPr="00E245A5">
        <w:rPr>
          <w:rFonts w:ascii="Times New Roman" w:hAnsi="Times New Roman" w:cs="Times New Roman"/>
          <w:b/>
        </w:rPr>
        <w:t>ИЗПЪЛНИТЕЛ:</w:t>
      </w:r>
    </w:p>
    <w:p w:rsidR="00E245A5" w:rsidRPr="00E245A5" w:rsidRDefault="00E245A5" w:rsidP="00E245A5">
      <w:pPr>
        <w:jc w:val="both"/>
        <w:rPr>
          <w:rFonts w:ascii="Times New Roman" w:hAnsi="Times New Roman" w:cs="Times New Roman"/>
          <w:b/>
        </w:rPr>
      </w:pPr>
    </w:p>
    <w:p w:rsidR="00570D7A" w:rsidRDefault="00570D7A"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064CF8">
      <w:pPr>
        <w:pStyle w:val="32"/>
        <w:shd w:val="clear" w:color="auto" w:fill="auto"/>
        <w:spacing w:after="254" w:line="240" w:lineRule="exact"/>
        <w:ind w:right="40"/>
        <w:jc w:val="right"/>
      </w:pPr>
      <w:r>
        <w:t>Приложение № 6</w:t>
      </w:r>
    </w:p>
    <w:p w:rsidR="00064CF8" w:rsidRDefault="00064CF8" w:rsidP="00064CF8">
      <w:pPr>
        <w:pStyle w:val="32"/>
        <w:shd w:val="clear" w:color="auto" w:fill="auto"/>
        <w:spacing w:after="254" w:line="240" w:lineRule="exact"/>
        <w:ind w:right="40"/>
      </w:pPr>
    </w:p>
    <w:p w:rsidR="00064CF8" w:rsidRDefault="00064CF8" w:rsidP="00064CF8">
      <w:pPr>
        <w:pStyle w:val="32"/>
        <w:shd w:val="clear" w:color="auto" w:fill="auto"/>
        <w:spacing w:after="254" w:line="240" w:lineRule="exact"/>
        <w:ind w:right="40"/>
      </w:pPr>
    </w:p>
    <w:p w:rsidR="00064CF8" w:rsidRDefault="00064CF8" w:rsidP="00064CF8">
      <w:pPr>
        <w:pStyle w:val="32"/>
        <w:shd w:val="clear" w:color="auto" w:fill="auto"/>
        <w:spacing w:after="254" w:line="240" w:lineRule="exact"/>
        <w:ind w:right="40"/>
        <w:jc w:val="center"/>
      </w:pPr>
      <w:r>
        <w:t>ПРИЕМНО-ПРЕДАВАТЕЛЕН ПРОТОКОЛ</w:t>
      </w:r>
    </w:p>
    <w:p w:rsidR="00064CF8" w:rsidRPr="00064CF8" w:rsidRDefault="00064CF8" w:rsidP="00064CF8">
      <w:pPr>
        <w:pStyle w:val="20"/>
        <w:shd w:val="clear" w:color="auto" w:fill="auto"/>
        <w:spacing w:before="0" w:after="0" w:line="220" w:lineRule="exact"/>
        <w:jc w:val="center"/>
        <w:rPr>
          <w:b w:val="0"/>
        </w:rPr>
      </w:pPr>
      <w:r w:rsidRPr="00064CF8">
        <w:rPr>
          <w:b w:val="0"/>
        </w:rPr>
        <w:t>За предаване/приемане за извършване на проверка на вагон-цистерни за превоз на опасни товари</w:t>
      </w:r>
    </w:p>
    <w:p w:rsidR="00064CF8" w:rsidRPr="00064CF8" w:rsidRDefault="00064CF8" w:rsidP="00064CF8">
      <w:pPr>
        <w:pStyle w:val="20"/>
        <w:shd w:val="clear" w:color="auto" w:fill="auto"/>
        <w:tabs>
          <w:tab w:val="left" w:leader="dot" w:pos="2032"/>
          <w:tab w:val="left" w:leader="dot" w:pos="2222"/>
          <w:tab w:val="left" w:leader="dot" w:pos="3039"/>
        </w:tabs>
        <w:spacing w:before="0" w:after="0" w:line="264" w:lineRule="exact"/>
        <w:ind w:left="740"/>
        <w:rPr>
          <w:b w:val="0"/>
        </w:rPr>
      </w:pPr>
    </w:p>
    <w:p w:rsidR="00064CF8" w:rsidRPr="00064CF8" w:rsidRDefault="00064CF8" w:rsidP="00064CF8">
      <w:pPr>
        <w:pStyle w:val="20"/>
        <w:shd w:val="clear" w:color="auto" w:fill="auto"/>
        <w:tabs>
          <w:tab w:val="left" w:leader="dot" w:pos="990"/>
        </w:tabs>
        <w:spacing w:before="0" w:after="0" w:line="240" w:lineRule="auto"/>
        <w:ind w:firstLine="740"/>
        <w:rPr>
          <w:b w:val="0"/>
        </w:rPr>
      </w:pPr>
    </w:p>
    <w:p w:rsidR="00064CF8" w:rsidRPr="00064CF8" w:rsidRDefault="00064CF8" w:rsidP="00064CF8">
      <w:pPr>
        <w:pStyle w:val="20"/>
        <w:shd w:val="clear" w:color="auto" w:fill="auto"/>
        <w:tabs>
          <w:tab w:val="left" w:leader="dot" w:pos="990"/>
        </w:tabs>
        <w:spacing w:before="0" w:after="0" w:line="240" w:lineRule="auto"/>
        <w:ind w:firstLine="740"/>
        <w:rPr>
          <w:b w:val="0"/>
        </w:rPr>
      </w:pPr>
      <w:r w:rsidRPr="00064CF8">
        <w:rPr>
          <w:b w:val="0"/>
        </w:rPr>
        <w:t xml:space="preserve">Днес, </w:t>
      </w:r>
      <w:r w:rsidRPr="00064CF8">
        <w:rPr>
          <w:b w:val="0"/>
        </w:rPr>
        <w:tab/>
        <w:t xml:space="preserve">…………..2018 г. се състави настоящия протокол, с който се удостоверява, че е „БДЖ-Товарни превози” в качеството си на Възложител по </w:t>
      </w:r>
      <w:r w:rsidRPr="00064CF8">
        <w:rPr>
          <w:b w:val="0"/>
          <w:sz w:val="24"/>
        </w:rPr>
        <w:t xml:space="preserve">договор с предмет:”Извършване на периодични прегледи на 78 броя железопътни цистерни за превоз на опасни товари и междинни проверки на 96 броя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w:t>
      </w:r>
      <w:r w:rsidRPr="00064CF8">
        <w:rPr>
          <w:b w:val="0"/>
        </w:rPr>
        <w:t>предаде чрез</w:t>
      </w:r>
    </w:p>
    <w:p w:rsidR="00064CF8" w:rsidRDefault="00064CF8" w:rsidP="00064CF8">
      <w:pPr>
        <w:pStyle w:val="20"/>
        <w:shd w:val="clear" w:color="auto" w:fill="auto"/>
        <w:tabs>
          <w:tab w:val="left" w:leader="dot" w:pos="990"/>
        </w:tabs>
        <w:spacing w:before="0" w:after="0" w:line="240" w:lineRule="auto"/>
        <w:ind w:firstLine="740"/>
      </w:pPr>
    </w:p>
    <w:p w:rsidR="00064CF8" w:rsidRDefault="00064CF8" w:rsidP="00064CF8">
      <w:pPr>
        <w:pStyle w:val="20"/>
        <w:shd w:val="clear" w:color="auto" w:fill="auto"/>
        <w:tabs>
          <w:tab w:val="left" w:leader="dot" w:pos="990"/>
        </w:tabs>
        <w:spacing w:before="0" w:after="0" w:line="240" w:lineRule="auto"/>
        <w:ind w:firstLine="740"/>
      </w:pPr>
      <w:r>
        <w:t>…………………………………………………………………………………………………….</w:t>
      </w:r>
    </w:p>
    <w:p w:rsidR="00064CF8" w:rsidRDefault="00064CF8" w:rsidP="00064CF8">
      <w:pPr>
        <w:pStyle w:val="41"/>
        <w:shd w:val="clear" w:color="auto" w:fill="auto"/>
        <w:spacing w:before="0" w:line="240" w:lineRule="auto"/>
        <w:ind w:firstLine="720"/>
      </w:pPr>
      <w:r w:rsidRPr="00970962">
        <w:rPr>
          <w:sz w:val="20"/>
          <w:szCs w:val="20"/>
        </w:rPr>
        <w:t>(упълномощено лице от  ВЪЗЛОЖИТЕЛЯ, име, фамилия, длъжност ).</w:t>
      </w:r>
    </w:p>
    <w:p w:rsidR="00064CF8" w:rsidRPr="00970962" w:rsidRDefault="00064CF8" w:rsidP="00064CF8">
      <w:pPr>
        <w:pStyle w:val="20"/>
        <w:shd w:val="clear" w:color="auto" w:fill="auto"/>
        <w:tabs>
          <w:tab w:val="left" w:leader="dot" w:pos="990"/>
        </w:tabs>
        <w:spacing w:before="0" w:after="0" w:line="240" w:lineRule="auto"/>
        <w:ind w:firstLine="740"/>
        <w:rPr>
          <w:sz w:val="20"/>
          <w:szCs w:val="20"/>
        </w:rPr>
      </w:pPr>
    </w:p>
    <w:p w:rsidR="00064CF8" w:rsidRPr="00064CF8" w:rsidRDefault="00064CF8" w:rsidP="00064CF8">
      <w:pPr>
        <w:pStyle w:val="20"/>
        <w:shd w:val="clear" w:color="auto" w:fill="auto"/>
        <w:tabs>
          <w:tab w:val="left" w:leader="dot" w:pos="990"/>
        </w:tabs>
        <w:spacing w:before="0" w:after="0" w:line="240" w:lineRule="auto"/>
        <w:rPr>
          <w:b w:val="0"/>
        </w:rPr>
      </w:pPr>
      <w:r w:rsidRPr="00064CF8">
        <w:rPr>
          <w:b w:val="0"/>
        </w:rPr>
        <w:t>количеството от …......бр. вагон-цистерни за проверка</w:t>
      </w:r>
    </w:p>
    <w:p w:rsidR="00064CF8" w:rsidRPr="00064CF8" w:rsidRDefault="00064CF8" w:rsidP="00064CF8">
      <w:pPr>
        <w:pStyle w:val="20"/>
        <w:shd w:val="clear" w:color="auto" w:fill="auto"/>
        <w:tabs>
          <w:tab w:val="left" w:leader="dot" w:pos="990"/>
        </w:tabs>
        <w:spacing w:before="0" w:after="0" w:line="240" w:lineRule="auto"/>
        <w:rPr>
          <w:b w:val="0"/>
        </w:rPr>
      </w:pPr>
    </w:p>
    <w:p w:rsidR="00064CF8" w:rsidRPr="00064CF8" w:rsidRDefault="00064CF8" w:rsidP="00064CF8">
      <w:pPr>
        <w:pStyle w:val="20"/>
        <w:shd w:val="clear" w:color="auto" w:fill="auto"/>
        <w:tabs>
          <w:tab w:val="left" w:leader="dot" w:pos="990"/>
        </w:tabs>
        <w:spacing w:before="0" w:after="0" w:line="240" w:lineRule="auto"/>
        <w:rPr>
          <w:b w:val="0"/>
        </w:rPr>
      </w:pPr>
      <w:r w:rsidRPr="00064CF8">
        <w:rPr>
          <w:b w:val="0"/>
        </w:rPr>
        <w:t xml:space="preserve">            </w:t>
      </w:r>
    </w:p>
    <w:p w:rsidR="00064CF8" w:rsidRPr="00064CF8" w:rsidRDefault="00064CF8" w:rsidP="00064CF8">
      <w:pPr>
        <w:pStyle w:val="20"/>
        <w:shd w:val="clear" w:color="auto" w:fill="auto"/>
        <w:tabs>
          <w:tab w:val="left" w:leader="dot" w:pos="990"/>
        </w:tabs>
        <w:spacing w:before="0" w:after="0" w:line="240" w:lineRule="auto"/>
        <w:rPr>
          <w:b w:val="0"/>
        </w:rPr>
      </w:pPr>
      <w:r w:rsidRPr="00064CF8">
        <w:rPr>
          <w:b w:val="0"/>
        </w:rPr>
        <w:t xml:space="preserve">            на …………………………………………………………………………………………………</w:t>
      </w:r>
    </w:p>
    <w:p w:rsidR="00064CF8" w:rsidRPr="00970962" w:rsidRDefault="00064CF8" w:rsidP="00064CF8">
      <w:pPr>
        <w:pStyle w:val="20"/>
        <w:shd w:val="clear" w:color="auto" w:fill="auto"/>
        <w:tabs>
          <w:tab w:val="left" w:leader="dot" w:pos="2032"/>
          <w:tab w:val="left" w:leader="dot" w:pos="2245"/>
        </w:tabs>
        <w:spacing w:before="0" w:after="0" w:line="240" w:lineRule="auto"/>
        <w:rPr>
          <w:i/>
        </w:rPr>
      </w:pPr>
      <w:r w:rsidRPr="00064CF8">
        <w:rPr>
          <w:b w:val="0"/>
          <w:i/>
          <w:sz w:val="20"/>
          <w:szCs w:val="20"/>
        </w:rPr>
        <w:t xml:space="preserve">               (упълномощено лице от  ИЗПЪЛНИТЕЛЯ, име, фамилия, длъжност</w:t>
      </w:r>
      <w:r w:rsidRPr="00970962">
        <w:rPr>
          <w:i/>
          <w:sz w:val="20"/>
          <w:szCs w:val="20"/>
        </w:rPr>
        <w:t>)</w:t>
      </w:r>
      <w:r w:rsidRPr="00970962">
        <w:rPr>
          <w:i/>
        </w:rPr>
        <w:tab/>
      </w:r>
      <w:r w:rsidRPr="00970962">
        <w:rPr>
          <w:i/>
        </w:rPr>
        <w:tab/>
      </w:r>
    </w:p>
    <w:p w:rsidR="00064CF8" w:rsidRDefault="00064CF8" w:rsidP="00064CF8"/>
    <w:p w:rsidR="00064CF8" w:rsidRDefault="00064CF8" w:rsidP="00064CF8"/>
    <w:p w:rsidR="00064CF8" w:rsidRDefault="00064CF8" w:rsidP="00064CF8"/>
    <w:p w:rsidR="00064CF8" w:rsidRDefault="00064CF8" w:rsidP="00064CF8">
      <w:pPr>
        <w:rPr>
          <w:rFonts w:ascii="Times New Roman" w:hAnsi="Times New Roman" w:cs="Times New Roman"/>
        </w:rPr>
      </w:pPr>
    </w:p>
    <w:p w:rsidR="00064CF8" w:rsidRDefault="00064CF8" w:rsidP="00064CF8">
      <w:pPr>
        <w:rPr>
          <w:rFonts w:ascii="Times New Roman" w:hAnsi="Times New Roman" w:cs="Times New Roman"/>
        </w:rPr>
      </w:pPr>
      <w:r>
        <w:rPr>
          <w:rFonts w:ascii="Times New Roman" w:hAnsi="Times New Roman" w:cs="Times New Roman"/>
        </w:rPr>
        <w:tab/>
        <w:t>Предал………………….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Приел:………………</w:t>
      </w:r>
    </w:p>
    <w:p w:rsidR="00064CF8" w:rsidRDefault="00064CF8" w:rsidP="00064CF8">
      <w:pPr>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t>/подпис/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w:t>
      </w:r>
    </w:p>
    <w:p w:rsidR="00064CF8" w:rsidRDefault="00064CF8" w:rsidP="00064CF8">
      <w:pPr>
        <w:rPr>
          <w:rFonts w:ascii="Times New Roman" w:hAnsi="Times New Roman" w:cs="Times New Roman"/>
          <w:lang w:val="en-US"/>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Default="00064CF8" w:rsidP="00570D7A">
      <w:pPr>
        <w:tabs>
          <w:tab w:val="center" w:pos="4536"/>
          <w:tab w:val="right" w:pos="9072"/>
        </w:tabs>
        <w:ind w:right="-375"/>
        <w:jc w:val="both"/>
        <w:rPr>
          <w:b/>
          <w:bCs/>
          <w:sz w:val="20"/>
          <w:szCs w:val="20"/>
        </w:rPr>
      </w:pPr>
    </w:p>
    <w:p w:rsidR="00064CF8" w:rsidRPr="007A4644" w:rsidRDefault="00064CF8" w:rsidP="00064CF8">
      <w:pPr>
        <w:pStyle w:val="32"/>
        <w:shd w:val="clear" w:color="auto" w:fill="auto"/>
        <w:spacing w:after="254" w:line="240" w:lineRule="exact"/>
        <w:ind w:right="40"/>
        <w:jc w:val="right"/>
      </w:pPr>
      <w:r>
        <w:t>Приложение № 7</w:t>
      </w:r>
    </w:p>
    <w:p w:rsidR="00064CF8" w:rsidRDefault="00064CF8" w:rsidP="00064CF8">
      <w:pPr>
        <w:pStyle w:val="32"/>
        <w:shd w:val="clear" w:color="auto" w:fill="auto"/>
        <w:spacing w:after="254" w:line="240" w:lineRule="exact"/>
        <w:ind w:right="40"/>
      </w:pPr>
    </w:p>
    <w:p w:rsidR="00064CF8" w:rsidRDefault="00064CF8" w:rsidP="00064CF8">
      <w:pPr>
        <w:pStyle w:val="32"/>
        <w:shd w:val="clear" w:color="auto" w:fill="auto"/>
        <w:spacing w:after="254" w:line="240" w:lineRule="exact"/>
        <w:ind w:right="40"/>
        <w:jc w:val="center"/>
      </w:pPr>
      <w:r>
        <w:t>ПРИЕМНО-ПРЕДАВАТЕЛЕН ПРОТОКОЛ</w:t>
      </w:r>
    </w:p>
    <w:p w:rsidR="00064CF8" w:rsidRPr="00064CF8" w:rsidRDefault="00064CF8" w:rsidP="00064CF8">
      <w:pPr>
        <w:pStyle w:val="20"/>
        <w:shd w:val="clear" w:color="auto" w:fill="auto"/>
        <w:spacing w:before="0" w:after="0" w:line="220" w:lineRule="exact"/>
        <w:rPr>
          <w:b w:val="0"/>
        </w:rPr>
      </w:pPr>
      <w:r w:rsidRPr="00064CF8">
        <w:rPr>
          <w:b w:val="0"/>
        </w:rPr>
        <w:t>За приемане / предаване на сертификатите и протоколите от извършената проверка на вагон-</w:t>
      </w:r>
    </w:p>
    <w:p w:rsidR="00064CF8" w:rsidRPr="00064CF8" w:rsidRDefault="00064CF8" w:rsidP="00064CF8">
      <w:pPr>
        <w:pStyle w:val="20"/>
        <w:shd w:val="clear" w:color="auto" w:fill="auto"/>
        <w:spacing w:before="0" w:after="767" w:line="220" w:lineRule="exact"/>
        <w:ind w:right="40"/>
        <w:jc w:val="center"/>
        <w:rPr>
          <w:b w:val="0"/>
        </w:rPr>
      </w:pPr>
      <w:r w:rsidRPr="00064CF8">
        <w:rPr>
          <w:b w:val="0"/>
        </w:rPr>
        <w:t>цистерни</w:t>
      </w:r>
    </w:p>
    <w:p w:rsidR="00064CF8" w:rsidRPr="00064CF8" w:rsidRDefault="00064CF8" w:rsidP="00064CF8">
      <w:pPr>
        <w:pStyle w:val="20"/>
        <w:shd w:val="clear" w:color="auto" w:fill="auto"/>
        <w:tabs>
          <w:tab w:val="left" w:leader="dot" w:pos="900"/>
        </w:tabs>
        <w:spacing w:before="0" w:after="0" w:line="240" w:lineRule="auto"/>
        <w:ind w:firstLine="740"/>
        <w:rPr>
          <w:b w:val="0"/>
          <w:sz w:val="24"/>
        </w:rPr>
      </w:pPr>
      <w:r w:rsidRPr="00064CF8">
        <w:rPr>
          <w:b w:val="0"/>
        </w:rPr>
        <w:t xml:space="preserve">Днес, ……………...2018 г. се състави настоящият протокол, с който се удостоверява, че са приети / предадени количеството от.......бр. вагон-цистерни, както и предаване на сертификатите и протоколите от извършената проверка в съответствие с приетата оферта за </w:t>
      </w:r>
      <w:r w:rsidRPr="00064CF8">
        <w:rPr>
          <w:b w:val="0"/>
          <w:sz w:val="24"/>
        </w:rPr>
        <w:t>”Извършване на периодични прегледи на 78 броя железопътни цистерни за превоз на опасни товари и междинни проверки на 96 броя железопътни цистерни за превоз на опасни товари, собственост на „БДЖ - Товарни превози" ЕООД, съгласно определенията в Правилника за международен железопътен превоз на опасни товари RID”, като се предаде от</w:t>
      </w:r>
    </w:p>
    <w:p w:rsidR="00064CF8" w:rsidRPr="00064CF8" w:rsidRDefault="00064CF8" w:rsidP="00064CF8">
      <w:pPr>
        <w:pStyle w:val="20"/>
        <w:shd w:val="clear" w:color="auto" w:fill="auto"/>
        <w:spacing w:before="0" w:after="0" w:line="240" w:lineRule="auto"/>
        <w:rPr>
          <w:b w:val="0"/>
          <w:sz w:val="24"/>
        </w:rPr>
      </w:pPr>
    </w:p>
    <w:p w:rsidR="00064CF8" w:rsidRPr="00064CF8" w:rsidRDefault="00064CF8" w:rsidP="00064CF8">
      <w:pPr>
        <w:pStyle w:val="20"/>
        <w:shd w:val="clear" w:color="auto" w:fill="auto"/>
        <w:spacing w:before="0" w:after="0" w:line="240" w:lineRule="auto"/>
        <w:rPr>
          <w:b w:val="0"/>
          <w:sz w:val="24"/>
        </w:rPr>
      </w:pPr>
    </w:p>
    <w:p w:rsidR="00064CF8" w:rsidRPr="00064CF8" w:rsidRDefault="00064CF8" w:rsidP="00064CF8">
      <w:pPr>
        <w:pStyle w:val="20"/>
        <w:shd w:val="clear" w:color="auto" w:fill="auto"/>
        <w:spacing w:before="0" w:after="0" w:line="240" w:lineRule="auto"/>
        <w:rPr>
          <w:b w:val="0"/>
          <w:sz w:val="24"/>
        </w:rPr>
      </w:pPr>
      <w:r w:rsidRPr="00064CF8">
        <w:rPr>
          <w:b w:val="0"/>
          <w:sz w:val="24"/>
        </w:rPr>
        <w:t>…………………………………………………………………………………………………………….</w:t>
      </w:r>
    </w:p>
    <w:p w:rsidR="00064CF8" w:rsidRPr="00064CF8" w:rsidRDefault="00064CF8" w:rsidP="00064CF8">
      <w:pPr>
        <w:pStyle w:val="20"/>
        <w:shd w:val="clear" w:color="auto" w:fill="auto"/>
        <w:spacing w:before="0" w:after="0" w:line="240" w:lineRule="auto"/>
        <w:rPr>
          <w:b w:val="0"/>
          <w:i/>
          <w:sz w:val="20"/>
          <w:szCs w:val="20"/>
        </w:rPr>
      </w:pPr>
      <w:r w:rsidRPr="00064CF8">
        <w:rPr>
          <w:b w:val="0"/>
          <w:i/>
          <w:sz w:val="20"/>
          <w:szCs w:val="20"/>
        </w:rPr>
        <w:t xml:space="preserve">               (упълномощено лице от  ИЗПЪЛНИТЕЛЯ, име, фамилия, длъжност)</w:t>
      </w:r>
    </w:p>
    <w:p w:rsidR="00064CF8" w:rsidRPr="00064CF8" w:rsidRDefault="00064CF8" w:rsidP="00064CF8">
      <w:pPr>
        <w:pStyle w:val="20"/>
        <w:shd w:val="clear" w:color="auto" w:fill="auto"/>
        <w:spacing w:before="0" w:after="0" w:line="240" w:lineRule="auto"/>
        <w:rPr>
          <w:b w:val="0"/>
          <w:i/>
          <w:sz w:val="20"/>
          <w:szCs w:val="20"/>
        </w:rPr>
      </w:pPr>
    </w:p>
    <w:p w:rsidR="00064CF8" w:rsidRPr="00064CF8" w:rsidRDefault="00064CF8" w:rsidP="00064CF8">
      <w:pPr>
        <w:pStyle w:val="20"/>
        <w:shd w:val="clear" w:color="auto" w:fill="auto"/>
        <w:spacing w:before="0" w:after="0" w:line="240" w:lineRule="auto"/>
        <w:rPr>
          <w:b w:val="0"/>
        </w:rPr>
      </w:pPr>
    </w:p>
    <w:p w:rsidR="00064CF8" w:rsidRPr="00064CF8" w:rsidRDefault="00064CF8" w:rsidP="00064CF8">
      <w:pPr>
        <w:pStyle w:val="20"/>
        <w:shd w:val="clear" w:color="auto" w:fill="auto"/>
        <w:spacing w:before="0" w:after="0" w:line="240" w:lineRule="auto"/>
        <w:rPr>
          <w:b w:val="0"/>
          <w:sz w:val="20"/>
          <w:szCs w:val="20"/>
        </w:rPr>
      </w:pPr>
      <w:r w:rsidRPr="00064CF8">
        <w:rPr>
          <w:b w:val="0"/>
        </w:rPr>
        <w:t>на</w:t>
      </w:r>
      <w:r w:rsidRPr="00064CF8">
        <w:rPr>
          <w:b w:val="0"/>
          <w:sz w:val="20"/>
          <w:szCs w:val="20"/>
        </w:rPr>
        <w:t xml:space="preserve"> ……………………………………………………………………………………………………………………………..</w:t>
      </w:r>
    </w:p>
    <w:p w:rsidR="00064CF8" w:rsidRPr="00064CF8" w:rsidRDefault="00064CF8" w:rsidP="00064CF8">
      <w:pPr>
        <w:pStyle w:val="41"/>
        <w:shd w:val="clear" w:color="auto" w:fill="auto"/>
        <w:spacing w:before="0" w:line="240" w:lineRule="auto"/>
        <w:ind w:firstLine="720"/>
      </w:pPr>
      <w:r w:rsidRPr="00064CF8">
        <w:rPr>
          <w:sz w:val="20"/>
          <w:szCs w:val="20"/>
        </w:rPr>
        <w:t>(упълномощено лице от  ВЪЗЛОЖИТЕЛЯ, име, фамилия, длъжност ).</w:t>
      </w:r>
    </w:p>
    <w:p w:rsidR="00064CF8" w:rsidRPr="00064CF8" w:rsidRDefault="00064CF8" w:rsidP="00064CF8">
      <w:pPr>
        <w:pStyle w:val="20"/>
        <w:shd w:val="clear" w:color="auto" w:fill="auto"/>
        <w:spacing w:before="0" w:after="0" w:line="240" w:lineRule="auto"/>
        <w:rPr>
          <w:b w:val="0"/>
          <w:sz w:val="24"/>
        </w:rPr>
      </w:pPr>
    </w:p>
    <w:p w:rsidR="00064CF8" w:rsidRPr="00064CF8" w:rsidRDefault="00064CF8" w:rsidP="00064CF8">
      <w:pPr>
        <w:pStyle w:val="20"/>
        <w:shd w:val="clear" w:color="auto" w:fill="auto"/>
        <w:spacing w:before="0" w:after="0" w:line="240" w:lineRule="auto"/>
        <w:rPr>
          <w:b w:val="0"/>
          <w:sz w:val="24"/>
        </w:rPr>
      </w:pPr>
    </w:p>
    <w:p w:rsidR="00064CF8" w:rsidRPr="00064CF8" w:rsidRDefault="00064CF8" w:rsidP="00064CF8">
      <w:pPr>
        <w:pStyle w:val="20"/>
        <w:shd w:val="clear" w:color="auto" w:fill="auto"/>
        <w:spacing w:before="0" w:after="0" w:line="240" w:lineRule="auto"/>
        <w:rPr>
          <w:b w:val="0"/>
          <w:sz w:val="24"/>
        </w:rPr>
      </w:pPr>
    </w:p>
    <w:p w:rsidR="00064CF8" w:rsidRPr="00064CF8" w:rsidRDefault="00064CF8" w:rsidP="00064CF8">
      <w:pPr>
        <w:pStyle w:val="20"/>
        <w:shd w:val="clear" w:color="auto" w:fill="auto"/>
        <w:spacing w:before="0" w:after="0" w:line="240" w:lineRule="auto"/>
        <w:rPr>
          <w:b w:val="0"/>
          <w:sz w:val="24"/>
        </w:rPr>
      </w:pPr>
    </w:p>
    <w:p w:rsidR="00064CF8" w:rsidRPr="00064CF8" w:rsidRDefault="00064CF8" w:rsidP="00064CF8">
      <w:pPr>
        <w:pStyle w:val="20"/>
        <w:shd w:val="clear" w:color="auto" w:fill="auto"/>
        <w:spacing w:before="0" w:after="0" w:line="240" w:lineRule="auto"/>
        <w:rPr>
          <w:b w:val="0"/>
          <w:sz w:val="24"/>
        </w:rPr>
      </w:pPr>
    </w:p>
    <w:p w:rsidR="00064CF8" w:rsidRPr="00064CF8" w:rsidRDefault="00064CF8" w:rsidP="00064CF8"/>
    <w:p w:rsidR="00064CF8" w:rsidRPr="00064CF8" w:rsidRDefault="00064CF8" w:rsidP="00064CF8">
      <w:pPr>
        <w:rPr>
          <w:rFonts w:ascii="Times New Roman" w:hAnsi="Times New Roman" w:cs="Times New Roman"/>
        </w:rPr>
      </w:pPr>
    </w:p>
    <w:p w:rsidR="00064CF8" w:rsidRPr="00064CF8" w:rsidRDefault="00064CF8" w:rsidP="00064CF8">
      <w:pPr>
        <w:rPr>
          <w:rFonts w:ascii="Times New Roman" w:hAnsi="Times New Roman" w:cs="Times New Roman"/>
        </w:rPr>
      </w:pPr>
      <w:r w:rsidRPr="00064CF8">
        <w:rPr>
          <w:rFonts w:ascii="Times New Roman" w:hAnsi="Times New Roman" w:cs="Times New Roman"/>
        </w:rPr>
        <w:tab/>
        <w:t>Предал………………….</w:t>
      </w:r>
      <w:r w:rsidRPr="00064CF8">
        <w:rPr>
          <w:rFonts w:ascii="Times New Roman" w:hAnsi="Times New Roman" w:cs="Times New Roman"/>
        </w:rPr>
        <w:tab/>
      </w:r>
      <w:r w:rsidRPr="00064CF8">
        <w:rPr>
          <w:rFonts w:ascii="Times New Roman" w:hAnsi="Times New Roman" w:cs="Times New Roman"/>
        </w:rPr>
        <w:tab/>
      </w:r>
      <w:r w:rsidRPr="00064CF8">
        <w:rPr>
          <w:rFonts w:ascii="Times New Roman" w:hAnsi="Times New Roman" w:cs="Times New Roman"/>
        </w:rPr>
        <w:tab/>
      </w:r>
      <w:r w:rsidRPr="00064CF8">
        <w:rPr>
          <w:rFonts w:ascii="Times New Roman" w:hAnsi="Times New Roman" w:cs="Times New Roman"/>
        </w:rPr>
        <w:tab/>
      </w:r>
      <w:r w:rsidRPr="00064CF8">
        <w:rPr>
          <w:rFonts w:ascii="Times New Roman" w:hAnsi="Times New Roman" w:cs="Times New Roman"/>
        </w:rPr>
        <w:tab/>
        <w:t>Приел:………………</w:t>
      </w:r>
    </w:p>
    <w:p w:rsidR="00064CF8" w:rsidRPr="00064CF8" w:rsidRDefault="00064CF8" w:rsidP="00064CF8">
      <w:pPr>
        <w:rPr>
          <w:rFonts w:ascii="Times New Roman" w:hAnsi="Times New Roman" w:cs="Times New Roman"/>
        </w:rPr>
      </w:pPr>
      <w:r w:rsidRPr="00064CF8">
        <w:rPr>
          <w:rFonts w:ascii="Times New Roman" w:hAnsi="Times New Roman" w:cs="Times New Roman"/>
        </w:rPr>
        <w:tab/>
      </w:r>
      <w:r w:rsidRPr="00064CF8">
        <w:rPr>
          <w:rFonts w:ascii="Times New Roman" w:hAnsi="Times New Roman" w:cs="Times New Roman"/>
        </w:rPr>
        <w:tab/>
        <w:t>/подпис/</w:t>
      </w:r>
      <w:r w:rsidRPr="00064CF8">
        <w:rPr>
          <w:rFonts w:ascii="Times New Roman" w:hAnsi="Times New Roman" w:cs="Times New Roman"/>
        </w:rPr>
        <w:tab/>
      </w:r>
      <w:r w:rsidRPr="00064CF8">
        <w:rPr>
          <w:rFonts w:ascii="Times New Roman" w:hAnsi="Times New Roman" w:cs="Times New Roman"/>
        </w:rPr>
        <w:tab/>
      </w:r>
      <w:r w:rsidRPr="00064CF8">
        <w:rPr>
          <w:rFonts w:ascii="Times New Roman" w:hAnsi="Times New Roman" w:cs="Times New Roman"/>
        </w:rPr>
        <w:tab/>
      </w:r>
      <w:r w:rsidRPr="00064CF8">
        <w:rPr>
          <w:rFonts w:ascii="Times New Roman" w:hAnsi="Times New Roman" w:cs="Times New Roman"/>
        </w:rPr>
        <w:tab/>
      </w:r>
      <w:r w:rsidRPr="00064CF8">
        <w:rPr>
          <w:rFonts w:ascii="Times New Roman" w:hAnsi="Times New Roman" w:cs="Times New Roman"/>
        </w:rPr>
        <w:tab/>
      </w:r>
      <w:r w:rsidRPr="00064CF8">
        <w:rPr>
          <w:rFonts w:ascii="Times New Roman" w:hAnsi="Times New Roman" w:cs="Times New Roman"/>
        </w:rPr>
        <w:tab/>
      </w:r>
      <w:r w:rsidRPr="00064CF8">
        <w:rPr>
          <w:rFonts w:ascii="Times New Roman" w:hAnsi="Times New Roman" w:cs="Times New Roman"/>
        </w:rPr>
        <w:tab/>
        <w:t>/подпис/</w:t>
      </w:r>
    </w:p>
    <w:p w:rsidR="00064CF8" w:rsidRPr="00064CF8" w:rsidRDefault="00064CF8" w:rsidP="00064CF8">
      <w:pPr>
        <w:pStyle w:val="20"/>
        <w:shd w:val="clear" w:color="auto" w:fill="auto"/>
        <w:spacing w:before="0" w:after="0" w:line="240" w:lineRule="auto"/>
        <w:rPr>
          <w:b w:val="0"/>
          <w:sz w:val="24"/>
        </w:rPr>
      </w:pPr>
    </w:p>
    <w:p w:rsidR="00064CF8" w:rsidRPr="00064CF8" w:rsidRDefault="00064CF8" w:rsidP="00570D7A">
      <w:pPr>
        <w:tabs>
          <w:tab w:val="center" w:pos="4536"/>
          <w:tab w:val="right" w:pos="9072"/>
        </w:tabs>
        <w:ind w:right="-375"/>
        <w:jc w:val="both"/>
        <w:rPr>
          <w:bCs/>
          <w:sz w:val="20"/>
          <w:szCs w:val="20"/>
        </w:rPr>
      </w:pPr>
    </w:p>
    <w:p w:rsidR="00064CF8" w:rsidRPr="00064CF8" w:rsidRDefault="00064CF8" w:rsidP="00570D7A">
      <w:pPr>
        <w:tabs>
          <w:tab w:val="center" w:pos="4536"/>
          <w:tab w:val="right" w:pos="9072"/>
        </w:tabs>
        <w:ind w:right="-375"/>
        <w:jc w:val="both"/>
        <w:rPr>
          <w:bCs/>
          <w:sz w:val="20"/>
          <w:szCs w:val="20"/>
        </w:rPr>
      </w:pPr>
    </w:p>
    <w:p w:rsidR="00064CF8" w:rsidRPr="00064CF8" w:rsidRDefault="00064CF8" w:rsidP="00570D7A">
      <w:pPr>
        <w:tabs>
          <w:tab w:val="center" w:pos="4536"/>
          <w:tab w:val="right" w:pos="9072"/>
        </w:tabs>
        <w:ind w:right="-375"/>
        <w:jc w:val="both"/>
        <w:rPr>
          <w:bCs/>
          <w:sz w:val="20"/>
          <w:szCs w:val="20"/>
        </w:rPr>
      </w:pPr>
    </w:p>
    <w:sectPr w:rsidR="00064CF8" w:rsidRPr="00064CF8" w:rsidSect="00E47F28">
      <w:footerReference w:type="default" r:id="rId7"/>
      <w:type w:val="continuous"/>
      <w:pgSz w:w="11905" w:h="16837"/>
      <w:pgMar w:top="562" w:right="562" w:bottom="562" w:left="113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CD1" w:rsidRDefault="00333CD1" w:rsidP="00E47F28">
      <w:r>
        <w:separator/>
      </w:r>
    </w:p>
  </w:endnote>
  <w:endnote w:type="continuationSeparator" w:id="0">
    <w:p w:rsidR="00333CD1" w:rsidRDefault="00333CD1" w:rsidP="00E47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ba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28" w:rsidRDefault="00545DB9">
    <w:pPr>
      <w:pStyle w:val="Footer"/>
      <w:jc w:val="right"/>
    </w:pPr>
    <w:fldSimple w:instr=" PAGE   \* MERGEFORMAT ">
      <w:r w:rsidR="00064CF8">
        <w:rPr>
          <w:noProof/>
        </w:rPr>
        <w:t>1</w:t>
      </w:r>
    </w:fldSimple>
  </w:p>
  <w:p w:rsidR="00E47F28" w:rsidRDefault="00E47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CD1" w:rsidRDefault="00333CD1" w:rsidP="00E47F28">
      <w:r>
        <w:separator/>
      </w:r>
    </w:p>
  </w:footnote>
  <w:footnote w:type="continuationSeparator" w:id="0">
    <w:p w:rsidR="00333CD1" w:rsidRDefault="00333CD1" w:rsidP="00E47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3FD4F98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3"/>
      <w:numFmt w:val="upperRoman"/>
      <w:lvlText w:val="%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1EAADAF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upperRoman"/>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A75610B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upperRoman"/>
      <w:lvlText w:val="%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72B879C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6273D34"/>
    <w:multiLevelType w:val="hybridMultilevel"/>
    <w:tmpl w:val="AD900CA6"/>
    <w:lvl w:ilvl="0" w:tplc="FBEE8076">
      <w:start w:val="2"/>
      <w:numFmt w:val="decimal"/>
      <w:lvlText w:val="(%1)"/>
      <w:lvlJc w:val="left"/>
      <w:pPr>
        <w:tabs>
          <w:tab w:val="num" w:pos="1455"/>
        </w:tabs>
        <w:ind w:left="1455" w:hanging="360"/>
      </w:pPr>
      <w:rPr>
        <w:rFonts w:hint="default"/>
      </w:rPr>
    </w:lvl>
    <w:lvl w:ilvl="1" w:tplc="04020019" w:tentative="1">
      <w:start w:val="1"/>
      <w:numFmt w:val="lowerLetter"/>
      <w:lvlText w:val="%2."/>
      <w:lvlJc w:val="left"/>
      <w:pPr>
        <w:tabs>
          <w:tab w:val="num" w:pos="2175"/>
        </w:tabs>
        <w:ind w:left="2175" w:hanging="360"/>
      </w:pPr>
    </w:lvl>
    <w:lvl w:ilvl="2" w:tplc="0402001B" w:tentative="1">
      <w:start w:val="1"/>
      <w:numFmt w:val="lowerRoman"/>
      <w:lvlText w:val="%3."/>
      <w:lvlJc w:val="right"/>
      <w:pPr>
        <w:tabs>
          <w:tab w:val="num" w:pos="2895"/>
        </w:tabs>
        <w:ind w:left="2895" w:hanging="180"/>
      </w:pPr>
    </w:lvl>
    <w:lvl w:ilvl="3" w:tplc="0402000F" w:tentative="1">
      <w:start w:val="1"/>
      <w:numFmt w:val="decimal"/>
      <w:lvlText w:val="%4."/>
      <w:lvlJc w:val="left"/>
      <w:pPr>
        <w:tabs>
          <w:tab w:val="num" w:pos="3615"/>
        </w:tabs>
        <w:ind w:left="3615" w:hanging="360"/>
      </w:pPr>
    </w:lvl>
    <w:lvl w:ilvl="4" w:tplc="04020019" w:tentative="1">
      <w:start w:val="1"/>
      <w:numFmt w:val="lowerLetter"/>
      <w:lvlText w:val="%5."/>
      <w:lvlJc w:val="left"/>
      <w:pPr>
        <w:tabs>
          <w:tab w:val="num" w:pos="4335"/>
        </w:tabs>
        <w:ind w:left="4335" w:hanging="360"/>
      </w:pPr>
    </w:lvl>
    <w:lvl w:ilvl="5" w:tplc="0402001B" w:tentative="1">
      <w:start w:val="1"/>
      <w:numFmt w:val="lowerRoman"/>
      <w:lvlText w:val="%6."/>
      <w:lvlJc w:val="right"/>
      <w:pPr>
        <w:tabs>
          <w:tab w:val="num" w:pos="5055"/>
        </w:tabs>
        <w:ind w:left="5055" w:hanging="180"/>
      </w:pPr>
    </w:lvl>
    <w:lvl w:ilvl="6" w:tplc="0402000F" w:tentative="1">
      <w:start w:val="1"/>
      <w:numFmt w:val="decimal"/>
      <w:lvlText w:val="%7."/>
      <w:lvlJc w:val="left"/>
      <w:pPr>
        <w:tabs>
          <w:tab w:val="num" w:pos="5775"/>
        </w:tabs>
        <w:ind w:left="5775" w:hanging="360"/>
      </w:pPr>
    </w:lvl>
    <w:lvl w:ilvl="7" w:tplc="04020019" w:tentative="1">
      <w:start w:val="1"/>
      <w:numFmt w:val="lowerLetter"/>
      <w:lvlText w:val="%8."/>
      <w:lvlJc w:val="left"/>
      <w:pPr>
        <w:tabs>
          <w:tab w:val="num" w:pos="6495"/>
        </w:tabs>
        <w:ind w:left="6495" w:hanging="360"/>
      </w:pPr>
    </w:lvl>
    <w:lvl w:ilvl="8" w:tplc="0402001B" w:tentative="1">
      <w:start w:val="1"/>
      <w:numFmt w:val="lowerRoman"/>
      <w:lvlText w:val="%9."/>
      <w:lvlJc w:val="right"/>
      <w:pPr>
        <w:tabs>
          <w:tab w:val="num" w:pos="7215"/>
        </w:tabs>
        <w:ind w:left="7215" w:hanging="180"/>
      </w:pPr>
    </w:lvl>
  </w:abstractNum>
  <w:abstractNum w:abstractNumId="7">
    <w:nsid w:val="0E587159"/>
    <w:multiLevelType w:val="multilevel"/>
    <w:tmpl w:val="3FD4F98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3"/>
      <w:numFmt w:val="upperRoman"/>
      <w:lvlText w:val="%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8">
    <w:nsid w:val="0F7A66A7"/>
    <w:multiLevelType w:val="multilevel"/>
    <w:tmpl w:val="0000000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upperRoman"/>
      <w:lvlText w:val="%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1ACF23AF"/>
    <w:multiLevelType w:val="multilevel"/>
    <w:tmpl w:val="0000000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upperRoman"/>
      <w:lvlText w:val="%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28F33453"/>
    <w:multiLevelType w:val="multilevel"/>
    <w:tmpl w:val="0000000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upperRoman"/>
      <w:lvlText w:val="%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36CB4F44"/>
    <w:multiLevelType w:val="multilevel"/>
    <w:tmpl w:val="0000000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upperRoman"/>
      <w:lvlText w:val="%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71313364"/>
    <w:multiLevelType w:val="multilevel"/>
    <w:tmpl w:val="0000000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upperRoman"/>
      <w:lvlText w:val="%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7AAA1ADE"/>
    <w:multiLevelType w:val="multilevel"/>
    <w:tmpl w:val="AD900CA6"/>
    <w:lvl w:ilvl="0">
      <w:start w:val="2"/>
      <w:numFmt w:val="decimal"/>
      <w:lvlText w:val="(%1)"/>
      <w:lvlJc w:val="left"/>
      <w:pPr>
        <w:tabs>
          <w:tab w:val="num" w:pos="1455"/>
        </w:tabs>
        <w:ind w:left="1455" w:hanging="360"/>
      </w:pPr>
      <w:rPr>
        <w:rFonts w:hint="default"/>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7"/>
  </w:num>
  <w:num w:numId="10">
    <w:abstractNumId w:val="10"/>
  </w:num>
  <w:num w:numId="11">
    <w:abstractNumId w:val="8"/>
  </w:num>
  <w:num w:numId="12">
    <w:abstractNumId w:val="12"/>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6F4D"/>
    <w:rsid w:val="00064CF8"/>
    <w:rsid w:val="00090816"/>
    <w:rsid w:val="00096F6A"/>
    <w:rsid w:val="000C3171"/>
    <w:rsid w:val="00137404"/>
    <w:rsid w:val="0019295F"/>
    <w:rsid w:val="001E071F"/>
    <w:rsid w:val="001E0D7E"/>
    <w:rsid w:val="001F5531"/>
    <w:rsid w:val="00245E1A"/>
    <w:rsid w:val="00260C62"/>
    <w:rsid w:val="002B0709"/>
    <w:rsid w:val="002B0AC3"/>
    <w:rsid w:val="00333CD1"/>
    <w:rsid w:val="003369E0"/>
    <w:rsid w:val="003C6F4D"/>
    <w:rsid w:val="00416B4D"/>
    <w:rsid w:val="004C0524"/>
    <w:rsid w:val="004E75A7"/>
    <w:rsid w:val="00545DB9"/>
    <w:rsid w:val="00551C2D"/>
    <w:rsid w:val="00570D7A"/>
    <w:rsid w:val="00590144"/>
    <w:rsid w:val="005F2A53"/>
    <w:rsid w:val="00651F75"/>
    <w:rsid w:val="00662344"/>
    <w:rsid w:val="006B38C4"/>
    <w:rsid w:val="006F7ED4"/>
    <w:rsid w:val="0074484A"/>
    <w:rsid w:val="007651A9"/>
    <w:rsid w:val="00793584"/>
    <w:rsid w:val="00816C82"/>
    <w:rsid w:val="008224CE"/>
    <w:rsid w:val="008616D8"/>
    <w:rsid w:val="0087170D"/>
    <w:rsid w:val="00882508"/>
    <w:rsid w:val="0091447B"/>
    <w:rsid w:val="0093382A"/>
    <w:rsid w:val="00946EC5"/>
    <w:rsid w:val="00947214"/>
    <w:rsid w:val="009B5585"/>
    <w:rsid w:val="009E0D70"/>
    <w:rsid w:val="00AD5A3A"/>
    <w:rsid w:val="00B04FE2"/>
    <w:rsid w:val="00B361A1"/>
    <w:rsid w:val="00B55CA6"/>
    <w:rsid w:val="00C13ECE"/>
    <w:rsid w:val="00C70501"/>
    <w:rsid w:val="00D00623"/>
    <w:rsid w:val="00D314A8"/>
    <w:rsid w:val="00D60216"/>
    <w:rsid w:val="00D64D5F"/>
    <w:rsid w:val="00D85C13"/>
    <w:rsid w:val="00DE48B6"/>
    <w:rsid w:val="00E06C23"/>
    <w:rsid w:val="00E1501F"/>
    <w:rsid w:val="00E16FB3"/>
    <w:rsid w:val="00E245A5"/>
    <w:rsid w:val="00E47F28"/>
    <w:rsid w:val="00E8676E"/>
    <w:rsid w:val="00EC2BAE"/>
    <w:rsid w:val="00EF7C89"/>
    <w:rsid w:val="00F30F51"/>
    <w:rsid w:val="00F64F6D"/>
    <w:rsid w:val="00F7202E"/>
    <w:rsid w:val="00FC3FDA"/>
    <w:rsid w:val="00FC51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76E"/>
    <w:rPr>
      <w:color w:val="000000"/>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676E"/>
    <w:rPr>
      <w:color w:val="000080"/>
      <w:u w:val="single"/>
    </w:rPr>
  </w:style>
  <w:style w:type="character" w:customStyle="1" w:styleId="1">
    <w:name w:val="Заглавие #1_"/>
    <w:basedOn w:val="DefaultParagraphFont"/>
    <w:link w:val="10"/>
    <w:rsid w:val="00E8676E"/>
    <w:rPr>
      <w:rFonts w:ascii="Times New Roman" w:hAnsi="Times New Roman" w:cs="Times New Roman"/>
      <w:spacing w:val="80"/>
      <w:sz w:val="27"/>
      <w:szCs w:val="27"/>
    </w:rPr>
  </w:style>
  <w:style w:type="character" w:customStyle="1" w:styleId="a">
    <w:name w:val="Основен текст_"/>
    <w:basedOn w:val="DefaultParagraphFont"/>
    <w:link w:val="a0"/>
    <w:rsid w:val="00E8676E"/>
    <w:rPr>
      <w:rFonts w:ascii="Times New Roman" w:hAnsi="Times New Roman" w:cs="Times New Roman"/>
      <w:spacing w:val="0"/>
      <w:sz w:val="22"/>
      <w:szCs w:val="22"/>
    </w:rPr>
  </w:style>
  <w:style w:type="character" w:customStyle="1" w:styleId="a1">
    <w:name w:val="Основен текст + Удебелен"/>
    <w:basedOn w:val="a"/>
    <w:rsid w:val="00E8676E"/>
    <w:rPr>
      <w:b/>
      <w:bCs/>
    </w:rPr>
  </w:style>
  <w:style w:type="character" w:customStyle="1" w:styleId="2">
    <w:name w:val="Основен текст (2)_"/>
    <w:basedOn w:val="DefaultParagraphFont"/>
    <w:link w:val="20"/>
    <w:rsid w:val="00E8676E"/>
    <w:rPr>
      <w:rFonts w:ascii="Times New Roman" w:hAnsi="Times New Roman" w:cs="Times New Roman"/>
      <w:b/>
      <w:bCs/>
      <w:spacing w:val="0"/>
      <w:sz w:val="22"/>
      <w:szCs w:val="22"/>
    </w:rPr>
  </w:style>
  <w:style w:type="character" w:customStyle="1" w:styleId="21">
    <w:name w:val="Основен текст (2) + Не е удебелен"/>
    <w:basedOn w:val="2"/>
    <w:rsid w:val="00E8676E"/>
  </w:style>
  <w:style w:type="character" w:customStyle="1" w:styleId="3">
    <w:name w:val="Заглавие #3_"/>
    <w:basedOn w:val="DefaultParagraphFont"/>
    <w:link w:val="30"/>
    <w:rsid w:val="00E8676E"/>
    <w:rPr>
      <w:rFonts w:ascii="Times New Roman" w:hAnsi="Times New Roman" w:cs="Times New Roman"/>
      <w:b/>
      <w:bCs/>
      <w:spacing w:val="0"/>
      <w:sz w:val="22"/>
      <w:szCs w:val="22"/>
    </w:rPr>
  </w:style>
  <w:style w:type="character" w:customStyle="1" w:styleId="31">
    <w:name w:val="Основен текст (3)_"/>
    <w:basedOn w:val="DefaultParagraphFont"/>
    <w:link w:val="32"/>
    <w:rsid w:val="00E8676E"/>
    <w:rPr>
      <w:rFonts w:ascii="Times New Roman" w:hAnsi="Times New Roman" w:cs="Times New Roman"/>
      <w:i/>
      <w:iCs/>
      <w:spacing w:val="0"/>
      <w:sz w:val="22"/>
      <w:szCs w:val="22"/>
    </w:rPr>
  </w:style>
  <w:style w:type="character" w:customStyle="1" w:styleId="33">
    <w:name w:val="Основен текст (3) + Удебелен"/>
    <w:aliases w:val="Не е курсив"/>
    <w:basedOn w:val="31"/>
    <w:rsid w:val="00E8676E"/>
    <w:rPr>
      <w:b/>
      <w:bCs/>
    </w:rPr>
  </w:style>
  <w:style w:type="character" w:customStyle="1" w:styleId="34">
    <w:name w:val="Основен текст (3) + Не е курсив"/>
    <w:basedOn w:val="31"/>
    <w:rsid w:val="00E8676E"/>
  </w:style>
  <w:style w:type="character" w:customStyle="1" w:styleId="4">
    <w:name w:val="Основен текст + Удебелен4"/>
    <w:basedOn w:val="a"/>
    <w:rsid w:val="00E8676E"/>
    <w:rPr>
      <w:b/>
      <w:bCs/>
    </w:rPr>
  </w:style>
  <w:style w:type="character" w:customStyle="1" w:styleId="22">
    <w:name w:val="Основен текст (2) + Не е удебелен2"/>
    <w:basedOn w:val="2"/>
    <w:rsid w:val="00E8676E"/>
  </w:style>
  <w:style w:type="character" w:customStyle="1" w:styleId="35">
    <w:name w:val="Основен текст + Удебелен3"/>
    <w:basedOn w:val="a"/>
    <w:rsid w:val="00E8676E"/>
    <w:rPr>
      <w:b/>
      <w:bCs/>
    </w:rPr>
  </w:style>
  <w:style w:type="character" w:customStyle="1" w:styleId="210">
    <w:name w:val="Основен текст (2) + Не е удебелен1"/>
    <w:basedOn w:val="2"/>
    <w:rsid w:val="00E8676E"/>
  </w:style>
  <w:style w:type="character" w:customStyle="1" w:styleId="23">
    <w:name w:val="Заглавие #2_"/>
    <w:basedOn w:val="DefaultParagraphFont"/>
    <w:link w:val="24"/>
    <w:rsid w:val="00E8676E"/>
    <w:rPr>
      <w:rFonts w:ascii="Times New Roman" w:hAnsi="Times New Roman" w:cs="Times New Roman"/>
      <w:b/>
      <w:bCs/>
      <w:spacing w:val="0"/>
      <w:sz w:val="22"/>
      <w:szCs w:val="22"/>
    </w:rPr>
  </w:style>
  <w:style w:type="character" w:customStyle="1" w:styleId="25">
    <w:name w:val="Основен текст + Удебелен2"/>
    <w:basedOn w:val="a"/>
    <w:rsid w:val="00E8676E"/>
    <w:rPr>
      <w:b/>
      <w:bCs/>
    </w:rPr>
  </w:style>
  <w:style w:type="character" w:customStyle="1" w:styleId="40">
    <w:name w:val="Основен текст (4)_"/>
    <w:basedOn w:val="DefaultParagraphFont"/>
    <w:link w:val="41"/>
    <w:rsid w:val="00E8676E"/>
    <w:rPr>
      <w:rFonts w:ascii="Times New Roman" w:hAnsi="Times New Roman" w:cs="Times New Roman"/>
      <w:i/>
      <w:iCs/>
      <w:noProof/>
      <w:sz w:val="15"/>
      <w:szCs w:val="15"/>
    </w:rPr>
  </w:style>
  <w:style w:type="character" w:customStyle="1" w:styleId="5">
    <w:name w:val="Основен текст (5)_"/>
    <w:basedOn w:val="DefaultParagraphFont"/>
    <w:link w:val="50"/>
    <w:rsid w:val="00E8676E"/>
    <w:rPr>
      <w:rFonts w:ascii="Times New Roman" w:hAnsi="Times New Roman" w:cs="Times New Roman"/>
      <w:i/>
      <w:iCs/>
      <w:sz w:val="15"/>
      <w:szCs w:val="15"/>
    </w:rPr>
  </w:style>
  <w:style w:type="character" w:customStyle="1" w:styleId="11">
    <w:name w:val="Основен текст + Удебелен1"/>
    <w:basedOn w:val="a"/>
    <w:rsid w:val="00E8676E"/>
    <w:rPr>
      <w:b/>
      <w:bCs/>
    </w:rPr>
  </w:style>
  <w:style w:type="character" w:customStyle="1" w:styleId="1pt">
    <w:name w:val="Основен текст + Разредка 1 pt"/>
    <w:basedOn w:val="a"/>
    <w:rsid w:val="00E8676E"/>
    <w:rPr>
      <w:spacing w:val="30"/>
      <w:lang w:val="en-US" w:eastAsia="en-US"/>
    </w:rPr>
  </w:style>
  <w:style w:type="paragraph" w:customStyle="1" w:styleId="10">
    <w:name w:val="Заглавие #1"/>
    <w:basedOn w:val="Normal"/>
    <w:link w:val="1"/>
    <w:rsid w:val="00E8676E"/>
    <w:pPr>
      <w:shd w:val="clear" w:color="auto" w:fill="FFFFFF"/>
      <w:spacing w:after="660" w:line="240" w:lineRule="atLeast"/>
      <w:outlineLvl w:val="0"/>
    </w:pPr>
    <w:rPr>
      <w:rFonts w:ascii="Times New Roman" w:hAnsi="Times New Roman" w:cs="Times New Roman"/>
      <w:color w:val="auto"/>
      <w:spacing w:val="80"/>
      <w:sz w:val="27"/>
      <w:szCs w:val="27"/>
    </w:rPr>
  </w:style>
  <w:style w:type="paragraph" w:customStyle="1" w:styleId="a0">
    <w:name w:val="Основен текст"/>
    <w:basedOn w:val="Normal"/>
    <w:link w:val="a"/>
    <w:rsid w:val="00E8676E"/>
    <w:pPr>
      <w:shd w:val="clear" w:color="auto" w:fill="FFFFFF"/>
      <w:spacing w:before="660" w:after="240" w:line="240" w:lineRule="atLeast"/>
    </w:pPr>
    <w:rPr>
      <w:rFonts w:ascii="Times New Roman" w:hAnsi="Times New Roman" w:cs="Times New Roman"/>
      <w:color w:val="auto"/>
      <w:sz w:val="22"/>
      <w:szCs w:val="22"/>
    </w:rPr>
  </w:style>
  <w:style w:type="paragraph" w:customStyle="1" w:styleId="20">
    <w:name w:val="Основен текст (2)"/>
    <w:basedOn w:val="Normal"/>
    <w:link w:val="2"/>
    <w:rsid w:val="00E8676E"/>
    <w:pPr>
      <w:shd w:val="clear" w:color="auto" w:fill="FFFFFF"/>
      <w:spacing w:before="240" w:after="240" w:line="259" w:lineRule="exact"/>
      <w:jc w:val="both"/>
    </w:pPr>
    <w:rPr>
      <w:rFonts w:ascii="Times New Roman" w:hAnsi="Times New Roman" w:cs="Times New Roman"/>
      <w:b/>
      <w:bCs/>
      <w:color w:val="auto"/>
      <w:sz w:val="22"/>
      <w:szCs w:val="22"/>
    </w:rPr>
  </w:style>
  <w:style w:type="paragraph" w:customStyle="1" w:styleId="30">
    <w:name w:val="Заглавие #3"/>
    <w:basedOn w:val="Normal"/>
    <w:link w:val="3"/>
    <w:rsid w:val="00E8676E"/>
    <w:pPr>
      <w:shd w:val="clear" w:color="auto" w:fill="FFFFFF"/>
      <w:spacing w:before="240" w:line="240" w:lineRule="atLeast"/>
      <w:outlineLvl w:val="2"/>
    </w:pPr>
    <w:rPr>
      <w:rFonts w:ascii="Times New Roman" w:hAnsi="Times New Roman" w:cs="Times New Roman"/>
      <w:b/>
      <w:bCs/>
      <w:color w:val="auto"/>
      <w:sz w:val="22"/>
      <w:szCs w:val="22"/>
    </w:rPr>
  </w:style>
  <w:style w:type="paragraph" w:customStyle="1" w:styleId="32">
    <w:name w:val="Основен текст (3)"/>
    <w:basedOn w:val="Normal"/>
    <w:link w:val="31"/>
    <w:rsid w:val="00E8676E"/>
    <w:pPr>
      <w:shd w:val="clear" w:color="auto" w:fill="FFFFFF"/>
      <w:spacing w:after="240" w:line="259" w:lineRule="exact"/>
      <w:jc w:val="both"/>
    </w:pPr>
    <w:rPr>
      <w:rFonts w:ascii="Times New Roman" w:hAnsi="Times New Roman" w:cs="Times New Roman"/>
      <w:i/>
      <w:iCs/>
      <w:color w:val="auto"/>
      <w:sz w:val="22"/>
      <w:szCs w:val="22"/>
    </w:rPr>
  </w:style>
  <w:style w:type="paragraph" w:customStyle="1" w:styleId="24">
    <w:name w:val="Заглавие #2"/>
    <w:basedOn w:val="Normal"/>
    <w:link w:val="23"/>
    <w:rsid w:val="00E8676E"/>
    <w:pPr>
      <w:shd w:val="clear" w:color="auto" w:fill="FFFFFF"/>
      <w:spacing w:before="180" w:line="256" w:lineRule="exact"/>
      <w:jc w:val="both"/>
      <w:outlineLvl w:val="1"/>
    </w:pPr>
    <w:rPr>
      <w:rFonts w:ascii="Times New Roman" w:hAnsi="Times New Roman" w:cs="Times New Roman"/>
      <w:b/>
      <w:bCs/>
      <w:color w:val="auto"/>
      <w:sz w:val="22"/>
      <w:szCs w:val="22"/>
    </w:rPr>
  </w:style>
  <w:style w:type="paragraph" w:customStyle="1" w:styleId="41">
    <w:name w:val="Основен текст (4)"/>
    <w:basedOn w:val="Normal"/>
    <w:link w:val="40"/>
    <w:rsid w:val="00E8676E"/>
    <w:pPr>
      <w:shd w:val="clear" w:color="auto" w:fill="FFFFFF"/>
      <w:spacing w:before="180" w:line="240" w:lineRule="atLeast"/>
    </w:pPr>
    <w:rPr>
      <w:rFonts w:ascii="Times New Roman" w:hAnsi="Times New Roman" w:cs="Times New Roman"/>
      <w:i/>
      <w:iCs/>
      <w:noProof/>
      <w:color w:val="auto"/>
      <w:sz w:val="15"/>
      <w:szCs w:val="15"/>
    </w:rPr>
  </w:style>
  <w:style w:type="paragraph" w:customStyle="1" w:styleId="50">
    <w:name w:val="Основен текст (5)"/>
    <w:basedOn w:val="Normal"/>
    <w:link w:val="5"/>
    <w:rsid w:val="00E8676E"/>
    <w:pPr>
      <w:shd w:val="clear" w:color="auto" w:fill="FFFFFF"/>
      <w:spacing w:line="240" w:lineRule="atLeast"/>
    </w:pPr>
    <w:rPr>
      <w:rFonts w:ascii="Times New Roman" w:hAnsi="Times New Roman" w:cs="Times New Roman"/>
      <w:i/>
      <w:iCs/>
      <w:color w:val="auto"/>
      <w:sz w:val="15"/>
      <w:szCs w:val="15"/>
    </w:rPr>
  </w:style>
  <w:style w:type="paragraph" w:styleId="Footer">
    <w:name w:val="footer"/>
    <w:aliases w:val=" Char, Char Char Char Char Char, Char Char Char, Char Char Char Char Char Char Char Char Char Char,Char Char Char Char Char,Char Char Char,Char Char Char Char,Char Char Char Char Char Char Char Char Char,Char Char Char Char Char Char Char"/>
    <w:basedOn w:val="Normal"/>
    <w:link w:val="FooterChar"/>
    <w:uiPriority w:val="99"/>
    <w:rsid w:val="008224CE"/>
    <w:pPr>
      <w:tabs>
        <w:tab w:val="center" w:pos="4703"/>
        <w:tab w:val="right" w:pos="9406"/>
      </w:tabs>
    </w:pPr>
    <w:rPr>
      <w:rFonts w:ascii="Hebar" w:eastAsia="Times New Roman" w:hAnsi="Hebar" w:cs="Times New Roman"/>
      <w:color w:val="auto"/>
      <w:szCs w:val="20"/>
      <w:lang w:val="en-GB" w:eastAsia="en-US"/>
    </w:rPr>
  </w:style>
  <w:style w:type="character" w:customStyle="1" w:styleId="FooterChar">
    <w:name w:val="Footer Char"/>
    <w:aliases w:val=" Char Char, Char Char Char Char Char Char, Char Char Char Char, Char Char Char Char Char Char Char Char Char Char Char,Char Char Char Char Char Char,Char Char Char Char1,Char Char Char Char Char1,Char Char Char Char Char Char Char Char"/>
    <w:basedOn w:val="DefaultParagraphFont"/>
    <w:link w:val="Footer"/>
    <w:uiPriority w:val="99"/>
    <w:rsid w:val="008224CE"/>
    <w:rPr>
      <w:rFonts w:ascii="Hebar" w:hAnsi="Hebar"/>
      <w:sz w:val="24"/>
      <w:lang w:val="en-GB" w:eastAsia="en-US" w:bidi="ar-SA"/>
    </w:rPr>
  </w:style>
  <w:style w:type="paragraph" w:styleId="BalloonText">
    <w:name w:val="Balloon Text"/>
    <w:basedOn w:val="Normal"/>
    <w:semiHidden/>
    <w:rsid w:val="00EF7C89"/>
    <w:rPr>
      <w:rFonts w:ascii="Tahoma" w:hAnsi="Tahoma" w:cs="Tahoma"/>
      <w:sz w:val="16"/>
      <w:szCs w:val="16"/>
    </w:rPr>
  </w:style>
  <w:style w:type="paragraph" w:styleId="DocumentMap">
    <w:name w:val="Document Map"/>
    <w:basedOn w:val="Normal"/>
    <w:semiHidden/>
    <w:rsid w:val="00EF7C89"/>
    <w:pPr>
      <w:shd w:val="clear" w:color="auto" w:fill="000080"/>
    </w:pPr>
    <w:rPr>
      <w:rFonts w:ascii="Tahoma" w:hAnsi="Tahoma" w:cs="Tahoma"/>
      <w:sz w:val="20"/>
      <w:szCs w:val="20"/>
    </w:rPr>
  </w:style>
  <w:style w:type="character" w:styleId="Emphasis">
    <w:name w:val="Emphasis"/>
    <w:basedOn w:val="DefaultParagraphFont"/>
    <w:qFormat/>
    <w:rsid w:val="00096F6A"/>
    <w:rPr>
      <w:i/>
      <w:iCs/>
    </w:rPr>
  </w:style>
  <w:style w:type="paragraph" w:styleId="Header">
    <w:name w:val="header"/>
    <w:basedOn w:val="Normal"/>
    <w:link w:val="HeaderChar"/>
    <w:rsid w:val="00E47F28"/>
    <w:pPr>
      <w:tabs>
        <w:tab w:val="center" w:pos="4703"/>
        <w:tab w:val="right" w:pos="9406"/>
      </w:tabs>
    </w:pPr>
  </w:style>
  <w:style w:type="character" w:customStyle="1" w:styleId="HeaderChar">
    <w:name w:val="Header Char"/>
    <w:basedOn w:val="DefaultParagraphFont"/>
    <w:link w:val="Header"/>
    <w:rsid w:val="00E47F28"/>
    <w:rPr>
      <w:color w:val="000000"/>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SOFCU03P03A3B-20170213103630</vt:lpstr>
    </vt:vector>
  </TitlesOfParts>
  <Company/>
  <LinksUpToDate>false</LinksUpToDate>
  <CharactersWithSpaces>17036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SOFCU03P03A3B-20170213103630</dc:title>
  <dc:subject/>
  <dc:creator>Kiril Georgiev</dc:creator>
  <cp:keywords/>
  <dc:description/>
  <cp:lastModifiedBy>BDZuser</cp:lastModifiedBy>
  <cp:revision>21</cp:revision>
  <cp:lastPrinted>2018-10-15T08:50:00Z</cp:lastPrinted>
  <dcterms:created xsi:type="dcterms:W3CDTF">2018-10-05T10:25:00Z</dcterms:created>
  <dcterms:modified xsi:type="dcterms:W3CDTF">2018-10-17T12:01:00Z</dcterms:modified>
</cp:coreProperties>
</file>