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2A" w:rsidRPr="000207A4" w:rsidRDefault="00596F2A" w:rsidP="00596F2A">
      <w:pPr>
        <w:shd w:val="clear" w:color="auto" w:fill="FFFFFF"/>
        <w:spacing w:line="350" w:lineRule="exact"/>
        <w:rPr>
          <w:b/>
          <w:bCs/>
          <w:color w:val="000000"/>
          <w:lang w:val="bg-BG"/>
        </w:rPr>
      </w:pPr>
    </w:p>
    <w:p w:rsidR="000517E1" w:rsidRPr="002F262C" w:rsidRDefault="0006393E" w:rsidP="000517E1">
      <w:pPr>
        <w:shd w:val="clear" w:color="auto" w:fill="FFFFFF"/>
        <w:tabs>
          <w:tab w:val="left" w:pos="284"/>
        </w:tabs>
        <w:jc w:val="right"/>
        <w:rPr>
          <w:b/>
          <w:bCs/>
          <w:color w:val="000000"/>
          <w:lang w:val="en-US"/>
        </w:rPr>
      </w:pPr>
      <w:r>
        <w:rPr>
          <w:b/>
          <w:bCs/>
          <w:lang w:val="en-US"/>
        </w:rPr>
        <w:t xml:space="preserve">                                                                           </w:t>
      </w:r>
      <w:r w:rsidR="000207A4">
        <w:rPr>
          <w:b/>
          <w:bCs/>
          <w:lang w:val="en-US"/>
        </w:rPr>
        <w:t xml:space="preserve">                </w:t>
      </w:r>
      <w:r w:rsidR="002F262C">
        <w:rPr>
          <w:b/>
          <w:bCs/>
          <w:color w:val="000000"/>
          <w:lang w:val="bg-BG"/>
        </w:rPr>
        <w:t>Приложение №</w:t>
      </w:r>
      <w:r w:rsidR="002F262C">
        <w:rPr>
          <w:b/>
          <w:bCs/>
          <w:color w:val="000000"/>
          <w:lang w:val="en-US"/>
        </w:rPr>
        <w:t>2.1</w:t>
      </w:r>
    </w:p>
    <w:p w:rsidR="000517E1" w:rsidRPr="00B2634C" w:rsidRDefault="000517E1" w:rsidP="000517E1">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bCs/>
          <w:lang w:val="bg-BG"/>
        </w:rPr>
        <w:tab/>
      </w:r>
      <w:r>
        <w:rPr>
          <w:b/>
          <w:lang w:val="bg-BG"/>
        </w:rPr>
        <w:tab/>
      </w:r>
      <w:r>
        <w:rPr>
          <w:b/>
          <w:lang w:val="bg-BG"/>
        </w:rPr>
        <w:tab/>
      </w:r>
      <w:r>
        <w:rPr>
          <w:b/>
          <w:lang w:val="bg-BG"/>
        </w:rPr>
        <w:tab/>
      </w:r>
      <w:r>
        <w:rPr>
          <w:b/>
          <w:lang w:val="bg-BG"/>
        </w:rPr>
        <w:tab/>
      </w:r>
      <w:r>
        <w:rPr>
          <w:b/>
          <w:lang w:val="bg-BG"/>
        </w:rPr>
        <w:tab/>
      </w:r>
      <w:r>
        <w:rPr>
          <w:b/>
          <w:lang w:val="bg-BG"/>
        </w:rPr>
        <w:tab/>
      </w:r>
    </w:p>
    <w:p w:rsidR="000517E1" w:rsidRPr="001B4A19" w:rsidRDefault="000517E1" w:rsidP="000517E1">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0517E1" w:rsidRPr="001B4A19" w:rsidRDefault="000517E1" w:rsidP="000517E1">
      <w:pPr>
        <w:ind w:left="3600"/>
        <w:rPr>
          <w:b/>
          <w:lang w:val="bg-BG"/>
        </w:rPr>
      </w:pPr>
      <w:r w:rsidRPr="001B4A19">
        <w:rPr>
          <w:b/>
          <w:lang w:val="bg-BG"/>
        </w:rPr>
        <w:tab/>
        <w:t>“БДЖ- ПЪТНИЧЕСКИ ПРЕВОЗИ” ЕООД</w:t>
      </w:r>
    </w:p>
    <w:p w:rsidR="000517E1" w:rsidRPr="001B4A19" w:rsidRDefault="000517E1" w:rsidP="000517E1">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0517E1" w:rsidRPr="008734E5" w:rsidRDefault="000517E1" w:rsidP="008734E5">
      <w:pPr>
        <w:ind w:left="500"/>
        <w:rPr>
          <w:b/>
          <w:lang w:val="bg-BG"/>
        </w:rPr>
      </w:pPr>
      <w:r w:rsidRPr="001B4A19">
        <w:rPr>
          <w:b/>
          <w:lang w:val="bg-BG"/>
        </w:rPr>
        <w:t xml:space="preserve">                                                               </w:t>
      </w:r>
      <w:r>
        <w:rPr>
          <w:b/>
          <w:lang w:val="bg-BG"/>
        </w:rPr>
        <w:t xml:space="preserve"> </w:t>
      </w:r>
      <w:r w:rsidRPr="001B4A19">
        <w:rPr>
          <w:b/>
          <w:lang w:val="bg-BG"/>
        </w:rPr>
        <w:t>1080 ГР. СОФИЯ</w:t>
      </w:r>
    </w:p>
    <w:p w:rsidR="000517E1" w:rsidRPr="001B4A19" w:rsidRDefault="000517E1" w:rsidP="000517E1">
      <w:pPr>
        <w:jc w:val="both"/>
        <w:rPr>
          <w:b/>
          <w:bCs/>
          <w:sz w:val="22"/>
          <w:szCs w:val="22"/>
          <w:lang w:val="bg-BG"/>
        </w:rPr>
      </w:pPr>
    </w:p>
    <w:p w:rsidR="000517E1" w:rsidRDefault="000517E1" w:rsidP="000517E1">
      <w:pPr>
        <w:jc w:val="center"/>
        <w:rPr>
          <w:b/>
          <w:color w:val="000000"/>
          <w:lang w:val="en-US"/>
        </w:rPr>
      </w:pPr>
      <w:r w:rsidRPr="00FF4DE0">
        <w:rPr>
          <w:b/>
          <w:color w:val="000000"/>
          <w:lang w:val="bg-BG"/>
        </w:rPr>
        <w:t xml:space="preserve"> ТЕХНИЧЕСКО ПРЕДЛОЖЕНИЕ</w:t>
      </w:r>
    </w:p>
    <w:p w:rsidR="002F262C" w:rsidRDefault="002F262C" w:rsidP="000517E1">
      <w:pPr>
        <w:jc w:val="center"/>
        <w:rPr>
          <w:b/>
          <w:color w:val="000000"/>
          <w:lang w:val="en-US"/>
        </w:rPr>
      </w:pPr>
    </w:p>
    <w:p w:rsidR="002F262C" w:rsidRPr="002F262C" w:rsidRDefault="002F262C" w:rsidP="004F75C8">
      <w:pPr>
        <w:jc w:val="center"/>
        <w:rPr>
          <w:b/>
          <w:color w:val="000000"/>
          <w:lang w:val="bg-BG"/>
        </w:rPr>
      </w:pPr>
      <w:r>
        <w:rPr>
          <w:b/>
          <w:color w:val="000000"/>
          <w:lang w:val="bg-BG"/>
        </w:rPr>
        <w:t>за обособена позиция №1 – Застраховка „Имущество”</w:t>
      </w:r>
    </w:p>
    <w:p w:rsidR="000517E1" w:rsidRPr="003B5E76" w:rsidRDefault="000517E1" w:rsidP="000517E1">
      <w:pPr>
        <w:ind w:firstLine="720"/>
        <w:rPr>
          <w:b/>
          <w:sz w:val="22"/>
          <w:szCs w:val="22"/>
          <w:lang w:val="bg-BG"/>
        </w:rPr>
      </w:pPr>
    </w:p>
    <w:p w:rsidR="000517E1" w:rsidRPr="001503C6" w:rsidRDefault="000517E1" w:rsidP="000517E1">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0517E1" w:rsidRDefault="000517E1" w:rsidP="000517E1">
      <w:pPr>
        <w:tabs>
          <w:tab w:val="left" w:pos="1080"/>
        </w:tabs>
        <w:ind w:firstLine="720"/>
        <w:rPr>
          <w:b/>
          <w:bCs/>
          <w:color w:val="000000"/>
          <w:lang w:val="ru-RU"/>
        </w:rPr>
      </w:pPr>
    </w:p>
    <w:p w:rsidR="000517E1" w:rsidRPr="00FF4DE0" w:rsidRDefault="000517E1" w:rsidP="000517E1">
      <w:pPr>
        <w:tabs>
          <w:tab w:val="left" w:pos="1080"/>
        </w:tabs>
        <w:rPr>
          <w:b/>
          <w:bCs/>
          <w:color w:val="000000"/>
          <w:lang w:val="bg-BG"/>
        </w:rPr>
      </w:pPr>
      <w:r>
        <w:rPr>
          <w:b/>
          <w:bCs/>
          <w:color w:val="000000"/>
          <w:lang w:val="ru-RU"/>
        </w:rPr>
        <w:t xml:space="preserve">           </w:t>
      </w:r>
      <w:r w:rsidRPr="00FF4DE0">
        <w:rPr>
          <w:b/>
          <w:bCs/>
          <w:color w:val="000000"/>
          <w:lang w:val="ru-RU"/>
        </w:rPr>
        <w:t>УВАЖАЕМИ ГОСПОДИН УПРАВИТЕЛ,</w:t>
      </w:r>
    </w:p>
    <w:p w:rsidR="000517E1" w:rsidRPr="003B5E76" w:rsidRDefault="000517E1" w:rsidP="000517E1">
      <w:pPr>
        <w:tabs>
          <w:tab w:val="left" w:pos="1080"/>
        </w:tabs>
        <w:ind w:firstLine="720"/>
        <w:jc w:val="both"/>
        <w:rPr>
          <w:b/>
          <w:color w:val="000000"/>
          <w:sz w:val="22"/>
          <w:szCs w:val="22"/>
          <w:lang w:val="bg-BG"/>
        </w:rPr>
      </w:pPr>
    </w:p>
    <w:p w:rsidR="002F262C" w:rsidRDefault="000517E1" w:rsidP="002F262C">
      <w:pPr>
        <w:jc w:val="both"/>
        <w:rPr>
          <w:b/>
          <w:color w:val="000000"/>
          <w:lang w:val="en-US"/>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 xml:space="preserve">нашето техническо предложение за </w:t>
      </w:r>
      <w:r w:rsidR="002F262C">
        <w:rPr>
          <w:lang w:val="bg-BG" w:eastAsia="bg-BG"/>
        </w:rPr>
        <w:t>изпълнение на обществена поръчка с предмет</w:t>
      </w:r>
      <w:r w:rsidR="002F262C">
        <w:rPr>
          <w:lang w:val="en-US" w:eastAsia="bg-BG"/>
        </w:rPr>
        <w:t>:</w:t>
      </w:r>
      <w:r>
        <w:rPr>
          <w:b/>
          <w:color w:val="000000"/>
          <w:lang w:val="ru-RU"/>
        </w:rPr>
        <w:t xml:space="preserve"> </w:t>
      </w:r>
      <w:r w:rsidRPr="002F262C">
        <w:rPr>
          <w:b/>
          <w:lang w:val="bg-BG"/>
        </w:rPr>
        <w:t>„Застрахователна услуга, чрез сключване на застраховки „Имущество” и „Релсови превозни средства” за нуждите на „БДЖ – Пътнически превози” ЕООД за период от пет години”</w:t>
      </w:r>
      <w:r w:rsidRPr="002F262C">
        <w:rPr>
          <w:b/>
          <w:lang w:val="ru-RU"/>
        </w:rPr>
        <w:t>,</w:t>
      </w:r>
      <w:r w:rsidR="00F000C2">
        <w:rPr>
          <w:lang w:val="bg-BG"/>
        </w:rPr>
        <w:t xml:space="preserve"> </w:t>
      </w:r>
      <w:r w:rsidR="007071DB" w:rsidRPr="007071DB">
        <w:rPr>
          <w:b/>
          <w:lang w:val="bg-BG"/>
        </w:rPr>
        <w:t>разделена на 3</w:t>
      </w:r>
      <w:r w:rsidR="00DA50A3">
        <w:rPr>
          <w:b/>
          <w:lang w:val="en-US"/>
        </w:rPr>
        <w:t xml:space="preserve"> </w:t>
      </w:r>
      <w:r w:rsidR="007071DB" w:rsidRPr="007071DB">
        <w:rPr>
          <w:b/>
          <w:lang w:val="bg-BG"/>
        </w:rPr>
        <w:t>/три/ обособени позиции,</w:t>
      </w:r>
      <w:r w:rsidR="007071DB">
        <w:rPr>
          <w:lang w:val="bg-BG"/>
        </w:rPr>
        <w:t xml:space="preserve"> </w:t>
      </w:r>
      <w:r w:rsidR="002F262C" w:rsidRPr="002F262C">
        <w:rPr>
          <w:b/>
          <w:lang w:val="bg-BG"/>
        </w:rPr>
        <w:t xml:space="preserve">за обособена позиция №1 - </w:t>
      </w:r>
      <w:r w:rsidR="002F262C" w:rsidRPr="002F262C">
        <w:rPr>
          <w:b/>
          <w:color w:val="000000"/>
          <w:lang w:val="bg-BG"/>
        </w:rPr>
        <w:t>Застраховка „Имущество”</w:t>
      </w:r>
      <w:r w:rsidR="002F262C">
        <w:rPr>
          <w:b/>
          <w:color w:val="000000"/>
          <w:lang w:val="bg-BG"/>
        </w:rPr>
        <w:t>, както следва</w:t>
      </w:r>
      <w:r w:rsidR="002F262C">
        <w:rPr>
          <w:b/>
          <w:color w:val="000000"/>
          <w:lang w:val="en-US"/>
        </w:rPr>
        <w:t>:</w:t>
      </w:r>
    </w:p>
    <w:p w:rsidR="00327BC1" w:rsidRPr="00327BC1" w:rsidRDefault="00327BC1" w:rsidP="00327BC1">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8734E5" w:rsidRDefault="00327BC1" w:rsidP="008734E5">
      <w:pPr>
        <w:pStyle w:val="BodyText3"/>
        <w:spacing w:after="0"/>
        <w:jc w:val="both"/>
        <w:rPr>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Pr="00327BC1">
        <w:rPr>
          <w:b/>
          <w:color w:val="000000"/>
          <w:sz w:val="24"/>
          <w:szCs w:val="24"/>
          <w:lang w:val="bg-BG"/>
        </w:rPr>
        <w:t xml:space="preserve">Гарантираме </w:t>
      </w:r>
      <w:r w:rsidRPr="00327BC1">
        <w:rPr>
          <w:sz w:val="24"/>
          <w:szCs w:val="24"/>
          <w:lang w:val="bg-BG"/>
        </w:rPr>
        <w:t>к</w:t>
      </w:r>
      <w:r w:rsidRPr="00327BC1">
        <w:rPr>
          <w:sz w:val="24"/>
          <w:szCs w:val="24"/>
        </w:rPr>
        <w:t>ачествено и добросъвестно изпълнение, в пълен обем на описаните дейности</w:t>
      </w:r>
      <w:r w:rsidRPr="00327BC1">
        <w:rPr>
          <w:sz w:val="24"/>
          <w:szCs w:val="24"/>
          <w:lang w:val="bg-BG"/>
        </w:rPr>
        <w:t>, съгласно</w:t>
      </w:r>
      <w:r w:rsidRPr="00327BC1">
        <w:rPr>
          <w:sz w:val="24"/>
          <w:szCs w:val="24"/>
        </w:rPr>
        <w:t xml:space="preserve"> Тe</w:t>
      </w:r>
      <w:r w:rsidRPr="00327BC1">
        <w:rPr>
          <w:sz w:val="24"/>
          <w:szCs w:val="24"/>
          <w:lang w:val="bg-BG"/>
        </w:rPr>
        <w:t>хническата спецификация по обособена позиция №1 на Възложителя от документацията за участие</w:t>
      </w:r>
      <w:r>
        <w:rPr>
          <w:sz w:val="24"/>
          <w:szCs w:val="24"/>
          <w:lang w:val="bg-BG"/>
        </w:rPr>
        <w:t>,</w:t>
      </w:r>
      <w:r w:rsidRPr="00327BC1">
        <w:rPr>
          <w:sz w:val="24"/>
          <w:szCs w:val="24"/>
          <w:lang w:val="bg-BG"/>
        </w:rPr>
        <w:t xml:space="preserve"> в</w:t>
      </w:r>
      <w:r w:rsidRPr="00327BC1">
        <w:rPr>
          <w:sz w:val="24"/>
          <w:szCs w:val="24"/>
        </w:rPr>
        <w:t xml:space="preserve"> териториалн</w:t>
      </w:r>
      <w:r w:rsidRPr="00327BC1">
        <w:rPr>
          <w:sz w:val="24"/>
          <w:szCs w:val="24"/>
          <w:lang w:val="bg-BG"/>
        </w:rPr>
        <w:t>ия обхват,</w:t>
      </w:r>
      <w:r w:rsidRPr="00327BC1">
        <w:rPr>
          <w:sz w:val="24"/>
          <w:szCs w:val="24"/>
        </w:rPr>
        <w:t xml:space="preserve"> </w:t>
      </w:r>
      <w:r w:rsidRPr="00327BC1">
        <w:rPr>
          <w:sz w:val="24"/>
          <w:szCs w:val="24"/>
          <w:lang w:val="bg-BG"/>
        </w:rPr>
        <w:t xml:space="preserve">определен в раздел </w:t>
      </w:r>
      <w:r w:rsidRPr="00327BC1">
        <w:rPr>
          <w:sz w:val="24"/>
          <w:szCs w:val="24"/>
          <w:lang w:val="en-US"/>
        </w:rPr>
        <w:t>I</w:t>
      </w:r>
      <w:r w:rsidRPr="00327BC1">
        <w:rPr>
          <w:sz w:val="24"/>
          <w:szCs w:val="24"/>
        </w:rPr>
        <w:t>V</w:t>
      </w:r>
      <w:r>
        <w:rPr>
          <w:sz w:val="24"/>
          <w:szCs w:val="24"/>
          <w:lang w:val="bg-BG"/>
        </w:rPr>
        <w:t xml:space="preserve"> от съшата</w:t>
      </w:r>
      <w:r w:rsidRPr="00327BC1">
        <w:rPr>
          <w:sz w:val="24"/>
          <w:szCs w:val="24"/>
          <w:lang w:val="bg-BG"/>
        </w:rPr>
        <w:t>,</w:t>
      </w:r>
      <w:r w:rsidRPr="00327BC1">
        <w:rPr>
          <w:sz w:val="24"/>
          <w:szCs w:val="24"/>
        </w:rPr>
        <w:t xml:space="preserve"> и в сроковете</w:t>
      </w:r>
      <w:r w:rsidRPr="00327BC1">
        <w:rPr>
          <w:sz w:val="24"/>
          <w:szCs w:val="24"/>
          <w:lang w:val="bg-BG"/>
        </w:rPr>
        <w:t>,</w:t>
      </w:r>
      <w:r w:rsidRPr="00327BC1">
        <w:rPr>
          <w:sz w:val="24"/>
          <w:szCs w:val="24"/>
        </w:rPr>
        <w:t xml:space="preserve"> съгласно  </w:t>
      </w:r>
      <w:r w:rsidRPr="00327BC1">
        <w:rPr>
          <w:sz w:val="24"/>
          <w:szCs w:val="24"/>
          <w:lang w:val="bg-BG"/>
        </w:rPr>
        <w:t xml:space="preserve">раздел </w:t>
      </w:r>
      <w:r w:rsidRPr="00327BC1">
        <w:rPr>
          <w:sz w:val="24"/>
          <w:szCs w:val="24"/>
          <w:lang w:val="en-US"/>
        </w:rPr>
        <w:t>III</w:t>
      </w:r>
      <w:r w:rsidRPr="00327BC1">
        <w:rPr>
          <w:color w:val="FF00FF"/>
          <w:sz w:val="24"/>
          <w:szCs w:val="24"/>
        </w:rPr>
        <w:t xml:space="preserve"> </w:t>
      </w:r>
      <w:r w:rsidRPr="00327BC1">
        <w:rPr>
          <w:sz w:val="24"/>
          <w:szCs w:val="24"/>
        </w:rPr>
        <w:t xml:space="preserve">от </w:t>
      </w:r>
      <w:r>
        <w:rPr>
          <w:sz w:val="24"/>
          <w:szCs w:val="24"/>
          <w:lang w:val="bg-BG"/>
        </w:rPr>
        <w:t>нея</w:t>
      </w:r>
      <w:r w:rsidRPr="00327BC1">
        <w:rPr>
          <w:sz w:val="24"/>
          <w:szCs w:val="24"/>
        </w:rPr>
        <w:t>.</w:t>
      </w:r>
      <w:r w:rsidRPr="00327BC1">
        <w:rPr>
          <w:sz w:val="24"/>
          <w:szCs w:val="24"/>
          <w:lang w:val="bg-BG"/>
        </w:rPr>
        <w:t xml:space="preserve"> </w:t>
      </w:r>
    </w:p>
    <w:p w:rsidR="00327BC1" w:rsidRPr="008734E5" w:rsidRDefault="008734E5" w:rsidP="008734E5">
      <w:pPr>
        <w:pStyle w:val="BodyText3"/>
        <w:spacing w:after="0"/>
        <w:jc w:val="both"/>
        <w:rPr>
          <w:sz w:val="24"/>
          <w:szCs w:val="24"/>
          <w:lang w:val="bg-BG"/>
        </w:rPr>
      </w:pPr>
      <w:r>
        <w:rPr>
          <w:sz w:val="24"/>
          <w:szCs w:val="24"/>
          <w:lang w:val="bg-BG"/>
        </w:rPr>
        <w:t xml:space="preserve">         </w:t>
      </w:r>
      <w:r w:rsidR="00327BC1" w:rsidRPr="00327BC1">
        <w:rPr>
          <w:b/>
          <w:lang w:val="bg-BG"/>
        </w:rPr>
        <w:t xml:space="preserve"> </w:t>
      </w:r>
      <w:r w:rsidR="00327BC1" w:rsidRPr="008734E5">
        <w:rPr>
          <w:b/>
          <w:sz w:val="24"/>
          <w:szCs w:val="24"/>
          <w:lang w:val="bg-BG"/>
        </w:rPr>
        <w:t>3.</w:t>
      </w:r>
      <w:r w:rsidR="00327BC1" w:rsidRPr="008734E5">
        <w:rPr>
          <w:b/>
          <w:sz w:val="24"/>
          <w:szCs w:val="24"/>
          <w:lang w:val="en-US"/>
        </w:rPr>
        <w:t xml:space="preserve"> </w:t>
      </w:r>
      <w:r w:rsidR="00327BC1" w:rsidRPr="008734E5">
        <w:rPr>
          <w:b/>
          <w:sz w:val="24"/>
          <w:szCs w:val="24"/>
          <w:lang w:val="bg-BG"/>
        </w:rPr>
        <w:t>Предлагаме</w:t>
      </w:r>
      <w:r w:rsidR="000207A4" w:rsidRPr="008734E5">
        <w:rPr>
          <w:sz w:val="24"/>
          <w:szCs w:val="24"/>
          <w:lang w:val="bg-BG"/>
        </w:rPr>
        <w:t xml:space="preserve"> предлагаме да изпълним поръчката, съгласно изискванията на Възложителя, при следните условия</w:t>
      </w:r>
      <w:r w:rsidR="000207A4" w:rsidRPr="008734E5">
        <w:rPr>
          <w:sz w:val="24"/>
          <w:szCs w:val="24"/>
          <w:lang w:val="en-US"/>
        </w:rPr>
        <w:t>:</w:t>
      </w:r>
    </w:p>
    <w:p w:rsidR="005360BC" w:rsidRPr="005360BC" w:rsidRDefault="005360BC" w:rsidP="005360BC">
      <w:pPr>
        <w:pStyle w:val="BodyText3"/>
        <w:spacing w:after="0"/>
        <w:jc w:val="both"/>
        <w:rPr>
          <w:b/>
          <w:sz w:val="24"/>
          <w:szCs w:val="24"/>
          <w:lang w:val="bg-BG"/>
        </w:rPr>
      </w:pPr>
      <w:r>
        <w:rPr>
          <w:b/>
          <w:sz w:val="24"/>
          <w:szCs w:val="24"/>
          <w:lang w:val="en-US"/>
        </w:rPr>
        <w:t xml:space="preserve">          3.1 </w:t>
      </w:r>
      <w:r>
        <w:rPr>
          <w:b/>
          <w:sz w:val="24"/>
          <w:szCs w:val="24"/>
          <w:lang w:val="bg-BG"/>
        </w:rPr>
        <w:t>Застрахователно покритие</w:t>
      </w:r>
      <w:r w:rsidRPr="005360BC">
        <w:rPr>
          <w:b/>
          <w:sz w:val="24"/>
          <w:szCs w:val="24"/>
          <w:lang w:val="en-US"/>
        </w:rPr>
        <w:t>:</w:t>
      </w:r>
    </w:p>
    <w:p w:rsidR="005360BC" w:rsidRDefault="005360BC" w:rsidP="005360BC">
      <w:pPr>
        <w:widowControl w:val="0"/>
        <w:spacing w:after="120"/>
        <w:jc w:val="both"/>
        <w:rPr>
          <w:lang w:val="bg-BG"/>
        </w:rPr>
      </w:pPr>
      <w:r>
        <w:rPr>
          <w:b/>
          <w:lang w:val="bg-BG"/>
        </w:rPr>
        <w:t xml:space="preserve">          3.1.1. </w:t>
      </w:r>
      <w:r w:rsidRPr="004E3A5C">
        <w:rPr>
          <w:color w:val="000000"/>
          <w:lang w:val="bg-BG"/>
        </w:rPr>
        <w:t>З</w:t>
      </w:r>
      <w:r w:rsidR="005A56BF">
        <w:rPr>
          <w:lang w:val="bg-BG"/>
        </w:rPr>
        <w:t xml:space="preserve">астраховката </w:t>
      </w:r>
      <w:r w:rsidR="005A56BF" w:rsidRPr="005A56BF">
        <w:rPr>
          <w:lang w:val="bg-BG"/>
        </w:rPr>
        <w:t>„Имущество” за ДМА</w:t>
      </w:r>
      <w:r w:rsidR="00DA50A3">
        <w:rPr>
          <w:lang w:val="bg-BG"/>
        </w:rPr>
        <w:t>, собственост на БДЖ-Пътнически превози” ЕООД,</w:t>
      </w:r>
      <w:r w:rsidR="005A56BF" w:rsidRPr="005A56BF">
        <w:rPr>
          <w:lang w:val="bg-BG"/>
        </w:rPr>
        <w:t xml:space="preserve"> </w:t>
      </w:r>
      <w:r w:rsidRPr="005A56BF">
        <w:rPr>
          <w:lang w:val="bg-BG"/>
        </w:rPr>
        <w:t>покрива</w:t>
      </w:r>
      <w:r w:rsidRPr="004E3A5C">
        <w:rPr>
          <w:lang w:val="bg-BG"/>
        </w:rPr>
        <w:t xml:space="preserve"> следните рискове:</w:t>
      </w:r>
    </w:p>
    <w:p w:rsidR="005360BC" w:rsidRDefault="005360BC" w:rsidP="005360BC">
      <w:pPr>
        <w:widowControl w:val="0"/>
        <w:spacing w:after="120"/>
        <w:jc w:val="both"/>
        <w:rPr>
          <w:lang w:val="en-US"/>
        </w:rPr>
      </w:pPr>
      <w:r>
        <w:rPr>
          <w:lang w:val="bg-BG"/>
        </w:rPr>
        <w:t xml:space="preserve">       </w:t>
      </w:r>
      <w:r w:rsidRPr="004E3A5C">
        <w:rPr>
          <w:lang w:val="bg-BG"/>
        </w:rPr>
        <w:t xml:space="preserve"> </w:t>
      </w:r>
      <w:r>
        <w:rPr>
          <w:lang w:val="bg-BG"/>
        </w:rPr>
        <w:t xml:space="preserve">   </w:t>
      </w:r>
      <w:r w:rsidRPr="004E3A5C">
        <w:rPr>
          <w:lang w:val="bg-BG"/>
        </w:rPr>
        <w:t>На обезщетение по застраховката подлежи проявлението на всяко застраховаемо събитие</w:t>
      </w:r>
      <w:r>
        <w:rPr>
          <w:lang w:val="bg-BG"/>
        </w:rPr>
        <w:t>,</w:t>
      </w:r>
      <w:r w:rsidRPr="004E3A5C">
        <w:rPr>
          <w:lang w:val="bg-BG"/>
        </w:rPr>
        <w:t xml:space="preserve"> довело до материални щети на всеки застрахован </w:t>
      </w:r>
      <w:r>
        <w:rPr>
          <w:lang w:val="bg-BG"/>
        </w:rPr>
        <w:t>ДМА,</w:t>
      </w:r>
      <w:r w:rsidRPr="004E3A5C">
        <w:rPr>
          <w:lang w:val="bg-BG"/>
        </w:rPr>
        <w:t xml:space="preserve"> включително щети, загуби или разноски</w:t>
      </w:r>
      <w:r>
        <w:rPr>
          <w:lang w:val="bg-BG"/>
        </w:rPr>
        <w:t>,</w:t>
      </w:r>
      <w:r w:rsidRPr="004E3A5C">
        <w:rPr>
          <w:lang w:val="bg-BG"/>
        </w:rPr>
        <w:t xml:space="preserve"> представляващи резултат от:</w:t>
      </w:r>
    </w:p>
    <w:p w:rsidR="005360BC" w:rsidRPr="00F74812" w:rsidRDefault="005360BC" w:rsidP="005360BC">
      <w:r w:rsidRPr="00F74812">
        <w:t xml:space="preserve">а)    </w:t>
      </w:r>
      <w:r>
        <w:t>пожар, включително</w:t>
      </w:r>
      <w:r w:rsidRPr="00F74812">
        <w:t xml:space="preserve"> последиците от гасенето на пожара;</w:t>
      </w:r>
    </w:p>
    <w:p w:rsidR="005360BC" w:rsidRPr="00F74812" w:rsidRDefault="005360BC" w:rsidP="005360BC">
      <w:r w:rsidRPr="00F74812">
        <w:t>б)    удар от мълния / гръмотевица;</w:t>
      </w:r>
    </w:p>
    <w:p w:rsidR="005360BC" w:rsidRPr="00F74812" w:rsidRDefault="005360BC" w:rsidP="005360BC">
      <w:r w:rsidRPr="00F74812">
        <w:t xml:space="preserve">в)    </w:t>
      </w:r>
      <w:r>
        <w:t xml:space="preserve">взрив, </w:t>
      </w:r>
      <w:r w:rsidRPr="00F74812">
        <w:t>експлозия или имплозия;</w:t>
      </w:r>
    </w:p>
    <w:p w:rsidR="005360BC" w:rsidRPr="00F74812" w:rsidRDefault="005360BC" w:rsidP="005360BC">
      <w:r>
        <w:t>г</w:t>
      </w:r>
      <w:r w:rsidRPr="00F74812">
        <w:t>)    свли</w:t>
      </w:r>
      <w:r>
        <w:t>чане или срутване на земни маси или п</w:t>
      </w:r>
      <w:r w:rsidRPr="00F74812">
        <w:t>ластове;</w:t>
      </w:r>
    </w:p>
    <w:p w:rsidR="005360BC" w:rsidRPr="00F74812" w:rsidRDefault="005360BC" w:rsidP="005360BC">
      <w:r>
        <w:t>д</w:t>
      </w:r>
      <w:r w:rsidRPr="00F74812">
        <w:t xml:space="preserve">)   </w:t>
      </w:r>
      <w:r>
        <w:t xml:space="preserve"> </w:t>
      </w:r>
      <w:r w:rsidRPr="00F74812">
        <w:t>земетресение;</w:t>
      </w:r>
    </w:p>
    <w:p w:rsidR="005360BC" w:rsidRDefault="005360BC" w:rsidP="005360BC">
      <w:r w:rsidRPr="00D67B46">
        <w:t xml:space="preserve">е)  </w:t>
      </w:r>
      <w:r w:rsidR="00DA50A3">
        <w:rPr>
          <w:lang w:val="bg-BG"/>
        </w:rPr>
        <w:t xml:space="preserve"> </w:t>
      </w:r>
      <w:r w:rsidRPr="00D67B46">
        <w:t xml:space="preserve"> буря, ураган, проливен дъжд, градушка, естествено натрупване на сняг/лед, замръзване;</w:t>
      </w:r>
    </w:p>
    <w:p w:rsidR="005360BC" w:rsidRDefault="005360BC" w:rsidP="005360BC">
      <w:r>
        <w:t>ж</w:t>
      </w:r>
      <w:r w:rsidR="00DA50A3">
        <w:t xml:space="preserve">)   </w:t>
      </w:r>
      <w:r w:rsidRPr="00F74812">
        <w:t>наводнение и/или изтичане на вода от тръбопровод</w:t>
      </w:r>
      <w:r>
        <w:t xml:space="preserve">, </w:t>
      </w:r>
      <w:r w:rsidRPr="00F74812">
        <w:t>резервоар или водохранилище;</w:t>
      </w:r>
    </w:p>
    <w:p w:rsidR="005360BC" w:rsidRDefault="005360BC" w:rsidP="005360BC">
      <w:r>
        <w:t xml:space="preserve">з)    </w:t>
      </w:r>
      <w:r w:rsidRPr="00CB429C">
        <w:t>пада</w:t>
      </w:r>
      <w:r>
        <w:t>щи</w:t>
      </w:r>
      <w:r w:rsidRPr="00CB429C">
        <w:t xml:space="preserve"> дървета</w:t>
      </w:r>
      <w:r>
        <w:t xml:space="preserve">, </w:t>
      </w:r>
      <w:r w:rsidRPr="00CB429C">
        <w:t>клони</w:t>
      </w:r>
      <w:r>
        <w:t xml:space="preserve">, </w:t>
      </w:r>
      <w:r w:rsidRPr="00CB429C">
        <w:t>ледени късове или снежни маси</w:t>
      </w:r>
      <w:r>
        <w:t>,</w:t>
      </w:r>
      <w:r w:rsidRPr="00C72F99">
        <w:t xml:space="preserve"> </w:t>
      </w:r>
      <w:r w:rsidRPr="00CB429C">
        <w:t xml:space="preserve">вследствие </w:t>
      </w:r>
      <w:r>
        <w:t xml:space="preserve">на </w:t>
      </w:r>
      <w:r w:rsidRPr="00CB429C">
        <w:t>г</w:t>
      </w:r>
      <w:r>
        <w:t xml:space="preserve">ореизброените </w:t>
      </w:r>
    </w:p>
    <w:p w:rsidR="005360BC" w:rsidRPr="00F74812" w:rsidRDefault="005360BC" w:rsidP="005360BC">
      <w:r>
        <w:t xml:space="preserve">       природни бедствия;</w:t>
      </w:r>
    </w:p>
    <w:p w:rsidR="005360BC" w:rsidRPr="00F74812" w:rsidRDefault="005360BC" w:rsidP="005360BC">
      <w:r>
        <w:t>и</w:t>
      </w:r>
      <w:r w:rsidRPr="00F74812">
        <w:t xml:space="preserve">)    удар от транспортно средство или летателен апарат, </w:t>
      </w:r>
      <w:r>
        <w:t xml:space="preserve">или </w:t>
      </w:r>
      <w:r w:rsidRPr="00F74812">
        <w:t>части от тях или товара им,</w:t>
      </w:r>
    </w:p>
    <w:p w:rsidR="005360BC" w:rsidRPr="00F74812" w:rsidRDefault="005360BC" w:rsidP="005360BC">
      <w:r w:rsidRPr="00F74812">
        <w:lastRenderedPageBreak/>
        <w:t xml:space="preserve">       </w:t>
      </w:r>
      <w:r>
        <w:t xml:space="preserve">от </w:t>
      </w:r>
      <w:r w:rsidRPr="00F74812">
        <w:t>съоръжения или предмети;</w:t>
      </w:r>
    </w:p>
    <w:p w:rsidR="005360BC" w:rsidRPr="00F74812" w:rsidRDefault="005360BC" w:rsidP="005360BC">
      <w:r>
        <w:t>й</w:t>
      </w:r>
      <w:r w:rsidRPr="00E25592">
        <w:t>)   кражба или</w:t>
      </w:r>
      <w:r>
        <w:t xml:space="preserve"> грабеж;</w:t>
      </w:r>
    </w:p>
    <w:p w:rsidR="005360BC" w:rsidRDefault="005360BC" w:rsidP="005360BC">
      <w:r>
        <w:t>к</w:t>
      </w:r>
      <w:r w:rsidRPr="00F74812">
        <w:t xml:space="preserve">)   </w:t>
      </w:r>
      <w:r>
        <w:t xml:space="preserve">вандализъм и </w:t>
      </w:r>
      <w:r w:rsidRPr="00F74812">
        <w:t>злоумишлени действия на трети лица</w:t>
      </w:r>
      <w:r>
        <w:t xml:space="preserve">, включително палеж, взривяване и </w:t>
      </w:r>
    </w:p>
    <w:p w:rsidR="005360BC" w:rsidRPr="00850DA9" w:rsidRDefault="005360BC" w:rsidP="005360BC">
      <w:pPr>
        <w:rPr>
          <w:lang w:val="en-US"/>
        </w:rPr>
      </w:pPr>
      <w:r>
        <w:t xml:space="preserve">       счупени стъкла</w:t>
      </w:r>
      <w:r>
        <w:rPr>
          <w:lang w:val="en-US"/>
        </w:rPr>
        <w:t>;</w:t>
      </w:r>
    </w:p>
    <w:p w:rsidR="005360BC" w:rsidRPr="00E900C0" w:rsidRDefault="0049409D" w:rsidP="005360BC">
      <w:pPr>
        <w:spacing w:line="276" w:lineRule="auto"/>
        <w:jc w:val="both"/>
        <w:rPr>
          <w:lang w:val="bg-BG"/>
        </w:rPr>
      </w:pPr>
      <w:r>
        <w:rPr>
          <w:lang w:val="bg-BG"/>
        </w:rPr>
        <w:t>л</w:t>
      </w:r>
      <w:r w:rsidR="005360BC">
        <w:t xml:space="preserve">) </w:t>
      </w:r>
      <w:r w:rsidR="005360BC" w:rsidRPr="00E900C0">
        <w:rPr>
          <w:lang w:val="bg-BG"/>
        </w:rPr>
        <w:t>други рискове /не са задължителни/ -  приемат се автоматично в случай, че същите са заложени в Общите</w:t>
      </w:r>
      <w:r w:rsidR="005360BC" w:rsidRPr="00E900C0">
        <w:rPr>
          <w:lang w:val="en-US"/>
        </w:rPr>
        <w:t xml:space="preserve"> </w:t>
      </w:r>
      <w:r w:rsidR="005360BC" w:rsidRPr="00E900C0">
        <w:rPr>
          <w:lang w:val="bg-BG"/>
        </w:rPr>
        <w:t xml:space="preserve">или Специалните условия за застраховка „Имущество” </w:t>
      </w:r>
      <w:r>
        <w:rPr>
          <w:lang w:val="bg-BG"/>
        </w:rPr>
        <w:t xml:space="preserve">за ДМА </w:t>
      </w:r>
      <w:r w:rsidR="005360BC" w:rsidRPr="00E900C0">
        <w:rPr>
          <w:lang w:val="bg-BG"/>
        </w:rPr>
        <w:t>на участника</w:t>
      </w:r>
      <w:r w:rsidR="005360BC">
        <w:rPr>
          <w:lang w:val="bg-BG"/>
        </w:rPr>
        <w:t>.</w:t>
      </w:r>
    </w:p>
    <w:p w:rsidR="005360BC" w:rsidRPr="005360BC" w:rsidRDefault="005360BC" w:rsidP="005360BC">
      <w:pPr>
        <w:jc w:val="both"/>
        <w:rPr>
          <w:lang w:val="en-US"/>
        </w:rPr>
      </w:pPr>
      <w:r>
        <w:rPr>
          <w:b/>
          <w:lang w:val="bg-BG"/>
        </w:rPr>
        <w:t xml:space="preserve">     </w:t>
      </w:r>
      <w:r w:rsidRPr="00F03DB9">
        <w:rPr>
          <w:b/>
          <w:lang w:val="bg-BG"/>
        </w:rPr>
        <w:t>3.1.2</w:t>
      </w:r>
      <w:r>
        <w:rPr>
          <w:lang w:val="bg-BG"/>
        </w:rPr>
        <w:t xml:space="preserve">. </w:t>
      </w:r>
      <w:r>
        <w:t>Изключени</w:t>
      </w:r>
      <w:r>
        <w:rPr>
          <w:lang w:val="bg-BG"/>
        </w:rPr>
        <w:t>я</w:t>
      </w:r>
      <w:r>
        <w:rPr>
          <w:lang w:val="en-US"/>
        </w:rPr>
        <w:t>:</w:t>
      </w:r>
    </w:p>
    <w:p w:rsidR="005360BC" w:rsidRPr="00FA46C9" w:rsidRDefault="005360BC" w:rsidP="005360BC">
      <w:pPr>
        <w:jc w:val="both"/>
      </w:pPr>
      <w:r>
        <w:rPr>
          <w:lang w:val="bg-BG"/>
        </w:rPr>
        <w:t xml:space="preserve">     </w:t>
      </w:r>
      <w:r w:rsidRPr="00FA46C9">
        <w:t>На обезщетение по застраховката не подлежат щети, загуби или разноски, произтичащи от:</w:t>
      </w:r>
    </w:p>
    <w:p w:rsidR="005360BC" w:rsidRPr="00FA46C9" w:rsidRDefault="005360BC" w:rsidP="005360BC">
      <w:pPr>
        <w:jc w:val="both"/>
      </w:pPr>
      <w:r w:rsidRPr="00D67B46">
        <w:t>а) умишлени действия на Застрахования или на ползващо лице по полицата;</w:t>
      </w:r>
    </w:p>
    <w:p w:rsidR="005360BC" w:rsidRPr="00FA46C9" w:rsidRDefault="005360BC" w:rsidP="005360BC">
      <w:pPr>
        <w:jc w:val="both"/>
      </w:pPr>
      <w:r w:rsidRPr="00FA46C9">
        <w:t>б) всяко действие или бездействие, извършено с груба небрежност от Застрахования или ползващо лице</w:t>
      </w:r>
      <w:r>
        <w:t xml:space="preserve"> по полицата,</w:t>
      </w:r>
      <w:r w:rsidRPr="00FA46C9">
        <w:t xml:space="preserve"> при което съответното лице е могло да предвиди и предотврати настъпването на застрахователно събитие и/или да намали вредите вследствие застрахователно събитие, но не е положило дължимата грижа за това;</w:t>
      </w:r>
    </w:p>
    <w:p w:rsidR="005360BC" w:rsidRPr="00FA46C9" w:rsidRDefault="005360BC" w:rsidP="005360BC">
      <w:pPr>
        <w:jc w:val="both"/>
      </w:pPr>
      <w:r w:rsidRPr="00FA46C9">
        <w:t>в)</w:t>
      </w:r>
      <w:r>
        <w:t xml:space="preserve"> собствен недостатък на погиналите </w:t>
      </w:r>
      <w:r w:rsidRPr="00FA46C9">
        <w:t>или увреден</w:t>
      </w:r>
      <w:r>
        <w:t>и активи</w:t>
      </w:r>
      <w:r w:rsidRPr="00FA46C9">
        <w:t xml:space="preserve"> (вкл. производствен дефект) постепенно увреждане (вкл. овехтяване, износване, ръжда, корозия, щети от микроорганизми, гъбични образувания, плесени, насекоми и гризачи, процеси на бавна деформация и разрушаване промяна на цвят, гланц, </w:t>
      </w:r>
      <w:r>
        <w:t>щети от светлинно въздействие);</w:t>
      </w:r>
    </w:p>
    <w:p w:rsidR="005360BC" w:rsidRPr="00FA46C9" w:rsidRDefault="005360BC" w:rsidP="005360BC">
      <w:pPr>
        <w:jc w:val="both"/>
      </w:pPr>
      <w:r w:rsidRPr="00FA46C9">
        <w:t>г) загуба на доход, търговски загуби обезценка, бездействие, закъснение, неустойки денгуби, лихви, курсови разлики, промени на цени и държавни вземания и други пропуснати ползи и косвени щети от всякакъв характер;</w:t>
      </w:r>
    </w:p>
    <w:p w:rsidR="005360BC" w:rsidRPr="00FA46C9" w:rsidRDefault="005360BC" w:rsidP="005360BC">
      <w:pPr>
        <w:jc w:val="both"/>
      </w:pPr>
      <w:r>
        <w:t>д</w:t>
      </w:r>
      <w:r w:rsidRPr="00FA46C9">
        <w:t>) война и военни действия (без значение дали има обявяване на война или не);</w:t>
      </w:r>
    </w:p>
    <w:p w:rsidR="005360BC" w:rsidRPr="00FA46C9" w:rsidRDefault="005360BC" w:rsidP="005360BC">
      <w:pPr>
        <w:jc w:val="both"/>
      </w:pPr>
      <w:r>
        <w:t>е</w:t>
      </w:r>
      <w:r w:rsidRPr="00FA46C9">
        <w:t>) отчуждаване конфискация национализация влизане в сила на нормативен акт и/или императивно разпореждане на упълномощен орган, глоби и санкции;</w:t>
      </w:r>
    </w:p>
    <w:p w:rsidR="005360BC" w:rsidRPr="000207A4" w:rsidRDefault="005360BC" w:rsidP="000207A4">
      <w:pPr>
        <w:jc w:val="both"/>
        <w:rPr>
          <w:lang w:val="bg-BG"/>
        </w:rPr>
      </w:pPr>
      <w:r>
        <w:t>ж</w:t>
      </w:r>
      <w:r w:rsidRPr="00FA46C9">
        <w:t xml:space="preserve">) ядрена реакция, радиоактивно излъчване или замърсяване, и последствията от тях.     </w:t>
      </w:r>
    </w:p>
    <w:p w:rsidR="005360BC" w:rsidRPr="00730706" w:rsidRDefault="005360BC" w:rsidP="005360BC">
      <w:pPr>
        <w:spacing w:before="120" w:line="276" w:lineRule="auto"/>
        <w:rPr>
          <w:b/>
          <w:lang w:val="bg-BG"/>
        </w:rPr>
      </w:pPr>
      <w:r>
        <w:rPr>
          <w:b/>
          <w:lang w:val="en-US"/>
        </w:rPr>
        <w:t xml:space="preserve">   </w:t>
      </w:r>
      <w:r w:rsidR="00E8070D">
        <w:rPr>
          <w:b/>
          <w:lang w:val="bg-BG"/>
        </w:rPr>
        <w:t xml:space="preserve">  </w:t>
      </w:r>
      <w:r>
        <w:rPr>
          <w:b/>
          <w:lang w:val="en-US"/>
        </w:rPr>
        <w:t>3</w:t>
      </w:r>
      <w:r w:rsidRPr="00730706">
        <w:rPr>
          <w:lang w:val="bg-BG"/>
        </w:rPr>
        <w:t>.</w:t>
      </w:r>
      <w:r>
        <w:rPr>
          <w:b/>
          <w:lang w:val="en-US"/>
        </w:rPr>
        <w:t>2.</w:t>
      </w:r>
      <w:r w:rsidRPr="00730706">
        <w:rPr>
          <w:b/>
        </w:rPr>
        <w:t>Застрахователни суми</w:t>
      </w:r>
      <w:r>
        <w:rPr>
          <w:b/>
        </w:rPr>
        <w:t>:</w:t>
      </w:r>
    </w:p>
    <w:p w:rsidR="005360BC" w:rsidRPr="00355B34" w:rsidRDefault="005360BC" w:rsidP="005360BC">
      <w:pPr>
        <w:jc w:val="both"/>
        <w:rPr>
          <w:b/>
          <w:lang w:val="bg-BG"/>
        </w:rPr>
      </w:pPr>
      <w:r w:rsidRPr="00414AFD">
        <w:rPr>
          <w:b/>
          <w:lang w:val="bg-BG"/>
        </w:rPr>
        <w:t xml:space="preserve"> </w:t>
      </w:r>
      <w:r w:rsidR="00E8070D">
        <w:rPr>
          <w:b/>
          <w:lang w:val="bg-BG"/>
        </w:rPr>
        <w:t xml:space="preserve">  </w:t>
      </w:r>
      <w:r>
        <w:rPr>
          <w:b/>
          <w:lang w:val="en-US"/>
        </w:rPr>
        <w:t xml:space="preserve"> </w:t>
      </w:r>
      <w:r w:rsidR="00E8070D">
        <w:rPr>
          <w:b/>
          <w:lang w:val="bg-BG"/>
        </w:rPr>
        <w:t xml:space="preserve"> </w:t>
      </w:r>
      <w:r>
        <w:rPr>
          <w:b/>
          <w:lang w:val="en-US"/>
        </w:rPr>
        <w:t>3</w:t>
      </w:r>
      <w:r>
        <w:rPr>
          <w:b/>
          <w:lang w:val="bg-BG"/>
        </w:rPr>
        <w:t>.</w:t>
      </w:r>
      <w:r>
        <w:rPr>
          <w:b/>
          <w:lang w:val="en-US"/>
        </w:rPr>
        <w:t>2</w:t>
      </w:r>
      <w:r w:rsidRPr="00C0644F">
        <w:rPr>
          <w:b/>
          <w:lang w:val="bg-BG"/>
        </w:rPr>
        <w:t>.1.</w:t>
      </w:r>
      <w:r w:rsidRPr="00C0644F">
        <w:t xml:space="preserve"> </w:t>
      </w:r>
      <w:r w:rsidRPr="00761D67">
        <w:t>За първата година от срока на договор</w:t>
      </w:r>
      <w:r>
        <w:t>а,</w:t>
      </w:r>
      <w:r w:rsidRPr="00761D67">
        <w:t xml:space="preserve"> застрахователната сума на </w:t>
      </w:r>
      <w:r>
        <w:t>ДМА</w:t>
      </w:r>
      <w:r w:rsidRPr="00761D67">
        <w:t xml:space="preserve">, подлежащи на застраховане, </w:t>
      </w:r>
      <w:r w:rsidRPr="00B54054">
        <w:t xml:space="preserve">ще представлява тяхната балансова стойност </w:t>
      </w:r>
      <w:r>
        <w:rPr>
          <w:lang w:val="bg-BG"/>
        </w:rPr>
        <w:t xml:space="preserve">по последния приключен месечен финансов отчет на Възложителя преди датата на подписване на договора. </w:t>
      </w:r>
    </w:p>
    <w:p w:rsidR="005360BC" w:rsidRPr="0015066F" w:rsidRDefault="005360BC" w:rsidP="005360BC">
      <w:pPr>
        <w:jc w:val="both"/>
        <w:rPr>
          <w:b/>
          <w:lang w:val="en-US"/>
        </w:rPr>
      </w:pPr>
      <w:r>
        <w:rPr>
          <w:b/>
          <w:lang w:val="bg-BG"/>
        </w:rPr>
        <w:t xml:space="preserve">   </w:t>
      </w:r>
      <w:r w:rsidR="00E8070D">
        <w:rPr>
          <w:b/>
          <w:lang w:val="bg-BG"/>
        </w:rPr>
        <w:t xml:space="preserve">  </w:t>
      </w:r>
      <w:r>
        <w:rPr>
          <w:b/>
          <w:lang w:val="en-US"/>
        </w:rPr>
        <w:t>3.2.</w:t>
      </w:r>
      <w:r>
        <w:rPr>
          <w:b/>
          <w:lang w:val="bg-BG"/>
        </w:rPr>
        <w:t>2</w:t>
      </w:r>
      <w:r>
        <w:rPr>
          <w:b/>
          <w:lang w:val="en-US"/>
        </w:rPr>
        <w:t>.</w:t>
      </w:r>
      <w:r w:rsidRPr="00761D67">
        <w:t xml:space="preserve"> За всяка следваща година</w:t>
      </w:r>
      <w:r>
        <w:t>,</w:t>
      </w:r>
      <w:r w:rsidRPr="00761D67">
        <w:t xml:space="preserve"> застрахователната сума на </w:t>
      </w:r>
      <w:r>
        <w:t>ДМА</w:t>
      </w:r>
      <w:r w:rsidRPr="00761D67">
        <w:t>, собственост на „БДЖ-Пътнически превози” ЕООД, подлежащи на застраховане</w:t>
      </w:r>
      <w:r>
        <w:rPr>
          <w:lang w:val="bg-BG"/>
        </w:rPr>
        <w:t>,</w:t>
      </w:r>
      <w:r w:rsidRPr="00761D67">
        <w:t xml:space="preserve"> </w:t>
      </w:r>
      <w:r>
        <w:rPr>
          <w:lang w:val="bg-BG"/>
        </w:rPr>
        <w:t xml:space="preserve">ще </w:t>
      </w:r>
      <w:r w:rsidRPr="00B54054">
        <w:t xml:space="preserve">представлява тяхната балансова стойност </w:t>
      </w:r>
      <w:r>
        <w:rPr>
          <w:lang w:val="bg-BG"/>
        </w:rPr>
        <w:t>по последния приключен месечен финансов отчет на Възложителя,</w:t>
      </w:r>
      <w:r w:rsidRPr="007076CE">
        <w:t xml:space="preserve"> преди</w:t>
      </w:r>
      <w:r>
        <w:t xml:space="preserve"> падежа на съответната действаща полица</w:t>
      </w:r>
      <w:r w:rsidRPr="00B54054">
        <w:t>.</w:t>
      </w:r>
      <w:r>
        <w:t xml:space="preserve"> С</w:t>
      </w:r>
      <w:r w:rsidRPr="00B54054">
        <w:t>п</w:t>
      </w:r>
      <w:r>
        <w:t>равките</w:t>
      </w:r>
      <w:r>
        <w:rPr>
          <w:lang w:val="bg-BG"/>
        </w:rPr>
        <w:t>-</w:t>
      </w:r>
      <w:r w:rsidRPr="00B54054">
        <w:t>приложения</w:t>
      </w:r>
      <w:r>
        <w:rPr>
          <w:lang w:val="bg-BG" w:eastAsia="bg-BG"/>
        </w:rPr>
        <w:t xml:space="preserve"> за балансовата стойност на ДМА </w:t>
      </w:r>
      <w:r>
        <w:t xml:space="preserve">следва </w:t>
      </w:r>
      <w:r w:rsidRPr="00B54054">
        <w:t xml:space="preserve">да </w:t>
      </w:r>
      <w:r>
        <w:t xml:space="preserve">бъдат </w:t>
      </w:r>
      <w:r w:rsidRPr="00B54054">
        <w:t>пред</w:t>
      </w:r>
      <w:r>
        <w:t>о</w:t>
      </w:r>
      <w:r w:rsidRPr="00B54054">
        <w:t>став</w:t>
      </w:r>
      <w:r>
        <w:t xml:space="preserve">ени </w:t>
      </w:r>
      <w:r>
        <w:rPr>
          <w:lang w:val="bg-BG"/>
        </w:rPr>
        <w:t xml:space="preserve">от Възложителя </w:t>
      </w:r>
      <w:r>
        <w:t xml:space="preserve">на </w:t>
      </w:r>
      <w:r>
        <w:rPr>
          <w:lang w:val="bg-BG"/>
        </w:rPr>
        <w:t>Изпълнителя</w:t>
      </w:r>
      <w:r w:rsidRPr="00B54054">
        <w:t xml:space="preserve"> в срок до </w:t>
      </w:r>
      <w:r>
        <w:t>1</w:t>
      </w:r>
      <w:r>
        <w:rPr>
          <w:lang w:val="bg-BG"/>
        </w:rPr>
        <w:t>5</w:t>
      </w:r>
      <w:r>
        <w:t xml:space="preserve"> /</w:t>
      </w:r>
      <w:r>
        <w:rPr>
          <w:lang w:val="bg-BG"/>
        </w:rPr>
        <w:t>петнадесет</w:t>
      </w:r>
      <w:r>
        <w:t xml:space="preserve">/ работни  дни преди падежа на </w:t>
      </w:r>
      <w:r>
        <w:rPr>
          <w:lang w:val="bg-BG"/>
        </w:rPr>
        <w:t xml:space="preserve">действащата </w:t>
      </w:r>
      <w:r>
        <w:t>полица</w:t>
      </w:r>
      <w:r>
        <w:rPr>
          <w:lang w:val="bg-BG"/>
        </w:rPr>
        <w:t>.</w:t>
      </w:r>
    </w:p>
    <w:p w:rsidR="00327BC1" w:rsidRPr="005A56BF" w:rsidRDefault="005360BC" w:rsidP="00E8070D">
      <w:pPr>
        <w:spacing w:after="60"/>
        <w:jc w:val="both"/>
      </w:pPr>
      <w:r>
        <w:rPr>
          <w:b/>
          <w:lang w:val="bg-BG"/>
        </w:rPr>
        <w:t xml:space="preserve"> </w:t>
      </w:r>
      <w:r>
        <w:rPr>
          <w:b/>
          <w:lang w:val="en-US"/>
        </w:rPr>
        <w:t xml:space="preserve"> </w:t>
      </w:r>
      <w:r w:rsidR="00E8070D">
        <w:rPr>
          <w:b/>
          <w:lang w:val="bg-BG"/>
        </w:rPr>
        <w:t xml:space="preserve">  </w:t>
      </w:r>
      <w:r>
        <w:rPr>
          <w:b/>
          <w:lang w:val="en-US"/>
        </w:rPr>
        <w:t xml:space="preserve"> </w:t>
      </w:r>
      <w:r>
        <w:rPr>
          <w:b/>
        </w:rPr>
        <w:t>3.2</w:t>
      </w:r>
      <w:r w:rsidRPr="0015066F">
        <w:rPr>
          <w:b/>
        </w:rPr>
        <w:t>.</w:t>
      </w:r>
      <w:r>
        <w:rPr>
          <w:b/>
          <w:lang w:val="bg-BG"/>
        </w:rPr>
        <w:t>3</w:t>
      </w:r>
      <w:r w:rsidRPr="0015066F">
        <w:rPr>
          <w:b/>
        </w:rPr>
        <w:t>.</w:t>
      </w:r>
      <w:r w:rsidRPr="00355B34">
        <w:t xml:space="preserve"> </w:t>
      </w:r>
      <w:r w:rsidRPr="00761D67">
        <w:t xml:space="preserve">При текущо добавяне на </w:t>
      </w:r>
      <w:r>
        <w:t>ДМА</w:t>
      </w:r>
      <w:r w:rsidRPr="00761D67">
        <w:t xml:space="preserve"> към застрахованите обекти в </w:t>
      </w:r>
      <w:r w:rsidRPr="00837523">
        <w:t>срока на действие на отделна полица, застрахователната им сума представлява балансовата им стойност към края на последния отчетен месец.</w:t>
      </w:r>
      <w:r>
        <w:t xml:space="preserve"> З</w:t>
      </w:r>
      <w:r w:rsidRPr="00837523">
        <w:t xml:space="preserve">астрахователната сума </w:t>
      </w:r>
      <w:r>
        <w:t>на новозакупени ДМА е тяхната цена на придобиване.</w:t>
      </w:r>
      <w:r w:rsidRPr="00761D67">
        <w:t xml:space="preserve"> </w:t>
      </w:r>
      <w:r>
        <w:rPr>
          <w:b/>
          <w:lang w:val="en-US"/>
        </w:rPr>
        <w:t xml:space="preserve"> </w:t>
      </w:r>
      <w:r w:rsidR="00E8070D">
        <w:rPr>
          <w:b/>
          <w:lang w:val="bg-BG"/>
        </w:rPr>
        <w:t xml:space="preserve">   </w:t>
      </w:r>
    </w:p>
    <w:p w:rsidR="0049409D" w:rsidRPr="00C67156" w:rsidRDefault="005360BC" w:rsidP="0049409D">
      <w:pPr>
        <w:widowControl w:val="0"/>
        <w:shd w:val="clear" w:color="auto" w:fill="FFFFFF"/>
        <w:tabs>
          <w:tab w:val="left" w:pos="0"/>
        </w:tabs>
        <w:autoSpaceDE w:val="0"/>
        <w:autoSpaceDN w:val="0"/>
        <w:adjustRightInd w:val="0"/>
        <w:spacing w:line="23" w:lineRule="atLeast"/>
        <w:jc w:val="both"/>
        <w:rPr>
          <w:b/>
          <w:i/>
          <w:lang w:val="en-US"/>
        </w:rPr>
      </w:pPr>
      <w:r>
        <w:rPr>
          <w:b/>
          <w:lang w:val="en-US"/>
        </w:rPr>
        <w:t xml:space="preserve">   </w:t>
      </w:r>
      <w:r w:rsidR="00E8070D">
        <w:rPr>
          <w:b/>
          <w:lang w:val="bg-BG"/>
        </w:rPr>
        <w:t xml:space="preserve"> </w:t>
      </w:r>
      <w:r>
        <w:rPr>
          <w:b/>
          <w:lang w:val="en-US"/>
        </w:rPr>
        <w:t xml:space="preserve"> </w:t>
      </w:r>
      <w:r w:rsidR="00E8070D">
        <w:rPr>
          <w:b/>
          <w:lang w:val="bg-BG"/>
        </w:rPr>
        <w:t xml:space="preserve">3.3. </w:t>
      </w:r>
      <w:r>
        <w:rPr>
          <w:b/>
          <w:lang w:val="bg-BG"/>
        </w:rPr>
        <w:t>Условно с</w:t>
      </w:r>
      <w:r w:rsidRPr="00676385">
        <w:rPr>
          <w:b/>
          <w:lang w:val="bg-BG"/>
        </w:rPr>
        <w:t>амоучастие</w:t>
      </w:r>
      <w:r>
        <w:rPr>
          <w:b/>
          <w:lang w:val="bg-BG"/>
        </w:rPr>
        <w:t xml:space="preserve"> в понесените щети</w:t>
      </w:r>
      <w:r>
        <w:rPr>
          <w:lang w:val="bg-BG"/>
        </w:rPr>
        <w:t xml:space="preserve"> в </w:t>
      </w:r>
      <w:r w:rsidR="0049409D">
        <w:rPr>
          <w:lang w:val="bg-BG"/>
        </w:rPr>
        <w:t xml:space="preserve">размер на </w:t>
      </w:r>
      <w:r w:rsidR="0049409D">
        <w:t xml:space="preserve"> </w:t>
      </w:r>
      <w:r w:rsidR="0049409D">
        <w:rPr>
          <w:lang w:val="bg-BG"/>
        </w:rPr>
        <w:t>…………</w:t>
      </w:r>
      <w:r w:rsidR="0049409D" w:rsidRPr="00850DA9">
        <w:t>лв.</w:t>
      </w:r>
      <w:r w:rsidR="0049409D">
        <w:rPr>
          <w:lang w:val="bg-BG"/>
        </w:rPr>
        <w:t xml:space="preserve"> /словом/</w:t>
      </w:r>
      <w:r w:rsidR="0049409D" w:rsidRPr="00B73313">
        <w:t xml:space="preserve"> </w:t>
      </w:r>
      <w:r w:rsidR="0049409D">
        <w:t>/</w:t>
      </w:r>
      <w:r w:rsidR="0049409D">
        <w:rPr>
          <w:lang w:val="bg-BG"/>
        </w:rPr>
        <w:t>от 500 лв. до 5000 лв.</w:t>
      </w:r>
      <w:r w:rsidR="0049409D">
        <w:t xml:space="preserve">/ за всяко </w:t>
      </w:r>
      <w:r w:rsidR="0049409D" w:rsidRPr="00CE0585">
        <w:t>застрахователно събитие</w:t>
      </w:r>
      <w:r w:rsidR="0049409D">
        <w:rPr>
          <w:lang w:val="bg-BG"/>
        </w:rPr>
        <w:t xml:space="preserve"> /</w:t>
      </w:r>
      <w:r w:rsidR="0049409D" w:rsidRPr="00BD18A8">
        <w:rPr>
          <w:b/>
          <w:i/>
          <w:lang w:val="bg-BG"/>
        </w:rPr>
        <w:t xml:space="preserve"> </w:t>
      </w:r>
      <w:r w:rsidR="0049409D">
        <w:rPr>
          <w:b/>
          <w:i/>
          <w:lang w:val="bg-BG"/>
        </w:rPr>
        <w:t>Показател К2</w:t>
      </w:r>
      <w:r w:rsidR="0049409D" w:rsidRPr="00BD18A8">
        <w:rPr>
          <w:b/>
          <w:lang w:val="bg-BG"/>
        </w:rPr>
        <w:t xml:space="preserve"> от </w:t>
      </w:r>
      <w:r w:rsidR="0049409D">
        <w:rPr>
          <w:b/>
          <w:i/>
          <w:lang w:val="bg-BG"/>
        </w:rPr>
        <w:t xml:space="preserve">Методиката за оценка на </w:t>
      </w:r>
      <w:r w:rsidR="0049409D" w:rsidRPr="00BD18A8">
        <w:rPr>
          <w:b/>
          <w:i/>
          <w:lang w:val="bg-BG"/>
        </w:rPr>
        <w:t>офертите/</w:t>
      </w:r>
    </w:p>
    <w:p w:rsidR="0049409D" w:rsidRPr="0049409D" w:rsidRDefault="0049409D" w:rsidP="0049409D">
      <w:pPr>
        <w:widowControl w:val="0"/>
        <w:autoSpaceDE w:val="0"/>
        <w:autoSpaceDN w:val="0"/>
        <w:adjustRightInd w:val="0"/>
        <w:jc w:val="both"/>
        <w:rPr>
          <w:lang w:val="bg-BG"/>
        </w:rPr>
      </w:pPr>
      <w:r>
        <w:rPr>
          <w:b/>
          <w:i/>
          <w:lang w:val="en-US"/>
        </w:rPr>
        <w:t xml:space="preserve">     </w:t>
      </w:r>
      <w:r w:rsidRPr="005A1494">
        <w:rPr>
          <w:b/>
          <w:i/>
          <w:lang w:val="bg-BG"/>
        </w:rPr>
        <w:t>Забележка</w:t>
      </w:r>
      <w:r w:rsidRPr="005A1494">
        <w:rPr>
          <w:b/>
          <w:i/>
          <w:lang w:val="en-US"/>
        </w:rPr>
        <w:t>:</w:t>
      </w:r>
      <w:r w:rsidRPr="005A1494">
        <w:t xml:space="preserve"> </w:t>
      </w:r>
      <w:r>
        <w:rPr>
          <w:lang w:val="bg-BG"/>
        </w:rPr>
        <w:t xml:space="preserve">Самоучастието </w:t>
      </w:r>
      <w:r w:rsidRPr="00C3091B">
        <w:t>се предлага в л</w:t>
      </w:r>
      <w:r>
        <w:t>ева, и представлява цяло число от 500лв. до 5000 лв., със стъпка 500 лв</w:t>
      </w:r>
      <w:r w:rsidRPr="00EA19F8">
        <w:t>.</w:t>
      </w:r>
      <w:r>
        <w:rPr>
          <w:lang w:val="en-US"/>
        </w:rPr>
        <w:t xml:space="preserve"> </w:t>
      </w:r>
      <w:r w:rsidR="00C4139E">
        <w:t>(напр.500, 1000,  … 5000</w:t>
      </w:r>
      <w:r w:rsidRPr="00EA19F8">
        <w:t>).</w:t>
      </w:r>
    </w:p>
    <w:p w:rsidR="00E8070D" w:rsidRPr="00556F39" w:rsidRDefault="00E8070D" w:rsidP="00E8070D">
      <w:pPr>
        <w:jc w:val="both"/>
        <w:rPr>
          <w:lang w:val="bg-BG"/>
        </w:rPr>
      </w:pPr>
      <w:r w:rsidRPr="00E8070D">
        <w:rPr>
          <w:b/>
          <w:lang w:val="bg-BG"/>
        </w:rPr>
        <w:t xml:space="preserve">     3.3.1</w:t>
      </w:r>
      <w:r>
        <w:rPr>
          <w:lang w:val="bg-BG"/>
        </w:rPr>
        <w:t xml:space="preserve">. Ще </w:t>
      </w:r>
      <w:r>
        <w:t>запла</w:t>
      </w:r>
      <w:r>
        <w:rPr>
          <w:lang w:val="bg-BG"/>
        </w:rPr>
        <w:t>тим</w:t>
      </w:r>
      <w:r>
        <w:t xml:space="preserve"> целия размер на понесените вреди </w:t>
      </w:r>
      <w:r>
        <w:rPr>
          <w:lang w:val="bg-BG"/>
        </w:rPr>
        <w:t>по всяко застрахователно събитие</w:t>
      </w:r>
      <w:r w:rsidR="0049409D">
        <w:t>, ако той надвишава</w:t>
      </w:r>
      <w:r w:rsidR="0049409D">
        <w:rPr>
          <w:lang w:val="bg-BG"/>
        </w:rPr>
        <w:t xml:space="preserve"> самоучастието.</w:t>
      </w:r>
      <w:r>
        <w:t xml:space="preserve"> Вредите по всяко </w:t>
      </w:r>
      <w:r w:rsidRPr="00CE0585">
        <w:t>застрахователно събитие</w:t>
      </w:r>
      <w:r>
        <w:t xml:space="preserve">, които не надвишават </w:t>
      </w:r>
      <w:r w:rsidR="0049409D">
        <w:rPr>
          <w:lang w:val="bg-BG"/>
        </w:rPr>
        <w:t>самоучастието</w:t>
      </w:r>
      <w:r>
        <w:rPr>
          <w:lang w:val="en-US"/>
        </w:rPr>
        <w:t>,</w:t>
      </w:r>
      <w:r>
        <w:rPr>
          <w:lang w:val="bg-BG"/>
        </w:rPr>
        <w:t xml:space="preserve"> </w:t>
      </w:r>
      <w:r>
        <w:t xml:space="preserve"> с</w:t>
      </w:r>
      <w:r>
        <w:rPr>
          <w:lang w:val="bg-BG"/>
        </w:rPr>
        <w:t>е</w:t>
      </w:r>
      <w:r>
        <w:t xml:space="preserve"> поемат от </w:t>
      </w:r>
      <w:r>
        <w:rPr>
          <w:lang w:val="bg-BG"/>
        </w:rPr>
        <w:t>Възложителя.</w:t>
      </w:r>
    </w:p>
    <w:p w:rsidR="00E8070D" w:rsidRPr="00384229" w:rsidRDefault="00E8070D" w:rsidP="00E8070D">
      <w:pPr>
        <w:jc w:val="both"/>
        <w:rPr>
          <w:lang w:val="bg-BG"/>
        </w:rPr>
      </w:pPr>
      <w:r>
        <w:rPr>
          <w:b/>
          <w:lang w:val="bg-BG"/>
        </w:rPr>
        <w:t xml:space="preserve">  </w:t>
      </w:r>
      <w:r>
        <w:rPr>
          <w:b/>
          <w:lang w:val="en-US"/>
        </w:rPr>
        <w:t xml:space="preserve"> </w:t>
      </w:r>
      <w:r>
        <w:rPr>
          <w:b/>
          <w:lang w:val="bg-BG"/>
        </w:rPr>
        <w:t xml:space="preserve">   4.</w:t>
      </w:r>
      <w:r w:rsidRPr="00384229">
        <w:rPr>
          <w:b/>
          <w:lang w:val="bg-BG"/>
        </w:rPr>
        <w:t xml:space="preserve"> </w:t>
      </w:r>
      <w:r w:rsidRPr="00384229">
        <w:rPr>
          <w:lang w:val="bg-BG"/>
        </w:rPr>
        <w:t xml:space="preserve">Декларираме, че при застрахователно събитие, ще извършим огледи </w:t>
      </w:r>
      <w:r w:rsidRPr="00384229">
        <w:rPr>
          <w:lang w:val="en-US"/>
        </w:rPr>
        <w:t>(</w:t>
      </w:r>
      <w:r w:rsidRPr="00384229">
        <w:rPr>
          <w:lang w:val="bg-BG"/>
        </w:rPr>
        <w:t>първични или допълнителни</w:t>
      </w:r>
      <w:r w:rsidRPr="00384229">
        <w:rPr>
          <w:lang w:val="en-US"/>
        </w:rPr>
        <w:t xml:space="preserve">) </w:t>
      </w:r>
      <w:r w:rsidRPr="00384229">
        <w:rPr>
          <w:lang w:val="bg-BG"/>
        </w:rPr>
        <w:t>и опис на щетите на увредените</w:t>
      </w:r>
      <w:r w:rsidRPr="00384229">
        <w:rPr>
          <w:lang w:val="en-US"/>
        </w:rPr>
        <w:t xml:space="preserve"> </w:t>
      </w:r>
      <w:r w:rsidRPr="00384229">
        <w:rPr>
          <w:lang w:val="bg-BG"/>
        </w:rPr>
        <w:t xml:space="preserve"> застра</w:t>
      </w:r>
      <w:r>
        <w:rPr>
          <w:lang w:val="bg-BG"/>
        </w:rPr>
        <w:t xml:space="preserve">ховани обекти / имущество/ </w:t>
      </w:r>
      <w:r w:rsidRPr="00384229">
        <w:rPr>
          <w:lang w:val="bg-BG"/>
        </w:rPr>
        <w:t xml:space="preserve"> в срок до 1 </w:t>
      </w:r>
      <w:r>
        <w:rPr>
          <w:lang w:val="bg-BG"/>
        </w:rPr>
        <w:t xml:space="preserve">/един/ </w:t>
      </w:r>
      <w:r w:rsidRPr="00384229">
        <w:rPr>
          <w:lang w:val="bg-BG"/>
        </w:rPr>
        <w:t>работен ден след уведомяването ни от страна на Възложителя за настъпване на съответното застрахователно събитие/писмено или по електронен път/.</w:t>
      </w:r>
    </w:p>
    <w:p w:rsidR="00E8070D" w:rsidRPr="0049409D" w:rsidRDefault="00E8070D" w:rsidP="00E8070D">
      <w:pPr>
        <w:widowControl w:val="0"/>
        <w:jc w:val="both"/>
        <w:rPr>
          <w:lang w:val="bg-BG"/>
        </w:rPr>
      </w:pPr>
      <w:r w:rsidRPr="00E8070D">
        <w:rPr>
          <w:b/>
          <w:color w:val="FF0000"/>
          <w:lang w:val="bg-BG"/>
        </w:rPr>
        <w:t xml:space="preserve">  </w:t>
      </w:r>
      <w:r w:rsidRPr="00E8070D">
        <w:rPr>
          <w:b/>
          <w:color w:val="FF0000"/>
          <w:lang w:val="en-US"/>
        </w:rPr>
        <w:t xml:space="preserve"> </w:t>
      </w:r>
      <w:r w:rsidRPr="00E8070D">
        <w:rPr>
          <w:b/>
          <w:color w:val="FF0000"/>
          <w:lang w:val="bg-BG"/>
        </w:rPr>
        <w:t xml:space="preserve">  </w:t>
      </w:r>
      <w:r w:rsidRPr="0049409D">
        <w:rPr>
          <w:b/>
          <w:lang w:val="bg-BG"/>
        </w:rPr>
        <w:t>5</w:t>
      </w:r>
      <w:r w:rsidRPr="0049409D">
        <w:rPr>
          <w:lang w:val="bg-BG"/>
        </w:rPr>
        <w:t xml:space="preserve">. Декларираме, че при определянето на застрахователно обезщетение на база експертна оценка на понесените щети, ще изготвим  и предадем на Възложителя същата в срок до </w:t>
      </w:r>
      <w:r w:rsidR="007071DB" w:rsidRPr="0049409D">
        <w:rPr>
          <w:lang w:val="bg-BG"/>
        </w:rPr>
        <w:t xml:space="preserve">15 /петнадесет/ работни </w:t>
      </w:r>
      <w:r w:rsidRPr="0049409D">
        <w:rPr>
          <w:lang w:val="bg-BG"/>
        </w:rPr>
        <w:t xml:space="preserve">от датата на извършване на съответния оглед на щетите. </w:t>
      </w:r>
    </w:p>
    <w:p w:rsidR="00E8070D" w:rsidRDefault="00E8070D" w:rsidP="00E8070D">
      <w:pPr>
        <w:widowControl w:val="0"/>
        <w:jc w:val="both"/>
        <w:rPr>
          <w:lang w:val="bg-BG"/>
        </w:rPr>
      </w:pPr>
      <w:r>
        <w:rPr>
          <w:b/>
          <w:lang w:val="bg-BG"/>
        </w:rPr>
        <w:t xml:space="preserve">   </w:t>
      </w:r>
      <w:r>
        <w:rPr>
          <w:b/>
          <w:lang w:val="en-US"/>
        </w:rPr>
        <w:t xml:space="preserve"> </w:t>
      </w:r>
      <w:r>
        <w:rPr>
          <w:b/>
          <w:lang w:val="bg-BG"/>
        </w:rPr>
        <w:t xml:space="preserve"> 6</w:t>
      </w:r>
      <w:r>
        <w:rPr>
          <w:lang w:val="bg-BG"/>
        </w:rPr>
        <w:t xml:space="preserve"> </w:t>
      </w:r>
      <w:r w:rsidRPr="00556206">
        <w:t>При настъпило застраховател</w:t>
      </w:r>
      <w:r>
        <w:t xml:space="preserve">но събитие, се задължаваме да </w:t>
      </w:r>
      <w:r>
        <w:rPr>
          <w:lang w:val="bg-BG"/>
        </w:rPr>
        <w:t>из</w:t>
      </w:r>
      <w:r w:rsidRPr="00556206">
        <w:t xml:space="preserve">платим </w:t>
      </w:r>
      <w:r w:rsidRPr="00556206">
        <w:rPr>
          <w:lang w:val="bg-BG"/>
        </w:rPr>
        <w:t xml:space="preserve"> </w:t>
      </w:r>
      <w:r w:rsidRPr="006E20A5">
        <w:rPr>
          <w:lang w:val="bg-BG"/>
        </w:rPr>
        <w:t xml:space="preserve">застрахователно </w:t>
      </w:r>
      <w:r w:rsidRPr="006E20A5">
        <w:t>обезщетение</w:t>
      </w:r>
      <w:r w:rsidRPr="006E20A5">
        <w:rPr>
          <w:lang w:val="bg-BG"/>
        </w:rPr>
        <w:t xml:space="preserve"> </w:t>
      </w:r>
      <w:r w:rsidRPr="006E20A5">
        <w:t xml:space="preserve"> в</w:t>
      </w:r>
      <w:r>
        <w:rPr>
          <w:lang w:val="bg-BG"/>
        </w:rPr>
        <w:t xml:space="preserve"> 15</w:t>
      </w:r>
      <w:r w:rsidR="00DA50A3">
        <w:rPr>
          <w:lang w:val="bg-BG"/>
        </w:rPr>
        <w:t xml:space="preserve"> </w:t>
      </w:r>
      <w:r>
        <w:rPr>
          <w:lang w:val="bg-BG"/>
        </w:rPr>
        <w:t xml:space="preserve">/петнадесет/дневен срок </w:t>
      </w:r>
      <w:r w:rsidRPr="00E76C22">
        <w:rPr>
          <w:lang w:val="bg-BG"/>
        </w:rPr>
        <w:t>след</w:t>
      </w:r>
      <w:r w:rsidRPr="004E3A5C">
        <w:rPr>
          <w:lang w:val="bg-BG"/>
        </w:rPr>
        <w:t xml:space="preserve"> доказване на основанието и размера на дължимата </w:t>
      </w:r>
      <w:r w:rsidRPr="004E3A5C">
        <w:rPr>
          <w:lang w:val="bg-BG"/>
        </w:rPr>
        <w:lastRenderedPageBreak/>
        <w:t>сума.</w:t>
      </w:r>
    </w:p>
    <w:p w:rsidR="00E8070D" w:rsidRPr="0049409D" w:rsidRDefault="00E8070D" w:rsidP="00E8070D">
      <w:pPr>
        <w:pStyle w:val="BodyText3"/>
        <w:spacing w:after="0"/>
        <w:jc w:val="both"/>
        <w:rPr>
          <w:sz w:val="24"/>
          <w:szCs w:val="24"/>
          <w:lang w:val="en-US"/>
        </w:rPr>
      </w:pPr>
      <w:r w:rsidRPr="0049409D">
        <w:rPr>
          <w:b/>
          <w:sz w:val="24"/>
          <w:szCs w:val="24"/>
          <w:lang w:val="bg-BG"/>
        </w:rPr>
        <w:t xml:space="preserve">    </w:t>
      </w:r>
      <w:r w:rsidR="008C1E8C">
        <w:rPr>
          <w:b/>
          <w:sz w:val="24"/>
          <w:szCs w:val="24"/>
          <w:lang w:val="bg-BG"/>
        </w:rPr>
        <w:t xml:space="preserve"> </w:t>
      </w:r>
      <w:r w:rsidRPr="0049409D">
        <w:rPr>
          <w:b/>
          <w:sz w:val="24"/>
          <w:szCs w:val="24"/>
          <w:lang w:val="bg-BG"/>
        </w:rPr>
        <w:t xml:space="preserve"> 7. Предлагаме следното участие в положителния резултат</w:t>
      </w:r>
      <w:r w:rsidRPr="0049409D">
        <w:rPr>
          <w:b/>
          <w:sz w:val="24"/>
          <w:szCs w:val="24"/>
          <w:lang w:val="en-US"/>
        </w:rPr>
        <w:t xml:space="preserve"> </w:t>
      </w:r>
      <w:r w:rsidRPr="0049409D">
        <w:rPr>
          <w:b/>
          <w:sz w:val="24"/>
          <w:szCs w:val="24"/>
          <w:lang w:val="bg-BG"/>
        </w:rPr>
        <w:t>/УПР/</w:t>
      </w:r>
      <w:r w:rsidRPr="0049409D">
        <w:rPr>
          <w:b/>
          <w:sz w:val="24"/>
          <w:szCs w:val="24"/>
          <w:lang w:val="en-US"/>
        </w:rPr>
        <w:t xml:space="preserve"> (%)</w:t>
      </w:r>
      <w:r w:rsidRPr="0049409D">
        <w:rPr>
          <w:b/>
          <w:sz w:val="24"/>
          <w:szCs w:val="24"/>
          <w:lang w:val="bg-BG"/>
        </w:rPr>
        <w:t>/Показател К</w:t>
      </w:r>
      <w:r w:rsidR="00FF6508">
        <w:rPr>
          <w:b/>
          <w:sz w:val="24"/>
          <w:szCs w:val="24"/>
          <w:lang w:val="en-US"/>
        </w:rPr>
        <w:t>3</w:t>
      </w:r>
      <w:r w:rsidRPr="0049409D">
        <w:rPr>
          <w:b/>
          <w:sz w:val="24"/>
          <w:szCs w:val="24"/>
          <w:lang w:val="en-US"/>
        </w:rPr>
        <w:t xml:space="preserve"> </w:t>
      </w:r>
      <w:r w:rsidRPr="0049409D">
        <w:rPr>
          <w:b/>
          <w:sz w:val="24"/>
          <w:szCs w:val="24"/>
          <w:lang w:val="bg-BG"/>
        </w:rPr>
        <w:t>от методиката за оценка на офертите/</w:t>
      </w:r>
      <w:r w:rsidRPr="0049409D">
        <w:rPr>
          <w:b/>
          <w:sz w:val="24"/>
          <w:szCs w:val="24"/>
          <w:lang w:val="en-US"/>
        </w:rPr>
        <w:t xml:space="preserve">: </w:t>
      </w:r>
    </w:p>
    <w:p w:rsidR="00E8070D" w:rsidRPr="0049409D" w:rsidRDefault="00E8070D" w:rsidP="00E8070D">
      <w:pPr>
        <w:pStyle w:val="BodyText3"/>
        <w:spacing w:after="0"/>
        <w:jc w:val="both"/>
        <w:rPr>
          <w:sz w:val="24"/>
          <w:szCs w:val="24"/>
          <w:lang w:val="bg-BG"/>
        </w:rPr>
      </w:pPr>
      <w:r w:rsidRPr="0049409D">
        <w:rPr>
          <w:b/>
          <w:sz w:val="24"/>
          <w:szCs w:val="24"/>
          <w:lang w:val="bg-BG"/>
        </w:rPr>
        <w:t xml:space="preserve">     7.1.</w:t>
      </w:r>
      <w:r w:rsidRPr="0049409D">
        <w:rPr>
          <w:sz w:val="24"/>
          <w:szCs w:val="24"/>
          <w:lang w:val="bg-BG"/>
        </w:rPr>
        <w:t xml:space="preserve"> При щетимост до </w:t>
      </w:r>
      <w:r w:rsidRPr="0049409D">
        <w:rPr>
          <w:sz w:val="24"/>
          <w:szCs w:val="24"/>
          <w:lang w:val="en-US"/>
        </w:rPr>
        <w:t xml:space="preserve"> 10 </w:t>
      </w:r>
      <w:r w:rsidRPr="0049409D">
        <w:rPr>
          <w:sz w:val="24"/>
          <w:szCs w:val="24"/>
          <w:lang w:val="bg-BG"/>
        </w:rPr>
        <w:t>%</w:t>
      </w:r>
      <w:r w:rsidRPr="0049409D">
        <w:rPr>
          <w:sz w:val="24"/>
          <w:szCs w:val="24"/>
          <w:lang w:val="en-US"/>
        </w:rPr>
        <w:t xml:space="preserve"> </w:t>
      </w:r>
      <w:r w:rsidRPr="0049409D">
        <w:rPr>
          <w:sz w:val="24"/>
          <w:szCs w:val="24"/>
          <w:lang w:val="bg-BG"/>
        </w:rPr>
        <w:t xml:space="preserve">- участие в положителния резултат в размер на ………% </w:t>
      </w:r>
    </w:p>
    <w:p w:rsidR="00E8070D" w:rsidRPr="0049409D" w:rsidRDefault="00E8070D" w:rsidP="00E8070D">
      <w:pPr>
        <w:pStyle w:val="BodyText3"/>
        <w:spacing w:after="0"/>
        <w:jc w:val="both"/>
        <w:rPr>
          <w:sz w:val="24"/>
          <w:szCs w:val="24"/>
          <w:lang w:val="en-US"/>
        </w:rPr>
      </w:pPr>
      <w:r w:rsidRPr="0049409D">
        <w:rPr>
          <w:sz w:val="24"/>
          <w:szCs w:val="24"/>
          <w:lang w:val="bg-BG"/>
        </w:rPr>
        <w:t>/</w:t>
      </w:r>
      <w:r w:rsidRPr="0049409D">
        <w:rPr>
          <w:b/>
          <w:i/>
          <w:sz w:val="24"/>
          <w:szCs w:val="24"/>
          <w:lang w:val="bg-BG"/>
        </w:rPr>
        <w:t>По</w:t>
      </w:r>
      <w:r w:rsidR="00195B38">
        <w:rPr>
          <w:b/>
          <w:i/>
          <w:sz w:val="24"/>
          <w:szCs w:val="24"/>
          <w:lang w:val="bg-BG"/>
        </w:rPr>
        <w:t>дпо</w:t>
      </w:r>
      <w:r w:rsidRPr="0049409D">
        <w:rPr>
          <w:b/>
          <w:i/>
          <w:sz w:val="24"/>
          <w:szCs w:val="24"/>
          <w:lang w:val="bg-BG"/>
        </w:rPr>
        <w:t>казател К</w:t>
      </w:r>
      <w:r w:rsidRPr="0049409D">
        <w:rPr>
          <w:b/>
          <w:i/>
          <w:sz w:val="24"/>
          <w:szCs w:val="24"/>
          <w:lang w:val="en-US"/>
        </w:rPr>
        <w:t xml:space="preserve">.3.1 </w:t>
      </w:r>
      <w:r w:rsidRPr="0049409D">
        <w:rPr>
          <w:b/>
          <w:i/>
          <w:sz w:val="24"/>
          <w:szCs w:val="24"/>
          <w:lang w:val="bg-BG"/>
        </w:rPr>
        <w:t>от Методиката за оценка на офертите/</w:t>
      </w:r>
    </w:p>
    <w:p w:rsidR="00E8070D" w:rsidRPr="0049409D" w:rsidRDefault="00E8070D" w:rsidP="00E8070D">
      <w:pPr>
        <w:pStyle w:val="BodyText3"/>
        <w:spacing w:after="0"/>
        <w:jc w:val="both"/>
        <w:rPr>
          <w:sz w:val="24"/>
          <w:szCs w:val="24"/>
          <w:lang w:val="bg-BG"/>
        </w:rPr>
      </w:pPr>
      <w:r w:rsidRPr="0049409D">
        <w:rPr>
          <w:b/>
          <w:sz w:val="24"/>
          <w:szCs w:val="24"/>
          <w:lang w:val="bg-BG"/>
        </w:rPr>
        <w:t xml:space="preserve">    </w:t>
      </w:r>
      <w:r w:rsidRPr="0049409D">
        <w:rPr>
          <w:b/>
          <w:sz w:val="24"/>
          <w:szCs w:val="24"/>
          <w:lang w:val="en-US"/>
        </w:rPr>
        <w:t xml:space="preserve"> </w:t>
      </w:r>
      <w:r w:rsidRPr="0049409D">
        <w:rPr>
          <w:b/>
          <w:sz w:val="24"/>
          <w:szCs w:val="24"/>
          <w:lang w:val="bg-BG"/>
        </w:rPr>
        <w:t>7.2.</w:t>
      </w:r>
      <w:r w:rsidRPr="0049409D">
        <w:rPr>
          <w:sz w:val="24"/>
          <w:szCs w:val="24"/>
          <w:lang w:val="bg-BG"/>
        </w:rPr>
        <w:t xml:space="preserve"> При щетимост от </w:t>
      </w:r>
      <w:r w:rsidRPr="0049409D">
        <w:rPr>
          <w:sz w:val="24"/>
          <w:szCs w:val="24"/>
          <w:lang w:val="en-US"/>
        </w:rPr>
        <w:t xml:space="preserve">11 </w:t>
      </w:r>
      <w:r w:rsidRPr="0049409D">
        <w:rPr>
          <w:sz w:val="24"/>
          <w:szCs w:val="24"/>
          <w:lang w:val="bg-BG"/>
        </w:rPr>
        <w:t xml:space="preserve">% до </w:t>
      </w:r>
      <w:r w:rsidRPr="0049409D">
        <w:rPr>
          <w:sz w:val="24"/>
          <w:szCs w:val="24"/>
          <w:lang w:val="en-US"/>
        </w:rPr>
        <w:t xml:space="preserve">20 </w:t>
      </w:r>
      <w:r w:rsidRPr="0049409D">
        <w:rPr>
          <w:sz w:val="24"/>
          <w:szCs w:val="24"/>
          <w:lang w:val="bg-BG"/>
        </w:rPr>
        <w:t xml:space="preserve">% -участие в положителния резултат в размер на……… % </w:t>
      </w:r>
    </w:p>
    <w:p w:rsidR="00E8070D" w:rsidRPr="0049409D" w:rsidRDefault="00E8070D" w:rsidP="00E8070D">
      <w:pPr>
        <w:pStyle w:val="ListParagraph"/>
        <w:tabs>
          <w:tab w:val="num" w:pos="567"/>
        </w:tabs>
        <w:ind w:left="0"/>
        <w:jc w:val="both"/>
        <w:rPr>
          <w:lang w:val="bg-BG"/>
        </w:rPr>
      </w:pPr>
      <w:r w:rsidRPr="0049409D">
        <w:rPr>
          <w:lang w:val="bg-BG"/>
        </w:rPr>
        <w:t>/</w:t>
      </w:r>
      <w:r w:rsidRPr="0049409D">
        <w:rPr>
          <w:b/>
          <w:i/>
          <w:lang w:val="bg-BG"/>
        </w:rPr>
        <w:t>По</w:t>
      </w:r>
      <w:r w:rsidR="00195B38">
        <w:rPr>
          <w:b/>
          <w:i/>
          <w:lang w:val="bg-BG"/>
        </w:rPr>
        <w:t>дпо</w:t>
      </w:r>
      <w:r w:rsidRPr="0049409D">
        <w:rPr>
          <w:b/>
          <w:i/>
          <w:lang w:val="bg-BG"/>
        </w:rPr>
        <w:t>казател К.3.2 от Методиката за оценка на офертите/</w:t>
      </w:r>
      <w:r w:rsidRPr="0049409D">
        <w:rPr>
          <w:lang w:val="bg-BG"/>
        </w:rPr>
        <w:t xml:space="preserve">   </w:t>
      </w:r>
    </w:p>
    <w:p w:rsidR="00E8070D" w:rsidRPr="0049409D" w:rsidRDefault="00E8070D" w:rsidP="00E8070D">
      <w:pPr>
        <w:pStyle w:val="BodyText3"/>
        <w:spacing w:after="0"/>
        <w:jc w:val="both"/>
        <w:rPr>
          <w:sz w:val="24"/>
          <w:szCs w:val="24"/>
          <w:lang w:val="bg-BG"/>
        </w:rPr>
      </w:pPr>
      <w:r w:rsidRPr="0049409D">
        <w:rPr>
          <w:b/>
          <w:sz w:val="24"/>
          <w:szCs w:val="24"/>
          <w:lang w:val="bg-BG"/>
        </w:rPr>
        <w:t xml:space="preserve">    </w:t>
      </w:r>
      <w:r w:rsidRPr="0049409D">
        <w:rPr>
          <w:b/>
          <w:sz w:val="24"/>
          <w:szCs w:val="24"/>
          <w:lang w:val="en-US"/>
        </w:rPr>
        <w:t xml:space="preserve"> </w:t>
      </w:r>
      <w:r w:rsidRPr="0049409D">
        <w:rPr>
          <w:b/>
          <w:sz w:val="24"/>
          <w:szCs w:val="24"/>
          <w:lang w:val="bg-BG"/>
        </w:rPr>
        <w:t>7.3.</w:t>
      </w:r>
      <w:r w:rsidRPr="0049409D">
        <w:rPr>
          <w:sz w:val="24"/>
          <w:szCs w:val="24"/>
          <w:lang w:val="bg-BG"/>
        </w:rPr>
        <w:t xml:space="preserve"> При</w:t>
      </w:r>
      <w:r w:rsidRPr="0049409D">
        <w:rPr>
          <w:sz w:val="24"/>
          <w:szCs w:val="24"/>
          <w:lang w:val="en-US"/>
        </w:rPr>
        <w:t xml:space="preserve"> </w:t>
      </w:r>
      <w:r w:rsidRPr="0049409D">
        <w:rPr>
          <w:sz w:val="24"/>
          <w:szCs w:val="24"/>
          <w:lang w:val="bg-BG"/>
        </w:rPr>
        <w:t xml:space="preserve">щетимост от </w:t>
      </w:r>
      <w:r w:rsidRPr="0049409D">
        <w:rPr>
          <w:sz w:val="24"/>
          <w:szCs w:val="24"/>
          <w:lang w:val="en-US"/>
        </w:rPr>
        <w:t xml:space="preserve">21 </w:t>
      </w:r>
      <w:r w:rsidRPr="0049409D">
        <w:rPr>
          <w:sz w:val="24"/>
          <w:szCs w:val="24"/>
          <w:lang w:val="bg-BG"/>
        </w:rPr>
        <w:t xml:space="preserve">% до </w:t>
      </w:r>
      <w:r w:rsidRPr="0049409D">
        <w:rPr>
          <w:sz w:val="24"/>
          <w:szCs w:val="24"/>
          <w:lang w:val="en-US"/>
        </w:rPr>
        <w:t xml:space="preserve"> 30 </w:t>
      </w:r>
      <w:r w:rsidRPr="0049409D">
        <w:rPr>
          <w:sz w:val="24"/>
          <w:szCs w:val="24"/>
          <w:lang w:val="bg-BG"/>
        </w:rPr>
        <w:t>% -</w:t>
      </w:r>
      <w:r w:rsidRPr="0049409D">
        <w:rPr>
          <w:sz w:val="24"/>
          <w:szCs w:val="24"/>
          <w:lang w:val="en-US"/>
        </w:rPr>
        <w:t xml:space="preserve"> </w:t>
      </w:r>
      <w:r w:rsidRPr="0049409D">
        <w:rPr>
          <w:sz w:val="24"/>
          <w:szCs w:val="24"/>
          <w:lang w:val="bg-BG"/>
        </w:rPr>
        <w:t xml:space="preserve"> участие в положителния резултат в размер на ………%  </w:t>
      </w:r>
    </w:p>
    <w:p w:rsidR="00E8070D" w:rsidRPr="0049409D" w:rsidRDefault="00E8070D" w:rsidP="00E8070D">
      <w:pPr>
        <w:pStyle w:val="ListParagraph"/>
        <w:tabs>
          <w:tab w:val="num" w:pos="567"/>
        </w:tabs>
        <w:ind w:left="0"/>
        <w:jc w:val="both"/>
        <w:rPr>
          <w:lang w:val="bg-BG"/>
        </w:rPr>
      </w:pPr>
      <w:r w:rsidRPr="0049409D">
        <w:rPr>
          <w:lang w:val="bg-BG"/>
        </w:rPr>
        <w:t>/</w:t>
      </w:r>
      <w:r w:rsidRPr="0049409D">
        <w:rPr>
          <w:b/>
          <w:i/>
          <w:lang w:val="bg-BG"/>
        </w:rPr>
        <w:t>По</w:t>
      </w:r>
      <w:r w:rsidR="00195B38">
        <w:rPr>
          <w:b/>
          <w:i/>
          <w:lang w:val="bg-BG"/>
        </w:rPr>
        <w:t>дпо</w:t>
      </w:r>
      <w:r w:rsidRPr="0049409D">
        <w:rPr>
          <w:b/>
          <w:i/>
          <w:lang w:val="bg-BG"/>
        </w:rPr>
        <w:t>казател К.3.3 от Методиката за оценка на офертите/</w:t>
      </w:r>
      <w:r w:rsidRPr="0049409D">
        <w:rPr>
          <w:lang w:val="bg-BG"/>
        </w:rPr>
        <w:t xml:space="preserve">  </w:t>
      </w:r>
    </w:p>
    <w:p w:rsidR="004A2346" w:rsidRPr="004A2346" w:rsidRDefault="00E8070D" w:rsidP="004A2346">
      <w:pPr>
        <w:pStyle w:val="ListParagraph"/>
        <w:tabs>
          <w:tab w:val="num" w:pos="567"/>
        </w:tabs>
        <w:ind w:left="0"/>
        <w:jc w:val="both"/>
        <w:rPr>
          <w:b/>
          <w:i/>
          <w:lang w:val="bg-BG"/>
        </w:rPr>
      </w:pPr>
      <w:r>
        <w:rPr>
          <w:lang w:val="bg-BG"/>
        </w:rPr>
        <w:t xml:space="preserve">    </w:t>
      </w:r>
      <w:r>
        <w:rPr>
          <w:lang w:val="en-US"/>
        </w:rPr>
        <w:t xml:space="preserve"> </w:t>
      </w:r>
      <w:r w:rsidRPr="00C67156">
        <w:rPr>
          <w:b/>
          <w:i/>
          <w:lang w:val="bg-BG"/>
        </w:rPr>
        <w:t>Забележка</w:t>
      </w:r>
      <w:r w:rsidRPr="00C67156">
        <w:rPr>
          <w:b/>
          <w:i/>
          <w:lang w:val="en-US"/>
        </w:rPr>
        <w:t>:</w:t>
      </w:r>
      <w:r w:rsidRPr="00C67156">
        <w:rPr>
          <w:i/>
          <w:lang w:val="en-US"/>
        </w:rPr>
        <w:t xml:space="preserve"> </w:t>
      </w:r>
      <w:r w:rsidRPr="00C67156">
        <w:rPr>
          <w:i/>
          <w:lang w:val="bg-BG"/>
        </w:rPr>
        <w:t xml:space="preserve"> </w:t>
      </w:r>
      <w:r w:rsidRPr="00C67156">
        <w:rPr>
          <w:b/>
          <w:i/>
        </w:rPr>
        <w:t xml:space="preserve">Процентите </w:t>
      </w:r>
      <w:r w:rsidRPr="00C67156">
        <w:rPr>
          <w:b/>
          <w:i/>
          <w:lang w:val="bg-BG"/>
        </w:rPr>
        <w:t xml:space="preserve">за УПР </w:t>
      </w:r>
      <w:r w:rsidRPr="00C67156">
        <w:rPr>
          <w:b/>
          <w:i/>
        </w:rPr>
        <w:t>се предлагат с точност до втория знак след десетичната запетая.</w:t>
      </w:r>
    </w:p>
    <w:p w:rsidR="004A2346" w:rsidRPr="004A2346" w:rsidRDefault="004A2346" w:rsidP="004A2346">
      <w:pPr>
        <w:keepNext/>
        <w:keepLines/>
        <w:jc w:val="both"/>
        <w:outlineLvl w:val="1"/>
        <w:rPr>
          <w:lang w:val="ru-RU"/>
        </w:rPr>
      </w:pPr>
      <w:r>
        <w:rPr>
          <w:lang w:val="ru-RU"/>
        </w:rPr>
        <w:t xml:space="preserve">     </w:t>
      </w:r>
      <w:r w:rsidR="008C1E8C">
        <w:rPr>
          <w:lang w:val="ru-RU"/>
        </w:rPr>
        <w:t xml:space="preserve"> </w:t>
      </w:r>
      <w:r w:rsidR="008C1E8C" w:rsidRPr="008C1E8C">
        <w:rPr>
          <w:b/>
          <w:lang w:val="ru-RU"/>
        </w:rPr>
        <w:t>8.</w:t>
      </w:r>
      <w:r w:rsidR="008C1E8C">
        <w:rPr>
          <w:lang w:val="ru-RU"/>
        </w:rPr>
        <w:t xml:space="preserve"> </w:t>
      </w:r>
      <w:r>
        <w:rPr>
          <w:lang w:val="ru-RU"/>
        </w:rPr>
        <w:t>Приемаме,</w:t>
      </w:r>
      <w:r w:rsidRPr="004A2346">
        <w:rPr>
          <w:lang w:val="ru-RU"/>
        </w:rPr>
        <w:t xml:space="preserve"> </w:t>
      </w:r>
      <w:r>
        <w:rPr>
          <w:lang w:val="ru-RU"/>
        </w:rPr>
        <w:t xml:space="preserve">в </w:t>
      </w:r>
      <w:r w:rsidRPr="00C9661B">
        <w:rPr>
          <w:lang w:val="ru-RU"/>
        </w:rPr>
        <w:t xml:space="preserve"> рамките на срока на договора</w:t>
      </w:r>
      <w:r>
        <w:rPr>
          <w:lang w:val="ru-RU"/>
        </w:rPr>
        <w:t xml:space="preserve"> за обособена позиция №1, за всяка година от действието му, да се издават по </w:t>
      </w:r>
      <w:r>
        <w:rPr>
          <w:lang w:val="bg-BG"/>
        </w:rPr>
        <w:t xml:space="preserve">две </w:t>
      </w:r>
      <w:r>
        <w:rPr>
          <w:lang w:val="ru-RU"/>
        </w:rPr>
        <w:t xml:space="preserve"> едногодишни застрахователна полици</w:t>
      </w:r>
      <w:r>
        <w:rPr>
          <w:lang w:val="bg-BG"/>
        </w:rPr>
        <w:t xml:space="preserve"> - </w:t>
      </w:r>
      <w:r>
        <w:rPr>
          <w:lang w:val="ru-RU"/>
        </w:rPr>
        <w:t>една за ДМА-ПЖПС и друга за всички останали ДМА</w:t>
      </w:r>
      <w:r>
        <w:rPr>
          <w:lang w:val="en-US"/>
        </w:rPr>
        <w:t>(</w:t>
      </w:r>
      <w:r>
        <w:rPr>
          <w:lang w:val="bg-BG"/>
        </w:rPr>
        <w:t>ДМА-други</w:t>
      </w:r>
      <w:r>
        <w:rPr>
          <w:lang w:val="en-US"/>
        </w:rPr>
        <w:t xml:space="preserve">) </w:t>
      </w:r>
      <w:r>
        <w:rPr>
          <w:lang w:val="bg-BG"/>
        </w:rPr>
        <w:t>за застраховка „Имущество” за ДМА.</w:t>
      </w:r>
      <w:r w:rsidRPr="004A2346">
        <w:t xml:space="preserve"> </w:t>
      </w:r>
      <w:r>
        <w:t xml:space="preserve">Първите </w:t>
      </w:r>
      <w:r>
        <w:rPr>
          <w:rFonts w:eastAsia="Albany AMT"/>
          <w:kern w:val="1"/>
          <w:lang w:bidi="hi-IN"/>
        </w:rPr>
        <w:t>застрахователни полици за застраховка „Имущество”</w:t>
      </w:r>
      <w:r>
        <w:rPr>
          <w:rFonts w:eastAsia="Albany AMT"/>
          <w:kern w:val="1"/>
          <w:lang w:val="bg-BG" w:bidi="hi-IN"/>
        </w:rPr>
        <w:t xml:space="preserve"> </w:t>
      </w:r>
      <w:r>
        <w:rPr>
          <w:rFonts w:eastAsia="Albany AMT"/>
          <w:kern w:val="1"/>
          <w:lang w:bidi="hi-IN"/>
        </w:rPr>
        <w:t xml:space="preserve">за ДМА </w:t>
      </w:r>
      <w:r w:rsidR="00FF6508">
        <w:rPr>
          <w:rFonts w:eastAsia="Albany AMT"/>
          <w:kern w:val="1"/>
          <w:lang w:val="bg-BG" w:bidi="hi-IN"/>
        </w:rPr>
        <w:t xml:space="preserve">ще </w:t>
      </w:r>
      <w:r w:rsidR="00195B38">
        <w:rPr>
          <w:rFonts w:eastAsia="Albany AMT"/>
          <w:kern w:val="1"/>
          <w:lang w:val="bg-BG" w:bidi="hi-IN"/>
        </w:rPr>
        <w:t xml:space="preserve">бъдат издадени </w:t>
      </w:r>
      <w:r>
        <w:rPr>
          <w:rFonts w:eastAsia="Albany AMT"/>
          <w:kern w:val="1"/>
          <w:lang w:bidi="hi-IN"/>
        </w:rPr>
        <w:t xml:space="preserve"> в срок до 1/един/ работен ден от датата на сключване на договора, а застрахователното покритие </w:t>
      </w:r>
      <w:r w:rsidR="00195B38">
        <w:rPr>
          <w:rFonts w:eastAsia="Albany AMT"/>
          <w:kern w:val="1"/>
          <w:lang w:val="bg-BG" w:bidi="hi-IN"/>
        </w:rPr>
        <w:t xml:space="preserve"> ще </w:t>
      </w:r>
      <w:r>
        <w:rPr>
          <w:rFonts w:eastAsia="Albany AMT"/>
          <w:kern w:val="1"/>
          <w:lang w:val="bg-BG" w:bidi="hi-IN"/>
        </w:rPr>
        <w:t xml:space="preserve">е </w:t>
      </w:r>
      <w:r>
        <w:rPr>
          <w:rFonts w:eastAsia="Albany AMT"/>
          <w:kern w:val="1"/>
          <w:lang w:bidi="hi-IN"/>
        </w:rPr>
        <w:t xml:space="preserve">в сила от </w:t>
      </w:r>
      <w:r w:rsidRPr="000442E4">
        <w:rPr>
          <w:rFonts w:eastAsia="Albany AMT"/>
          <w:kern w:val="1"/>
          <w:lang w:bidi="hi-IN"/>
        </w:rPr>
        <w:t xml:space="preserve"> 00.00 часа на</w:t>
      </w:r>
      <w:r>
        <w:rPr>
          <w:rFonts w:eastAsia="Albany AMT"/>
          <w:kern w:val="1"/>
          <w:lang w:val="bg-BG" w:bidi="hi-IN"/>
        </w:rPr>
        <w:t xml:space="preserve"> </w:t>
      </w:r>
      <w:r>
        <w:t>датата на издаването на полиците.</w:t>
      </w:r>
    </w:p>
    <w:p w:rsidR="00E8070D" w:rsidRPr="009358D6" w:rsidRDefault="00195B38" w:rsidP="00E8070D">
      <w:pPr>
        <w:jc w:val="both"/>
        <w:rPr>
          <w:lang w:val="bg-BG"/>
        </w:rPr>
      </w:pPr>
      <w:r>
        <w:rPr>
          <w:b/>
          <w:bCs/>
          <w:lang w:val="bg-BG"/>
        </w:rPr>
        <w:t xml:space="preserve">     9</w:t>
      </w:r>
      <w:r w:rsidR="008734E5">
        <w:rPr>
          <w:b/>
          <w:bCs/>
          <w:lang w:val="bg-BG"/>
        </w:rPr>
        <w:t>.</w:t>
      </w:r>
      <w:r w:rsidR="00E8070D" w:rsidRPr="009358D6">
        <w:rPr>
          <w:b/>
          <w:bCs/>
          <w:lang w:val="bg-BG"/>
        </w:rPr>
        <w:t>Декларирам(е),</w:t>
      </w:r>
      <w:r w:rsidR="00E8070D" w:rsidRPr="009358D6">
        <w:rPr>
          <w:b/>
          <w:lang w:val="bg-BG"/>
        </w:rPr>
        <w:t xml:space="preserve"> че</w:t>
      </w:r>
      <w:r w:rsidR="00E8070D" w:rsidRPr="009358D6">
        <w:rPr>
          <w:lang w:val="bg-BG"/>
        </w:rPr>
        <w:t xml:space="preserve"> приемам(е) клаузите в проекта на договор</w:t>
      </w:r>
      <w:r w:rsidR="00DA50A3">
        <w:rPr>
          <w:lang w:val="bg-BG"/>
        </w:rPr>
        <w:t xml:space="preserve"> за обособена позиция №1</w:t>
      </w:r>
      <w:r w:rsidR="00E8070D" w:rsidRPr="009358D6">
        <w:rPr>
          <w:lang w:val="bg-BG"/>
        </w:rPr>
        <w:t>, приложен към документацията за участие.</w:t>
      </w:r>
    </w:p>
    <w:p w:rsidR="00E8070D" w:rsidRPr="009358D6" w:rsidRDefault="00195B38" w:rsidP="00E8070D">
      <w:pPr>
        <w:jc w:val="both"/>
        <w:rPr>
          <w:lang w:val="ru-RU"/>
        </w:rPr>
      </w:pPr>
      <w:r>
        <w:rPr>
          <w:b/>
          <w:lang w:val="ru-RU"/>
        </w:rPr>
        <w:t xml:space="preserve">    </w:t>
      </w:r>
      <w:r w:rsidRPr="00C4139E">
        <w:rPr>
          <w:b/>
          <w:lang w:val="ru-RU"/>
        </w:rPr>
        <w:t>10</w:t>
      </w:r>
      <w:r w:rsidR="004A2346" w:rsidRPr="00C4139E">
        <w:rPr>
          <w:b/>
          <w:lang w:val="ru-RU"/>
        </w:rPr>
        <w:t>.</w:t>
      </w:r>
      <w:r w:rsidR="00E8070D" w:rsidRPr="00C4139E">
        <w:rPr>
          <w:b/>
          <w:lang w:val="ru-RU"/>
        </w:rPr>
        <w:t>Декларирам(е), че</w:t>
      </w:r>
      <w:r w:rsidR="00E8070D" w:rsidRPr="00C4139E">
        <w:rPr>
          <w:lang w:val="ru-RU"/>
        </w:rPr>
        <w:t xml:space="preserve"> срокът на валидността на нашата оферта е 5 месеца, от датата която е посочена за дата на получаване на офертите в </w:t>
      </w:r>
      <w:r w:rsidR="00801FCC" w:rsidRPr="00C4139E">
        <w:rPr>
          <w:lang w:val="ru-RU"/>
        </w:rPr>
        <w:t>О</w:t>
      </w:r>
      <w:r w:rsidR="009D516D" w:rsidRPr="00C4139E">
        <w:rPr>
          <w:lang w:val="ru-RU"/>
        </w:rPr>
        <w:t>бявлението</w:t>
      </w:r>
      <w:r w:rsidR="00E8070D" w:rsidRPr="00C4139E">
        <w:rPr>
          <w:lang w:val="ru-RU"/>
        </w:rPr>
        <w:t xml:space="preserve"> за обществената поръчка.</w:t>
      </w:r>
    </w:p>
    <w:p w:rsidR="00E8070D" w:rsidRPr="00E8070D" w:rsidRDefault="00195B38" w:rsidP="00E8070D">
      <w:pPr>
        <w:jc w:val="both"/>
        <w:rPr>
          <w:lang w:val="bg-BG"/>
        </w:rPr>
      </w:pPr>
      <w:r>
        <w:rPr>
          <w:b/>
          <w:lang w:val="ru-RU"/>
        </w:rPr>
        <w:t xml:space="preserve">    11</w:t>
      </w:r>
      <w:r w:rsidR="004A2346">
        <w:rPr>
          <w:b/>
          <w:lang w:val="ru-RU"/>
        </w:rPr>
        <w:t>.</w:t>
      </w:r>
      <w:r w:rsidR="00E8070D" w:rsidRPr="009358D6">
        <w:rPr>
          <w:b/>
          <w:lang w:val="ru-RU"/>
        </w:rPr>
        <w:t>Декларирам(е), че</w:t>
      </w:r>
      <w:r w:rsidR="00E8070D" w:rsidRPr="009358D6">
        <w:rPr>
          <w:lang w:val="bg-BG"/>
        </w:rPr>
        <w:t xml:space="preserve"> п</w:t>
      </w:r>
      <w:r w:rsidR="00E8070D" w:rsidRPr="009358D6">
        <w:rPr>
          <w:lang w:val="ru-RU"/>
        </w:rPr>
        <w:t>ри изготвяне на офертата с</w:t>
      </w:r>
      <w:r w:rsidR="00E8070D" w:rsidRPr="009358D6">
        <w:rPr>
          <w:lang w:val="bg-BG"/>
        </w:rPr>
        <w:t xml:space="preserve">а спазени </w:t>
      </w:r>
      <w:r w:rsidR="00E8070D" w:rsidRPr="009358D6">
        <w:rPr>
          <w:lang w:val="ru-RU"/>
        </w:rPr>
        <w:t>задълженията, свързани с данъци и осигуровки, закрила на заетостта и условията на труд</w:t>
      </w:r>
      <w:r w:rsidR="00E8070D" w:rsidRPr="009358D6">
        <w:rPr>
          <w:lang w:val="bg-BG"/>
        </w:rPr>
        <w:t>.</w:t>
      </w:r>
    </w:p>
    <w:p w:rsidR="000517E1" w:rsidRPr="000207A4" w:rsidRDefault="00195B38" w:rsidP="000207A4">
      <w:pPr>
        <w:jc w:val="both"/>
        <w:rPr>
          <w:lang w:val="bg-BG"/>
        </w:rPr>
      </w:pPr>
      <w:r>
        <w:rPr>
          <w:b/>
          <w:lang w:val="bg-BG"/>
        </w:rPr>
        <w:t xml:space="preserve">     12</w:t>
      </w:r>
      <w:r w:rsidR="004A2346">
        <w:rPr>
          <w:b/>
          <w:lang w:val="bg-BG"/>
        </w:rPr>
        <w:t xml:space="preserve">. </w:t>
      </w:r>
      <w:r w:rsidR="00E8070D" w:rsidRPr="009358D6">
        <w:rPr>
          <w:lang w:val="ru-RU"/>
        </w:rPr>
        <w:t>В случай, че бъда(</w:t>
      </w:r>
      <w:r w:rsidR="00E8070D" w:rsidRPr="009358D6">
        <w:rPr>
          <w:lang w:val="bg-BG"/>
        </w:rPr>
        <w:t>ем</w:t>
      </w:r>
      <w:r w:rsidR="00E8070D" w:rsidRPr="009358D6">
        <w:rPr>
          <w:lang w:val="ru-RU"/>
        </w:rPr>
        <w:t>)</w:t>
      </w:r>
      <w:r w:rsidR="00E8070D" w:rsidRPr="009358D6">
        <w:rPr>
          <w:lang w:val="bg-BG"/>
        </w:rPr>
        <w:t xml:space="preserve"> избран</w:t>
      </w:r>
      <w:r w:rsidR="00E8070D" w:rsidRPr="009358D6">
        <w:rPr>
          <w:lang w:val="ru-RU"/>
        </w:rPr>
        <w:t>(</w:t>
      </w:r>
      <w:r w:rsidR="00E8070D" w:rsidRPr="009358D6">
        <w:rPr>
          <w:lang w:val="bg-BG"/>
        </w:rPr>
        <w:t>и</w:t>
      </w:r>
      <w:r w:rsidR="00E8070D" w:rsidRPr="009358D6">
        <w:rPr>
          <w:lang w:val="ru-RU"/>
        </w:rPr>
        <w:t>)</w:t>
      </w:r>
      <w:r w:rsidR="00E8070D" w:rsidRPr="009358D6">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r w:rsidR="000207A4">
        <w:rPr>
          <w:lang w:val="bg-BG"/>
        </w:rPr>
        <w:t>.</w:t>
      </w:r>
    </w:p>
    <w:p w:rsidR="000517E1" w:rsidRDefault="000517E1" w:rsidP="000517E1">
      <w:pPr>
        <w:shd w:val="clear" w:color="auto" w:fill="FFFFFF"/>
        <w:tabs>
          <w:tab w:val="left" w:leader="dot" w:pos="0"/>
        </w:tabs>
        <w:jc w:val="both"/>
        <w:rPr>
          <w:b/>
          <w:lang w:val="en-US"/>
        </w:rPr>
      </w:pPr>
      <w:r>
        <w:rPr>
          <w:b/>
          <w:spacing w:val="1"/>
          <w:lang w:val="bg-BG"/>
        </w:rPr>
        <w:t xml:space="preserve">    </w:t>
      </w:r>
      <w:r w:rsidR="00195B38">
        <w:rPr>
          <w:b/>
          <w:spacing w:val="1"/>
          <w:lang w:val="bg-BG"/>
        </w:rPr>
        <w:t xml:space="preserve"> 13</w:t>
      </w:r>
      <w:r w:rsidR="004A2346">
        <w:rPr>
          <w:b/>
          <w:spacing w:val="1"/>
          <w:lang w:val="bg-BG"/>
        </w:rPr>
        <w:t>.</w:t>
      </w:r>
      <w:r>
        <w:rPr>
          <w:b/>
          <w:lang w:val="bg-BG"/>
        </w:rPr>
        <w:t xml:space="preserve">Към техническото предложение </w:t>
      </w:r>
      <w:r>
        <w:rPr>
          <w:b/>
          <w:lang w:val="ru-RU"/>
        </w:rPr>
        <w:t>прилагам</w:t>
      </w:r>
      <w:r w:rsidR="005A04EE">
        <w:rPr>
          <w:b/>
          <w:lang w:val="ru-RU"/>
        </w:rPr>
        <w:t>е</w:t>
      </w:r>
      <w:r>
        <w:rPr>
          <w:b/>
          <w:lang w:val="ru-RU"/>
        </w:rPr>
        <w:t xml:space="preserve"> следните документи</w:t>
      </w:r>
      <w:r w:rsidRPr="003010B1">
        <w:rPr>
          <w:b/>
          <w:lang w:val="en-US"/>
        </w:rPr>
        <w:t>:</w:t>
      </w:r>
    </w:p>
    <w:p w:rsidR="000517E1" w:rsidRPr="004A0922" w:rsidRDefault="000517E1" w:rsidP="000517E1">
      <w:pPr>
        <w:shd w:val="clear" w:color="auto" w:fill="FFFFFF"/>
        <w:tabs>
          <w:tab w:val="left" w:leader="dot" w:pos="0"/>
        </w:tabs>
        <w:jc w:val="both"/>
        <w:rPr>
          <w:lang w:val="en-US"/>
        </w:rPr>
      </w:pPr>
      <w:r>
        <w:rPr>
          <w:lang w:val="bg-BG"/>
        </w:rPr>
        <w:t xml:space="preserve">   </w:t>
      </w:r>
      <w:r w:rsidR="008734E5">
        <w:rPr>
          <w:lang w:val="bg-BG"/>
        </w:rPr>
        <w:t xml:space="preserve"> </w:t>
      </w:r>
      <w:r>
        <w:rPr>
          <w:lang w:val="bg-BG"/>
        </w:rPr>
        <w:t xml:space="preserve"> </w:t>
      </w:r>
      <w:r w:rsidR="00195B38">
        <w:rPr>
          <w:lang w:val="bg-BG"/>
        </w:rPr>
        <w:t>13</w:t>
      </w:r>
      <w:r w:rsidR="000207A4">
        <w:rPr>
          <w:lang w:val="bg-BG"/>
        </w:rPr>
        <w:t>.</w:t>
      </w:r>
      <w:r>
        <w:rPr>
          <w:lang w:val="bg-BG"/>
        </w:rPr>
        <w:t>1.</w:t>
      </w:r>
      <w:r w:rsidR="00DF7781">
        <w:rPr>
          <w:lang w:val="bg-BG"/>
        </w:rPr>
        <w:t xml:space="preserve"> </w:t>
      </w:r>
      <w:r>
        <w:t>Образ</w:t>
      </w:r>
      <w:r w:rsidR="000207A4">
        <w:rPr>
          <w:lang w:val="bg-BG"/>
        </w:rPr>
        <w:t>ец</w:t>
      </w:r>
      <w:r w:rsidRPr="0020675B">
        <w:t xml:space="preserve"> </w:t>
      </w:r>
      <w:r w:rsidR="000207A4">
        <w:t>на застраховател</w:t>
      </w:r>
      <w:r w:rsidR="000207A4">
        <w:rPr>
          <w:lang w:val="bg-BG"/>
        </w:rPr>
        <w:t>на</w:t>
      </w:r>
      <w:r>
        <w:t xml:space="preserve"> полиц</w:t>
      </w:r>
      <w:r w:rsidR="000207A4">
        <w:rPr>
          <w:lang w:val="bg-BG"/>
        </w:rPr>
        <w:t>а за застраховка „Имущество”</w:t>
      </w:r>
      <w:r>
        <w:rPr>
          <w:lang w:val="bg-BG"/>
        </w:rPr>
        <w:t xml:space="preserve"> за ДМА,</w:t>
      </w:r>
      <w:r>
        <w:rPr>
          <w:lang w:val="en-US"/>
        </w:rPr>
        <w:t xml:space="preserve"> </w:t>
      </w:r>
      <w:r>
        <w:rPr>
          <w:b/>
          <w:u w:val="single"/>
        </w:rPr>
        <w:t>без попълнен</w:t>
      </w:r>
      <w:r w:rsidR="000207A4">
        <w:rPr>
          <w:b/>
          <w:u w:val="single"/>
          <w:lang w:val="bg-BG"/>
        </w:rPr>
        <w:t>а</w:t>
      </w:r>
      <w:r w:rsidRPr="00792E3B">
        <w:rPr>
          <w:b/>
          <w:u w:val="single"/>
        </w:rPr>
        <w:t xml:space="preserve"> преми</w:t>
      </w:r>
      <w:r w:rsidR="000207A4">
        <w:rPr>
          <w:b/>
          <w:u w:val="single"/>
          <w:lang w:val="bg-BG"/>
        </w:rPr>
        <w:t>я</w:t>
      </w:r>
      <w:r>
        <w:rPr>
          <w:lang w:val="en-US"/>
        </w:rPr>
        <w:t>;</w:t>
      </w:r>
    </w:p>
    <w:p w:rsidR="000517E1" w:rsidRPr="00A51AFB" w:rsidRDefault="000517E1" w:rsidP="000517E1">
      <w:pPr>
        <w:shd w:val="clear" w:color="auto" w:fill="FFFFFF"/>
        <w:tabs>
          <w:tab w:val="left" w:leader="dot" w:pos="0"/>
        </w:tabs>
        <w:jc w:val="both"/>
        <w:rPr>
          <w:lang w:val="en-US"/>
        </w:rPr>
      </w:pPr>
      <w:r>
        <w:rPr>
          <w:lang w:val="bg-BG"/>
        </w:rPr>
        <w:t xml:space="preserve">    </w:t>
      </w:r>
      <w:r w:rsidR="00195B38">
        <w:rPr>
          <w:lang w:val="bg-BG"/>
        </w:rPr>
        <w:t xml:space="preserve"> 13</w:t>
      </w:r>
      <w:r w:rsidR="000207A4">
        <w:rPr>
          <w:lang w:val="bg-BG"/>
        </w:rPr>
        <w:t>.</w:t>
      </w:r>
      <w:r>
        <w:rPr>
          <w:lang w:val="bg-BG"/>
        </w:rPr>
        <w:t xml:space="preserve">2. </w:t>
      </w:r>
      <w:r>
        <w:t xml:space="preserve">Общите условия на </w:t>
      </w:r>
      <w:r w:rsidR="000207A4">
        <w:rPr>
          <w:lang w:val="bg-BG"/>
        </w:rPr>
        <w:t xml:space="preserve">застраховка </w:t>
      </w:r>
      <w:r w:rsidRPr="00C126F0">
        <w:rPr>
          <w:lang w:val="bg-BG"/>
        </w:rPr>
        <w:t>„Имущество”</w:t>
      </w:r>
      <w:r w:rsidR="007071DB">
        <w:rPr>
          <w:lang w:val="bg-BG"/>
        </w:rPr>
        <w:t xml:space="preserve"> за ДМА</w:t>
      </w:r>
      <w:r>
        <w:rPr>
          <w:lang w:val="en-US"/>
        </w:rPr>
        <w:t>;</w:t>
      </w:r>
    </w:p>
    <w:p w:rsidR="000517E1" w:rsidRPr="00232812" w:rsidRDefault="000517E1" w:rsidP="000517E1">
      <w:pPr>
        <w:tabs>
          <w:tab w:val="left" w:leader="dot" w:pos="0"/>
        </w:tabs>
        <w:jc w:val="both"/>
        <w:rPr>
          <w:lang w:val="en-US"/>
        </w:rPr>
      </w:pPr>
      <w:r>
        <w:rPr>
          <w:lang w:val="bg-BG"/>
        </w:rPr>
        <w:t xml:space="preserve">   </w:t>
      </w:r>
      <w:r w:rsidR="008734E5">
        <w:rPr>
          <w:lang w:val="bg-BG"/>
        </w:rPr>
        <w:t xml:space="preserve"> </w:t>
      </w:r>
      <w:r>
        <w:rPr>
          <w:lang w:val="bg-BG"/>
        </w:rPr>
        <w:t xml:space="preserve"> </w:t>
      </w:r>
      <w:r w:rsidR="00195B38">
        <w:rPr>
          <w:lang w:val="bg-BG"/>
        </w:rPr>
        <w:t>13</w:t>
      </w:r>
      <w:r w:rsidR="000207A4">
        <w:rPr>
          <w:lang w:val="bg-BG"/>
        </w:rPr>
        <w:t xml:space="preserve">.3. </w:t>
      </w:r>
      <w:r>
        <w:rPr>
          <w:lang w:val="bg-BG"/>
        </w:rPr>
        <w:t xml:space="preserve">Специални и/или </w:t>
      </w:r>
      <w:r>
        <w:t>преференци</w:t>
      </w:r>
      <w:r>
        <w:rPr>
          <w:lang w:val="bg-BG"/>
        </w:rPr>
        <w:t xml:space="preserve">ални  </w:t>
      </w:r>
      <w:r w:rsidRPr="0020675B">
        <w:t>условия</w:t>
      </w:r>
      <w:r>
        <w:rPr>
          <w:lang w:val="bg-BG"/>
        </w:rPr>
        <w:t xml:space="preserve"> на </w:t>
      </w:r>
      <w:r w:rsidR="000207A4">
        <w:rPr>
          <w:lang w:val="bg-BG"/>
        </w:rPr>
        <w:t>застраховка</w:t>
      </w:r>
      <w:r w:rsidRPr="00BC0DE3">
        <w:rPr>
          <w:lang w:val="bg-BG"/>
        </w:rPr>
        <w:t xml:space="preserve"> </w:t>
      </w:r>
      <w:r w:rsidRPr="00C126F0">
        <w:rPr>
          <w:lang w:val="bg-BG"/>
        </w:rPr>
        <w:t>„Имущество”</w:t>
      </w:r>
      <w:r w:rsidR="007071DB">
        <w:rPr>
          <w:lang w:val="bg-BG"/>
        </w:rPr>
        <w:t>за ДМА</w:t>
      </w:r>
      <w:r w:rsidRPr="00C126F0">
        <w:rPr>
          <w:lang w:val="bg-BG"/>
        </w:rPr>
        <w:t xml:space="preserve">  (</w:t>
      </w:r>
      <w:r w:rsidRPr="00C126F0">
        <w:rPr>
          <w:i/>
          <w:lang w:val="bg-BG"/>
        </w:rPr>
        <w:t>ако има такива)</w:t>
      </w:r>
      <w:r w:rsidRPr="00C126F0">
        <w:rPr>
          <w:i/>
        </w:rPr>
        <w:t xml:space="preserve">. </w:t>
      </w:r>
    </w:p>
    <w:p w:rsidR="000517E1" w:rsidRPr="00232812" w:rsidRDefault="000517E1" w:rsidP="000517E1">
      <w:pPr>
        <w:shd w:val="clear" w:color="auto" w:fill="FFFFFF"/>
        <w:tabs>
          <w:tab w:val="left" w:leader="dot" w:pos="0"/>
        </w:tabs>
        <w:jc w:val="both"/>
        <w:rPr>
          <w:b/>
          <w:lang w:val="en-US"/>
        </w:rPr>
      </w:pPr>
      <w:r>
        <w:rPr>
          <w:lang w:val="bg-BG"/>
        </w:rPr>
        <w:t xml:space="preserve">    </w:t>
      </w:r>
      <w:r w:rsidR="00195B38">
        <w:rPr>
          <w:lang w:val="bg-BG"/>
        </w:rPr>
        <w:t xml:space="preserve"> 13</w:t>
      </w:r>
      <w:r w:rsidR="000207A4">
        <w:rPr>
          <w:lang w:val="bg-BG"/>
        </w:rPr>
        <w:t>.</w:t>
      </w:r>
      <w:r>
        <w:rPr>
          <w:lang w:val="bg-BG"/>
        </w:rPr>
        <w:t xml:space="preserve">4. </w:t>
      </w:r>
      <w:r>
        <w:t>Общи</w:t>
      </w:r>
      <w:r w:rsidRPr="006C4FF4">
        <w:t xml:space="preserve"> условия</w:t>
      </w:r>
      <w:r>
        <w:t xml:space="preserve">/правила за предявяване на претенции </w:t>
      </w:r>
      <w:r>
        <w:rPr>
          <w:lang w:val="bg-BG"/>
        </w:rPr>
        <w:t>и ликвидация на щети</w:t>
      </w:r>
      <w:r>
        <w:t xml:space="preserve"> по застраховк</w:t>
      </w:r>
      <w:r w:rsidR="007071DB">
        <w:rPr>
          <w:lang w:val="bg-BG"/>
        </w:rPr>
        <w:t>а</w:t>
      </w:r>
      <w:r w:rsidRPr="004F01EF">
        <w:t xml:space="preserve"> </w:t>
      </w:r>
      <w:r w:rsidR="007071DB">
        <w:rPr>
          <w:lang w:val="bg-BG"/>
        </w:rPr>
        <w:t xml:space="preserve"> </w:t>
      </w:r>
      <w:r w:rsidRPr="00C126F0">
        <w:rPr>
          <w:lang w:val="bg-BG"/>
        </w:rPr>
        <w:t xml:space="preserve"> „Имущество”</w:t>
      </w:r>
      <w:r w:rsidR="007071DB">
        <w:rPr>
          <w:lang w:val="bg-BG"/>
        </w:rPr>
        <w:t xml:space="preserve"> за ДМА</w:t>
      </w:r>
      <w:r w:rsidRPr="00C126F0">
        <w:t>.</w:t>
      </w:r>
      <w:r w:rsidRPr="00C126F0">
        <w:rPr>
          <w:b/>
          <w:lang w:val="bg-BG"/>
        </w:rPr>
        <w:t xml:space="preserve"> </w:t>
      </w:r>
    </w:p>
    <w:p w:rsidR="000517E1" w:rsidRPr="00232812" w:rsidRDefault="004A2346" w:rsidP="000517E1">
      <w:pPr>
        <w:shd w:val="clear" w:color="auto" w:fill="FFFFFF"/>
        <w:tabs>
          <w:tab w:val="left" w:leader="dot" w:pos="0"/>
        </w:tabs>
        <w:jc w:val="both"/>
        <w:rPr>
          <w:b/>
          <w:lang w:val="en-US"/>
        </w:rPr>
      </w:pPr>
      <w:r>
        <w:rPr>
          <w:lang w:val="bg-BG"/>
        </w:rPr>
        <w:t xml:space="preserve">   </w:t>
      </w:r>
      <w:r w:rsidR="00195B38">
        <w:rPr>
          <w:lang w:val="bg-BG"/>
        </w:rPr>
        <w:t xml:space="preserve">  13</w:t>
      </w:r>
      <w:r w:rsidR="000207A4">
        <w:rPr>
          <w:lang w:val="bg-BG"/>
        </w:rPr>
        <w:t>.</w:t>
      </w:r>
      <w:r w:rsidR="000517E1" w:rsidRPr="00D03D66">
        <w:rPr>
          <w:lang w:val="bg-BG"/>
        </w:rPr>
        <w:t>5</w:t>
      </w:r>
      <w:r w:rsidR="000517E1" w:rsidRPr="00F62812">
        <w:rPr>
          <w:lang w:val="bg-BG"/>
        </w:rPr>
        <w:t>.</w:t>
      </w:r>
      <w:r w:rsidR="000517E1" w:rsidRPr="00F62812">
        <w:t xml:space="preserve"> Комплект от необходимите документи за уведомление и предявя</w:t>
      </w:r>
      <w:r w:rsidR="000517E1">
        <w:t>ване на претенции по застраховк</w:t>
      </w:r>
      <w:r w:rsidR="000207A4">
        <w:rPr>
          <w:lang w:val="bg-BG"/>
        </w:rPr>
        <w:t>а</w:t>
      </w:r>
      <w:r w:rsidR="000517E1" w:rsidRPr="00F62812">
        <w:t xml:space="preserve"> </w:t>
      </w:r>
      <w:r w:rsidR="000517E1" w:rsidRPr="00C126F0">
        <w:rPr>
          <w:lang w:val="bg-BG"/>
        </w:rPr>
        <w:t>„Имущество”</w:t>
      </w:r>
      <w:r w:rsidR="007071DB">
        <w:rPr>
          <w:lang w:val="bg-BG"/>
        </w:rPr>
        <w:t xml:space="preserve"> за ДМА</w:t>
      </w:r>
      <w:r w:rsidR="000517E1" w:rsidRPr="00C126F0">
        <w:t>.</w:t>
      </w:r>
      <w:r w:rsidR="000517E1" w:rsidRPr="00C126F0">
        <w:rPr>
          <w:b/>
          <w:lang w:val="bg-BG"/>
        </w:rPr>
        <w:t xml:space="preserve"> </w:t>
      </w:r>
    </w:p>
    <w:p w:rsidR="008734E5" w:rsidRPr="000207A4" w:rsidRDefault="004A2346" w:rsidP="000207A4">
      <w:pPr>
        <w:tabs>
          <w:tab w:val="left" w:pos="1276"/>
        </w:tabs>
        <w:jc w:val="both"/>
        <w:rPr>
          <w:lang w:val="bg-BG"/>
        </w:rPr>
      </w:pPr>
      <w:r>
        <w:rPr>
          <w:lang w:val="bg-BG"/>
        </w:rPr>
        <w:t xml:space="preserve">    </w:t>
      </w:r>
      <w:r w:rsidR="00195B38">
        <w:rPr>
          <w:lang w:val="bg-BG"/>
        </w:rPr>
        <w:t xml:space="preserve"> 13</w:t>
      </w:r>
      <w:r w:rsidR="000207A4">
        <w:rPr>
          <w:lang w:val="bg-BG"/>
        </w:rPr>
        <w:t xml:space="preserve">.6. </w:t>
      </w:r>
      <w:r w:rsidR="000207A4" w:rsidRPr="00293650">
        <w:rPr>
          <w:lang w:val="bg-BG"/>
        </w:rPr>
        <w:t>Друга информация и/или документи по преценка на участника</w:t>
      </w:r>
      <w:r w:rsidR="000207A4">
        <w:rPr>
          <w:lang w:val="bg-BG"/>
        </w:rPr>
        <w:t>,</w:t>
      </w:r>
      <w:r w:rsidR="000207A4" w:rsidRPr="00293650">
        <w:rPr>
          <w:lang w:val="bg-BG"/>
        </w:rPr>
        <w:t xml:space="preserve"> относими към п</w:t>
      </w:r>
      <w:r w:rsidR="000207A4">
        <w:rPr>
          <w:lang w:val="bg-BG"/>
        </w:rPr>
        <w:t>редмета на обществената поръчка.</w:t>
      </w:r>
    </w:p>
    <w:p w:rsidR="000517E1" w:rsidRPr="000207A4" w:rsidRDefault="008734E5" w:rsidP="000207A4">
      <w:pPr>
        <w:jc w:val="both"/>
        <w:rPr>
          <w:b/>
          <w:bCs/>
          <w:i/>
          <w:lang w:val="bg-BG"/>
        </w:rPr>
      </w:pPr>
      <w:r>
        <w:rPr>
          <w:b/>
          <w:bCs/>
          <w:lang w:val="bg-BG"/>
        </w:rPr>
        <w:t xml:space="preserve">      </w:t>
      </w:r>
      <w:r w:rsidR="000207A4">
        <w:rPr>
          <w:b/>
          <w:bCs/>
          <w:lang w:val="bg-BG"/>
        </w:rPr>
        <w:t>Забележка</w:t>
      </w:r>
      <w:r w:rsidR="000207A4">
        <w:rPr>
          <w:b/>
          <w:bCs/>
          <w:lang w:val="en-US"/>
        </w:rPr>
        <w:t>:</w:t>
      </w:r>
      <w:r w:rsidR="000207A4" w:rsidRPr="00994C30">
        <w:rPr>
          <w:b/>
          <w:bCs/>
          <w:i/>
          <w:lang w:val="bg-BG"/>
        </w:rPr>
        <w:t>Участникът описва като прило</w:t>
      </w:r>
      <w:r w:rsidR="000207A4">
        <w:rPr>
          <w:b/>
          <w:bCs/>
          <w:i/>
          <w:lang w:val="bg-BG"/>
        </w:rPr>
        <w:t xml:space="preserve">жения към настоящото техническо </w:t>
      </w:r>
      <w:r w:rsidR="000207A4" w:rsidRPr="00994C30">
        <w:rPr>
          <w:b/>
          <w:bCs/>
          <w:i/>
          <w:lang w:val="bg-BG"/>
        </w:rPr>
        <w:t xml:space="preserve">предложение </w:t>
      </w:r>
      <w:r w:rsidR="000207A4">
        <w:rPr>
          <w:b/>
          <w:bCs/>
          <w:i/>
          <w:lang w:val="bg-BG"/>
        </w:rPr>
        <w:t xml:space="preserve"> </w:t>
      </w:r>
      <w:r w:rsidR="000207A4" w:rsidRPr="00994C30">
        <w:rPr>
          <w:b/>
          <w:bCs/>
          <w:i/>
          <w:lang w:val="bg-BG"/>
        </w:rPr>
        <w:t xml:space="preserve"> </w:t>
      </w:r>
      <w:r w:rsidR="000207A4">
        <w:rPr>
          <w:b/>
          <w:bCs/>
          <w:i/>
          <w:lang w:val="bg-BG"/>
        </w:rPr>
        <w:t xml:space="preserve">конкретните </w:t>
      </w:r>
      <w:r w:rsidR="000207A4" w:rsidRPr="00994C30">
        <w:rPr>
          <w:b/>
          <w:bCs/>
          <w:i/>
          <w:lang w:val="bg-BG"/>
        </w:rPr>
        <w:t>докумен</w:t>
      </w:r>
      <w:r w:rsidR="000207A4">
        <w:rPr>
          <w:b/>
          <w:bCs/>
          <w:i/>
          <w:lang w:val="bg-BG"/>
        </w:rPr>
        <w:t>т</w:t>
      </w:r>
      <w:r w:rsidR="002D1B0B">
        <w:rPr>
          <w:b/>
          <w:bCs/>
          <w:i/>
          <w:lang w:val="bg-BG"/>
        </w:rPr>
        <w:t>и, които прилага, описани в т.13</w:t>
      </w:r>
      <w:r w:rsidR="000207A4">
        <w:rPr>
          <w:b/>
          <w:bCs/>
          <w:i/>
          <w:lang w:val="bg-BG"/>
        </w:rPr>
        <w:t xml:space="preserve"> </w:t>
      </w:r>
      <w:r w:rsidR="000207A4" w:rsidRPr="00994C30">
        <w:rPr>
          <w:b/>
          <w:bCs/>
          <w:i/>
          <w:lang w:val="bg-BG"/>
        </w:rPr>
        <w:t>от настоящото техническо предложение, валидни за него.</w:t>
      </w:r>
    </w:p>
    <w:p w:rsidR="000517E1" w:rsidRPr="000A4EDF" w:rsidRDefault="000517E1" w:rsidP="000517E1">
      <w:pPr>
        <w:jc w:val="both"/>
        <w:rPr>
          <w:lang w:val="bg-BG"/>
        </w:rPr>
      </w:pPr>
    </w:p>
    <w:p w:rsidR="004F75C8" w:rsidRPr="00212C49" w:rsidRDefault="004F75C8" w:rsidP="004F75C8">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4F75C8" w:rsidRPr="00212C49" w:rsidRDefault="004F75C8" w:rsidP="004F75C8">
      <w:r w:rsidRPr="00212C49">
        <w:tab/>
      </w:r>
      <w:r w:rsidRPr="00212C49">
        <w:tab/>
      </w:r>
      <w:r w:rsidRPr="00212C49">
        <w:tab/>
      </w:r>
      <w:r w:rsidRPr="00212C49">
        <w:tab/>
      </w:r>
      <w:r w:rsidRPr="00212C49">
        <w:tab/>
      </w:r>
      <w:r w:rsidRPr="00212C49">
        <w:tab/>
        <w:t xml:space="preserve">    Печат</w:t>
      </w:r>
    </w:p>
    <w:p w:rsidR="004F75C8" w:rsidRPr="00212C49" w:rsidRDefault="004F75C8" w:rsidP="004F75C8">
      <w:pPr>
        <w:ind w:firstLine="4320"/>
        <w:rPr>
          <w:i/>
        </w:rPr>
      </w:pPr>
      <w:r w:rsidRPr="00212C49">
        <w:rPr>
          <w:i/>
        </w:rPr>
        <w:t xml:space="preserve">   (име и фамилия)</w:t>
      </w:r>
    </w:p>
    <w:p w:rsidR="004F75C8" w:rsidRPr="004F75C8" w:rsidRDefault="004F75C8" w:rsidP="004F75C8">
      <w:pPr>
        <w:ind w:firstLine="4320"/>
        <w:rPr>
          <w:i/>
          <w:lang w:val="bg-BG"/>
        </w:rPr>
      </w:pPr>
      <w:r w:rsidRPr="00212C49">
        <w:rPr>
          <w:i/>
        </w:rPr>
        <w:t xml:space="preserve">  (качество на представляващия участника)</w:t>
      </w:r>
    </w:p>
    <w:p w:rsidR="004F75C8" w:rsidRPr="004F75C8" w:rsidRDefault="004F75C8" w:rsidP="004F75C8">
      <w:pPr>
        <w:shd w:val="clear" w:color="auto" w:fill="FFFFFF"/>
        <w:tabs>
          <w:tab w:val="left" w:pos="426"/>
        </w:tabs>
        <w:ind w:left="19"/>
        <w:rPr>
          <w:spacing w:val="4"/>
          <w:sz w:val="18"/>
          <w:szCs w:val="18"/>
        </w:rPr>
      </w:pPr>
    </w:p>
    <w:p w:rsidR="004F75C8" w:rsidRPr="004F75C8" w:rsidRDefault="004F75C8" w:rsidP="004F75C8">
      <w:pPr>
        <w:shd w:val="clear" w:color="auto" w:fill="FFFFFF"/>
        <w:ind w:left="19"/>
        <w:rPr>
          <w:sz w:val="18"/>
          <w:szCs w:val="18"/>
        </w:rPr>
      </w:pPr>
      <w:r w:rsidRPr="004F75C8">
        <w:rPr>
          <w:spacing w:val="4"/>
          <w:sz w:val="18"/>
          <w:szCs w:val="18"/>
        </w:rPr>
        <w:t>Упълномощен да подпише предложението</w:t>
      </w:r>
      <w:r w:rsidRPr="004F75C8">
        <w:rPr>
          <w:sz w:val="18"/>
          <w:szCs w:val="18"/>
        </w:rPr>
        <w:t xml:space="preserve"> </w:t>
      </w:r>
      <w:r w:rsidRPr="004F75C8">
        <w:rPr>
          <w:spacing w:val="6"/>
          <w:sz w:val="18"/>
          <w:szCs w:val="18"/>
        </w:rPr>
        <w:t xml:space="preserve">от името на: </w:t>
      </w:r>
    </w:p>
    <w:p w:rsidR="004F75C8" w:rsidRPr="004F75C8" w:rsidRDefault="004F75C8" w:rsidP="004F75C8">
      <w:pPr>
        <w:shd w:val="clear" w:color="auto" w:fill="FFFFFF"/>
        <w:tabs>
          <w:tab w:val="left" w:leader="dot" w:pos="7848"/>
        </w:tabs>
        <w:ind w:left="24"/>
        <w:rPr>
          <w:sz w:val="18"/>
          <w:szCs w:val="18"/>
        </w:rPr>
      </w:pPr>
      <w:r w:rsidRPr="004F75C8">
        <w:rPr>
          <w:sz w:val="18"/>
          <w:szCs w:val="18"/>
        </w:rPr>
        <w:t>......................................................................................................................................................</w:t>
      </w:r>
    </w:p>
    <w:p w:rsidR="004F75C8" w:rsidRPr="004F75C8" w:rsidRDefault="004F75C8" w:rsidP="004F75C8">
      <w:pPr>
        <w:shd w:val="clear" w:color="auto" w:fill="FFFFFF"/>
        <w:tabs>
          <w:tab w:val="left" w:leader="dot" w:pos="7848"/>
        </w:tabs>
        <w:ind w:left="24"/>
        <w:jc w:val="center"/>
        <w:rPr>
          <w:i/>
          <w:spacing w:val="2"/>
          <w:sz w:val="18"/>
          <w:szCs w:val="18"/>
        </w:rPr>
      </w:pPr>
      <w:r w:rsidRPr="004F75C8">
        <w:rPr>
          <w:i/>
          <w:spacing w:val="4"/>
          <w:sz w:val="18"/>
          <w:szCs w:val="18"/>
        </w:rPr>
        <w:t>/изписва се името на</w:t>
      </w:r>
      <w:r w:rsidRPr="004F75C8">
        <w:rPr>
          <w:i/>
          <w:sz w:val="18"/>
          <w:szCs w:val="18"/>
        </w:rPr>
        <w:t xml:space="preserve"> </w:t>
      </w:r>
      <w:r w:rsidRPr="004F75C8">
        <w:rPr>
          <w:i/>
          <w:spacing w:val="2"/>
          <w:sz w:val="18"/>
          <w:szCs w:val="18"/>
        </w:rPr>
        <w:t>участника/</w:t>
      </w:r>
    </w:p>
    <w:p w:rsidR="004F75C8" w:rsidRPr="004F75C8" w:rsidRDefault="004F75C8" w:rsidP="004F75C8">
      <w:pPr>
        <w:shd w:val="clear" w:color="auto" w:fill="FFFFFF"/>
        <w:tabs>
          <w:tab w:val="left" w:leader="dot" w:pos="7848"/>
        </w:tabs>
        <w:ind w:left="24"/>
        <w:rPr>
          <w:sz w:val="18"/>
          <w:szCs w:val="18"/>
        </w:rPr>
      </w:pPr>
      <w:r w:rsidRPr="004F75C8">
        <w:rPr>
          <w:sz w:val="18"/>
          <w:szCs w:val="18"/>
        </w:rPr>
        <w:t>......................................................................................................................................................</w:t>
      </w:r>
    </w:p>
    <w:p w:rsidR="005A56BF" w:rsidRPr="008734E5" w:rsidRDefault="004F75C8" w:rsidP="008734E5">
      <w:pPr>
        <w:shd w:val="clear" w:color="auto" w:fill="FFFFFF"/>
        <w:tabs>
          <w:tab w:val="left" w:leader="dot" w:pos="7848"/>
        </w:tabs>
        <w:ind w:left="24"/>
        <w:jc w:val="center"/>
        <w:rPr>
          <w:i/>
          <w:spacing w:val="4"/>
          <w:sz w:val="18"/>
          <w:szCs w:val="18"/>
          <w:lang w:val="bg-BG"/>
        </w:rPr>
      </w:pPr>
      <w:r w:rsidRPr="004F75C8">
        <w:rPr>
          <w:i/>
          <w:spacing w:val="4"/>
          <w:sz w:val="18"/>
          <w:szCs w:val="18"/>
        </w:rPr>
        <w:t>/изписва се името на упълномощеното лице и длъжностт</w:t>
      </w:r>
      <w:r w:rsidR="008734E5">
        <w:rPr>
          <w:i/>
          <w:spacing w:val="4"/>
          <w:sz w:val="18"/>
          <w:szCs w:val="18"/>
          <w:lang w:val="bg-BG"/>
        </w:rPr>
        <w:t>а/</w:t>
      </w:r>
      <w:r>
        <w:rPr>
          <w:b/>
          <w:bCs/>
          <w:lang w:val="en-US"/>
        </w:rPr>
        <w:t xml:space="preserve">                                                                              </w:t>
      </w:r>
    </w:p>
    <w:p w:rsidR="005A1494" w:rsidRDefault="005A1494" w:rsidP="005A1494">
      <w:pPr>
        <w:shd w:val="clear" w:color="auto" w:fill="FFFFFF"/>
        <w:tabs>
          <w:tab w:val="left" w:pos="284"/>
        </w:tabs>
        <w:rPr>
          <w:b/>
          <w:bCs/>
          <w:lang w:val="bg-BG"/>
        </w:rPr>
      </w:pPr>
    </w:p>
    <w:p w:rsidR="00195B38" w:rsidRDefault="005A1494" w:rsidP="005A1494">
      <w:pPr>
        <w:shd w:val="clear" w:color="auto" w:fill="FFFFFF"/>
        <w:tabs>
          <w:tab w:val="left" w:pos="284"/>
        </w:tabs>
        <w:rPr>
          <w:b/>
          <w:bCs/>
          <w:lang w:val="bg-BG"/>
        </w:rPr>
      </w:pPr>
      <w:r>
        <w:rPr>
          <w:b/>
          <w:bCs/>
          <w:lang w:val="bg-BG"/>
        </w:rPr>
        <w:t xml:space="preserve">                                                                                                                                         </w:t>
      </w:r>
    </w:p>
    <w:p w:rsidR="00C4139E" w:rsidRDefault="00195B38" w:rsidP="005A1494">
      <w:pPr>
        <w:shd w:val="clear" w:color="auto" w:fill="FFFFFF"/>
        <w:tabs>
          <w:tab w:val="left" w:pos="284"/>
        </w:tabs>
        <w:rPr>
          <w:b/>
          <w:bCs/>
          <w:lang w:val="en-US"/>
        </w:rPr>
      </w:pPr>
      <w:r>
        <w:rPr>
          <w:b/>
          <w:bCs/>
          <w:lang w:val="bg-BG"/>
        </w:rPr>
        <w:t xml:space="preserve">                                                                                                                                           </w:t>
      </w:r>
    </w:p>
    <w:p w:rsidR="004F75C8" w:rsidRPr="00195B38" w:rsidRDefault="00C4139E" w:rsidP="005A1494">
      <w:pPr>
        <w:shd w:val="clear" w:color="auto" w:fill="FFFFFF"/>
        <w:tabs>
          <w:tab w:val="left" w:pos="284"/>
        </w:tabs>
        <w:rPr>
          <w:b/>
          <w:bCs/>
          <w:lang w:val="bg-BG"/>
        </w:rPr>
      </w:pPr>
      <w:r>
        <w:rPr>
          <w:b/>
          <w:bCs/>
          <w:lang w:val="en-US"/>
        </w:rPr>
        <w:lastRenderedPageBreak/>
        <w:t xml:space="preserve">                                                                                                                                              </w:t>
      </w:r>
      <w:r w:rsidR="004F75C8">
        <w:rPr>
          <w:b/>
          <w:bCs/>
          <w:color w:val="000000"/>
          <w:lang w:val="bg-BG"/>
        </w:rPr>
        <w:t>Приложение №</w:t>
      </w:r>
      <w:r w:rsidR="004F75C8">
        <w:rPr>
          <w:b/>
          <w:bCs/>
          <w:color w:val="000000"/>
          <w:lang w:val="en-US"/>
        </w:rPr>
        <w:t>2.</w:t>
      </w:r>
      <w:r w:rsidR="004F75C8">
        <w:rPr>
          <w:b/>
          <w:bCs/>
          <w:color w:val="000000"/>
          <w:lang w:val="bg-BG"/>
        </w:rPr>
        <w:t>2</w:t>
      </w:r>
    </w:p>
    <w:p w:rsidR="00195B38" w:rsidRDefault="004F75C8" w:rsidP="00195B38">
      <w:pPr>
        <w:shd w:val="clear" w:color="auto" w:fill="FFFFFF"/>
        <w:tabs>
          <w:tab w:val="left" w:pos="284"/>
        </w:tabs>
        <w:ind w:left="1416"/>
        <w:jc w:val="right"/>
        <w:rPr>
          <w:bCs/>
          <w:lang w:val="bg-BG"/>
        </w:rPr>
      </w:pPr>
      <w:r w:rsidRPr="003B5E76">
        <w:rPr>
          <w:bCs/>
          <w:lang w:val="bg-BG"/>
        </w:rPr>
        <w:tab/>
      </w:r>
      <w:r w:rsidRPr="003B5E76">
        <w:rPr>
          <w:bCs/>
          <w:lang w:val="bg-BG"/>
        </w:rPr>
        <w:tab/>
      </w:r>
      <w:r w:rsidRPr="003B5E76">
        <w:rPr>
          <w:bCs/>
          <w:lang w:val="bg-BG"/>
        </w:rPr>
        <w:tab/>
      </w:r>
      <w:r w:rsidRPr="003B5E76">
        <w:rPr>
          <w:bCs/>
          <w:lang w:val="bg-BG"/>
        </w:rPr>
        <w:tab/>
      </w:r>
    </w:p>
    <w:p w:rsidR="00195B38" w:rsidRDefault="004F75C8" w:rsidP="00195B38">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p>
    <w:p w:rsidR="004F75C8" w:rsidRPr="001B4A19" w:rsidRDefault="00195B38" w:rsidP="00195B38">
      <w:pPr>
        <w:shd w:val="clear" w:color="auto" w:fill="FFFFFF"/>
        <w:tabs>
          <w:tab w:val="left" w:pos="284"/>
        </w:tabs>
        <w:ind w:left="1416"/>
        <w:rPr>
          <w:b/>
          <w:lang w:val="bg-BG"/>
        </w:rPr>
      </w:pPr>
      <w:r>
        <w:rPr>
          <w:b/>
          <w:lang w:val="bg-BG"/>
        </w:rPr>
        <w:t xml:space="preserve">                                            </w:t>
      </w:r>
      <w:r w:rsidR="004F75C8" w:rsidRPr="009B19B9">
        <w:rPr>
          <w:sz w:val="22"/>
          <w:szCs w:val="22"/>
          <w:lang w:val="ru-RU"/>
        </w:rPr>
        <w:t xml:space="preserve"> </w:t>
      </w:r>
      <w:r w:rsidR="004F75C8">
        <w:rPr>
          <w:sz w:val="22"/>
          <w:szCs w:val="22"/>
          <w:lang w:val="bg-BG"/>
        </w:rPr>
        <w:t xml:space="preserve">    </w:t>
      </w:r>
      <w:r w:rsidR="00630CA1">
        <w:rPr>
          <w:sz w:val="22"/>
          <w:szCs w:val="22"/>
          <w:lang w:val="en-US"/>
        </w:rPr>
        <w:t xml:space="preserve"> </w:t>
      </w:r>
      <w:r w:rsidR="004F75C8" w:rsidRPr="001B4A19">
        <w:rPr>
          <w:b/>
          <w:lang w:val="bg-BG"/>
        </w:rPr>
        <w:t xml:space="preserve">ДО </w:t>
      </w:r>
    </w:p>
    <w:p w:rsidR="004F75C8" w:rsidRPr="001B4A19" w:rsidRDefault="004F75C8" w:rsidP="004F75C8">
      <w:pPr>
        <w:ind w:left="3600"/>
        <w:rPr>
          <w:b/>
          <w:lang w:val="bg-BG"/>
        </w:rPr>
      </w:pPr>
      <w:r w:rsidRPr="001B4A19">
        <w:rPr>
          <w:b/>
          <w:lang w:val="bg-BG"/>
        </w:rPr>
        <w:tab/>
        <w:t>“БДЖ- ПЪТНИЧЕСКИ ПРЕВОЗИ” ЕООД</w:t>
      </w:r>
    </w:p>
    <w:p w:rsidR="004F75C8" w:rsidRPr="001B4A19" w:rsidRDefault="004F75C8" w:rsidP="004F75C8">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4F75C8" w:rsidRPr="00630CA1" w:rsidRDefault="004F75C8" w:rsidP="00630CA1">
      <w:pPr>
        <w:ind w:left="500"/>
        <w:rPr>
          <w:b/>
          <w:lang w:val="en-US"/>
        </w:rPr>
      </w:pPr>
      <w:r w:rsidRPr="001B4A19">
        <w:rPr>
          <w:b/>
          <w:lang w:val="bg-BG"/>
        </w:rPr>
        <w:t xml:space="preserve">                                                               </w:t>
      </w:r>
      <w:r>
        <w:rPr>
          <w:b/>
          <w:lang w:val="bg-BG"/>
        </w:rPr>
        <w:t xml:space="preserve"> </w:t>
      </w:r>
      <w:r w:rsidRPr="001B4A19">
        <w:rPr>
          <w:b/>
          <w:lang w:val="bg-BG"/>
        </w:rPr>
        <w:t>1080 ГР. СОФИЯ</w:t>
      </w:r>
    </w:p>
    <w:p w:rsidR="004F75C8" w:rsidRPr="001B4A19" w:rsidRDefault="004F75C8" w:rsidP="004F75C8">
      <w:pPr>
        <w:jc w:val="both"/>
        <w:rPr>
          <w:b/>
          <w:bCs/>
          <w:sz w:val="22"/>
          <w:szCs w:val="22"/>
          <w:lang w:val="bg-BG"/>
        </w:rPr>
      </w:pPr>
    </w:p>
    <w:p w:rsidR="00195B38" w:rsidRDefault="00195B38" w:rsidP="004F75C8">
      <w:pPr>
        <w:jc w:val="center"/>
        <w:rPr>
          <w:b/>
          <w:color w:val="000000"/>
          <w:lang w:val="bg-BG"/>
        </w:rPr>
      </w:pPr>
    </w:p>
    <w:p w:rsidR="004F75C8" w:rsidRDefault="004F75C8" w:rsidP="004F75C8">
      <w:pPr>
        <w:jc w:val="center"/>
        <w:rPr>
          <w:b/>
          <w:color w:val="000000"/>
          <w:lang w:val="en-US"/>
        </w:rPr>
      </w:pPr>
      <w:r w:rsidRPr="00FF4DE0">
        <w:rPr>
          <w:b/>
          <w:color w:val="000000"/>
          <w:lang w:val="bg-BG"/>
        </w:rPr>
        <w:t xml:space="preserve"> ТЕХНИЧЕСКО ПРЕДЛОЖЕНИЕ</w:t>
      </w:r>
    </w:p>
    <w:p w:rsidR="004F75C8" w:rsidRDefault="004F75C8" w:rsidP="004F75C8">
      <w:pPr>
        <w:jc w:val="center"/>
        <w:rPr>
          <w:b/>
          <w:color w:val="000000"/>
          <w:lang w:val="en-US"/>
        </w:rPr>
      </w:pPr>
    </w:p>
    <w:p w:rsidR="004F75C8" w:rsidRPr="002F262C" w:rsidRDefault="004F75C8" w:rsidP="004F75C8">
      <w:pPr>
        <w:jc w:val="center"/>
        <w:rPr>
          <w:b/>
          <w:color w:val="000000"/>
          <w:lang w:val="bg-BG"/>
        </w:rPr>
      </w:pPr>
      <w:r>
        <w:rPr>
          <w:b/>
          <w:color w:val="000000"/>
          <w:lang w:val="bg-BG"/>
        </w:rPr>
        <w:t>за обособена позиция №2 – Застраховка „Релсови превозни средства – ДМВ и ЕМВ”</w:t>
      </w:r>
    </w:p>
    <w:p w:rsidR="004F75C8" w:rsidRPr="00630CA1" w:rsidRDefault="004F75C8" w:rsidP="00630CA1">
      <w:pPr>
        <w:rPr>
          <w:b/>
          <w:sz w:val="22"/>
          <w:szCs w:val="22"/>
          <w:lang w:val="en-US"/>
        </w:rPr>
      </w:pPr>
    </w:p>
    <w:p w:rsidR="004F75C8" w:rsidRPr="001503C6" w:rsidRDefault="004F75C8" w:rsidP="004F75C8">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4F75C8" w:rsidRDefault="004F75C8" w:rsidP="004F75C8">
      <w:pPr>
        <w:tabs>
          <w:tab w:val="left" w:pos="1080"/>
        </w:tabs>
        <w:ind w:firstLine="720"/>
        <w:rPr>
          <w:b/>
          <w:bCs/>
          <w:color w:val="000000"/>
          <w:lang w:val="ru-RU"/>
        </w:rPr>
      </w:pPr>
    </w:p>
    <w:p w:rsidR="004F75C8" w:rsidRPr="00FF4DE0" w:rsidRDefault="004F75C8" w:rsidP="004F75C8">
      <w:pPr>
        <w:tabs>
          <w:tab w:val="left" w:pos="1080"/>
        </w:tabs>
        <w:rPr>
          <w:b/>
          <w:bCs/>
          <w:color w:val="000000"/>
          <w:lang w:val="bg-BG"/>
        </w:rPr>
      </w:pPr>
      <w:r>
        <w:rPr>
          <w:b/>
          <w:bCs/>
          <w:color w:val="000000"/>
          <w:lang w:val="ru-RU"/>
        </w:rPr>
        <w:t xml:space="preserve">           </w:t>
      </w:r>
      <w:r w:rsidRPr="00FF4DE0">
        <w:rPr>
          <w:b/>
          <w:bCs/>
          <w:color w:val="000000"/>
          <w:lang w:val="ru-RU"/>
        </w:rPr>
        <w:t>УВАЖАЕМИ ГОСПОДИН УПРАВИТЕЛ,</w:t>
      </w:r>
    </w:p>
    <w:p w:rsidR="004F75C8" w:rsidRPr="003B5E76" w:rsidRDefault="004F75C8" w:rsidP="004F75C8">
      <w:pPr>
        <w:tabs>
          <w:tab w:val="left" w:pos="1080"/>
        </w:tabs>
        <w:ind w:firstLine="720"/>
        <w:jc w:val="both"/>
        <w:rPr>
          <w:b/>
          <w:color w:val="000000"/>
          <w:sz w:val="22"/>
          <w:szCs w:val="22"/>
          <w:lang w:val="bg-BG"/>
        </w:rPr>
      </w:pPr>
    </w:p>
    <w:p w:rsidR="004F75C8" w:rsidRPr="004F75C8" w:rsidRDefault="004F75C8" w:rsidP="004F75C8">
      <w:pPr>
        <w:jc w:val="both"/>
        <w:rPr>
          <w:b/>
          <w:color w:val="000000"/>
          <w:lang w:val="bg-BG"/>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r w:rsidRPr="002F262C">
        <w:rPr>
          <w:b/>
          <w:lang w:val="bg-BG"/>
        </w:rPr>
        <w:t>„Застрахователна услуга, чрез сключване на застраховки „Имущество” и „Релсови превозни средства” за нуждите на „БДЖ – Пътнически превози” ЕООД за период от пет години</w:t>
      </w:r>
      <w:r w:rsidRPr="007071DB">
        <w:rPr>
          <w:b/>
          <w:lang w:val="bg-BG"/>
        </w:rPr>
        <w:t>”</w:t>
      </w:r>
      <w:r w:rsidRPr="007071DB">
        <w:rPr>
          <w:b/>
          <w:lang w:val="ru-RU"/>
        </w:rPr>
        <w:t>,</w:t>
      </w:r>
      <w:r w:rsidRPr="007071DB">
        <w:rPr>
          <w:b/>
          <w:lang w:val="bg-BG"/>
        </w:rPr>
        <w:t xml:space="preserve"> </w:t>
      </w:r>
      <w:r w:rsidR="007071DB" w:rsidRPr="007071DB">
        <w:rPr>
          <w:b/>
          <w:lang w:val="bg-BG"/>
        </w:rPr>
        <w:t>разделена на 3</w:t>
      </w:r>
      <w:r w:rsidR="00B63E6A">
        <w:rPr>
          <w:b/>
          <w:lang w:val="bg-BG"/>
        </w:rPr>
        <w:t xml:space="preserve"> </w:t>
      </w:r>
      <w:r w:rsidR="007071DB" w:rsidRPr="007071DB">
        <w:rPr>
          <w:b/>
          <w:lang w:val="bg-BG"/>
        </w:rPr>
        <w:t>/три/ обособени позиции,</w:t>
      </w:r>
      <w:r w:rsidR="007071DB">
        <w:rPr>
          <w:lang w:val="bg-BG"/>
        </w:rPr>
        <w:t xml:space="preserve"> </w:t>
      </w:r>
      <w:r>
        <w:rPr>
          <w:b/>
          <w:lang w:val="bg-BG"/>
        </w:rPr>
        <w:t>за обособена позиция №2</w:t>
      </w:r>
      <w:r w:rsidRPr="002F262C">
        <w:rPr>
          <w:b/>
          <w:lang w:val="bg-BG"/>
        </w:rPr>
        <w:t xml:space="preserve"> - </w:t>
      </w:r>
      <w:r>
        <w:rPr>
          <w:b/>
          <w:color w:val="000000"/>
          <w:lang w:val="bg-BG"/>
        </w:rPr>
        <w:t>Застраховка „Релсови превозни средства – ДМВ и ЕМВ”, както следва</w:t>
      </w:r>
      <w:r>
        <w:rPr>
          <w:b/>
          <w:color w:val="000000"/>
          <w:lang w:val="en-US"/>
        </w:rPr>
        <w:t>:</w:t>
      </w:r>
    </w:p>
    <w:p w:rsidR="004F75C8" w:rsidRPr="00327BC1" w:rsidRDefault="004F75C8" w:rsidP="004F75C8">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4F75C8" w:rsidRDefault="004F75C8" w:rsidP="00630CA1">
      <w:pPr>
        <w:pStyle w:val="BodyText3"/>
        <w:spacing w:after="0"/>
        <w:jc w:val="both"/>
        <w:rPr>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Pr="00327BC1">
        <w:rPr>
          <w:b/>
          <w:color w:val="000000"/>
          <w:sz w:val="24"/>
          <w:szCs w:val="24"/>
          <w:lang w:val="bg-BG"/>
        </w:rPr>
        <w:t xml:space="preserve">Гарантираме </w:t>
      </w:r>
      <w:r w:rsidRPr="00327BC1">
        <w:rPr>
          <w:sz w:val="24"/>
          <w:szCs w:val="24"/>
          <w:lang w:val="bg-BG"/>
        </w:rPr>
        <w:t>к</w:t>
      </w:r>
      <w:r w:rsidRPr="00327BC1">
        <w:rPr>
          <w:sz w:val="24"/>
          <w:szCs w:val="24"/>
        </w:rPr>
        <w:t>ачествено и добросъвестно изпълнение, в пълен обем на описаните дейности</w:t>
      </w:r>
      <w:r w:rsidRPr="00327BC1">
        <w:rPr>
          <w:sz w:val="24"/>
          <w:szCs w:val="24"/>
          <w:lang w:val="bg-BG"/>
        </w:rPr>
        <w:t>, съгласно</w:t>
      </w:r>
      <w:r w:rsidRPr="00327BC1">
        <w:rPr>
          <w:sz w:val="24"/>
          <w:szCs w:val="24"/>
        </w:rPr>
        <w:t xml:space="preserve"> Тe</w:t>
      </w:r>
      <w:r w:rsidRPr="00327BC1">
        <w:rPr>
          <w:sz w:val="24"/>
          <w:szCs w:val="24"/>
          <w:lang w:val="bg-BG"/>
        </w:rPr>
        <w:t>хническата спец</w:t>
      </w:r>
      <w:r>
        <w:rPr>
          <w:sz w:val="24"/>
          <w:szCs w:val="24"/>
          <w:lang w:val="bg-BG"/>
        </w:rPr>
        <w:t>ификация по обособена позиция №2</w:t>
      </w:r>
      <w:r w:rsidRPr="00327BC1">
        <w:rPr>
          <w:sz w:val="24"/>
          <w:szCs w:val="24"/>
          <w:lang w:val="bg-BG"/>
        </w:rPr>
        <w:t xml:space="preserve"> на Възложителя от документацията за участие</w:t>
      </w:r>
      <w:r>
        <w:rPr>
          <w:sz w:val="24"/>
          <w:szCs w:val="24"/>
          <w:lang w:val="bg-BG"/>
        </w:rPr>
        <w:t>,</w:t>
      </w:r>
      <w:r w:rsidRPr="00327BC1">
        <w:rPr>
          <w:sz w:val="24"/>
          <w:szCs w:val="24"/>
          <w:lang w:val="bg-BG"/>
        </w:rPr>
        <w:t xml:space="preserve"> в</w:t>
      </w:r>
      <w:r w:rsidRPr="00327BC1">
        <w:rPr>
          <w:sz w:val="24"/>
          <w:szCs w:val="24"/>
        </w:rPr>
        <w:t xml:space="preserve"> териториалн</w:t>
      </w:r>
      <w:r w:rsidRPr="00327BC1">
        <w:rPr>
          <w:sz w:val="24"/>
          <w:szCs w:val="24"/>
          <w:lang w:val="bg-BG"/>
        </w:rPr>
        <w:t>ия обхват,</w:t>
      </w:r>
      <w:r w:rsidRPr="00327BC1">
        <w:rPr>
          <w:sz w:val="24"/>
          <w:szCs w:val="24"/>
        </w:rPr>
        <w:t xml:space="preserve"> </w:t>
      </w:r>
      <w:r w:rsidRPr="00327BC1">
        <w:rPr>
          <w:sz w:val="24"/>
          <w:szCs w:val="24"/>
          <w:lang w:val="bg-BG"/>
        </w:rPr>
        <w:t xml:space="preserve">определен в раздел </w:t>
      </w:r>
      <w:r w:rsidRPr="00327BC1">
        <w:rPr>
          <w:sz w:val="24"/>
          <w:szCs w:val="24"/>
          <w:lang w:val="en-US"/>
        </w:rPr>
        <w:t>I</w:t>
      </w:r>
      <w:r w:rsidRPr="00327BC1">
        <w:rPr>
          <w:sz w:val="24"/>
          <w:szCs w:val="24"/>
        </w:rPr>
        <w:t>V</w:t>
      </w:r>
      <w:r>
        <w:rPr>
          <w:sz w:val="24"/>
          <w:szCs w:val="24"/>
          <w:lang w:val="bg-BG"/>
        </w:rPr>
        <w:t xml:space="preserve"> от съшата</w:t>
      </w:r>
      <w:r w:rsidRPr="00327BC1">
        <w:rPr>
          <w:sz w:val="24"/>
          <w:szCs w:val="24"/>
          <w:lang w:val="bg-BG"/>
        </w:rPr>
        <w:t>,</w:t>
      </w:r>
      <w:r w:rsidRPr="00327BC1">
        <w:rPr>
          <w:sz w:val="24"/>
          <w:szCs w:val="24"/>
        </w:rPr>
        <w:t xml:space="preserve"> и в сроковете</w:t>
      </w:r>
      <w:r w:rsidRPr="00327BC1">
        <w:rPr>
          <w:sz w:val="24"/>
          <w:szCs w:val="24"/>
          <w:lang w:val="bg-BG"/>
        </w:rPr>
        <w:t>,</w:t>
      </w:r>
      <w:r w:rsidRPr="00327BC1">
        <w:rPr>
          <w:sz w:val="24"/>
          <w:szCs w:val="24"/>
        </w:rPr>
        <w:t xml:space="preserve"> съгласно  </w:t>
      </w:r>
      <w:r w:rsidRPr="00327BC1">
        <w:rPr>
          <w:sz w:val="24"/>
          <w:szCs w:val="24"/>
          <w:lang w:val="bg-BG"/>
        </w:rPr>
        <w:t xml:space="preserve">раздел </w:t>
      </w:r>
      <w:r w:rsidRPr="00327BC1">
        <w:rPr>
          <w:sz w:val="24"/>
          <w:szCs w:val="24"/>
          <w:lang w:val="en-US"/>
        </w:rPr>
        <w:t>III</w:t>
      </w:r>
      <w:r w:rsidRPr="00327BC1">
        <w:rPr>
          <w:color w:val="FF00FF"/>
          <w:sz w:val="24"/>
          <w:szCs w:val="24"/>
        </w:rPr>
        <w:t xml:space="preserve"> </w:t>
      </w:r>
      <w:r w:rsidRPr="00327BC1">
        <w:rPr>
          <w:sz w:val="24"/>
          <w:szCs w:val="24"/>
        </w:rPr>
        <w:t xml:space="preserve">от </w:t>
      </w:r>
      <w:r>
        <w:rPr>
          <w:sz w:val="24"/>
          <w:szCs w:val="24"/>
          <w:lang w:val="bg-BG"/>
        </w:rPr>
        <w:t>нея</w:t>
      </w:r>
      <w:r w:rsidRPr="00327BC1">
        <w:rPr>
          <w:sz w:val="24"/>
          <w:szCs w:val="24"/>
        </w:rPr>
        <w:t>.</w:t>
      </w:r>
      <w:r w:rsidRPr="00327BC1">
        <w:rPr>
          <w:sz w:val="24"/>
          <w:szCs w:val="24"/>
          <w:lang w:val="bg-BG"/>
        </w:rPr>
        <w:t xml:space="preserve"> </w:t>
      </w:r>
    </w:p>
    <w:p w:rsidR="004F75C8" w:rsidRPr="000207A4" w:rsidRDefault="004F75C8" w:rsidP="00630CA1">
      <w:pPr>
        <w:jc w:val="both"/>
        <w:rPr>
          <w:lang w:val="bg-BG"/>
        </w:rPr>
      </w:pPr>
      <w:r w:rsidRPr="00327BC1">
        <w:rPr>
          <w:b/>
          <w:lang w:val="bg-BG"/>
        </w:rPr>
        <w:t xml:space="preserve">          3.</w:t>
      </w:r>
      <w:r>
        <w:rPr>
          <w:b/>
          <w:lang w:val="en-US"/>
        </w:rPr>
        <w:t xml:space="preserve"> </w:t>
      </w:r>
      <w:r w:rsidRPr="00327BC1">
        <w:rPr>
          <w:b/>
          <w:lang w:val="bg-BG"/>
        </w:rPr>
        <w:t>Предлагаме</w:t>
      </w:r>
      <w:r w:rsidRPr="000207A4">
        <w:rPr>
          <w:lang w:val="bg-BG"/>
        </w:rPr>
        <w:t xml:space="preserve"> </w:t>
      </w:r>
      <w:r>
        <w:rPr>
          <w:lang w:val="bg-BG"/>
        </w:rPr>
        <w:t>предлагаме да изпълним поръчката, съгласно изискванията на Възложителя, при следните условия</w:t>
      </w:r>
      <w:r>
        <w:rPr>
          <w:lang w:val="en-US"/>
        </w:rPr>
        <w:t>:</w:t>
      </w:r>
    </w:p>
    <w:p w:rsidR="004F75C8" w:rsidRPr="005A56BF" w:rsidRDefault="004F75C8" w:rsidP="006102DE">
      <w:pPr>
        <w:widowControl w:val="0"/>
        <w:shd w:val="clear" w:color="auto" w:fill="FFFFFF"/>
        <w:tabs>
          <w:tab w:val="left" w:pos="0"/>
        </w:tabs>
        <w:autoSpaceDE w:val="0"/>
        <w:autoSpaceDN w:val="0"/>
        <w:adjustRightInd w:val="0"/>
        <w:spacing w:line="23" w:lineRule="atLeast"/>
        <w:jc w:val="both"/>
        <w:rPr>
          <w:b/>
          <w:u w:val="single"/>
          <w:lang w:val="bg-BG"/>
        </w:rPr>
      </w:pPr>
      <w:r>
        <w:rPr>
          <w:b/>
          <w:lang w:val="bg-BG"/>
        </w:rPr>
        <w:t xml:space="preserve">         </w:t>
      </w:r>
      <w:r w:rsidRPr="004F75C8">
        <w:rPr>
          <w:b/>
          <w:lang w:val="en-US"/>
        </w:rPr>
        <w:t xml:space="preserve">3.1 </w:t>
      </w:r>
      <w:r w:rsidRPr="004F75C8">
        <w:rPr>
          <w:b/>
          <w:lang w:val="bg-BG"/>
        </w:rPr>
        <w:t>Застрахователно покритие</w:t>
      </w:r>
      <w:r w:rsidRPr="004F75C8">
        <w:rPr>
          <w:b/>
          <w:lang w:val="en-US"/>
        </w:rPr>
        <w:t xml:space="preserve"> </w:t>
      </w:r>
    </w:p>
    <w:p w:rsidR="00630CA1" w:rsidRPr="00B63E6A" w:rsidRDefault="00630CA1" w:rsidP="00B63E6A">
      <w:pPr>
        <w:widowControl w:val="0"/>
        <w:shd w:val="clear" w:color="auto" w:fill="FFFFFF"/>
        <w:tabs>
          <w:tab w:val="left" w:pos="0"/>
        </w:tabs>
        <w:autoSpaceDE w:val="0"/>
        <w:autoSpaceDN w:val="0"/>
        <w:adjustRightInd w:val="0"/>
        <w:spacing w:line="23" w:lineRule="atLeast"/>
        <w:jc w:val="both"/>
        <w:rPr>
          <w:b/>
          <w:u w:val="single"/>
          <w:lang w:val="bg-BG"/>
        </w:rPr>
      </w:pPr>
      <w:r>
        <w:rPr>
          <w:lang w:val="bg-BG"/>
        </w:rPr>
        <w:t xml:space="preserve">    </w:t>
      </w:r>
      <w:r>
        <w:rPr>
          <w:lang w:val="en-US"/>
        </w:rPr>
        <w:t xml:space="preserve"> </w:t>
      </w:r>
      <w:r w:rsidR="004F75C8" w:rsidRPr="008D71F8">
        <w:rPr>
          <w:lang w:val="bg-BG"/>
        </w:rPr>
        <w:t xml:space="preserve"> </w:t>
      </w:r>
      <w:r w:rsidR="004F75C8">
        <w:rPr>
          <w:lang w:val="bg-BG"/>
        </w:rPr>
        <w:t xml:space="preserve"> </w:t>
      </w:r>
      <w:r w:rsidR="006102DE">
        <w:rPr>
          <w:lang w:val="bg-BG"/>
        </w:rPr>
        <w:t xml:space="preserve">  </w:t>
      </w:r>
      <w:r w:rsidR="004F75C8" w:rsidRPr="00F03DB9">
        <w:rPr>
          <w:b/>
          <w:lang w:val="bg-BG"/>
        </w:rPr>
        <w:t>3.2.</w:t>
      </w:r>
      <w:r w:rsidR="004F75C8" w:rsidRPr="008D71F8">
        <w:rPr>
          <w:lang w:val="bg-BG"/>
        </w:rPr>
        <w:t>1.</w:t>
      </w:r>
      <w:r w:rsidR="004F75C8">
        <w:rPr>
          <w:b/>
          <w:lang w:val="bg-BG"/>
        </w:rPr>
        <w:t xml:space="preserve"> </w:t>
      </w:r>
      <w:r w:rsidR="004F75C8" w:rsidRPr="004E3A5C">
        <w:rPr>
          <w:color w:val="000000"/>
          <w:lang w:val="bg-BG"/>
        </w:rPr>
        <w:t>З</w:t>
      </w:r>
      <w:r w:rsidR="006102DE">
        <w:rPr>
          <w:lang w:val="bg-BG"/>
        </w:rPr>
        <w:t>астраховката</w:t>
      </w:r>
      <w:r w:rsidR="00B63E6A">
        <w:rPr>
          <w:lang w:val="bg-BG"/>
        </w:rPr>
        <w:t xml:space="preserve"> </w:t>
      </w:r>
      <w:r w:rsidR="00B63E6A" w:rsidRPr="006102DE">
        <w:rPr>
          <w:b/>
          <w:lang w:val="bg-BG"/>
        </w:rPr>
        <w:t xml:space="preserve"> </w:t>
      </w:r>
      <w:r w:rsidR="00B63E6A" w:rsidRPr="00B63E6A">
        <w:t>„Релсови превозни средства</w:t>
      </w:r>
      <w:r w:rsidR="00B63E6A" w:rsidRPr="00B63E6A">
        <w:rPr>
          <w:lang w:val="bg-BG"/>
        </w:rPr>
        <w:t>” за ДМВ и ЕМВ</w:t>
      </w:r>
      <w:r w:rsidR="00B63E6A" w:rsidRPr="00B63E6A">
        <w:rPr>
          <w:b/>
          <w:lang w:val="bg-BG"/>
        </w:rPr>
        <w:t xml:space="preserve"> </w:t>
      </w:r>
      <w:r w:rsidR="004F75C8" w:rsidRPr="00B63E6A">
        <w:rPr>
          <w:lang w:val="bg-BG"/>
        </w:rPr>
        <w:t>п</w:t>
      </w:r>
      <w:r w:rsidR="004F75C8" w:rsidRPr="004E3A5C">
        <w:rPr>
          <w:lang w:val="bg-BG"/>
        </w:rPr>
        <w:t>окрива</w:t>
      </w:r>
      <w:r w:rsidR="006102DE">
        <w:rPr>
          <w:lang w:val="bg-BG"/>
        </w:rPr>
        <w:t xml:space="preserve"> </w:t>
      </w:r>
      <w:r w:rsidR="004F75C8" w:rsidRPr="004E3A5C">
        <w:rPr>
          <w:lang w:val="bg-BG"/>
        </w:rPr>
        <w:t>следните рискове:</w:t>
      </w:r>
    </w:p>
    <w:p w:rsidR="004F75C8" w:rsidRDefault="00630CA1" w:rsidP="00630CA1">
      <w:pPr>
        <w:widowControl w:val="0"/>
        <w:jc w:val="both"/>
        <w:rPr>
          <w:lang w:val="bg-BG"/>
        </w:rPr>
      </w:pPr>
      <w:r>
        <w:rPr>
          <w:lang w:val="en-US"/>
        </w:rPr>
        <w:t xml:space="preserve">        </w:t>
      </w:r>
      <w:r w:rsidR="006102DE">
        <w:rPr>
          <w:lang w:val="bg-BG"/>
        </w:rPr>
        <w:t xml:space="preserve"> </w:t>
      </w:r>
      <w:r w:rsidR="004F75C8" w:rsidRPr="004E3A5C">
        <w:rPr>
          <w:lang w:val="bg-BG"/>
        </w:rPr>
        <w:t xml:space="preserve">На обезщетение </w:t>
      </w:r>
      <w:r w:rsidR="004F75C8">
        <w:rPr>
          <w:lang w:val="bg-BG"/>
        </w:rPr>
        <w:t>по застраховките</w:t>
      </w:r>
      <w:r w:rsidR="004F75C8" w:rsidRPr="004E3A5C">
        <w:rPr>
          <w:lang w:val="bg-BG"/>
        </w:rPr>
        <w:t xml:space="preserve"> подлежи проявлението на всяко застраховаемо събитие</w:t>
      </w:r>
      <w:r w:rsidR="006102DE">
        <w:rPr>
          <w:lang w:val="bg-BG"/>
        </w:rPr>
        <w:t>,</w:t>
      </w:r>
      <w:r w:rsidR="004F75C8" w:rsidRPr="004E3A5C">
        <w:rPr>
          <w:lang w:val="bg-BG"/>
        </w:rPr>
        <w:t xml:space="preserve"> до</w:t>
      </w:r>
      <w:r w:rsidR="004F75C8">
        <w:rPr>
          <w:lang w:val="bg-BG"/>
        </w:rPr>
        <w:t xml:space="preserve">вело до материални щети на всяко </w:t>
      </w:r>
      <w:r w:rsidR="004F75C8" w:rsidRPr="004E3A5C">
        <w:rPr>
          <w:lang w:val="bg-BG"/>
        </w:rPr>
        <w:t>застрахован</w:t>
      </w:r>
      <w:r w:rsidR="004F75C8">
        <w:rPr>
          <w:lang w:val="bg-BG"/>
        </w:rPr>
        <w:t>о</w:t>
      </w:r>
      <w:r w:rsidR="004F75C8" w:rsidRPr="004E3A5C">
        <w:rPr>
          <w:lang w:val="bg-BG"/>
        </w:rPr>
        <w:t xml:space="preserve"> </w:t>
      </w:r>
      <w:r w:rsidR="006102DE">
        <w:rPr>
          <w:lang w:val="bg-BG"/>
        </w:rPr>
        <w:t xml:space="preserve">РПС /ДМВ </w:t>
      </w:r>
      <w:r w:rsidR="00B63E6A">
        <w:rPr>
          <w:lang w:val="bg-BG"/>
        </w:rPr>
        <w:t xml:space="preserve">серия 10 </w:t>
      </w:r>
      <w:r w:rsidR="006102DE">
        <w:rPr>
          <w:lang w:val="bg-BG"/>
        </w:rPr>
        <w:t>и ЕМВ</w:t>
      </w:r>
      <w:r w:rsidR="00B63E6A">
        <w:rPr>
          <w:lang w:val="bg-BG"/>
        </w:rPr>
        <w:t xml:space="preserve"> серия 30 и 31</w:t>
      </w:r>
      <w:r w:rsidR="006102DE">
        <w:rPr>
          <w:lang w:val="bg-BG"/>
        </w:rPr>
        <w:t>/</w:t>
      </w:r>
      <w:r w:rsidR="004F75C8" w:rsidRPr="004E3A5C">
        <w:rPr>
          <w:lang w:val="bg-BG"/>
        </w:rPr>
        <w:t xml:space="preserve"> включително щети, загуби или разноски</w:t>
      </w:r>
      <w:r w:rsidR="004F75C8">
        <w:rPr>
          <w:lang w:val="bg-BG"/>
        </w:rPr>
        <w:t>,</w:t>
      </w:r>
      <w:r w:rsidR="004F75C8" w:rsidRPr="004E3A5C">
        <w:rPr>
          <w:lang w:val="bg-BG"/>
        </w:rPr>
        <w:t xml:space="preserve"> представляващи резултат от:</w:t>
      </w:r>
    </w:p>
    <w:p w:rsidR="004F75C8" w:rsidRPr="00F74812" w:rsidRDefault="004F75C8" w:rsidP="004F75C8">
      <w:r w:rsidRPr="00F74812">
        <w:t xml:space="preserve">а)    </w:t>
      </w:r>
      <w:r>
        <w:t>пожар, включително</w:t>
      </w:r>
      <w:r w:rsidRPr="00F74812">
        <w:t xml:space="preserve"> последиците от гасенето на пожара;</w:t>
      </w:r>
    </w:p>
    <w:p w:rsidR="004F75C8" w:rsidRPr="00F74812" w:rsidRDefault="004F75C8" w:rsidP="004F75C8">
      <w:r w:rsidRPr="00F74812">
        <w:t>б)    удар от мълния / гръмотевица;</w:t>
      </w:r>
    </w:p>
    <w:p w:rsidR="004F75C8" w:rsidRPr="00F74812" w:rsidRDefault="004F75C8" w:rsidP="004F75C8">
      <w:r w:rsidRPr="00F74812">
        <w:t xml:space="preserve">в)    </w:t>
      </w:r>
      <w:r>
        <w:t xml:space="preserve">взрив, </w:t>
      </w:r>
      <w:r w:rsidRPr="00F74812">
        <w:t>експлозия или имплозия;</w:t>
      </w:r>
    </w:p>
    <w:p w:rsidR="004F75C8" w:rsidRPr="00F74812" w:rsidRDefault="004F75C8" w:rsidP="004F75C8">
      <w:r>
        <w:t>г</w:t>
      </w:r>
      <w:r w:rsidRPr="00F74812">
        <w:t>)    свли</w:t>
      </w:r>
      <w:r>
        <w:t>чане или срутване на земни маси или п</w:t>
      </w:r>
      <w:r w:rsidRPr="00F74812">
        <w:t>ластове;</w:t>
      </w:r>
    </w:p>
    <w:p w:rsidR="004F75C8" w:rsidRPr="00F74812" w:rsidRDefault="004F75C8" w:rsidP="004F75C8">
      <w:r>
        <w:t>д</w:t>
      </w:r>
      <w:r w:rsidRPr="00F74812">
        <w:t xml:space="preserve">)   </w:t>
      </w:r>
      <w:r>
        <w:t xml:space="preserve"> </w:t>
      </w:r>
      <w:r w:rsidRPr="00F74812">
        <w:t>земетресение;</w:t>
      </w:r>
    </w:p>
    <w:p w:rsidR="004F75C8" w:rsidRPr="00107292" w:rsidRDefault="004F75C8" w:rsidP="004F75C8">
      <w:r w:rsidRPr="00107292">
        <w:t>е)    буря, ураган, проливен дъжд, градушка, естествено натрупване на сняг/лед</w:t>
      </w:r>
      <w:r w:rsidRPr="00107292">
        <w:rPr>
          <w:lang w:val="en-US"/>
        </w:rPr>
        <w:t xml:space="preserve">, </w:t>
      </w:r>
      <w:r w:rsidRPr="00107292">
        <w:t>замръзване;</w:t>
      </w:r>
    </w:p>
    <w:p w:rsidR="004F75C8" w:rsidRPr="00107292" w:rsidRDefault="004F75C8" w:rsidP="004F75C8">
      <w:r w:rsidRPr="00107292">
        <w:t>ж)   наводнение и/или изтичане на вода от тръбопровод, резервоар или водохранилище;</w:t>
      </w:r>
    </w:p>
    <w:p w:rsidR="004F75C8" w:rsidRPr="00107292" w:rsidRDefault="004F75C8" w:rsidP="004F75C8">
      <w:r w:rsidRPr="00107292">
        <w:t xml:space="preserve">з)    падащи дървета, клони, ледени късове или снежни маси, вследствие на гореизброените </w:t>
      </w:r>
    </w:p>
    <w:p w:rsidR="004F75C8" w:rsidRPr="00107292" w:rsidRDefault="004F75C8" w:rsidP="004F75C8">
      <w:r w:rsidRPr="00107292">
        <w:t xml:space="preserve">       природни бедствия;</w:t>
      </w:r>
    </w:p>
    <w:p w:rsidR="004F75C8" w:rsidRPr="00107292" w:rsidRDefault="004F75C8" w:rsidP="004F75C8">
      <w:r w:rsidRPr="00107292">
        <w:t>и)   дерайлиране;</w:t>
      </w:r>
    </w:p>
    <w:p w:rsidR="004F75C8" w:rsidRPr="00107292" w:rsidRDefault="004F75C8" w:rsidP="004F75C8">
      <w:r w:rsidRPr="00107292">
        <w:t>й)   сблъсък с друго транспортно средство, съоръжения, предмети, животни или</w:t>
      </w:r>
    </w:p>
    <w:p w:rsidR="004F75C8" w:rsidRDefault="004F75C8" w:rsidP="004F75C8">
      <w:pPr>
        <w:rPr>
          <w:lang w:val="bg-BG"/>
        </w:rPr>
      </w:pPr>
      <w:r w:rsidRPr="00107292">
        <w:t xml:space="preserve">      други препятствия в габарита на железния път;</w:t>
      </w:r>
    </w:p>
    <w:p w:rsidR="00195B38" w:rsidRPr="00195B38" w:rsidRDefault="00195B38" w:rsidP="004F75C8">
      <w:pPr>
        <w:rPr>
          <w:lang w:val="bg-BG"/>
        </w:rPr>
      </w:pPr>
    </w:p>
    <w:p w:rsidR="004F75C8" w:rsidRPr="00107292" w:rsidRDefault="004F75C8" w:rsidP="004F75C8">
      <w:r w:rsidRPr="00107292">
        <w:t>к)   удар от друго транспортно средство или летателен апарат, части от тях или товара им,</w:t>
      </w:r>
    </w:p>
    <w:p w:rsidR="004F75C8" w:rsidRPr="00107292" w:rsidRDefault="004F75C8" w:rsidP="004F75C8">
      <w:r w:rsidRPr="00107292">
        <w:t xml:space="preserve">      от съоръжения или предмети;</w:t>
      </w:r>
    </w:p>
    <w:p w:rsidR="004F75C8" w:rsidRPr="00107292" w:rsidRDefault="004F75C8" w:rsidP="004F75C8">
      <w:r w:rsidRPr="00107292">
        <w:t>л)   кражба или грабеж на РПС; кражба с взлом на агрегати и оборудване от РПС;</w:t>
      </w:r>
    </w:p>
    <w:p w:rsidR="004F75C8" w:rsidRPr="00107292" w:rsidRDefault="004F75C8" w:rsidP="004F75C8">
      <w:r w:rsidRPr="00107292">
        <w:t xml:space="preserve">м)   вандализъм и злоумишлени действия на трети лица, включително палеж, взривяване и </w:t>
      </w:r>
    </w:p>
    <w:p w:rsidR="004F75C8" w:rsidRPr="00107292" w:rsidRDefault="004F75C8" w:rsidP="004F75C8">
      <w:r w:rsidRPr="00107292">
        <w:t xml:space="preserve">       счупени стъкла;</w:t>
      </w:r>
    </w:p>
    <w:p w:rsidR="004F75C8" w:rsidRPr="00107292" w:rsidRDefault="004F75C8" w:rsidP="004F75C8">
      <w:r>
        <w:t>н</w:t>
      </w:r>
      <w:r w:rsidRPr="00107292">
        <w:t xml:space="preserve">) </w:t>
      </w:r>
      <w:r>
        <w:rPr>
          <w:lang w:val="en-US"/>
        </w:rPr>
        <w:t xml:space="preserve"> </w:t>
      </w:r>
      <w:r w:rsidRPr="00107292">
        <w:t>бунтове/граждански размирици</w:t>
      </w:r>
      <w:r w:rsidRPr="00107292">
        <w:rPr>
          <w:lang w:val="en-US"/>
        </w:rPr>
        <w:t xml:space="preserve"> (</w:t>
      </w:r>
      <w:r w:rsidRPr="00107292">
        <w:t xml:space="preserve">лимит </w:t>
      </w:r>
      <w:r>
        <w:rPr>
          <w:lang w:val="en-US"/>
        </w:rPr>
        <w:t>25</w:t>
      </w:r>
      <w:r w:rsidRPr="00107292">
        <w:t xml:space="preserve">0000лв. за едно събитие и </w:t>
      </w:r>
      <w:r>
        <w:rPr>
          <w:lang w:val="en-US"/>
        </w:rPr>
        <w:t>1 0</w:t>
      </w:r>
      <w:r>
        <w:t>00</w:t>
      </w:r>
      <w:r>
        <w:rPr>
          <w:lang w:val="en-US"/>
        </w:rPr>
        <w:t xml:space="preserve"> </w:t>
      </w:r>
      <w:r w:rsidRPr="00107292">
        <w:t>000лв. в агрегат);</w:t>
      </w:r>
    </w:p>
    <w:p w:rsidR="004F75C8" w:rsidRPr="00107292" w:rsidRDefault="004F75C8" w:rsidP="004F75C8">
      <w:r w:rsidRPr="00107292">
        <w:rPr>
          <w:lang w:val="en-US"/>
        </w:rPr>
        <w:t>o</w:t>
      </w:r>
      <w:r w:rsidRPr="00107292">
        <w:t>)  терористични действия на територията на Р. България (лимит 5 000 000 лв. за едно</w:t>
      </w:r>
    </w:p>
    <w:p w:rsidR="004F75C8" w:rsidRDefault="004F75C8" w:rsidP="004F75C8">
      <w:r w:rsidRPr="00107292">
        <w:t xml:space="preserve">     събитие и 10 000 000 лв. в агрегат).</w:t>
      </w:r>
    </w:p>
    <w:p w:rsidR="004F75C8" w:rsidRPr="00E900C0" w:rsidRDefault="004F75C8" w:rsidP="004F75C8">
      <w:pPr>
        <w:spacing w:line="276" w:lineRule="auto"/>
        <w:rPr>
          <w:lang w:val="bg-BG"/>
        </w:rPr>
      </w:pPr>
      <w:r>
        <w:rPr>
          <w:lang w:val="bg-BG"/>
        </w:rPr>
        <w:t>п</w:t>
      </w:r>
      <w:r w:rsidRPr="00E900C0">
        <w:t xml:space="preserve"> )</w:t>
      </w:r>
      <w:r w:rsidRPr="00E900C0">
        <w:rPr>
          <w:lang w:val="en-US"/>
        </w:rPr>
        <w:t xml:space="preserve"> </w:t>
      </w:r>
      <w:r w:rsidRPr="00E900C0">
        <w:rPr>
          <w:lang w:val="bg-BG"/>
        </w:rPr>
        <w:t xml:space="preserve"> други рискове /не са задължителни/ - приемат се автоматично в случай, че същите са заложени в </w:t>
      </w:r>
      <w:r w:rsidR="006102DE">
        <w:rPr>
          <w:lang w:val="bg-BG"/>
        </w:rPr>
        <w:t xml:space="preserve">  </w:t>
      </w:r>
      <w:r w:rsidRPr="00E900C0">
        <w:rPr>
          <w:lang w:val="bg-BG"/>
        </w:rPr>
        <w:t>Общите или Специалните условия за застраховка „Релсови превозни средства</w:t>
      </w:r>
      <w:r w:rsidR="005A56BF">
        <w:rPr>
          <w:lang w:val="bg-BG"/>
        </w:rPr>
        <w:t xml:space="preserve">” за </w:t>
      </w:r>
      <w:r w:rsidR="006102DE">
        <w:rPr>
          <w:lang w:val="bg-BG"/>
        </w:rPr>
        <w:t>ДМВ и ЕМВ</w:t>
      </w:r>
      <w:r w:rsidR="005A56BF">
        <w:rPr>
          <w:lang w:val="bg-BG"/>
        </w:rPr>
        <w:t xml:space="preserve"> </w:t>
      </w:r>
      <w:r w:rsidR="005A1494">
        <w:rPr>
          <w:lang w:val="bg-BG"/>
        </w:rPr>
        <w:t xml:space="preserve">  на участника</w:t>
      </w:r>
      <w:r w:rsidRPr="00E900C0">
        <w:rPr>
          <w:lang w:val="bg-BG"/>
        </w:rPr>
        <w:t>.</w:t>
      </w:r>
    </w:p>
    <w:p w:rsidR="004F75C8" w:rsidRPr="00F8699D" w:rsidRDefault="004F75C8" w:rsidP="00630CA1">
      <w:pPr>
        <w:jc w:val="both"/>
        <w:rPr>
          <w:lang w:val="en-US"/>
        </w:rPr>
      </w:pPr>
      <w:r>
        <w:rPr>
          <w:b/>
          <w:lang w:val="bg-BG"/>
        </w:rPr>
        <w:t xml:space="preserve">     </w:t>
      </w:r>
      <w:r w:rsidRPr="00F03DB9">
        <w:rPr>
          <w:b/>
          <w:lang w:val="bg-BG"/>
        </w:rPr>
        <w:t>3.2.2</w:t>
      </w:r>
      <w:r>
        <w:rPr>
          <w:lang w:val="bg-BG"/>
        </w:rPr>
        <w:t>.</w:t>
      </w:r>
      <w:r>
        <w:t xml:space="preserve"> Изключения</w:t>
      </w:r>
      <w:r>
        <w:rPr>
          <w:lang w:val="en-US"/>
        </w:rPr>
        <w:t>:</w:t>
      </w:r>
    </w:p>
    <w:p w:rsidR="004F75C8" w:rsidRPr="00FA46C9" w:rsidRDefault="004F75C8" w:rsidP="004F75C8">
      <w:pPr>
        <w:jc w:val="both"/>
      </w:pPr>
      <w:r>
        <w:rPr>
          <w:lang w:val="bg-BG"/>
        </w:rPr>
        <w:t xml:space="preserve">     </w:t>
      </w:r>
      <w:r>
        <w:t>На обезщетение по застраховк</w:t>
      </w:r>
      <w:r>
        <w:rPr>
          <w:lang w:val="bg-BG"/>
        </w:rPr>
        <w:t>ите</w:t>
      </w:r>
      <w:r w:rsidRPr="00FA46C9">
        <w:t xml:space="preserve"> не подлежат щети, загуби или разноски, произтичащи от:</w:t>
      </w:r>
    </w:p>
    <w:p w:rsidR="004F75C8" w:rsidRPr="00FA46C9" w:rsidRDefault="004F75C8" w:rsidP="004F75C8">
      <w:pPr>
        <w:jc w:val="both"/>
      </w:pPr>
      <w:r w:rsidRPr="00107292">
        <w:t>а) умишлени действия на Застрахования или на ползващо лице по полицата;</w:t>
      </w:r>
    </w:p>
    <w:p w:rsidR="004F75C8" w:rsidRPr="00FA46C9" w:rsidRDefault="004F75C8" w:rsidP="004F75C8">
      <w:pPr>
        <w:jc w:val="both"/>
      </w:pPr>
      <w:r w:rsidRPr="00FA46C9">
        <w:t>б) всяко действие или бездействие, извършено с груба небрежност от Застрахования или ползващо лице</w:t>
      </w:r>
      <w:r>
        <w:t xml:space="preserve"> по полицата,</w:t>
      </w:r>
      <w:r w:rsidRPr="00FA46C9">
        <w:t xml:space="preserve"> при което съответното лице е могло да предвиди и предотврати настъпването на застрахователно събитие и/или да намали вредите вследствие застрахователно събитие, но не е положило дължимата грижа за това;</w:t>
      </w:r>
    </w:p>
    <w:p w:rsidR="004F75C8" w:rsidRPr="00FA46C9" w:rsidRDefault="004F75C8" w:rsidP="004F75C8">
      <w:pPr>
        <w:jc w:val="both"/>
      </w:pPr>
      <w:r w:rsidRPr="00FA46C9">
        <w:t>в)</w:t>
      </w:r>
      <w:r>
        <w:t xml:space="preserve"> собствен недостатък на погиналия </w:t>
      </w:r>
      <w:r w:rsidRPr="00FA46C9">
        <w:t>или увреден</w:t>
      </w:r>
      <w:r>
        <w:t xml:space="preserve"> подвижен състав</w:t>
      </w:r>
      <w:r w:rsidRPr="00FA46C9">
        <w:t xml:space="preserve"> (вкл. производствен дефект) постепенно увреждане (вкл. овехтяване, износване, ръжда, корозия, щети от микроорганизми, гъбични образувания, плесени, насекоми и гризачи, процеси на бавна деформация и разрушаване промяна на цвят, гланц, </w:t>
      </w:r>
      <w:r>
        <w:t>щети от светлинно въздействие);</w:t>
      </w:r>
    </w:p>
    <w:p w:rsidR="004F75C8" w:rsidRPr="00FA46C9" w:rsidRDefault="004F75C8" w:rsidP="004F75C8">
      <w:pPr>
        <w:jc w:val="both"/>
      </w:pPr>
      <w:r w:rsidRPr="00FA46C9">
        <w:t xml:space="preserve">г) </w:t>
      </w:r>
      <w:r>
        <w:rPr>
          <w:lang w:val="en-US"/>
        </w:rPr>
        <w:t xml:space="preserve"> </w:t>
      </w:r>
      <w:r w:rsidRPr="00FA46C9">
        <w:t>загуба на доход, търговски загуби обезценка, бездействие, закъснение, неустойки денгуби, лихви, курсови разлики, промени на цени и държавни вземания и други пропуснати ползи и косвени щети от всякакъв характер;</w:t>
      </w:r>
    </w:p>
    <w:p w:rsidR="004F75C8" w:rsidRPr="00FA46C9" w:rsidRDefault="004F75C8" w:rsidP="004F75C8">
      <w:pPr>
        <w:jc w:val="both"/>
      </w:pPr>
      <w:r w:rsidRPr="00FA46C9">
        <w:t xml:space="preserve">д) </w:t>
      </w:r>
      <w:r>
        <w:rPr>
          <w:lang w:val="en-US"/>
        </w:rPr>
        <w:t xml:space="preserve"> </w:t>
      </w:r>
      <w:r w:rsidRPr="00FA46C9">
        <w:t>вреди на превозвани лица и товари (отговорност на превозвача);</w:t>
      </w:r>
    </w:p>
    <w:p w:rsidR="004F75C8" w:rsidRPr="00FA46C9" w:rsidRDefault="004F75C8" w:rsidP="004F75C8">
      <w:pPr>
        <w:jc w:val="both"/>
      </w:pPr>
      <w:r w:rsidRPr="00FA46C9">
        <w:t xml:space="preserve">е) </w:t>
      </w:r>
      <w:r>
        <w:rPr>
          <w:lang w:val="en-US"/>
        </w:rPr>
        <w:t xml:space="preserve"> </w:t>
      </w:r>
      <w:r w:rsidRPr="00FA46C9">
        <w:t>вреди на работници и служители на Застрахования (отговорност на работодателя);</w:t>
      </w:r>
    </w:p>
    <w:p w:rsidR="004F75C8" w:rsidRPr="00FA46C9" w:rsidRDefault="004F75C8" w:rsidP="004F75C8">
      <w:pPr>
        <w:jc w:val="both"/>
      </w:pPr>
      <w:r w:rsidRPr="00FA46C9">
        <w:t>ж) война и военни действия (без значение дали има обявяване на война или не);</w:t>
      </w:r>
    </w:p>
    <w:p w:rsidR="004F75C8" w:rsidRPr="00FA46C9" w:rsidRDefault="004F75C8" w:rsidP="004F75C8">
      <w:pPr>
        <w:jc w:val="both"/>
      </w:pPr>
      <w:r w:rsidRPr="00FA46C9">
        <w:t>з) отчуждаване конфискация национализация влизане в сила на нормативен акт и/или императивно разпореждане на упълномощен орган, глоби и санкции;</w:t>
      </w:r>
    </w:p>
    <w:p w:rsidR="004F75C8" w:rsidRPr="00403306" w:rsidRDefault="004F75C8" w:rsidP="004F75C8">
      <w:pPr>
        <w:jc w:val="both"/>
      </w:pPr>
      <w:r w:rsidRPr="00FA46C9">
        <w:t xml:space="preserve">и) ядрена реакция, радиоактивно излъчване или замърсяване, и последствията от тях.     </w:t>
      </w:r>
    </w:p>
    <w:p w:rsidR="004F75C8" w:rsidRDefault="004F75C8" w:rsidP="004F75C8">
      <w:pPr>
        <w:spacing w:before="120" w:line="276" w:lineRule="auto"/>
        <w:rPr>
          <w:b/>
          <w:lang w:val="bg-BG"/>
        </w:rPr>
      </w:pPr>
      <w:r>
        <w:rPr>
          <w:b/>
          <w:lang w:val="en-US"/>
        </w:rPr>
        <w:t xml:space="preserve">   </w:t>
      </w:r>
      <w:r>
        <w:rPr>
          <w:b/>
          <w:lang w:val="bg-BG"/>
        </w:rPr>
        <w:t xml:space="preserve">  </w:t>
      </w:r>
      <w:r>
        <w:rPr>
          <w:b/>
          <w:lang w:val="en-US"/>
        </w:rPr>
        <w:t>3</w:t>
      </w:r>
      <w:r w:rsidRPr="00730706">
        <w:rPr>
          <w:lang w:val="bg-BG"/>
        </w:rPr>
        <w:t>.</w:t>
      </w:r>
      <w:r>
        <w:rPr>
          <w:b/>
          <w:lang w:val="en-US"/>
        </w:rPr>
        <w:t>2.</w:t>
      </w:r>
      <w:r w:rsidRPr="00730706">
        <w:rPr>
          <w:b/>
        </w:rPr>
        <w:t>Застрахователни суми</w:t>
      </w:r>
      <w:r>
        <w:rPr>
          <w:b/>
        </w:rPr>
        <w:t>:</w:t>
      </w:r>
    </w:p>
    <w:p w:rsidR="006102DE" w:rsidRPr="00355B34" w:rsidRDefault="006102DE" w:rsidP="00630CA1">
      <w:pPr>
        <w:jc w:val="both"/>
        <w:rPr>
          <w:lang w:val="bg-BG"/>
        </w:rPr>
      </w:pPr>
      <w:r>
        <w:rPr>
          <w:lang w:val="bg-BG"/>
        </w:rPr>
        <w:t xml:space="preserve">    </w:t>
      </w:r>
      <w:r w:rsidRPr="006102DE">
        <w:rPr>
          <w:b/>
          <w:lang w:val="bg-BG"/>
        </w:rPr>
        <w:t>3.2.1</w:t>
      </w:r>
      <w:r>
        <w:rPr>
          <w:lang w:val="bg-BG"/>
        </w:rPr>
        <w:t>.</w:t>
      </w:r>
      <w:r w:rsidRPr="00761D67">
        <w:t>За първата година от срока на договор</w:t>
      </w:r>
      <w:r>
        <w:t>а,</w:t>
      </w:r>
      <w:r w:rsidRPr="00761D67">
        <w:t xml:space="preserve"> застрахователната сума на </w:t>
      </w:r>
      <w:r>
        <w:t>мотрисните влакове</w:t>
      </w:r>
      <w:r w:rsidRPr="00761D67">
        <w:t xml:space="preserve">, собственост на „БДЖ-Пътнически превози” ЕООД, подлежащи на застраховане, </w:t>
      </w:r>
      <w:r w:rsidRPr="00B54054">
        <w:t>ще представлява тяхната б</w:t>
      </w:r>
      <w:r>
        <w:t xml:space="preserve">алансова стойност </w:t>
      </w:r>
      <w:r>
        <w:rPr>
          <w:lang w:val="bg-BG"/>
        </w:rPr>
        <w:t>по последния приключен месечен финансов отчет на Възложителя преди датата на подписване на договора</w:t>
      </w:r>
      <w:r w:rsidRPr="00B54054">
        <w:t xml:space="preserve">, съгласно списъци-приложения, </w:t>
      </w:r>
      <w:r>
        <w:t xml:space="preserve">които </w:t>
      </w:r>
      <w:r>
        <w:rPr>
          <w:lang w:val="bg-BG"/>
        </w:rPr>
        <w:t>Възложителят</w:t>
      </w:r>
      <w:r w:rsidRPr="00B54054">
        <w:t xml:space="preserve"> следв</w:t>
      </w:r>
      <w:r>
        <w:t xml:space="preserve">а да представи на </w:t>
      </w:r>
      <w:r>
        <w:rPr>
          <w:lang w:val="bg-BG"/>
        </w:rPr>
        <w:t>Изпълнителя</w:t>
      </w:r>
      <w:r w:rsidRPr="00B54054">
        <w:t xml:space="preserve"> </w:t>
      </w:r>
      <w:r>
        <w:t>при сключването на договора</w:t>
      </w:r>
      <w:r w:rsidRPr="00B54054">
        <w:t>.</w:t>
      </w:r>
    </w:p>
    <w:p w:rsidR="006102DE" w:rsidRPr="005A56BF" w:rsidRDefault="006102DE" w:rsidP="001B3BFA">
      <w:pPr>
        <w:spacing w:after="60"/>
        <w:jc w:val="both"/>
        <w:rPr>
          <w:lang w:val="bg-BG"/>
        </w:rPr>
      </w:pPr>
      <w:r>
        <w:rPr>
          <w:b/>
          <w:lang w:val="bg-BG"/>
        </w:rPr>
        <w:t xml:space="preserve">    3</w:t>
      </w:r>
      <w:r w:rsidRPr="00355B34">
        <w:rPr>
          <w:b/>
          <w:lang w:val="bg-BG"/>
        </w:rPr>
        <w:t>.2.2.</w:t>
      </w:r>
      <w:r w:rsidR="001B3BFA" w:rsidRPr="001B3BFA">
        <w:rPr>
          <w:color w:val="FF0000"/>
        </w:rPr>
        <w:t xml:space="preserve"> </w:t>
      </w:r>
      <w:r w:rsidR="001B3BFA" w:rsidRPr="001B3BFA">
        <w:t>За всяка следваща година, застрахователната сума на мотрисните влакове, собственост на „БДЖ-Пътнически превози” ЕООД, подлежащи на застраховане</w:t>
      </w:r>
      <w:r w:rsidR="001B3BFA" w:rsidRPr="001B3BFA">
        <w:rPr>
          <w:lang w:val="bg-BG"/>
        </w:rPr>
        <w:t>,</w:t>
      </w:r>
      <w:r w:rsidR="001B3BFA" w:rsidRPr="001B3BFA">
        <w:t xml:space="preserve"> представлява </w:t>
      </w:r>
      <w:r w:rsidR="001B3BFA" w:rsidRPr="001B3BFA">
        <w:rPr>
          <w:lang w:val="bg-BG"/>
        </w:rPr>
        <w:t xml:space="preserve">тяхната балансова стойност по последния приключен месечен финансов отчет на Възложителя, преди </w:t>
      </w:r>
      <w:r w:rsidR="00B63E6A">
        <w:rPr>
          <w:lang w:val="bg-BG"/>
        </w:rPr>
        <w:t>падежа на съответната действаща полица</w:t>
      </w:r>
      <w:r w:rsidR="001B3BFA" w:rsidRPr="001B3BFA">
        <w:rPr>
          <w:lang w:val="bg-BG"/>
        </w:rPr>
        <w:t>. С</w:t>
      </w:r>
      <w:r w:rsidR="001B3BFA" w:rsidRPr="001B3BFA">
        <w:t>писъ</w:t>
      </w:r>
      <w:r w:rsidR="001B3BFA" w:rsidRPr="001B3BFA">
        <w:rPr>
          <w:lang w:val="bg-BG"/>
        </w:rPr>
        <w:t>ците-приложения на РПС</w:t>
      </w:r>
      <w:r w:rsidR="001B3BFA" w:rsidRPr="001B3BFA">
        <w:t>-</w:t>
      </w:r>
      <w:r w:rsidR="001B3BFA" w:rsidRPr="001B3BFA">
        <w:rPr>
          <w:lang w:val="en-US"/>
        </w:rPr>
        <w:t>ДМВ серия 10 и ЕМВ серия 30 и 31</w:t>
      </w:r>
      <w:r w:rsidR="001B3BFA" w:rsidRPr="001B3BFA">
        <w:t>,</w:t>
      </w:r>
      <w:r w:rsidR="005A1494">
        <w:rPr>
          <w:lang w:val="bg-BG"/>
        </w:rPr>
        <w:t xml:space="preserve"> </w:t>
      </w:r>
      <w:r w:rsidR="001B3BFA" w:rsidRPr="001B3BFA">
        <w:rPr>
          <w:lang w:val="bg-BG" w:eastAsia="bg-BG"/>
        </w:rPr>
        <w:t>съдържащи информация за броя, идентификационни номера и балансовата им стойност</w:t>
      </w:r>
      <w:r w:rsidR="001B3BFA" w:rsidRPr="001B3BFA">
        <w:rPr>
          <w:lang w:val="bg-BG"/>
        </w:rPr>
        <w:t>, се</w:t>
      </w:r>
      <w:r w:rsidR="001B3BFA" w:rsidRPr="001B3BFA">
        <w:t xml:space="preserve"> предостав</w:t>
      </w:r>
      <w:r w:rsidR="001B3BFA" w:rsidRPr="001B3BFA">
        <w:rPr>
          <w:lang w:val="bg-BG"/>
        </w:rPr>
        <w:t>ят</w:t>
      </w:r>
      <w:r w:rsidR="00B63E6A">
        <w:rPr>
          <w:lang w:val="bg-BG"/>
        </w:rPr>
        <w:t xml:space="preserve"> </w:t>
      </w:r>
      <w:r w:rsidR="001B3BFA" w:rsidRPr="001B3BFA">
        <w:rPr>
          <w:lang w:val="bg-BG"/>
        </w:rPr>
        <w:t xml:space="preserve">от Възложителя на Изпълнителя </w:t>
      </w:r>
      <w:r w:rsidR="001B3BFA" w:rsidRPr="001B3BFA">
        <w:t xml:space="preserve"> в срок до 1</w:t>
      </w:r>
      <w:r w:rsidR="001B3BFA" w:rsidRPr="001B3BFA">
        <w:rPr>
          <w:lang w:val="bg-BG"/>
        </w:rPr>
        <w:t>5</w:t>
      </w:r>
      <w:r w:rsidR="001B3BFA" w:rsidRPr="001B3BFA">
        <w:t xml:space="preserve"> /</w:t>
      </w:r>
      <w:r w:rsidR="001B3BFA" w:rsidRPr="001B3BFA">
        <w:rPr>
          <w:lang w:val="bg-BG"/>
        </w:rPr>
        <w:t>петнадесет</w:t>
      </w:r>
      <w:r w:rsidR="001B3BFA" w:rsidRPr="001B3BFA">
        <w:t xml:space="preserve">/ работни  дни преди падежа на </w:t>
      </w:r>
      <w:r w:rsidR="001B3BFA" w:rsidRPr="001B3BFA">
        <w:rPr>
          <w:lang w:val="bg-BG"/>
        </w:rPr>
        <w:t xml:space="preserve">действащата </w:t>
      </w:r>
      <w:r w:rsidR="001B3BFA" w:rsidRPr="001B3BFA">
        <w:t>полица.</w:t>
      </w:r>
    </w:p>
    <w:p w:rsidR="004F75C8" w:rsidRPr="008734E5" w:rsidRDefault="006102DE" w:rsidP="008734E5">
      <w:pPr>
        <w:jc w:val="both"/>
      </w:pPr>
      <w:r w:rsidRPr="00761D67">
        <w:t xml:space="preserve"> </w:t>
      </w:r>
      <w:r>
        <w:rPr>
          <w:lang w:val="bg-BG"/>
        </w:rPr>
        <w:t xml:space="preserve">   </w:t>
      </w:r>
      <w:r>
        <w:rPr>
          <w:b/>
          <w:lang w:val="bg-BG"/>
        </w:rPr>
        <w:t>3.</w:t>
      </w:r>
      <w:r w:rsidRPr="00355B34">
        <w:rPr>
          <w:b/>
        </w:rPr>
        <w:t>2.</w:t>
      </w:r>
      <w:r w:rsidRPr="00355B34">
        <w:rPr>
          <w:b/>
          <w:lang w:val="bg-BG"/>
        </w:rPr>
        <w:t>3</w:t>
      </w:r>
      <w:r w:rsidRPr="00382644">
        <w:t>.</w:t>
      </w:r>
      <w:r>
        <w:rPr>
          <w:lang w:val="bg-BG"/>
        </w:rPr>
        <w:t xml:space="preserve"> </w:t>
      </w:r>
      <w:r w:rsidRPr="00761D67">
        <w:t xml:space="preserve">При текущо добавяне на релсови превозни средства към застрахованите обекти в </w:t>
      </w:r>
      <w:r w:rsidRPr="00056F21">
        <w:t>срока на действие на отделна полица, застрахователната им сума представлява балансовата им стойност към края на последния отчетен месец.</w:t>
      </w:r>
      <w:r>
        <w:rPr>
          <w:lang w:val="bg-BG"/>
        </w:rPr>
        <w:t xml:space="preserve">   </w:t>
      </w:r>
      <w:r>
        <w:rPr>
          <w:lang w:val="en-US"/>
        </w:rPr>
        <w:t xml:space="preserve"> </w:t>
      </w:r>
    </w:p>
    <w:p w:rsidR="006102DE" w:rsidRPr="00C67156" w:rsidRDefault="004F75C8" w:rsidP="006102DE">
      <w:pPr>
        <w:widowControl w:val="0"/>
        <w:shd w:val="clear" w:color="auto" w:fill="FFFFFF"/>
        <w:tabs>
          <w:tab w:val="left" w:pos="0"/>
        </w:tabs>
        <w:autoSpaceDE w:val="0"/>
        <w:autoSpaceDN w:val="0"/>
        <w:adjustRightInd w:val="0"/>
        <w:spacing w:line="23" w:lineRule="atLeast"/>
        <w:jc w:val="both"/>
        <w:rPr>
          <w:b/>
          <w:i/>
          <w:lang w:val="en-US"/>
        </w:rPr>
      </w:pPr>
      <w:r>
        <w:rPr>
          <w:b/>
          <w:lang w:val="en-US"/>
        </w:rPr>
        <w:t xml:space="preserve">   </w:t>
      </w:r>
      <w:r>
        <w:rPr>
          <w:b/>
          <w:lang w:val="bg-BG"/>
        </w:rPr>
        <w:t xml:space="preserve"> </w:t>
      </w:r>
      <w:r>
        <w:rPr>
          <w:b/>
          <w:lang w:val="en-US"/>
        </w:rPr>
        <w:t xml:space="preserve"> </w:t>
      </w:r>
      <w:r>
        <w:rPr>
          <w:b/>
          <w:lang w:val="bg-BG"/>
        </w:rPr>
        <w:t>3.3. Условно с</w:t>
      </w:r>
      <w:r w:rsidRPr="00676385">
        <w:rPr>
          <w:b/>
          <w:lang w:val="bg-BG"/>
        </w:rPr>
        <w:t>амоучастие</w:t>
      </w:r>
      <w:r>
        <w:rPr>
          <w:b/>
          <w:lang w:val="bg-BG"/>
        </w:rPr>
        <w:t xml:space="preserve"> в понесените щети </w:t>
      </w:r>
      <w:r w:rsidR="006102DE">
        <w:rPr>
          <w:lang w:val="bg-BG"/>
        </w:rPr>
        <w:t xml:space="preserve"> в размер на </w:t>
      </w:r>
      <w:r w:rsidR="006102DE">
        <w:t xml:space="preserve"> </w:t>
      </w:r>
      <w:r w:rsidR="006102DE">
        <w:rPr>
          <w:lang w:val="bg-BG"/>
        </w:rPr>
        <w:t>…………</w:t>
      </w:r>
      <w:r w:rsidR="006102DE" w:rsidRPr="00850DA9">
        <w:t>лв.</w:t>
      </w:r>
      <w:r w:rsidR="006102DE">
        <w:rPr>
          <w:lang w:val="bg-BG"/>
        </w:rPr>
        <w:t xml:space="preserve"> /словом/</w:t>
      </w:r>
      <w:r w:rsidR="006102DE" w:rsidRPr="00B73313">
        <w:t xml:space="preserve"> </w:t>
      </w:r>
      <w:r w:rsidR="006102DE">
        <w:t>/</w:t>
      </w:r>
      <w:r w:rsidR="008734E5">
        <w:rPr>
          <w:lang w:val="bg-BG"/>
        </w:rPr>
        <w:t>от 5 000 лв. до 10  000</w:t>
      </w:r>
      <w:r w:rsidR="006102DE">
        <w:rPr>
          <w:lang w:val="bg-BG"/>
        </w:rPr>
        <w:t xml:space="preserve"> лв.</w:t>
      </w:r>
      <w:r w:rsidR="006102DE">
        <w:t xml:space="preserve">/ за всяко </w:t>
      </w:r>
      <w:r w:rsidR="006102DE" w:rsidRPr="00CE0585">
        <w:t>застрахователно събитие</w:t>
      </w:r>
      <w:r w:rsidR="006102DE">
        <w:rPr>
          <w:lang w:val="bg-BG"/>
        </w:rPr>
        <w:t xml:space="preserve"> /</w:t>
      </w:r>
      <w:r w:rsidR="006102DE" w:rsidRPr="00BD18A8">
        <w:rPr>
          <w:b/>
          <w:i/>
          <w:lang w:val="bg-BG"/>
        </w:rPr>
        <w:t xml:space="preserve"> </w:t>
      </w:r>
      <w:r w:rsidR="006102DE">
        <w:rPr>
          <w:b/>
          <w:i/>
          <w:lang w:val="bg-BG"/>
        </w:rPr>
        <w:t>Показател К2</w:t>
      </w:r>
      <w:r w:rsidR="006102DE" w:rsidRPr="00BD18A8">
        <w:rPr>
          <w:b/>
          <w:lang w:val="bg-BG"/>
        </w:rPr>
        <w:t xml:space="preserve"> от </w:t>
      </w:r>
      <w:r w:rsidR="006102DE">
        <w:rPr>
          <w:b/>
          <w:i/>
          <w:lang w:val="bg-BG"/>
        </w:rPr>
        <w:t xml:space="preserve">Методиката за оценка на </w:t>
      </w:r>
      <w:r w:rsidR="006102DE" w:rsidRPr="00BD18A8">
        <w:rPr>
          <w:b/>
          <w:i/>
          <w:lang w:val="bg-BG"/>
        </w:rPr>
        <w:t>офертите/</w:t>
      </w:r>
    </w:p>
    <w:p w:rsidR="008734E5" w:rsidRDefault="006102DE" w:rsidP="008734E5">
      <w:pPr>
        <w:jc w:val="both"/>
        <w:rPr>
          <w:color w:val="FF0000"/>
        </w:rPr>
      </w:pPr>
      <w:r>
        <w:rPr>
          <w:b/>
          <w:i/>
          <w:lang w:val="en-US"/>
        </w:rPr>
        <w:t xml:space="preserve">     </w:t>
      </w:r>
      <w:r w:rsidRPr="005A1494">
        <w:rPr>
          <w:b/>
          <w:i/>
          <w:lang w:val="bg-BG"/>
        </w:rPr>
        <w:t>Забележка</w:t>
      </w:r>
      <w:r w:rsidRPr="005A1494">
        <w:rPr>
          <w:b/>
          <w:i/>
          <w:lang w:val="en-US"/>
        </w:rPr>
        <w:t>:</w:t>
      </w:r>
      <w:r w:rsidRPr="005A1494">
        <w:t xml:space="preserve"> Самоучастието се предлага в л</w:t>
      </w:r>
      <w:r w:rsidR="008734E5">
        <w:t>ева, и представлява цяло число</w:t>
      </w:r>
      <w:r w:rsidR="008734E5">
        <w:rPr>
          <w:lang w:val="bg-BG"/>
        </w:rPr>
        <w:t xml:space="preserve"> </w:t>
      </w:r>
      <w:r w:rsidR="008734E5">
        <w:t xml:space="preserve"> в указаните интервали, със стъпка 1000 лв.</w:t>
      </w:r>
      <w:r w:rsidR="008734E5" w:rsidRPr="00D508C1">
        <w:t xml:space="preserve"> </w:t>
      </w:r>
    </w:p>
    <w:p w:rsidR="004F75C8" w:rsidRPr="008734E5" w:rsidRDefault="004F75C8" w:rsidP="00630CA1">
      <w:pPr>
        <w:jc w:val="both"/>
        <w:rPr>
          <w:lang w:val="bg-BG"/>
        </w:rPr>
      </w:pPr>
    </w:p>
    <w:p w:rsidR="002D1B0B" w:rsidRDefault="004F75C8" w:rsidP="004F75C8">
      <w:pPr>
        <w:jc w:val="both"/>
        <w:rPr>
          <w:b/>
          <w:lang w:val="bg-BG"/>
        </w:rPr>
      </w:pPr>
      <w:r w:rsidRPr="00E8070D">
        <w:rPr>
          <w:b/>
          <w:lang w:val="bg-BG"/>
        </w:rPr>
        <w:lastRenderedPageBreak/>
        <w:t xml:space="preserve">     </w:t>
      </w:r>
    </w:p>
    <w:p w:rsidR="004F75C8" w:rsidRPr="008734E5" w:rsidRDefault="002D1B0B" w:rsidP="004F75C8">
      <w:pPr>
        <w:jc w:val="both"/>
        <w:rPr>
          <w:lang w:val="bg-BG"/>
        </w:rPr>
      </w:pPr>
      <w:r>
        <w:rPr>
          <w:b/>
          <w:lang w:val="bg-BG"/>
        </w:rPr>
        <w:t xml:space="preserve">    </w:t>
      </w:r>
      <w:r w:rsidR="004F75C8" w:rsidRPr="00E8070D">
        <w:rPr>
          <w:b/>
          <w:lang w:val="bg-BG"/>
        </w:rPr>
        <w:t>3.3.1</w:t>
      </w:r>
      <w:r w:rsidR="004F75C8">
        <w:rPr>
          <w:lang w:val="bg-BG"/>
        </w:rPr>
        <w:t xml:space="preserve">. Ще </w:t>
      </w:r>
      <w:r w:rsidR="004F75C8">
        <w:t>запла</w:t>
      </w:r>
      <w:r w:rsidR="004F75C8">
        <w:rPr>
          <w:lang w:val="bg-BG"/>
        </w:rPr>
        <w:t>тим</w:t>
      </w:r>
      <w:r w:rsidR="004F75C8">
        <w:t xml:space="preserve"> целия размер на понесените вреди </w:t>
      </w:r>
      <w:r w:rsidR="004F75C8">
        <w:rPr>
          <w:lang w:val="bg-BG"/>
        </w:rPr>
        <w:t>по всяко застрахователно събитие</w:t>
      </w:r>
      <w:r w:rsidR="004F75C8">
        <w:t xml:space="preserve">, ако той надвишава </w:t>
      </w:r>
      <w:r w:rsidR="004F75C8">
        <w:rPr>
          <w:lang w:val="bg-BG"/>
        </w:rPr>
        <w:t>самоучастието</w:t>
      </w:r>
      <w:r w:rsidR="004F75C8">
        <w:t xml:space="preserve">. Вредите по всяко </w:t>
      </w:r>
      <w:r w:rsidR="004F75C8" w:rsidRPr="00CE0585">
        <w:t>застрахователно събитие</w:t>
      </w:r>
      <w:r w:rsidR="004F75C8">
        <w:t xml:space="preserve">, които не надвишават </w:t>
      </w:r>
      <w:r w:rsidR="004F75C8">
        <w:rPr>
          <w:lang w:val="bg-BG"/>
        </w:rPr>
        <w:t xml:space="preserve"> самоучастието</w:t>
      </w:r>
      <w:r w:rsidR="004F75C8">
        <w:rPr>
          <w:lang w:val="en-US"/>
        </w:rPr>
        <w:t>,</w:t>
      </w:r>
      <w:r w:rsidR="004F75C8">
        <w:rPr>
          <w:lang w:val="bg-BG"/>
        </w:rPr>
        <w:t xml:space="preserve"> </w:t>
      </w:r>
      <w:r w:rsidR="004F75C8">
        <w:t xml:space="preserve"> с</w:t>
      </w:r>
      <w:r w:rsidR="004F75C8">
        <w:rPr>
          <w:lang w:val="bg-BG"/>
        </w:rPr>
        <w:t>е</w:t>
      </w:r>
      <w:r w:rsidR="004F75C8">
        <w:t xml:space="preserve"> поемат от </w:t>
      </w:r>
      <w:r w:rsidR="004F75C8">
        <w:rPr>
          <w:lang w:val="bg-BG"/>
        </w:rPr>
        <w:t>Възложителя</w:t>
      </w:r>
      <w:r w:rsidR="008734E5">
        <w:rPr>
          <w:lang w:val="bg-BG"/>
        </w:rPr>
        <w:t>.</w:t>
      </w:r>
    </w:p>
    <w:p w:rsidR="004F75C8" w:rsidRPr="00384229" w:rsidRDefault="004F75C8" w:rsidP="004F75C8">
      <w:pPr>
        <w:jc w:val="both"/>
        <w:rPr>
          <w:lang w:val="bg-BG"/>
        </w:rPr>
      </w:pPr>
      <w:r>
        <w:rPr>
          <w:b/>
          <w:lang w:val="bg-BG"/>
        </w:rPr>
        <w:t xml:space="preserve">  </w:t>
      </w:r>
      <w:r>
        <w:rPr>
          <w:b/>
          <w:lang w:val="en-US"/>
        </w:rPr>
        <w:t xml:space="preserve"> </w:t>
      </w:r>
      <w:r>
        <w:rPr>
          <w:b/>
          <w:lang w:val="bg-BG"/>
        </w:rPr>
        <w:t xml:space="preserve">   4.</w:t>
      </w:r>
      <w:r w:rsidRPr="00384229">
        <w:rPr>
          <w:b/>
          <w:lang w:val="bg-BG"/>
        </w:rPr>
        <w:t xml:space="preserve"> </w:t>
      </w:r>
      <w:r w:rsidRPr="00384229">
        <w:rPr>
          <w:lang w:val="bg-BG"/>
        </w:rPr>
        <w:t xml:space="preserve">Декларираме, че при застрахователно събитие, ще извършим огледи </w:t>
      </w:r>
      <w:r w:rsidRPr="00384229">
        <w:rPr>
          <w:lang w:val="en-US"/>
        </w:rPr>
        <w:t>(</w:t>
      </w:r>
      <w:r w:rsidRPr="00384229">
        <w:rPr>
          <w:lang w:val="bg-BG"/>
        </w:rPr>
        <w:t>първични или допълнителни</w:t>
      </w:r>
      <w:r w:rsidRPr="00384229">
        <w:rPr>
          <w:lang w:val="en-US"/>
        </w:rPr>
        <w:t xml:space="preserve">) </w:t>
      </w:r>
      <w:r w:rsidRPr="00384229">
        <w:rPr>
          <w:lang w:val="bg-BG"/>
        </w:rPr>
        <w:t>и опис на щетите на увредените</w:t>
      </w:r>
      <w:r w:rsidRPr="00384229">
        <w:rPr>
          <w:lang w:val="en-US"/>
        </w:rPr>
        <w:t xml:space="preserve"> </w:t>
      </w:r>
      <w:r w:rsidRPr="00384229">
        <w:rPr>
          <w:lang w:val="bg-BG"/>
        </w:rPr>
        <w:t xml:space="preserve"> застра</w:t>
      </w:r>
      <w:r w:rsidR="006102DE">
        <w:rPr>
          <w:lang w:val="bg-BG"/>
        </w:rPr>
        <w:t xml:space="preserve">ховани обекти </w:t>
      </w:r>
      <w:r w:rsidRPr="00384229">
        <w:rPr>
          <w:lang w:val="bg-BG"/>
        </w:rPr>
        <w:t xml:space="preserve">в срок до 1 </w:t>
      </w:r>
      <w:r>
        <w:rPr>
          <w:lang w:val="bg-BG"/>
        </w:rPr>
        <w:t xml:space="preserve">/един/ </w:t>
      </w:r>
      <w:r w:rsidRPr="00384229">
        <w:rPr>
          <w:lang w:val="bg-BG"/>
        </w:rPr>
        <w:t>работен ден след уведомяването ни от страна на Възложителя за настъпване на съответното застрахователно събитие/писмено или по електронен път/.</w:t>
      </w:r>
    </w:p>
    <w:p w:rsidR="004F75C8" w:rsidRPr="007134E1" w:rsidRDefault="004F75C8" w:rsidP="004F75C8">
      <w:pPr>
        <w:widowControl w:val="0"/>
        <w:jc w:val="both"/>
        <w:rPr>
          <w:lang w:val="bg-BG"/>
        </w:rPr>
      </w:pPr>
      <w:r w:rsidRPr="007134E1">
        <w:rPr>
          <w:b/>
          <w:lang w:val="bg-BG"/>
        </w:rPr>
        <w:t xml:space="preserve">  </w:t>
      </w:r>
      <w:r w:rsidRPr="007134E1">
        <w:rPr>
          <w:b/>
          <w:lang w:val="en-US"/>
        </w:rPr>
        <w:t xml:space="preserve"> </w:t>
      </w:r>
      <w:r w:rsidRPr="007134E1">
        <w:rPr>
          <w:b/>
          <w:lang w:val="bg-BG"/>
        </w:rPr>
        <w:t xml:space="preserve"> </w:t>
      </w:r>
      <w:r w:rsidR="001B3BFA" w:rsidRPr="007134E1">
        <w:rPr>
          <w:b/>
          <w:lang w:val="bg-BG"/>
        </w:rPr>
        <w:t xml:space="preserve"> </w:t>
      </w:r>
      <w:r w:rsidRPr="007134E1">
        <w:rPr>
          <w:b/>
          <w:lang w:val="bg-BG"/>
        </w:rPr>
        <w:t xml:space="preserve"> 5</w:t>
      </w:r>
      <w:r w:rsidRPr="007134E1">
        <w:rPr>
          <w:lang w:val="bg-BG"/>
        </w:rPr>
        <w:t xml:space="preserve">. Декларираме, че при определянето на застрахователно обезщетение на база експертна оценка на понесените </w:t>
      </w:r>
      <w:r w:rsidR="001B3BFA" w:rsidRPr="007134E1">
        <w:rPr>
          <w:lang w:val="bg-BG"/>
        </w:rPr>
        <w:t xml:space="preserve">от подвижния състав </w:t>
      </w:r>
      <w:r w:rsidRPr="007134E1">
        <w:rPr>
          <w:lang w:val="bg-BG"/>
        </w:rPr>
        <w:t>щети, ще изготвим  и предадем на</w:t>
      </w:r>
      <w:r w:rsidR="001B3BFA" w:rsidRPr="007134E1">
        <w:rPr>
          <w:lang w:val="bg-BG"/>
        </w:rPr>
        <w:t xml:space="preserve"> Възложителя същата в срок до 15 /петнадесет/</w:t>
      </w:r>
      <w:r w:rsidRPr="007134E1">
        <w:rPr>
          <w:lang w:val="bg-BG"/>
        </w:rPr>
        <w:t xml:space="preserve"> работни дни от датата на извършване на съответния оглед на щетите. </w:t>
      </w:r>
    </w:p>
    <w:p w:rsidR="004F75C8" w:rsidRDefault="004F75C8" w:rsidP="004F75C8">
      <w:pPr>
        <w:widowControl w:val="0"/>
        <w:jc w:val="both"/>
        <w:rPr>
          <w:lang w:val="bg-BG"/>
        </w:rPr>
      </w:pPr>
      <w:r>
        <w:rPr>
          <w:b/>
          <w:lang w:val="bg-BG"/>
        </w:rPr>
        <w:t xml:space="preserve">   </w:t>
      </w:r>
      <w:r>
        <w:rPr>
          <w:b/>
          <w:lang w:val="en-US"/>
        </w:rPr>
        <w:t xml:space="preserve"> </w:t>
      </w:r>
      <w:r>
        <w:rPr>
          <w:b/>
          <w:lang w:val="bg-BG"/>
        </w:rPr>
        <w:t xml:space="preserve"> </w:t>
      </w:r>
      <w:r w:rsidR="001B3BFA">
        <w:rPr>
          <w:b/>
          <w:lang w:val="bg-BG"/>
        </w:rPr>
        <w:t xml:space="preserve"> </w:t>
      </w:r>
      <w:r>
        <w:rPr>
          <w:b/>
          <w:lang w:val="bg-BG"/>
        </w:rPr>
        <w:t>6</w:t>
      </w:r>
      <w:r>
        <w:rPr>
          <w:lang w:val="bg-BG"/>
        </w:rPr>
        <w:t xml:space="preserve"> </w:t>
      </w:r>
      <w:r w:rsidRPr="00556206">
        <w:t>При настъпило застраховател</w:t>
      </w:r>
      <w:r>
        <w:t xml:space="preserve">но събитие, се задължаваме да </w:t>
      </w:r>
      <w:r>
        <w:rPr>
          <w:lang w:val="bg-BG"/>
        </w:rPr>
        <w:t>из</w:t>
      </w:r>
      <w:r w:rsidRPr="00556206">
        <w:t xml:space="preserve">платим </w:t>
      </w:r>
      <w:r w:rsidRPr="00556206">
        <w:rPr>
          <w:lang w:val="bg-BG"/>
        </w:rPr>
        <w:t xml:space="preserve"> </w:t>
      </w:r>
      <w:r w:rsidRPr="006E20A5">
        <w:rPr>
          <w:lang w:val="bg-BG"/>
        </w:rPr>
        <w:t xml:space="preserve">застрахователно </w:t>
      </w:r>
      <w:r w:rsidRPr="006E20A5">
        <w:t>обезщетение</w:t>
      </w:r>
      <w:r w:rsidRPr="006E20A5">
        <w:rPr>
          <w:lang w:val="bg-BG"/>
        </w:rPr>
        <w:t xml:space="preserve"> </w:t>
      </w:r>
      <w:r w:rsidRPr="006E20A5">
        <w:t xml:space="preserve"> в</w:t>
      </w:r>
      <w:r>
        <w:rPr>
          <w:lang w:val="bg-BG"/>
        </w:rPr>
        <w:t xml:space="preserve"> 15</w:t>
      </w:r>
      <w:r w:rsidR="00195B38">
        <w:rPr>
          <w:lang w:val="bg-BG"/>
        </w:rPr>
        <w:t xml:space="preserve"> </w:t>
      </w:r>
      <w:r>
        <w:rPr>
          <w:lang w:val="bg-BG"/>
        </w:rPr>
        <w:t>/петнадесет/</w:t>
      </w:r>
      <w:r w:rsidR="00195B38">
        <w:rPr>
          <w:lang w:val="bg-BG"/>
        </w:rPr>
        <w:t xml:space="preserve"> </w:t>
      </w:r>
      <w:r>
        <w:rPr>
          <w:lang w:val="bg-BG"/>
        </w:rPr>
        <w:t xml:space="preserve">дневен срок </w:t>
      </w:r>
      <w:r w:rsidRPr="00E76C22">
        <w:rPr>
          <w:lang w:val="bg-BG"/>
        </w:rPr>
        <w:t>след</w:t>
      </w:r>
      <w:r w:rsidRPr="004E3A5C">
        <w:rPr>
          <w:lang w:val="bg-BG"/>
        </w:rPr>
        <w:t xml:space="preserve"> доказване на основанието и размера на дължимата сума.</w:t>
      </w:r>
    </w:p>
    <w:p w:rsidR="004F75C8" w:rsidRPr="007134E1" w:rsidRDefault="006102DE" w:rsidP="004F75C8">
      <w:pPr>
        <w:pStyle w:val="BodyText3"/>
        <w:spacing w:after="0"/>
        <w:jc w:val="both"/>
        <w:rPr>
          <w:sz w:val="24"/>
          <w:szCs w:val="24"/>
          <w:lang w:val="en-US"/>
        </w:rPr>
      </w:pPr>
      <w:r w:rsidRPr="007134E1">
        <w:rPr>
          <w:b/>
          <w:sz w:val="24"/>
          <w:szCs w:val="24"/>
          <w:lang w:val="bg-BG"/>
        </w:rPr>
        <w:t xml:space="preserve">    </w:t>
      </w:r>
      <w:r w:rsidR="004F75C8" w:rsidRPr="007134E1">
        <w:rPr>
          <w:b/>
          <w:sz w:val="24"/>
          <w:szCs w:val="24"/>
          <w:lang w:val="bg-BG"/>
        </w:rPr>
        <w:t>7. Предлагаме следното участие в положителния резултат</w:t>
      </w:r>
      <w:r w:rsidR="004F75C8" w:rsidRPr="007134E1">
        <w:rPr>
          <w:b/>
          <w:sz w:val="24"/>
          <w:szCs w:val="24"/>
          <w:lang w:val="en-US"/>
        </w:rPr>
        <w:t xml:space="preserve"> </w:t>
      </w:r>
      <w:r w:rsidR="004F75C8" w:rsidRPr="007134E1">
        <w:rPr>
          <w:b/>
          <w:sz w:val="24"/>
          <w:szCs w:val="24"/>
          <w:lang w:val="bg-BG"/>
        </w:rPr>
        <w:t>/УПР/</w:t>
      </w:r>
      <w:r w:rsidR="004F75C8" w:rsidRPr="007134E1">
        <w:rPr>
          <w:b/>
          <w:sz w:val="24"/>
          <w:szCs w:val="24"/>
          <w:lang w:val="en-US"/>
        </w:rPr>
        <w:t xml:space="preserve"> (%)</w:t>
      </w:r>
      <w:r w:rsidR="005A1494" w:rsidRPr="007134E1">
        <w:rPr>
          <w:b/>
          <w:sz w:val="24"/>
          <w:szCs w:val="24"/>
          <w:lang w:val="bg-BG"/>
        </w:rPr>
        <w:t xml:space="preserve"> </w:t>
      </w:r>
      <w:r w:rsidR="004F75C8" w:rsidRPr="007134E1">
        <w:rPr>
          <w:b/>
          <w:sz w:val="24"/>
          <w:szCs w:val="24"/>
          <w:lang w:val="bg-BG"/>
        </w:rPr>
        <w:t>/Показател К</w:t>
      </w:r>
      <w:r w:rsidR="004F75C8" w:rsidRPr="007134E1">
        <w:rPr>
          <w:b/>
          <w:sz w:val="24"/>
          <w:szCs w:val="24"/>
          <w:lang w:val="en-US"/>
        </w:rPr>
        <w:t xml:space="preserve">3 </w:t>
      </w:r>
      <w:r w:rsidR="004F75C8" w:rsidRPr="007134E1">
        <w:rPr>
          <w:b/>
          <w:sz w:val="24"/>
          <w:szCs w:val="24"/>
          <w:lang w:val="bg-BG"/>
        </w:rPr>
        <w:t>от методиката за оценка на офертите/</w:t>
      </w:r>
      <w:r w:rsidR="004F75C8" w:rsidRPr="007134E1">
        <w:rPr>
          <w:b/>
          <w:sz w:val="24"/>
          <w:szCs w:val="24"/>
          <w:lang w:val="en-US"/>
        </w:rPr>
        <w:t xml:space="preserve">: </w:t>
      </w:r>
    </w:p>
    <w:p w:rsidR="004F75C8" w:rsidRPr="007134E1" w:rsidRDefault="004F75C8" w:rsidP="004F75C8">
      <w:pPr>
        <w:pStyle w:val="BodyText3"/>
        <w:spacing w:after="0"/>
        <w:jc w:val="both"/>
        <w:rPr>
          <w:sz w:val="24"/>
          <w:szCs w:val="24"/>
          <w:lang w:val="bg-BG"/>
        </w:rPr>
      </w:pPr>
      <w:r w:rsidRPr="007134E1">
        <w:rPr>
          <w:b/>
          <w:sz w:val="24"/>
          <w:szCs w:val="24"/>
          <w:lang w:val="bg-BG"/>
        </w:rPr>
        <w:t xml:space="preserve">    7.1.</w:t>
      </w:r>
      <w:r w:rsidRPr="007134E1">
        <w:rPr>
          <w:sz w:val="24"/>
          <w:szCs w:val="24"/>
          <w:lang w:val="bg-BG"/>
        </w:rPr>
        <w:t xml:space="preserve"> При щетимост до </w:t>
      </w:r>
      <w:r w:rsidRPr="007134E1">
        <w:rPr>
          <w:sz w:val="24"/>
          <w:szCs w:val="24"/>
          <w:lang w:val="en-US"/>
        </w:rPr>
        <w:t xml:space="preserve"> 10 </w:t>
      </w:r>
      <w:r w:rsidRPr="007134E1">
        <w:rPr>
          <w:sz w:val="24"/>
          <w:szCs w:val="24"/>
          <w:lang w:val="bg-BG"/>
        </w:rPr>
        <w:t>%</w:t>
      </w:r>
      <w:r w:rsidRPr="007134E1">
        <w:rPr>
          <w:sz w:val="24"/>
          <w:szCs w:val="24"/>
          <w:lang w:val="en-US"/>
        </w:rPr>
        <w:t xml:space="preserve"> </w:t>
      </w:r>
      <w:r w:rsidRPr="007134E1">
        <w:rPr>
          <w:sz w:val="24"/>
          <w:szCs w:val="24"/>
          <w:lang w:val="bg-BG"/>
        </w:rPr>
        <w:t xml:space="preserve">- участие в положителния резултат в размер на ………% </w:t>
      </w:r>
    </w:p>
    <w:p w:rsidR="004F75C8" w:rsidRPr="007134E1" w:rsidRDefault="004F75C8" w:rsidP="004F75C8">
      <w:pPr>
        <w:pStyle w:val="BodyText3"/>
        <w:spacing w:after="0"/>
        <w:jc w:val="both"/>
        <w:rPr>
          <w:sz w:val="24"/>
          <w:szCs w:val="24"/>
          <w:lang w:val="en-US"/>
        </w:rPr>
      </w:pPr>
      <w:r w:rsidRPr="007134E1">
        <w:rPr>
          <w:sz w:val="24"/>
          <w:szCs w:val="24"/>
          <w:lang w:val="bg-BG"/>
        </w:rPr>
        <w:t>/</w:t>
      </w:r>
      <w:r w:rsidRPr="007134E1">
        <w:rPr>
          <w:b/>
          <w:i/>
          <w:sz w:val="24"/>
          <w:szCs w:val="24"/>
          <w:lang w:val="bg-BG"/>
        </w:rPr>
        <w:t>По</w:t>
      </w:r>
      <w:r w:rsidR="00195B38">
        <w:rPr>
          <w:b/>
          <w:i/>
          <w:sz w:val="24"/>
          <w:szCs w:val="24"/>
          <w:lang w:val="bg-BG"/>
        </w:rPr>
        <w:t>дп</w:t>
      </w:r>
      <w:r w:rsidRPr="007134E1">
        <w:rPr>
          <w:b/>
          <w:i/>
          <w:sz w:val="24"/>
          <w:szCs w:val="24"/>
          <w:lang w:val="bg-BG"/>
        </w:rPr>
        <w:t>казател К</w:t>
      </w:r>
      <w:r w:rsidRPr="007134E1">
        <w:rPr>
          <w:b/>
          <w:i/>
          <w:sz w:val="24"/>
          <w:szCs w:val="24"/>
          <w:lang w:val="en-US"/>
        </w:rPr>
        <w:t xml:space="preserve">.3.1 </w:t>
      </w:r>
      <w:r w:rsidRPr="007134E1">
        <w:rPr>
          <w:b/>
          <w:i/>
          <w:sz w:val="24"/>
          <w:szCs w:val="24"/>
          <w:lang w:val="bg-BG"/>
        </w:rPr>
        <w:t>от Методиката за оценка на офертите/</w:t>
      </w:r>
    </w:p>
    <w:p w:rsidR="004F75C8" w:rsidRPr="007134E1" w:rsidRDefault="004F75C8" w:rsidP="004F75C8">
      <w:pPr>
        <w:pStyle w:val="BodyText3"/>
        <w:spacing w:after="0"/>
        <w:jc w:val="both"/>
        <w:rPr>
          <w:sz w:val="24"/>
          <w:szCs w:val="24"/>
          <w:lang w:val="bg-BG"/>
        </w:rPr>
      </w:pPr>
      <w:r w:rsidRPr="007134E1">
        <w:rPr>
          <w:b/>
          <w:sz w:val="24"/>
          <w:szCs w:val="24"/>
          <w:lang w:val="bg-BG"/>
        </w:rPr>
        <w:t xml:space="preserve">    7.2.</w:t>
      </w:r>
      <w:r w:rsidRPr="007134E1">
        <w:rPr>
          <w:sz w:val="24"/>
          <w:szCs w:val="24"/>
          <w:lang w:val="bg-BG"/>
        </w:rPr>
        <w:t xml:space="preserve"> При щетимост от </w:t>
      </w:r>
      <w:r w:rsidRPr="007134E1">
        <w:rPr>
          <w:sz w:val="24"/>
          <w:szCs w:val="24"/>
          <w:lang w:val="en-US"/>
        </w:rPr>
        <w:t xml:space="preserve">11 </w:t>
      </w:r>
      <w:r w:rsidRPr="007134E1">
        <w:rPr>
          <w:sz w:val="24"/>
          <w:szCs w:val="24"/>
          <w:lang w:val="bg-BG"/>
        </w:rPr>
        <w:t xml:space="preserve">% до </w:t>
      </w:r>
      <w:r w:rsidRPr="007134E1">
        <w:rPr>
          <w:sz w:val="24"/>
          <w:szCs w:val="24"/>
          <w:lang w:val="en-US"/>
        </w:rPr>
        <w:t xml:space="preserve">20 </w:t>
      </w:r>
      <w:r w:rsidRPr="007134E1">
        <w:rPr>
          <w:sz w:val="24"/>
          <w:szCs w:val="24"/>
          <w:lang w:val="bg-BG"/>
        </w:rPr>
        <w:t xml:space="preserve">% -участие в положителния резултат в размер на……… % </w:t>
      </w:r>
    </w:p>
    <w:p w:rsidR="004F75C8" w:rsidRPr="007134E1" w:rsidRDefault="004F75C8" w:rsidP="004F75C8">
      <w:pPr>
        <w:pStyle w:val="ListParagraph"/>
        <w:tabs>
          <w:tab w:val="num" w:pos="567"/>
        </w:tabs>
        <w:ind w:left="0"/>
        <w:jc w:val="both"/>
        <w:rPr>
          <w:lang w:val="bg-BG"/>
        </w:rPr>
      </w:pPr>
      <w:r w:rsidRPr="007134E1">
        <w:rPr>
          <w:lang w:val="bg-BG"/>
        </w:rPr>
        <w:t>/</w:t>
      </w:r>
      <w:r w:rsidRPr="007134E1">
        <w:rPr>
          <w:b/>
          <w:i/>
          <w:lang w:val="bg-BG"/>
        </w:rPr>
        <w:t>По</w:t>
      </w:r>
      <w:r w:rsidR="00195B38">
        <w:rPr>
          <w:b/>
          <w:i/>
          <w:lang w:val="bg-BG"/>
        </w:rPr>
        <w:t>дпо</w:t>
      </w:r>
      <w:r w:rsidRPr="007134E1">
        <w:rPr>
          <w:b/>
          <w:i/>
          <w:lang w:val="bg-BG"/>
        </w:rPr>
        <w:t>казател К.3.2 от Методиката за оценка на офертите/</w:t>
      </w:r>
      <w:r w:rsidRPr="007134E1">
        <w:rPr>
          <w:lang w:val="bg-BG"/>
        </w:rPr>
        <w:t xml:space="preserve">   </w:t>
      </w:r>
    </w:p>
    <w:p w:rsidR="004F75C8" w:rsidRPr="007134E1" w:rsidRDefault="004F75C8" w:rsidP="004F75C8">
      <w:pPr>
        <w:pStyle w:val="BodyText3"/>
        <w:spacing w:after="0"/>
        <w:jc w:val="both"/>
        <w:rPr>
          <w:sz w:val="24"/>
          <w:szCs w:val="24"/>
          <w:lang w:val="bg-BG"/>
        </w:rPr>
      </w:pPr>
      <w:r w:rsidRPr="007134E1">
        <w:rPr>
          <w:b/>
          <w:sz w:val="24"/>
          <w:szCs w:val="24"/>
          <w:lang w:val="bg-BG"/>
        </w:rPr>
        <w:t xml:space="preserve">    7.3.</w:t>
      </w:r>
      <w:r w:rsidRPr="007134E1">
        <w:rPr>
          <w:sz w:val="24"/>
          <w:szCs w:val="24"/>
          <w:lang w:val="bg-BG"/>
        </w:rPr>
        <w:t xml:space="preserve"> При</w:t>
      </w:r>
      <w:r w:rsidRPr="007134E1">
        <w:rPr>
          <w:sz w:val="24"/>
          <w:szCs w:val="24"/>
          <w:lang w:val="en-US"/>
        </w:rPr>
        <w:t xml:space="preserve"> </w:t>
      </w:r>
      <w:r w:rsidRPr="007134E1">
        <w:rPr>
          <w:sz w:val="24"/>
          <w:szCs w:val="24"/>
          <w:lang w:val="bg-BG"/>
        </w:rPr>
        <w:t xml:space="preserve">щетимост от </w:t>
      </w:r>
      <w:r w:rsidRPr="007134E1">
        <w:rPr>
          <w:sz w:val="24"/>
          <w:szCs w:val="24"/>
          <w:lang w:val="en-US"/>
        </w:rPr>
        <w:t xml:space="preserve">21 </w:t>
      </w:r>
      <w:r w:rsidRPr="007134E1">
        <w:rPr>
          <w:sz w:val="24"/>
          <w:szCs w:val="24"/>
          <w:lang w:val="bg-BG"/>
        </w:rPr>
        <w:t xml:space="preserve">% до </w:t>
      </w:r>
      <w:r w:rsidRPr="007134E1">
        <w:rPr>
          <w:sz w:val="24"/>
          <w:szCs w:val="24"/>
          <w:lang w:val="en-US"/>
        </w:rPr>
        <w:t xml:space="preserve"> 30 </w:t>
      </w:r>
      <w:r w:rsidRPr="007134E1">
        <w:rPr>
          <w:sz w:val="24"/>
          <w:szCs w:val="24"/>
          <w:lang w:val="bg-BG"/>
        </w:rPr>
        <w:t>% -</w:t>
      </w:r>
      <w:r w:rsidRPr="007134E1">
        <w:rPr>
          <w:sz w:val="24"/>
          <w:szCs w:val="24"/>
          <w:lang w:val="en-US"/>
        </w:rPr>
        <w:t xml:space="preserve"> </w:t>
      </w:r>
      <w:r w:rsidRPr="007134E1">
        <w:rPr>
          <w:sz w:val="24"/>
          <w:szCs w:val="24"/>
          <w:lang w:val="bg-BG"/>
        </w:rPr>
        <w:t xml:space="preserve"> участие в положителния резултат в размер на ………%  </w:t>
      </w:r>
    </w:p>
    <w:p w:rsidR="004F75C8" w:rsidRPr="007134E1" w:rsidRDefault="004F75C8" w:rsidP="004F75C8">
      <w:pPr>
        <w:pStyle w:val="ListParagraph"/>
        <w:tabs>
          <w:tab w:val="num" w:pos="567"/>
        </w:tabs>
        <w:ind w:left="0"/>
        <w:jc w:val="both"/>
        <w:rPr>
          <w:lang w:val="bg-BG"/>
        </w:rPr>
      </w:pPr>
      <w:r w:rsidRPr="007134E1">
        <w:rPr>
          <w:lang w:val="bg-BG"/>
        </w:rPr>
        <w:t>/</w:t>
      </w:r>
      <w:r w:rsidRPr="007134E1">
        <w:rPr>
          <w:b/>
          <w:i/>
          <w:lang w:val="bg-BG"/>
        </w:rPr>
        <w:t>По</w:t>
      </w:r>
      <w:r w:rsidR="00195B38">
        <w:rPr>
          <w:b/>
          <w:i/>
          <w:lang w:val="bg-BG"/>
        </w:rPr>
        <w:t>дпо</w:t>
      </w:r>
      <w:r w:rsidRPr="007134E1">
        <w:rPr>
          <w:b/>
          <w:i/>
          <w:lang w:val="bg-BG"/>
        </w:rPr>
        <w:t>казател К.3.3 от Методиката за оценка на офертите/</w:t>
      </w:r>
      <w:r w:rsidRPr="007134E1">
        <w:rPr>
          <w:lang w:val="bg-BG"/>
        </w:rPr>
        <w:t xml:space="preserve">  </w:t>
      </w:r>
    </w:p>
    <w:p w:rsidR="004F75C8" w:rsidRDefault="004F75C8" w:rsidP="004F75C8">
      <w:pPr>
        <w:pStyle w:val="ListParagraph"/>
        <w:tabs>
          <w:tab w:val="num" w:pos="567"/>
        </w:tabs>
        <w:ind w:left="0"/>
        <w:jc w:val="both"/>
        <w:rPr>
          <w:b/>
          <w:i/>
          <w:lang w:val="bg-BG"/>
        </w:rPr>
      </w:pPr>
      <w:r>
        <w:rPr>
          <w:lang w:val="bg-BG"/>
        </w:rPr>
        <w:t xml:space="preserve">    </w:t>
      </w:r>
      <w:r w:rsidR="005A1494">
        <w:rPr>
          <w:lang w:val="bg-BG"/>
        </w:rPr>
        <w:t xml:space="preserve"> </w:t>
      </w:r>
      <w:r w:rsidRPr="00C67156">
        <w:rPr>
          <w:b/>
          <w:i/>
          <w:lang w:val="bg-BG"/>
        </w:rPr>
        <w:t>Забележка</w:t>
      </w:r>
      <w:r w:rsidRPr="00C67156">
        <w:rPr>
          <w:b/>
          <w:i/>
          <w:lang w:val="en-US"/>
        </w:rPr>
        <w:t>:</w:t>
      </w:r>
      <w:r w:rsidRPr="00C67156">
        <w:rPr>
          <w:i/>
          <w:lang w:val="en-US"/>
        </w:rPr>
        <w:t xml:space="preserve"> </w:t>
      </w:r>
      <w:r w:rsidRPr="00C67156">
        <w:rPr>
          <w:i/>
          <w:lang w:val="bg-BG"/>
        </w:rPr>
        <w:t xml:space="preserve"> </w:t>
      </w:r>
      <w:r w:rsidRPr="00C67156">
        <w:rPr>
          <w:b/>
          <w:i/>
        </w:rPr>
        <w:t xml:space="preserve">Процентите </w:t>
      </w:r>
      <w:r w:rsidRPr="00C67156">
        <w:rPr>
          <w:b/>
          <w:i/>
          <w:lang w:val="bg-BG"/>
        </w:rPr>
        <w:t xml:space="preserve">за УПР </w:t>
      </w:r>
      <w:r w:rsidRPr="00C67156">
        <w:rPr>
          <w:b/>
          <w:i/>
        </w:rPr>
        <w:t>се предлагат с точност до втория знак след десетичната запетая.</w:t>
      </w:r>
    </w:p>
    <w:p w:rsidR="007134E1" w:rsidRPr="004A2346" w:rsidRDefault="007134E1" w:rsidP="007134E1">
      <w:pPr>
        <w:keepNext/>
        <w:keepLines/>
        <w:jc w:val="both"/>
        <w:outlineLvl w:val="1"/>
        <w:rPr>
          <w:lang w:val="ru-RU"/>
        </w:rPr>
      </w:pPr>
      <w:r>
        <w:rPr>
          <w:b/>
          <w:lang w:val="ru-RU"/>
        </w:rPr>
        <w:t xml:space="preserve">     </w:t>
      </w:r>
      <w:r w:rsidRPr="008C1E8C">
        <w:rPr>
          <w:b/>
          <w:lang w:val="ru-RU"/>
        </w:rPr>
        <w:t>8.</w:t>
      </w:r>
      <w:r>
        <w:rPr>
          <w:lang w:val="ru-RU"/>
        </w:rPr>
        <w:t xml:space="preserve"> Приемаме,</w:t>
      </w:r>
      <w:r w:rsidRPr="004A2346">
        <w:rPr>
          <w:lang w:val="ru-RU"/>
        </w:rPr>
        <w:t xml:space="preserve"> </w:t>
      </w:r>
      <w:r>
        <w:rPr>
          <w:lang w:val="ru-RU"/>
        </w:rPr>
        <w:t xml:space="preserve">в </w:t>
      </w:r>
      <w:r w:rsidRPr="00C9661B">
        <w:rPr>
          <w:lang w:val="ru-RU"/>
        </w:rPr>
        <w:t xml:space="preserve"> рамките на срока на договора</w:t>
      </w:r>
      <w:r>
        <w:rPr>
          <w:lang w:val="ru-RU"/>
        </w:rPr>
        <w:t xml:space="preserve"> за обособена позиция №2, за всяка година от действието му, да се издават отд</w:t>
      </w:r>
      <w:r w:rsidR="006B1D0E">
        <w:rPr>
          <w:lang w:val="ru-RU"/>
        </w:rPr>
        <w:t>елни едногодишни застрахователни</w:t>
      </w:r>
      <w:r>
        <w:rPr>
          <w:lang w:val="ru-RU"/>
        </w:rPr>
        <w:t xml:space="preserve"> полици</w:t>
      </w:r>
      <w:r>
        <w:rPr>
          <w:lang w:val="bg-BG"/>
        </w:rPr>
        <w:t xml:space="preserve">, съответно за ДМВ и ЕМВ </w:t>
      </w:r>
      <w:r>
        <w:t xml:space="preserve">Първите </w:t>
      </w:r>
      <w:r>
        <w:rPr>
          <w:rFonts w:eastAsia="Albany AMT"/>
          <w:kern w:val="1"/>
          <w:lang w:bidi="hi-IN"/>
        </w:rPr>
        <w:t xml:space="preserve">застрахователни полици за застраховка </w:t>
      </w:r>
      <w:r>
        <w:rPr>
          <w:rFonts w:eastAsia="Albany AMT"/>
          <w:kern w:val="1"/>
          <w:lang w:val="bg-BG" w:bidi="hi-IN"/>
        </w:rPr>
        <w:t xml:space="preserve">„Релсови превозни следства” за ДМВ и ЕМВ </w:t>
      </w:r>
      <w:r>
        <w:rPr>
          <w:rFonts w:eastAsia="Albany AMT"/>
          <w:kern w:val="1"/>
          <w:lang w:bidi="hi-IN"/>
        </w:rPr>
        <w:t xml:space="preserve"> </w:t>
      </w:r>
      <w:r>
        <w:rPr>
          <w:rFonts w:eastAsia="Albany AMT"/>
          <w:kern w:val="1"/>
          <w:lang w:val="bg-BG" w:bidi="hi-IN"/>
        </w:rPr>
        <w:t xml:space="preserve">ще </w:t>
      </w:r>
      <w:r>
        <w:rPr>
          <w:rFonts w:eastAsia="Albany AMT"/>
          <w:kern w:val="1"/>
          <w:lang w:bidi="hi-IN"/>
        </w:rPr>
        <w:t xml:space="preserve">се издават в срок до 1/един/ работен ден от датата на сключване на договора, а застрахователното покритие </w:t>
      </w:r>
      <w:r>
        <w:rPr>
          <w:rFonts w:eastAsia="Albany AMT"/>
          <w:kern w:val="1"/>
          <w:lang w:val="bg-BG" w:bidi="hi-IN"/>
        </w:rPr>
        <w:t xml:space="preserve">е </w:t>
      </w:r>
      <w:r>
        <w:rPr>
          <w:rFonts w:eastAsia="Albany AMT"/>
          <w:kern w:val="1"/>
          <w:lang w:bidi="hi-IN"/>
        </w:rPr>
        <w:t xml:space="preserve">в сила от </w:t>
      </w:r>
      <w:r w:rsidRPr="000442E4">
        <w:rPr>
          <w:rFonts w:eastAsia="Albany AMT"/>
          <w:kern w:val="1"/>
          <w:lang w:bidi="hi-IN"/>
        </w:rPr>
        <w:t xml:space="preserve"> 00.00 часа на</w:t>
      </w:r>
      <w:r>
        <w:rPr>
          <w:rFonts w:eastAsia="Albany AMT"/>
          <w:kern w:val="1"/>
          <w:lang w:val="bg-BG" w:bidi="hi-IN"/>
        </w:rPr>
        <w:t xml:space="preserve"> </w:t>
      </w:r>
      <w:r>
        <w:t>датата на издаването на полиците.</w:t>
      </w:r>
    </w:p>
    <w:p w:rsidR="004F75C8" w:rsidRPr="009358D6" w:rsidRDefault="00195B38" w:rsidP="004F75C8">
      <w:pPr>
        <w:jc w:val="both"/>
        <w:rPr>
          <w:lang w:val="bg-BG"/>
        </w:rPr>
      </w:pPr>
      <w:r>
        <w:rPr>
          <w:b/>
          <w:bCs/>
          <w:lang w:val="bg-BG"/>
        </w:rPr>
        <w:t xml:space="preserve">     9. </w:t>
      </w:r>
      <w:r w:rsidR="004F75C8" w:rsidRPr="009358D6">
        <w:rPr>
          <w:b/>
          <w:bCs/>
          <w:lang w:val="bg-BG"/>
        </w:rPr>
        <w:t>Декларирам(е),</w:t>
      </w:r>
      <w:r w:rsidR="004F75C8" w:rsidRPr="009358D6">
        <w:rPr>
          <w:b/>
          <w:lang w:val="bg-BG"/>
        </w:rPr>
        <w:t xml:space="preserve"> </w:t>
      </w:r>
      <w:r w:rsidR="004F75C8" w:rsidRPr="005A1494">
        <w:rPr>
          <w:lang w:val="bg-BG"/>
        </w:rPr>
        <w:t>че</w:t>
      </w:r>
      <w:r w:rsidR="004F75C8" w:rsidRPr="009358D6">
        <w:rPr>
          <w:lang w:val="bg-BG"/>
        </w:rPr>
        <w:t xml:space="preserve"> приемам(е) клаузите в проекта на договор</w:t>
      </w:r>
      <w:r w:rsidR="005A1494">
        <w:rPr>
          <w:lang w:val="bg-BG"/>
        </w:rPr>
        <w:t xml:space="preserve"> за обособена позиция №2</w:t>
      </w:r>
      <w:r w:rsidR="004F75C8" w:rsidRPr="009358D6">
        <w:rPr>
          <w:lang w:val="bg-BG"/>
        </w:rPr>
        <w:t>, приложен към документацията за участие.</w:t>
      </w:r>
    </w:p>
    <w:p w:rsidR="009D516D" w:rsidRPr="00C4139E" w:rsidRDefault="00195B38" w:rsidP="004F75C8">
      <w:pPr>
        <w:jc w:val="both"/>
        <w:rPr>
          <w:b/>
          <w:lang w:val="ru-RU"/>
        </w:rPr>
      </w:pPr>
      <w:r>
        <w:rPr>
          <w:b/>
          <w:lang w:val="ru-RU"/>
        </w:rPr>
        <w:t xml:space="preserve">    </w:t>
      </w:r>
      <w:r w:rsidR="009D516D" w:rsidRPr="00C4139E">
        <w:rPr>
          <w:b/>
          <w:lang w:val="ru-RU"/>
        </w:rPr>
        <w:t>10. Декларирам(е), че</w:t>
      </w:r>
      <w:r w:rsidR="009D516D" w:rsidRPr="00C4139E">
        <w:rPr>
          <w:lang w:val="ru-RU"/>
        </w:rPr>
        <w:t xml:space="preserve"> срокът на валидността на нашата оферта е 5 месеца, от датата която е посочена за дата на получаване на офертите в Обявлението за обществената поръчка.</w:t>
      </w:r>
      <w:r w:rsidR="006102DE" w:rsidRPr="00C4139E">
        <w:rPr>
          <w:b/>
          <w:lang w:val="ru-RU"/>
        </w:rPr>
        <w:t xml:space="preserve">  </w:t>
      </w:r>
    </w:p>
    <w:p w:rsidR="004F75C8" w:rsidRPr="00E8070D" w:rsidRDefault="006102DE" w:rsidP="004F75C8">
      <w:pPr>
        <w:jc w:val="both"/>
        <w:rPr>
          <w:lang w:val="bg-BG"/>
        </w:rPr>
      </w:pPr>
      <w:r>
        <w:rPr>
          <w:b/>
          <w:lang w:val="ru-RU"/>
        </w:rPr>
        <w:t xml:space="preserve">   </w:t>
      </w:r>
      <w:r w:rsidR="00195B38">
        <w:rPr>
          <w:b/>
          <w:lang w:val="ru-RU"/>
        </w:rPr>
        <w:t>11</w:t>
      </w:r>
      <w:r w:rsidR="00BE73FA">
        <w:rPr>
          <w:b/>
          <w:lang w:val="ru-RU"/>
        </w:rPr>
        <w:t xml:space="preserve">. </w:t>
      </w:r>
      <w:r w:rsidR="004F75C8" w:rsidRPr="009358D6">
        <w:rPr>
          <w:b/>
          <w:lang w:val="ru-RU"/>
        </w:rPr>
        <w:t xml:space="preserve">Декларирам(е), </w:t>
      </w:r>
      <w:r w:rsidR="004F75C8" w:rsidRPr="005A1494">
        <w:rPr>
          <w:lang w:val="ru-RU"/>
        </w:rPr>
        <w:t>ч</w:t>
      </w:r>
      <w:r w:rsidR="004F75C8" w:rsidRPr="009358D6">
        <w:rPr>
          <w:b/>
          <w:lang w:val="ru-RU"/>
        </w:rPr>
        <w:t>е</w:t>
      </w:r>
      <w:r w:rsidR="004F75C8" w:rsidRPr="009358D6">
        <w:rPr>
          <w:lang w:val="bg-BG"/>
        </w:rPr>
        <w:t xml:space="preserve"> п</w:t>
      </w:r>
      <w:r w:rsidR="004F75C8" w:rsidRPr="009358D6">
        <w:rPr>
          <w:lang w:val="ru-RU"/>
        </w:rPr>
        <w:t>ри изготвяне на офертата с</w:t>
      </w:r>
      <w:r w:rsidR="004F75C8" w:rsidRPr="009358D6">
        <w:rPr>
          <w:lang w:val="bg-BG"/>
        </w:rPr>
        <w:t xml:space="preserve">а спазени </w:t>
      </w:r>
      <w:r w:rsidR="004F75C8" w:rsidRPr="009358D6">
        <w:rPr>
          <w:lang w:val="ru-RU"/>
        </w:rPr>
        <w:t>задълженията, свързани с данъци и осигуровки, закрила на заетостта и условията на труд</w:t>
      </w:r>
      <w:r w:rsidR="004F75C8" w:rsidRPr="009358D6">
        <w:rPr>
          <w:lang w:val="bg-BG"/>
        </w:rPr>
        <w:t>.</w:t>
      </w:r>
    </w:p>
    <w:p w:rsidR="004F75C8" w:rsidRPr="000207A4" w:rsidRDefault="00BE73FA" w:rsidP="004F75C8">
      <w:pPr>
        <w:jc w:val="both"/>
        <w:rPr>
          <w:lang w:val="bg-BG"/>
        </w:rPr>
      </w:pPr>
      <w:r>
        <w:rPr>
          <w:b/>
          <w:lang w:val="bg-BG"/>
        </w:rPr>
        <w:t xml:space="preserve">     </w:t>
      </w:r>
      <w:r w:rsidR="004F75C8">
        <w:rPr>
          <w:b/>
          <w:lang w:val="bg-BG"/>
        </w:rPr>
        <w:t>1</w:t>
      </w:r>
      <w:r w:rsidR="00195B38">
        <w:rPr>
          <w:b/>
          <w:lang w:val="bg-BG"/>
        </w:rPr>
        <w:t>2</w:t>
      </w:r>
      <w:r>
        <w:rPr>
          <w:b/>
          <w:lang w:val="bg-BG"/>
        </w:rPr>
        <w:t xml:space="preserve">. </w:t>
      </w:r>
      <w:r w:rsidR="004F75C8" w:rsidRPr="009358D6">
        <w:rPr>
          <w:lang w:val="ru-RU"/>
        </w:rPr>
        <w:t>В случай, че бъда(</w:t>
      </w:r>
      <w:r w:rsidR="004F75C8" w:rsidRPr="009358D6">
        <w:rPr>
          <w:lang w:val="bg-BG"/>
        </w:rPr>
        <w:t>ем</w:t>
      </w:r>
      <w:r w:rsidR="004F75C8" w:rsidRPr="009358D6">
        <w:rPr>
          <w:lang w:val="ru-RU"/>
        </w:rPr>
        <w:t>)</w:t>
      </w:r>
      <w:r w:rsidR="004F75C8" w:rsidRPr="009358D6">
        <w:rPr>
          <w:lang w:val="bg-BG"/>
        </w:rPr>
        <w:t xml:space="preserve"> избран</w:t>
      </w:r>
      <w:r w:rsidR="004F75C8" w:rsidRPr="009358D6">
        <w:rPr>
          <w:lang w:val="ru-RU"/>
        </w:rPr>
        <w:t>(</w:t>
      </w:r>
      <w:r w:rsidR="004F75C8" w:rsidRPr="009358D6">
        <w:rPr>
          <w:lang w:val="bg-BG"/>
        </w:rPr>
        <w:t>и</w:t>
      </w:r>
      <w:r w:rsidR="004F75C8" w:rsidRPr="009358D6">
        <w:rPr>
          <w:lang w:val="ru-RU"/>
        </w:rPr>
        <w:t>)</w:t>
      </w:r>
      <w:r w:rsidR="004F75C8" w:rsidRPr="009358D6">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r w:rsidR="004F75C8">
        <w:rPr>
          <w:lang w:val="bg-BG"/>
        </w:rPr>
        <w:t>.</w:t>
      </w:r>
    </w:p>
    <w:p w:rsidR="004F75C8" w:rsidRDefault="004F75C8" w:rsidP="004F75C8">
      <w:pPr>
        <w:shd w:val="clear" w:color="auto" w:fill="FFFFFF"/>
        <w:tabs>
          <w:tab w:val="left" w:leader="dot" w:pos="0"/>
        </w:tabs>
        <w:jc w:val="both"/>
        <w:rPr>
          <w:b/>
          <w:lang w:val="en-US"/>
        </w:rPr>
      </w:pPr>
      <w:r>
        <w:rPr>
          <w:b/>
          <w:spacing w:val="1"/>
          <w:lang w:val="bg-BG"/>
        </w:rPr>
        <w:t xml:space="preserve">    </w:t>
      </w:r>
      <w:r w:rsidR="00630CA1">
        <w:rPr>
          <w:b/>
          <w:spacing w:val="1"/>
          <w:lang w:val="en-US"/>
        </w:rPr>
        <w:t xml:space="preserve"> </w:t>
      </w:r>
      <w:r w:rsidRPr="0026427F">
        <w:rPr>
          <w:b/>
          <w:spacing w:val="1"/>
          <w:lang w:val="en-US"/>
        </w:rPr>
        <w:t>1</w:t>
      </w:r>
      <w:r w:rsidR="00195B38">
        <w:rPr>
          <w:b/>
          <w:spacing w:val="1"/>
          <w:lang w:val="bg-BG"/>
        </w:rPr>
        <w:t>3</w:t>
      </w:r>
      <w:r w:rsidRPr="0026427F">
        <w:rPr>
          <w:spacing w:val="1"/>
          <w:lang w:val="en-US"/>
        </w:rPr>
        <w:t>.</w:t>
      </w:r>
      <w:r>
        <w:rPr>
          <w:b/>
          <w:lang w:val="en-US"/>
        </w:rPr>
        <w:t xml:space="preserve"> </w:t>
      </w:r>
      <w:r>
        <w:rPr>
          <w:b/>
          <w:lang w:val="bg-BG"/>
        </w:rPr>
        <w:t xml:space="preserve">Към техническото предложение </w:t>
      </w:r>
      <w:r>
        <w:rPr>
          <w:b/>
          <w:lang w:val="ru-RU"/>
        </w:rPr>
        <w:t>прилагаме следните документи</w:t>
      </w:r>
      <w:r w:rsidRPr="003010B1">
        <w:rPr>
          <w:b/>
          <w:lang w:val="en-US"/>
        </w:rPr>
        <w:t>:</w:t>
      </w:r>
    </w:p>
    <w:p w:rsidR="004F75C8" w:rsidRPr="004A0922" w:rsidRDefault="00195B38" w:rsidP="004F75C8">
      <w:pPr>
        <w:shd w:val="clear" w:color="auto" w:fill="FFFFFF"/>
        <w:tabs>
          <w:tab w:val="left" w:leader="dot" w:pos="0"/>
        </w:tabs>
        <w:jc w:val="both"/>
        <w:rPr>
          <w:lang w:val="en-US"/>
        </w:rPr>
      </w:pPr>
      <w:r>
        <w:rPr>
          <w:lang w:val="bg-BG"/>
        </w:rPr>
        <w:t xml:space="preserve">    13</w:t>
      </w:r>
      <w:r w:rsidR="004F75C8">
        <w:rPr>
          <w:lang w:val="bg-BG"/>
        </w:rPr>
        <w:t xml:space="preserve">.1. </w:t>
      </w:r>
      <w:r w:rsidR="004F75C8">
        <w:t>Образ</w:t>
      </w:r>
      <w:r w:rsidR="00630CA1">
        <w:rPr>
          <w:lang w:val="bg-BG"/>
        </w:rPr>
        <w:t>ци</w:t>
      </w:r>
      <w:r w:rsidR="004F75C8" w:rsidRPr="0020675B">
        <w:t xml:space="preserve"> </w:t>
      </w:r>
      <w:r w:rsidR="004F75C8">
        <w:t>на застраховател</w:t>
      </w:r>
      <w:r w:rsidR="00630CA1">
        <w:rPr>
          <w:lang w:val="bg-BG"/>
        </w:rPr>
        <w:t>ни</w:t>
      </w:r>
      <w:r w:rsidR="004F75C8">
        <w:t xml:space="preserve"> полиц</w:t>
      </w:r>
      <w:r w:rsidR="00630CA1">
        <w:rPr>
          <w:lang w:val="bg-BG"/>
        </w:rPr>
        <w:t>и</w:t>
      </w:r>
      <w:r w:rsidR="004F75C8">
        <w:rPr>
          <w:lang w:val="bg-BG"/>
        </w:rPr>
        <w:t xml:space="preserve"> за застраховка </w:t>
      </w:r>
      <w:r w:rsidR="00232812">
        <w:rPr>
          <w:lang w:val="bg-BG"/>
        </w:rPr>
        <w:t xml:space="preserve"> „Релсови превозни средства”</w:t>
      </w:r>
      <w:r w:rsidR="005A1494">
        <w:rPr>
          <w:lang w:val="bg-BG"/>
        </w:rPr>
        <w:t xml:space="preserve">, съответно </w:t>
      </w:r>
      <w:r w:rsidR="001B3BFA">
        <w:rPr>
          <w:lang w:val="bg-BG"/>
        </w:rPr>
        <w:t xml:space="preserve"> за ДМВ и ЕМВ</w:t>
      </w:r>
      <w:r w:rsidR="004F75C8">
        <w:rPr>
          <w:lang w:val="bg-BG"/>
        </w:rPr>
        <w:t xml:space="preserve">, </w:t>
      </w:r>
      <w:r w:rsidR="004F75C8">
        <w:rPr>
          <w:b/>
          <w:u w:val="single"/>
        </w:rPr>
        <w:t>без попълнен</w:t>
      </w:r>
      <w:r w:rsidR="00630CA1">
        <w:rPr>
          <w:b/>
          <w:u w:val="single"/>
          <w:lang w:val="bg-BG"/>
        </w:rPr>
        <w:t>и</w:t>
      </w:r>
      <w:r w:rsidR="004F75C8" w:rsidRPr="00792E3B">
        <w:rPr>
          <w:b/>
          <w:u w:val="single"/>
        </w:rPr>
        <w:t xml:space="preserve"> преми</w:t>
      </w:r>
      <w:r w:rsidR="00630CA1">
        <w:rPr>
          <w:b/>
          <w:u w:val="single"/>
          <w:lang w:val="bg-BG"/>
        </w:rPr>
        <w:t>и</w:t>
      </w:r>
      <w:r w:rsidR="004F75C8">
        <w:rPr>
          <w:lang w:val="en-US"/>
        </w:rPr>
        <w:t>;</w:t>
      </w:r>
    </w:p>
    <w:p w:rsidR="004F75C8" w:rsidRPr="00630CA1" w:rsidRDefault="00195B38" w:rsidP="004F75C8">
      <w:pPr>
        <w:shd w:val="clear" w:color="auto" w:fill="FFFFFF"/>
        <w:tabs>
          <w:tab w:val="left" w:leader="dot" w:pos="0"/>
        </w:tabs>
        <w:jc w:val="both"/>
        <w:rPr>
          <w:lang w:val="en-US"/>
        </w:rPr>
      </w:pPr>
      <w:r>
        <w:rPr>
          <w:lang w:val="bg-BG"/>
        </w:rPr>
        <w:t xml:space="preserve">    13</w:t>
      </w:r>
      <w:r w:rsidR="004F75C8">
        <w:rPr>
          <w:lang w:val="bg-BG"/>
        </w:rPr>
        <w:t xml:space="preserve">.2. </w:t>
      </w:r>
      <w:r w:rsidR="00630CA1">
        <w:t>Общи</w:t>
      </w:r>
      <w:r w:rsidR="00630CA1">
        <w:rPr>
          <w:lang w:val="bg-BG"/>
        </w:rPr>
        <w:t>те</w:t>
      </w:r>
      <w:r w:rsidR="004F75C8">
        <w:t xml:space="preserve"> условия на </w:t>
      </w:r>
      <w:r w:rsidR="004F75C8">
        <w:rPr>
          <w:lang w:val="bg-BG"/>
        </w:rPr>
        <w:t xml:space="preserve">застраховка </w:t>
      </w:r>
      <w:r w:rsidR="00630CA1" w:rsidRPr="00C126F0">
        <w:rPr>
          <w:b/>
          <w:lang w:val="bg-BG"/>
        </w:rPr>
        <w:t>„</w:t>
      </w:r>
      <w:r w:rsidR="00630CA1" w:rsidRPr="00C126F0">
        <w:rPr>
          <w:lang w:val="bg-BG"/>
        </w:rPr>
        <w:t>Релсови превозни средства</w:t>
      </w:r>
      <w:r w:rsidR="001B3BFA">
        <w:rPr>
          <w:lang w:val="bg-BG"/>
        </w:rPr>
        <w:t>” за ДМВ и ЕМВ</w:t>
      </w:r>
      <w:r w:rsidR="00630CA1">
        <w:rPr>
          <w:lang w:val="en-US"/>
        </w:rPr>
        <w:t>;</w:t>
      </w:r>
    </w:p>
    <w:p w:rsidR="004F75C8" w:rsidRPr="00C126F0" w:rsidRDefault="00195B38" w:rsidP="004F75C8">
      <w:pPr>
        <w:tabs>
          <w:tab w:val="left" w:leader="dot" w:pos="0"/>
        </w:tabs>
        <w:jc w:val="both"/>
        <w:rPr>
          <w:lang w:val="bg-BG"/>
        </w:rPr>
      </w:pPr>
      <w:r>
        <w:rPr>
          <w:lang w:val="bg-BG"/>
        </w:rPr>
        <w:t xml:space="preserve">    13</w:t>
      </w:r>
      <w:r w:rsidR="004F75C8">
        <w:rPr>
          <w:lang w:val="bg-BG"/>
        </w:rPr>
        <w:t>.3.</w:t>
      </w:r>
      <w:r w:rsidR="008A5062">
        <w:rPr>
          <w:lang w:val="bg-BG"/>
        </w:rPr>
        <w:t xml:space="preserve"> </w:t>
      </w:r>
      <w:r w:rsidR="004F75C8">
        <w:rPr>
          <w:lang w:val="bg-BG"/>
        </w:rPr>
        <w:t xml:space="preserve"> Специални и/или </w:t>
      </w:r>
      <w:r w:rsidR="004F75C8">
        <w:t>преференци</w:t>
      </w:r>
      <w:r w:rsidR="004F75C8">
        <w:rPr>
          <w:lang w:val="bg-BG"/>
        </w:rPr>
        <w:t xml:space="preserve">ални  </w:t>
      </w:r>
      <w:r w:rsidR="004F75C8" w:rsidRPr="0020675B">
        <w:t>условия</w:t>
      </w:r>
      <w:r w:rsidR="004F75C8">
        <w:rPr>
          <w:lang w:val="bg-BG"/>
        </w:rPr>
        <w:t xml:space="preserve"> на застраховка</w:t>
      </w:r>
      <w:r w:rsidR="004F75C8" w:rsidRPr="00BC0DE3">
        <w:rPr>
          <w:lang w:val="bg-BG"/>
        </w:rPr>
        <w:t xml:space="preserve"> </w:t>
      </w:r>
      <w:r w:rsidR="00630CA1">
        <w:rPr>
          <w:lang w:val="bg-BG"/>
        </w:rPr>
        <w:t>„Релсови превозни средства</w:t>
      </w:r>
      <w:r w:rsidR="001B3BFA">
        <w:rPr>
          <w:lang w:val="bg-BG"/>
        </w:rPr>
        <w:t xml:space="preserve">” за </w:t>
      </w:r>
      <w:r w:rsidR="00630CA1">
        <w:rPr>
          <w:lang w:val="bg-BG"/>
        </w:rPr>
        <w:t>ДМВ и ЕМВ”</w:t>
      </w:r>
      <w:r w:rsidR="004F75C8" w:rsidRPr="00C126F0">
        <w:rPr>
          <w:lang w:val="bg-BG"/>
        </w:rPr>
        <w:t xml:space="preserve"> (</w:t>
      </w:r>
      <w:r w:rsidR="004F75C8" w:rsidRPr="00C126F0">
        <w:rPr>
          <w:i/>
          <w:lang w:val="bg-BG"/>
        </w:rPr>
        <w:t>ако има такива)</w:t>
      </w:r>
      <w:r w:rsidR="004F75C8" w:rsidRPr="00C126F0">
        <w:rPr>
          <w:i/>
        </w:rPr>
        <w:t xml:space="preserve">. </w:t>
      </w:r>
    </w:p>
    <w:p w:rsidR="004F75C8" w:rsidRPr="00630CA1" w:rsidRDefault="00195B38" w:rsidP="004F75C8">
      <w:pPr>
        <w:shd w:val="clear" w:color="auto" w:fill="FFFFFF"/>
        <w:tabs>
          <w:tab w:val="left" w:leader="dot" w:pos="0"/>
        </w:tabs>
        <w:jc w:val="both"/>
        <w:rPr>
          <w:b/>
          <w:lang w:val="en-US"/>
        </w:rPr>
      </w:pPr>
      <w:r>
        <w:rPr>
          <w:lang w:val="bg-BG"/>
        </w:rPr>
        <w:t xml:space="preserve">    13</w:t>
      </w:r>
      <w:r w:rsidR="004F75C8">
        <w:rPr>
          <w:lang w:val="bg-BG"/>
        </w:rPr>
        <w:t xml:space="preserve">.4. </w:t>
      </w:r>
      <w:r w:rsidR="004F75C8">
        <w:t>Общи</w:t>
      </w:r>
      <w:r w:rsidR="004F75C8" w:rsidRPr="006C4FF4">
        <w:t xml:space="preserve"> условия</w:t>
      </w:r>
      <w:r w:rsidR="004F75C8">
        <w:t xml:space="preserve">/правила за предявяване на претенции </w:t>
      </w:r>
      <w:r w:rsidR="004F75C8">
        <w:rPr>
          <w:lang w:val="bg-BG"/>
        </w:rPr>
        <w:t>и ликвидация на щети</w:t>
      </w:r>
      <w:r w:rsidR="004F75C8">
        <w:t xml:space="preserve"> по застраховк</w:t>
      </w:r>
      <w:r w:rsidR="00232812">
        <w:rPr>
          <w:lang w:val="bg-BG"/>
        </w:rPr>
        <w:t>а</w:t>
      </w:r>
      <w:r w:rsidR="004F75C8" w:rsidRPr="004F01EF">
        <w:t xml:space="preserve"> </w:t>
      </w:r>
      <w:r w:rsidR="008A5062">
        <w:rPr>
          <w:lang w:val="bg-BG"/>
        </w:rPr>
        <w:t>„Релсови превозни средства</w:t>
      </w:r>
      <w:r w:rsidR="001B3BFA">
        <w:rPr>
          <w:lang w:val="bg-BG"/>
        </w:rPr>
        <w:t xml:space="preserve">” за </w:t>
      </w:r>
      <w:r w:rsidR="008A5062">
        <w:rPr>
          <w:lang w:val="bg-BG"/>
        </w:rPr>
        <w:t>ДМВ и ЕМВ”</w:t>
      </w:r>
    </w:p>
    <w:p w:rsidR="004F75C8" w:rsidRDefault="00195B38" w:rsidP="004F75C8">
      <w:pPr>
        <w:shd w:val="clear" w:color="auto" w:fill="FFFFFF"/>
        <w:tabs>
          <w:tab w:val="left" w:leader="dot" w:pos="0"/>
        </w:tabs>
        <w:jc w:val="both"/>
        <w:rPr>
          <w:b/>
          <w:lang w:val="bg-BG"/>
        </w:rPr>
      </w:pPr>
      <w:r>
        <w:rPr>
          <w:lang w:val="bg-BG"/>
        </w:rPr>
        <w:t xml:space="preserve">    13</w:t>
      </w:r>
      <w:r w:rsidR="004F75C8">
        <w:rPr>
          <w:lang w:val="bg-BG"/>
        </w:rPr>
        <w:t>.</w:t>
      </w:r>
      <w:r w:rsidR="004F75C8" w:rsidRPr="00D03D66">
        <w:rPr>
          <w:lang w:val="bg-BG"/>
        </w:rPr>
        <w:t>5</w:t>
      </w:r>
      <w:r w:rsidR="004F75C8" w:rsidRPr="00F62812">
        <w:rPr>
          <w:lang w:val="bg-BG"/>
        </w:rPr>
        <w:t>.</w:t>
      </w:r>
      <w:r w:rsidR="004F75C8" w:rsidRPr="00F62812">
        <w:t xml:space="preserve"> Комплект от необходимите документи за уведомление и предявя</w:t>
      </w:r>
      <w:r w:rsidR="004F75C8">
        <w:t>ване на претенции по застраховк</w:t>
      </w:r>
      <w:r w:rsidR="004F75C8">
        <w:rPr>
          <w:lang w:val="bg-BG"/>
        </w:rPr>
        <w:t>а</w:t>
      </w:r>
      <w:r w:rsidR="004F75C8" w:rsidRPr="00F62812">
        <w:t xml:space="preserve"> </w:t>
      </w:r>
      <w:r w:rsidR="00630CA1">
        <w:rPr>
          <w:lang w:val="bg-BG"/>
        </w:rPr>
        <w:t>„Релсови превозни средства</w:t>
      </w:r>
      <w:r w:rsidR="001B3BFA">
        <w:rPr>
          <w:lang w:val="bg-BG"/>
        </w:rPr>
        <w:t xml:space="preserve">” за  </w:t>
      </w:r>
      <w:r w:rsidR="00630CA1">
        <w:rPr>
          <w:lang w:val="bg-BG"/>
        </w:rPr>
        <w:t>ДМВ и ЕМВ</w:t>
      </w:r>
      <w:r w:rsidR="004F75C8" w:rsidRPr="00C126F0">
        <w:t>.</w:t>
      </w:r>
      <w:r w:rsidR="004F75C8" w:rsidRPr="00C126F0">
        <w:rPr>
          <w:b/>
          <w:lang w:val="bg-BG"/>
        </w:rPr>
        <w:t xml:space="preserve"> </w:t>
      </w:r>
    </w:p>
    <w:p w:rsidR="004F75C8" w:rsidRDefault="00195B38" w:rsidP="004F75C8">
      <w:pPr>
        <w:tabs>
          <w:tab w:val="left" w:pos="1276"/>
        </w:tabs>
        <w:jc w:val="both"/>
        <w:rPr>
          <w:lang w:val="bg-BG"/>
        </w:rPr>
      </w:pPr>
      <w:r>
        <w:rPr>
          <w:lang w:val="bg-BG"/>
        </w:rPr>
        <w:t xml:space="preserve">    13</w:t>
      </w:r>
      <w:r w:rsidR="004F75C8">
        <w:rPr>
          <w:lang w:val="bg-BG"/>
        </w:rPr>
        <w:t xml:space="preserve">.6. </w:t>
      </w:r>
      <w:r w:rsidR="004F75C8" w:rsidRPr="00293650">
        <w:rPr>
          <w:lang w:val="bg-BG"/>
        </w:rPr>
        <w:t>Друга информация и/или документи по преценка на участника</w:t>
      </w:r>
      <w:r w:rsidR="004F75C8">
        <w:rPr>
          <w:lang w:val="bg-BG"/>
        </w:rPr>
        <w:t>,</w:t>
      </w:r>
      <w:r w:rsidR="004F75C8" w:rsidRPr="00293650">
        <w:rPr>
          <w:lang w:val="bg-BG"/>
        </w:rPr>
        <w:t xml:space="preserve"> относими към п</w:t>
      </w:r>
      <w:r>
        <w:rPr>
          <w:lang w:val="bg-BG"/>
        </w:rPr>
        <w:t>редмета на обществената поръчка за обособена позиция №2.</w:t>
      </w:r>
    </w:p>
    <w:p w:rsidR="002D1B0B" w:rsidRDefault="002D1B0B" w:rsidP="004F75C8">
      <w:pPr>
        <w:tabs>
          <w:tab w:val="left" w:pos="1276"/>
        </w:tabs>
        <w:jc w:val="both"/>
        <w:rPr>
          <w:lang w:val="bg-BG"/>
        </w:rPr>
      </w:pPr>
    </w:p>
    <w:p w:rsidR="002D1B0B" w:rsidRPr="00630CA1" w:rsidRDefault="002D1B0B" w:rsidP="004F75C8">
      <w:pPr>
        <w:tabs>
          <w:tab w:val="left" w:pos="1276"/>
        </w:tabs>
        <w:jc w:val="both"/>
        <w:rPr>
          <w:lang w:val="en-US"/>
        </w:rPr>
      </w:pPr>
    </w:p>
    <w:p w:rsidR="004F75C8" w:rsidRPr="000207A4" w:rsidRDefault="00630CA1" w:rsidP="004F75C8">
      <w:pPr>
        <w:jc w:val="both"/>
        <w:rPr>
          <w:b/>
          <w:bCs/>
          <w:i/>
          <w:lang w:val="bg-BG"/>
        </w:rPr>
      </w:pPr>
      <w:r>
        <w:rPr>
          <w:b/>
          <w:bCs/>
          <w:lang w:val="en-US"/>
        </w:rPr>
        <w:lastRenderedPageBreak/>
        <w:t xml:space="preserve">    </w:t>
      </w:r>
      <w:r w:rsidR="004F75C8">
        <w:rPr>
          <w:b/>
          <w:bCs/>
          <w:lang w:val="bg-BG"/>
        </w:rPr>
        <w:t>Забележка</w:t>
      </w:r>
      <w:r w:rsidR="004F75C8">
        <w:rPr>
          <w:b/>
          <w:bCs/>
          <w:lang w:val="en-US"/>
        </w:rPr>
        <w:t>:</w:t>
      </w:r>
      <w:r w:rsidR="004F75C8" w:rsidRPr="00994C30">
        <w:rPr>
          <w:b/>
          <w:bCs/>
          <w:i/>
          <w:lang w:val="bg-BG"/>
        </w:rPr>
        <w:t>Участникът описва като прило</w:t>
      </w:r>
      <w:r w:rsidR="004F75C8">
        <w:rPr>
          <w:b/>
          <w:bCs/>
          <w:i/>
          <w:lang w:val="bg-BG"/>
        </w:rPr>
        <w:t xml:space="preserve">жения към настоящото техническо </w:t>
      </w:r>
      <w:r w:rsidR="004F75C8" w:rsidRPr="00994C30">
        <w:rPr>
          <w:b/>
          <w:bCs/>
          <w:i/>
          <w:lang w:val="bg-BG"/>
        </w:rPr>
        <w:t xml:space="preserve">предложение </w:t>
      </w:r>
      <w:r w:rsidR="004F75C8">
        <w:rPr>
          <w:b/>
          <w:bCs/>
          <w:i/>
          <w:lang w:val="bg-BG"/>
        </w:rPr>
        <w:t xml:space="preserve"> </w:t>
      </w:r>
      <w:r w:rsidR="004F75C8" w:rsidRPr="00994C30">
        <w:rPr>
          <w:b/>
          <w:bCs/>
          <w:i/>
          <w:lang w:val="bg-BG"/>
        </w:rPr>
        <w:t xml:space="preserve"> </w:t>
      </w:r>
      <w:r w:rsidR="004F75C8">
        <w:rPr>
          <w:b/>
          <w:bCs/>
          <w:i/>
          <w:lang w:val="bg-BG"/>
        </w:rPr>
        <w:t xml:space="preserve">конкретните </w:t>
      </w:r>
      <w:r w:rsidR="004F75C8" w:rsidRPr="00994C30">
        <w:rPr>
          <w:b/>
          <w:bCs/>
          <w:i/>
          <w:lang w:val="bg-BG"/>
        </w:rPr>
        <w:t>докумен</w:t>
      </w:r>
      <w:r w:rsidR="004F75C8">
        <w:rPr>
          <w:b/>
          <w:bCs/>
          <w:i/>
          <w:lang w:val="bg-BG"/>
        </w:rPr>
        <w:t>т</w:t>
      </w:r>
      <w:r w:rsidR="002D1B0B">
        <w:rPr>
          <w:b/>
          <w:bCs/>
          <w:i/>
          <w:lang w:val="bg-BG"/>
        </w:rPr>
        <w:t>и, които прилага, описани в т.13</w:t>
      </w:r>
      <w:r w:rsidR="004F75C8">
        <w:rPr>
          <w:b/>
          <w:bCs/>
          <w:i/>
          <w:lang w:val="bg-BG"/>
        </w:rPr>
        <w:t xml:space="preserve"> </w:t>
      </w:r>
      <w:r w:rsidR="004F75C8" w:rsidRPr="00994C30">
        <w:rPr>
          <w:b/>
          <w:bCs/>
          <w:i/>
          <w:lang w:val="bg-BG"/>
        </w:rPr>
        <w:t>от настоящото техническо предложение, валидни за него.</w:t>
      </w:r>
    </w:p>
    <w:p w:rsidR="004F75C8" w:rsidRPr="000A4EDF" w:rsidRDefault="004F75C8" w:rsidP="004F75C8">
      <w:pPr>
        <w:jc w:val="both"/>
        <w:rPr>
          <w:lang w:val="bg-BG"/>
        </w:rPr>
      </w:pPr>
    </w:p>
    <w:p w:rsidR="004F75C8" w:rsidRPr="00212C49" w:rsidRDefault="004F75C8" w:rsidP="004F75C8">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4F75C8" w:rsidRPr="00212C49" w:rsidRDefault="004F75C8" w:rsidP="004F75C8">
      <w:r w:rsidRPr="00212C49">
        <w:tab/>
      </w:r>
      <w:r w:rsidRPr="00212C49">
        <w:tab/>
      </w:r>
      <w:r w:rsidRPr="00212C49">
        <w:tab/>
      </w:r>
      <w:r w:rsidRPr="00212C49">
        <w:tab/>
      </w:r>
      <w:r w:rsidRPr="00212C49">
        <w:tab/>
      </w:r>
      <w:r w:rsidRPr="00212C49">
        <w:tab/>
        <w:t xml:space="preserve">    Печат</w:t>
      </w:r>
    </w:p>
    <w:p w:rsidR="004F75C8" w:rsidRPr="00212C49" w:rsidRDefault="004F75C8" w:rsidP="004F75C8">
      <w:pPr>
        <w:ind w:firstLine="4320"/>
        <w:rPr>
          <w:i/>
        </w:rPr>
      </w:pPr>
      <w:r w:rsidRPr="00212C49">
        <w:rPr>
          <w:i/>
        </w:rPr>
        <w:t xml:space="preserve">   (име и фамилия)</w:t>
      </w:r>
    </w:p>
    <w:p w:rsidR="004F75C8" w:rsidRPr="004F75C8" w:rsidRDefault="004F75C8" w:rsidP="004F75C8">
      <w:pPr>
        <w:ind w:firstLine="4320"/>
        <w:rPr>
          <w:i/>
          <w:lang w:val="bg-BG"/>
        </w:rPr>
      </w:pPr>
      <w:r w:rsidRPr="00212C49">
        <w:rPr>
          <w:i/>
        </w:rPr>
        <w:t xml:space="preserve">  (качество на представляващия участника)</w:t>
      </w:r>
    </w:p>
    <w:p w:rsidR="004F75C8" w:rsidRPr="004F75C8" w:rsidRDefault="004F75C8" w:rsidP="004F75C8">
      <w:pPr>
        <w:shd w:val="clear" w:color="auto" w:fill="FFFFFF"/>
        <w:tabs>
          <w:tab w:val="left" w:pos="426"/>
        </w:tabs>
        <w:ind w:left="19"/>
        <w:rPr>
          <w:spacing w:val="4"/>
          <w:sz w:val="18"/>
          <w:szCs w:val="18"/>
        </w:rPr>
      </w:pPr>
    </w:p>
    <w:p w:rsidR="004F75C8" w:rsidRPr="004F75C8" w:rsidRDefault="004F75C8" w:rsidP="004F75C8">
      <w:pPr>
        <w:shd w:val="clear" w:color="auto" w:fill="FFFFFF"/>
        <w:ind w:left="19"/>
        <w:rPr>
          <w:sz w:val="18"/>
          <w:szCs w:val="18"/>
        </w:rPr>
      </w:pPr>
      <w:r w:rsidRPr="004F75C8">
        <w:rPr>
          <w:spacing w:val="4"/>
          <w:sz w:val="18"/>
          <w:szCs w:val="18"/>
        </w:rPr>
        <w:t>Упълномощен да подпише предложението</w:t>
      </w:r>
      <w:r w:rsidRPr="004F75C8">
        <w:rPr>
          <w:sz w:val="18"/>
          <w:szCs w:val="18"/>
        </w:rPr>
        <w:t xml:space="preserve"> </w:t>
      </w:r>
      <w:r w:rsidRPr="004F75C8">
        <w:rPr>
          <w:spacing w:val="6"/>
          <w:sz w:val="18"/>
          <w:szCs w:val="18"/>
        </w:rPr>
        <w:t xml:space="preserve">от името на: </w:t>
      </w:r>
    </w:p>
    <w:p w:rsidR="004F75C8" w:rsidRPr="004F75C8" w:rsidRDefault="004F75C8" w:rsidP="004F75C8">
      <w:pPr>
        <w:shd w:val="clear" w:color="auto" w:fill="FFFFFF"/>
        <w:tabs>
          <w:tab w:val="left" w:leader="dot" w:pos="7848"/>
        </w:tabs>
        <w:ind w:left="24"/>
        <w:rPr>
          <w:sz w:val="18"/>
          <w:szCs w:val="18"/>
        </w:rPr>
      </w:pPr>
      <w:r w:rsidRPr="004F75C8">
        <w:rPr>
          <w:sz w:val="18"/>
          <w:szCs w:val="18"/>
        </w:rPr>
        <w:t>......................................................................................................................................................</w:t>
      </w:r>
    </w:p>
    <w:p w:rsidR="004F75C8" w:rsidRPr="004F75C8" w:rsidRDefault="004F75C8" w:rsidP="004F75C8">
      <w:pPr>
        <w:shd w:val="clear" w:color="auto" w:fill="FFFFFF"/>
        <w:tabs>
          <w:tab w:val="left" w:leader="dot" w:pos="7848"/>
        </w:tabs>
        <w:ind w:left="24"/>
        <w:jc w:val="center"/>
        <w:rPr>
          <w:i/>
          <w:spacing w:val="2"/>
          <w:sz w:val="18"/>
          <w:szCs w:val="18"/>
        </w:rPr>
      </w:pPr>
      <w:r w:rsidRPr="004F75C8">
        <w:rPr>
          <w:i/>
          <w:spacing w:val="4"/>
          <w:sz w:val="18"/>
          <w:szCs w:val="18"/>
        </w:rPr>
        <w:t>/изписва се името на</w:t>
      </w:r>
      <w:r w:rsidRPr="004F75C8">
        <w:rPr>
          <w:i/>
          <w:sz w:val="18"/>
          <w:szCs w:val="18"/>
        </w:rPr>
        <w:t xml:space="preserve"> </w:t>
      </w:r>
      <w:r w:rsidRPr="004F75C8">
        <w:rPr>
          <w:i/>
          <w:spacing w:val="2"/>
          <w:sz w:val="18"/>
          <w:szCs w:val="18"/>
        </w:rPr>
        <w:t>участника/</w:t>
      </w:r>
    </w:p>
    <w:p w:rsidR="004F75C8" w:rsidRPr="004F75C8" w:rsidRDefault="004F75C8" w:rsidP="004F75C8">
      <w:pPr>
        <w:shd w:val="clear" w:color="auto" w:fill="FFFFFF"/>
        <w:tabs>
          <w:tab w:val="left" w:leader="dot" w:pos="7848"/>
        </w:tabs>
        <w:ind w:left="24"/>
        <w:rPr>
          <w:sz w:val="18"/>
          <w:szCs w:val="18"/>
        </w:rPr>
      </w:pPr>
      <w:r w:rsidRPr="004F75C8">
        <w:rPr>
          <w:sz w:val="18"/>
          <w:szCs w:val="18"/>
        </w:rPr>
        <w:t>......................................................................................................................................................</w:t>
      </w:r>
    </w:p>
    <w:p w:rsidR="004F75C8" w:rsidRDefault="004F75C8" w:rsidP="004F75C8">
      <w:pPr>
        <w:shd w:val="clear" w:color="auto" w:fill="FFFFFF"/>
        <w:tabs>
          <w:tab w:val="left" w:leader="dot" w:pos="7848"/>
        </w:tabs>
        <w:ind w:left="24"/>
        <w:jc w:val="center"/>
        <w:rPr>
          <w:i/>
          <w:spacing w:val="4"/>
          <w:sz w:val="18"/>
          <w:szCs w:val="18"/>
          <w:lang w:val="bg-BG"/>
        </w:rPr>
      </w:pPr>
      <w:r w:rsidRPr="004F75C8">
        <w:rPr>
          <w:i/>
          <w:spacing w:val="4"/>
          <w:sz w:val="18"/>
          <w:szCs w:val="18"/>
        </w:rPr>
        <w:t>/изписва се името на упълномощеното лице и длъжността</w:t>
      </w:r>
      <w:r w:rsidRPr="004F75C8">
        <w:rPr>
          <w:i/>
          <w:spacing w:val="4"/>
          <w:sz w:val="18"/>
          <w:szCs w:val="18"/>
          <w:lang w:val="bg-BG"/>
        </w:rPr>
        <w:t>/</w:t>
      </w: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195B38" w:rsidRDefault="00195B38" w:rsidP="00630CA1">
      <w:pPr>
        <w:shd w:val="clear" w:color="auto" w:fill="FFFFFF"/>
        <w:tabs>
          <w:tab w:val="left" w:leader="dot" w:pos="7848"/>
        </w:tabs>
        <w:rPr>
          <w:i/>
          <w:spacing w:val="4"/>
          <w:sz w:val="18"/>
          <w:szCs w:val="18"/>
          <w:lang w:val="bg-BG"/>
        </w:rPr>
      </w:pPr>
    </w:p>
    <w:p w:rsidR="002D1B0B" w:rsidRPr="002D1B0B" w:rsidRDefault="002D1B0B" w:rsidP="00630CA1">
      <w:pPr>
        <w:shd w:val="clear" w:color="auto" w:fill="FFFFFF"/>
        <w:tabs>
          <w:tab w:val="left" w:leader="dot" w:pos="7848"/>
        </w:tabs>
        <w:rPr>
          <w:i/>
          <w:spacing w:val="4"/>
          <w:sz w:val="18"/>
          <w:szCs w:val="18"/>
          <w:lang w:val="bg-BG"/>
        </w:rPr>
      </w:pPr>
    </w:p>
    <w:p w:rsidR="00195B38" w:rsidRDefault="00195B38" w:rsidP="00630CA1">
      <w:pPr>
        <w:shd w:val="clear" w:color="auto" w:fill="FFFFFF"/>
        <w:tabs>
          <w:tab w:val="left" w:leader="dot" w:pos="7848"/>
        </w:tabs>
        <w:rPr>
          <w:i/>
          <w:spacing w:val="4"/>
          <w:sz w:val="18"/>
          <w:szCs w:val="18"/>
          <w:lang w:val="bg-BG"/>
        </w:rPr>
      </w:pPr>
    </w:p>
    <w:p w:rsidR="00195B38" w:rsidRPr="00195B38" w:rsidRDefault="00195B38" w:rsidP="00630CA1">
      <w:pPr>
        <w:shd w:val="clear" w:color="auto" w:fill="FFFFFF"/>
        <w:tabs>
          <w:tab w:val="left" w:leader="dot" w:pos="7848"/>
        </w:tabs>
        <w:rPr>
          <w:i/>
          <w:spacing w:val="4"/>
          <w:sz w:val="18"/>
          <w:szCs w:val="18"/>
          <w:lang w:val="bg-BG"/>
        </w:rPr>
      </w:pPr>
    </w:p>
    <w:p w:rsidR="009D516D" w:rsidRDefault="00630CA1" w:rsidP="00630CA1">
      <w:pPr>
        <w:shd w:val="clear" w:color="auto" w:fill="FFFFFF"/>
        <w:tabs>
          <w:tab w:val="left" w:pos="284"/>
        </w:tabs>
        <w:jc w:val="right"/>
        <w:rPr>
          <w:b/>
          <w:bCs/>
          <w:lang w:val="bg-BG"/>
        </w:rPr>
      </w:pPr>
      <w:r>
        <w:rPr>
          <w:b/>
          <w:bCs/>
          <w:lang w:val="en-US"/>
        </w:rPr>
        <w:lastRenderedPageBreak/>
        <w:t xml:space="preserve">                                                                          </w:t>
      </w:r>
    </w:p>
    <w:p w:rsidR="009D516D" w:rsidRDefault="009D516D" w:rsidP="00630CA1">
      <w:pPr>
        <w:shd w:val="clear" w:color="auto" w:fill="FFFFFF"/>
        <w:tabs>
          <w:tab w:val="left" w:pos="284"/>
        </w:tabs>
        <w:jc w:val="right"/>
        <w:rPr>
          <w:b/>
          <w:bCs/>
          <w:lang w:val="bg-BG"/>
        </w:rPr>
      </w:pPr>
    </w:p>
    <w:p w:rsidR="009D516D" w:rsidRDefault="009D516D" w:rsidP="00630CA1">
      <w:pPr>
        <w:shd w:val="clear" w:color="auto" w:fill="FFFFFF"/>
        <w:tabs>
          <w:tab w:val="left" w:pos="284"/>
        </w:tabs>
        <w:jc w:val="right"/>
        <w:rPr>
          <w:b/>
          <w:bCs/>
          <w:lang w:val="bg-BG"/>
        </w:rPr>
      </w:pPr>
    </w:p>
    <w:p w:rsidR="00630CA1" w:rsidRPr="004F75C8" w:rsidRDefault="00630CA1" w:rsidP="00630CA1">
      <w:pPr>
        <w:shd w:val="clear" w:color="auto" w:fill="FFFFFF"/>
        <w:tabs>
          <w:tab w:val="left" w:pos="284"/>
        </w:tabs>
        <w:jc w:val="right"/>
        <w:rPr>
          <w:b/>
          <w:bCs/>
          <w:color w:val="000000"/>
          <w:lang w:val="bg-BG"/>
        </w:rPr>
      </w:pPr>
      <w:r>
        <w:rPr>
          <w:b/>
          <w:bCs/>
          <w:color w:val="000000"/>
          <w:lang w:val="bg-BG"/>
        </w:rPr>
        <w:t>Приложение №</w:t>
      </w:r>
      <w:r>
        <w:rPr>
          <w:b/>
          <w:bCs/>
          <w:color w:val="000000"/>
          <w:lang w:val="en-US"/>
        </w:rPr>
        <w:t>2.</w:t>
      </w:r>
      <w:r w:rsidR="00143881">
        <w:rPr>
          <w:b/>
          <w:bCs/>
          <w:color w:val="000000"/>
          <w:lang w:val="bg-BG"/>
        </w:rPr>
        <w:t>3</w:t>
      </w:r>
    </w:p>
    <w:p w:rsidR="00630CA1" w:rsidRPr="00B2634C" w:rsidRDefault="00630CA1" w:rsidP="00630CA1">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lang w:val="bg-BG"/>
        </w:rPr>
        <w:tab/>
      </w:r>
      <w:r>
        <w:rPr>
          <w:b/>
          <w:lang w:val="bg-BG"/>
        </w:rPr>
        <w:tab/>
      </w:r>
      <w:r>
        <w:rPr>
          <w:b/>
          <w:lang w:val="bg-BG"/>
        </w:rPr>
        <w:tab/>
      </w:r>
      <w:r>
        <w:rPr>
          <w:b/>
          <w:lang w:val="bg-BG"/>
        </w:rPr>
        <w:tab/>
      </w:r>
      <w:r>
        <w:rPr>
          <w:b/>
          <w:lang w:val="bg-BG"/>
        </w:rPr>
        <w:tab/>
      </w:r>
      <w:r>
        <w:rPr>
          <w:b/>
          <w:lang w:val="bg-BG"/>
        </w:rPr>
        <w:tab/>
      </w:r>
    </w:p>
    <w:p w:rsidR="00630CA1" w:rsidRPr="001B4A19" w:rsidRDefault="00630CA1" w:rsidP="00630CA1">
      <w:pPr>
        <w:ind w:left="3600"/>
        <w:rPr>
          <w:b/>
          <w:lang w:val="bg-BG"/>
        </w:rPr>
      </w:pPr>
      <w:r w:rsidRPr="009B19B9">
        <w:rPr>
          <w:sz w:val="22"/>
          <w:szCs w:val="22"/>
          <w:lang w:val="ru-RU"/>
        </w:rPr>
        <w:t xml:space="preserve">        </w:t>
      </w:r>
      <w:r>
        <w:rPr>
          <w:sz w:val="22"/>
          <w:szCs w:val="22"/>
          <w:lang w:val="bg-BG"/>
        </w:rPr>
        <w:t xml:space="preserve">    </w:t>
      </w:r>
      <w:r>
        <w:rPr>
          <w:sz w:val="22"/>
          <w:szCs w:val="22"/>
          <w:lang w:val="en-US"/>
        </w:rPr>
        <w:t xml:space="preserve"> </w:t>
      </w:r>
      <w:r w:rsidRPr="001B4A19">
        <w:rPr>
          <w:b/>
          <w:lang w:val="bg-BG"/>
        </w:rPr>
        <w:t xml:space="preserve">ДО </w:t>
      </w:r>
    </w:p>
    <w:p w:rsidR="00630CA1" w:rsidRPr="001B4A19" w:rsidRDefault="00630CA1" w:rsidP="00630CA1">
      <w:pPr>
        <w:ind w:left="3600"/>
        <w:rPr>
          <w:b/>
          <w:lang w:val="bg-BG"/>
        </w:rPr>
      </w:pPr>
      <w:r w:rsidRPr="001B4A19">
        <w:rPr>
          <w:b/>
          <w:lang w:val="bg-BG"/>
        </w:rPr>
        <w:tab/>
        <w:t>“БДЖ- ПЪТНИЧЕСКИ ПРЕВОЗИ” ЕООД</w:t>
      </w:r>
    </w:p>
    <w:p w:rsidR="00630CA1" w:rsidRPr="001B4A19" w:rsidRDefault="00630CA1" w:rsidP="00630CA1">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630CA1" w:rsidRPr="00630CA1" w:rsidRDefault="00630CA1" w:rsidP="00630CA1">
      <w:pPr>
        <w:ind w:left="500"/>
        <w:rPr>
          <w:b/>
          <w:lang w:val="en-US"/>
        </w:rPr>
      </w:pPr>
      <w:r w:rsidRPr="001B4A19">
        <w:rPr>
          <w:b/>
          <w:lang w:val="bg-BG"/>
        </w:rPr>
        <w:t xml:space="preserve">                                                               </w:t>
      </w:r>
      <w:r>
        <w:rPr>
          <w:b/>
          <w:lang w:val="bg-BG"/>
        </w:rPr>
        <w:t xml:space="preserve"> </w:t>
      </w:r>
      <w:r w:rsidRPr="001B4A19">
        <w:rPr>
          <w:b/>
          <w:lang w:val="bg-BG"/>
        </w:rPr>
        <w:t>1080 ГР. СОФИЯ</w:t>
      </w:r>
    </w:p>
    <w:p w:rsidR="00630CA1" w:rsidRPr="001B4A19" w:rsidRDefault="00630CA1" w:rsidP="00630CA1">
      <w:pPr>
        <w:jc w:val="both"/>
        <w:rPr>
          <w:b/>
          <w:bCs/>
          <w:sz w:val="22"/>
          <w:szCs w:val="22"/>
          <w:lang w:val="bg-BG"/>
        </w:rPr>
      </w:pPr>
    </w:p>
    <w:p w:rsidR="00630CA1" w:rsidRDefault="00630CA1" w:rsidP="00630CA1">
      <w:pPr>
        <w:jc w:val="center"/>
        <w:rPr>
          <w:b/>
          <w:color w:val="000000"/>
          <w:lang w:val="en-US"/>
        </w:rPr>
      </w:pPr>
      <w:r w:rsidRPr="00FF4DE0">
        <w:rPr>
          <w:b/>
          <w:color w:val="000000"/>
          <w:lang w:val="bg-BG"/>
        </w:rPr>
        <w:t xml:space="preserve"> ТЕХНИЧЕСКО ПРЕДЛОЖЕНИЕ</w:t>
      </w:r>
    </w:p>
    <w:p w:rsidR="00630CA1" w:rsidRDefault="00630CA1" w:rsidP="00630CA1">
      <w:pPr>
        <w:jc w:val="center"/>
        <w:rPr>
          <w:b/>
          <w:color w:val="000000"/>
          <w:lang w:val="en-US"/>
        </w:rPr>
      </w:pPr>
    </w:p>
    <w:p w:rsidR="00630CA1" w:rsidRPr="002F262C" w:rsidRDefault="00630CA1" w:rsidP="00630CA1">
      <w:pPr>
        <w:jc w:val="center"/>
        <w:rPr>
          <w:b/>
          <w:color w:val="000000"/>
          <w:lang w:val="bg-BG"/>
        </w:rPr>
      </w:pPr>
      <w:r>
        <w:rPr>
          <w:b/>
          <w:color w:val="000000"/>
          <w:lang w:val="bg-BG"/>
        </w:rPr>
        <w:t>за обособена позиция №</w:t>
      </w:r>
      <w:r>
        <w:rPr>
          <w:b/>
          <w:color w:val="000000"/>
          <w:lang w:val="en-US"/>
        </w:rPr>
        <w:t>3</w:t>
      </w:r>
      <w:r>
        <w:rPr>
          <w:b/>
          <w:color w:val="000000"/>
          <w:lang w:val="bg-BG"/>
        </w:rPr>
        <w:t xml:space="preserve"> – Застраховка „Релсови превозни средства – Локомотиви, вагони и ЕМВ серия 32”</w:t>
      </w:r>
    </w:p>
    <w:p w:rsidR="00630CA1" w:rsidRPr="00630CA1" w:rsidRDefault="00630CA1" w:rsidP="00630CA1">
      <w:pPr>
        <w:rPr>
          <w:b/>
          <w:sz w:val="22"/>
          <w:szCs w:val="22"/>
          <w:lang w:val="en-US"/>
        </w:rPr>
      </w:pPr>
    </w:p>
    <w:p w:rsidR="00630CA1" w:rsidRPr="001503C6" w:rsidRDefault="00630CA1" w:rsidP="00630CA1">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630CA1" w:rsidRDefault="00630CA1" w:rsidP="00630CA1">
      <w:pPr>
        <w:tabs>
          <w:tab w:val="left" w:pos="1080"/>
        </w:tabs>
        <w:ind w:firstLine="720"/>
        <w:rPr>
          <w:b/>
          <w:bCs/>
          <w:color w:val="000000"/>
          <w:lang w:val="ru-RU"/>
        </w:rPr>
      </w:pPr>
    </w:p>
    <w:p w:rsidR="00630CA1" w:rsidRPr="00FF4DE0" w:rsidRDefault="00630CA1" w:rsidP="00630CA1">
      <w:pPr>
        <w:tabs>
          <w:tab w:val="left" w:pos="1080"/>
        </w:tabs>
        <w:rPr>
          <w:b/>
          <w:bCs/>
          <w:color w:val="000000"/>
          <w:lang w:val="bg-BG"/>
        </w:rPr>
      </w:pPr>
      <w:r>
        <w:rPr>
          <w:b/>
          <w:bCs/>
          <w:color w:val="000000"/>
          <w:lang w:val="ru-RU"/>
        </w:rPr>
        <w:t xml:space="preserve">           </w:t>
      </w:r>
      <w:r w:rsidRPr="00FF4DE0">
        <w:rPr>
          <w:b/>
          <w:bCs/>
          <w:color w:val="000000"/>
          <w:lang w:val="ru-RU"/>
        </w:rPr>
        <w:t>УВАЖАЕМИ ГОСПОДИН УПРАВИТЕЛ,</w:t>
      </w:r>
    </w:p>
    <w:p w:rsidR="00630CA1" w:rsidRPr="003B5E76" w:rsidRDefault="00630CA1" w:rsidP="00630CA1">
      <w:pPr>
        <w:tabs>
          <w:tab w:val="left" w:pos="1080"/>
        </w:tabs>
        <w:ind w:firstLine="720"/>
        <w:jc w:val="both"/>
        <w:rPr>
          <w:b/>
          <w:color w:val="000000"/>
          <w:sz w:val="22"/>
          <w:szCs w:val="22"/>
          <w:lang w:val="bg-BG"/>
        </w:rPr>
      </w:pPr>
    </w:p>
    <w:p w:rsidR="00630CA1" w:rsidRPr="004F75C8" w:rsidRDefault="00630CA1" w:rsidP="00630CA1">
      <w:pPr>
        <w:jc w:val="both"/>
        <w:rPr>
          <w:b/>
          <w:color w:val="000000"/>
          <w:lang w:val="bg-BG"/>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r w:rsidRPr="002F262C">
        <w:rPr>
          <w:b/>
          <w:lang w:val="bg-BG"/>
        </w:rPr>
        <w:t>„Застрахователна услуга, чрез сключване на застраховки „Имущество” и „Релсови превозни средства” за нуждите на „БДЖ – Пътнически превози” ЕООД за период от пет години”</w:t>
      </w:r>
      <w:r w:rsidRPr="002F262C">
        <w:rPr>
          <w:b/>
          <w:lang w:val="ru-RU"/>
        </w:rPr>
        <w:t>,</w:t>
      </w:r>
      <w:r w:rsidR="00DA6DE8">
        <w:rPr>
          <w:b/>
          <w:lang w:val="ru-RU"/>
        </w:rPr>
        <w:t xml:space="preserve"> разделена на 3 /три/ обособени позиции</w:t>
      </w:r>
      <w:r w:rsidR="005A1494">
        <w:rPr>
          <w:b/>
          <w:lang w:val="ru-RU"/>
        </w:rPr>
        <w:t>,</w:t>
      </w:r>
      <w:r>
        <w:rPr>
          <w:lang w:val="bg-BG"/>
        </w:rPr>
        <w:t xml:space="preserve"> </w:t>
      </w:r>
      <w:r w:rsidR="00876254">
        <w:rPr>
          <w:b/>
          <w:lang w:val="bg-BG"/>
        </w:rPr>
        <w:t>за обособена позиция №3</w:t>
      </w:r>
      <w:r w:rsidRPr="002F262C">
        <w:rPr>
          <w:b/>
          <w:lang w:val="bg-BG"/>
        </w:rPr>
        <w:t xml:space="preserve"> - </w:t>
      </w:r>
      <w:r w:rsidR="00876254">
        <w:rPr>
          <w:b/>
          <w:color w:val="000000"/>
          <w:lang w:val="bg-BG"/>
        </w:rPr>
        <w:t xml:space="preserve">Застраховка „Релсови превозни средства – Локомотиви, вагони и ЕМВ серия 32”, </w:t>
      </w:r>
      <w:r>
        <w:rPr>
          <w:b/>
          <w:color w:val="000000"/>
          <w:lang w:val="bg-BG"/>
        </w:rPr>
        <w:t>както следва</w:t>
      </w:r>
      <w:r>
        <w:rPr>
          <w:b/>
          <w:color w:val="000000"/>
          <w:lang w:val="en-US"/>
        </w:rPr>
        <w:t>:</w:t>
      </w:r>
    </w:p>
    <w:p w:rsidR="00630CA1" w:rsidRPr="00327BC1" w:rsidRDefault="00630CA1" w:rsidP="00630CA1">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630CA1" w:rsidRDefault="00630CA1" w:rsidP="00630CA1">
      <w:pPr>
        <w:pStyle w:val="BodyText3"/>
        <w:spacing w:after="0"/>
        <w:jc w:val="both"/>
        <w:rPr>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Pr="00327BC1">
        <w:rPr>
          <w:b/>
          <w:color w:val="000000"/>
          <w:sz w:val="24"/>
          <w:szCs w:val="24"/>
          <w:lang w:val="bg-BG"/>
        </w:rPr>
        <w:t xml:space="preserve">Гарантираме </w:t>
      </w:r>
      <w:r w:rsidRPr="00327BC1">
        <w:rPr>
          <w:sz w:val="24"/>
          <w:szCs w:val="24"/>
          <w:lang w:val="bg-BG"/>
        </w:rPr>
        <w:t>к</w:t>
      </w:r>
      <w:r w:rsidRPr="00327BC1">
        <w:rPr>
          <w:sz w:val="24"/>
          <w:szCs w:val="24"/>
        </w:rPr>
        <w:t>ачествено и добросъвестно изпълнение, в пълен обем на описаните дейности</w:t>
      </w:r>
      <w:r w:rsidRPr="00327BC1">
        <w:rPr>
          <w:sz w:val="24"/>
          <w:szCs w:val="24"/>
          <w:lang w:val="bg-BG"/>
        </w:rPr>
        <w:t>, съгласно</w:t>
      </w:r>
      <w:r w:rsidRPr="00327BC1">
        <w:rPr>
          <w:sz w:val="24"/>
          <w:szCs w:val="24"/>
        </w:rPr>
        <w:t xml:space="preserve"> Тe</w:t>
      </w:r>
      <w:r w:rsidRPr="00327BC1">
        <w:rPr>
          <w:sz w:val="24"/>
          <w:szCs w:val="24"/>
          <w:lang w:val="bg-BG"/>
        </w:rPr>
        <w:t>хническата спец</w:t>
      </w:r>
      <w:r w:rsidR="00BE73FA">
        <w:rPr>
          <w:sz w:val="24"/>
          <w:szCs w:val="24"/>
          <w:lang w:val="bg-BG"/>
        </w:rPr>
        <w:t>ификация по обособена позиция №3</w:t>
      </w:r>
      <w:r w:rsidRPr="00327BC1">
        <w:rPr>
          <w:sz w:val="24"/>
          <w:szCs w:val="24"/>
          <w:lang w:val="bg-BG"/>
        </w:rPr>
        <w:t xml:space="preserve"> на Възложителя от документацията за участие</w:t>
      </w:r>
      <w:r>
        <w:rPr>
          <w:sz w:val="24"/>
          <w:szCs w:val="24"/>
          <w:lang w:val="bg-BG"/>
        </w:rPr>
        <w:t>,</w:t>
      </w:r>
      <w:r w:rsidRPr="00327BC1">
        <w:rPr>
          <w:sz w:val="24"/>
          <w:szCs w:val="24"/>
          <w:lang w:val="bg-BG"/>
        </w:rPr>
        <w:t xml:space="preserve"> в</w:t>
      </w:r>
      <w:r w:rsidRPr="00327BC1">
        <w:rPr>
          <w:sz w:val="24"/>
          <w:szCs w:val="24"/>
        </w:rPr>
        <w:t xml:space="preserve"> териториалн</w:t>
      </w:r>
      <w:r w:rsidRPr="00327BC1">
        <w:rPr>
          <w:sz w:val="24"/>
          <w:szCs w:val="24"/>
          <w:lang w:val="bg-BG"/>
        </w:rPr>
        <w:t>ия обхват,</w:t>
      </w:r>
      <w:r w:rsidRPr="00327BC1">
        <w:rPr>
          <w:sz w:val="24"/>
          <w:szCs w:val="24"/>
        </w:rPr>
        <w:t xml:space="preserve"> </w:t>
      </w:r>
      <w:r w:rsidRPr="00327BC1">
        <w:rPr>
          <w:sz w:val="24"/>
          <w:szCs w:val="24"/>
          <w:lang w:val="bg-BG"/>
        </w:rPr>
        <w:t xml:space="preserve">определен в раздел </w:t>
      </w:r>
      <w:r w:rsidRPr="00327BC1">
        <w:rPr>
          <w:sz w:val="24"/>
          <w:szCs w:val="24"/>
          <w:lang w:val="en-US"/>
        </w:rPr>
        <w:t>I</w:t>
      </w:r>
      <w:r w:rsidRPr="00327BC1">
        <w:rPr>
          <w:sz w:val="24"/>
          <w:szCs w:val="24"/>
        </w:rPr>
        <w:t>V</w:t>
      </w:r>
      <w:r>
        <w:rPr>
          <w:sz w:val="24"/>
          <w:szCs w:val="24"/>
          <w:lang w:val="bg-BG"/>
        </w:rPr>
        <w:t xml:space="preserve"> от съшата</w:t>
      </w:r>
      <w:r w:rsidRPr="00327BC1">
        <w:rPr>
          <w:sz w:val="24"/>
          <w:szCs w:val="24"/>
          <w:lang w:val="bg-BG"/>
        </w:rPr>
        <w:t>,</w:t>
      </w:r>
      <w:r w:rsidRPr="00327BC1">
        <w:rPr>
          <w:sz w:val="24"/>
          <w:szCs w:val="24"/>
        </w:rPr>
        <w:t xml:space="preserve"> и в сроковете</w:t>
      </w:r>
      <w:r w:rsidRPr="00327BC1">
        <w:rPr>
          <w:sz w:val="24"/>
          <w:szCs w:val="24"/>
          <w:lang w:val="bg-BG"/>
        </w:rPr>
        <w:t>,</w:t>
      </w:r>
      <w:r w:rsidRPr="00327BC1">
        <w:rPr>
          <w:sz w:val="24"/>
          <w:szCs w:val="24"/>
        </w:rPr>
        <w:t xml:space="preserve"> съгласно  </w:t>
      </w:r>
      <w:r w:rsidRPr="00327BC1">
        <w:rPr>
          <w:sz w:val="24"/>
          <w:szCs w:val="24"/>
          <w:lang w:val="bg-BG"/>
        </w:rPr>
        <w:t xml:space="preserve">раздел </w:t>
      </w:r>
      <w:r w:rsidRPr="00327BC1">
        <w:rPr>
          <w:sz w:val="24"/>
          <w:szCs w:val="24"/>
          <w:lang w:val="en-US"/>
        </w:rPr>
        <w:t>III</w:t>
      </w:r>
      <w:r w:rsidRPr="00327BC1">
        <w:rPr>
          <w:color w:val="FF00FF"/>
          <w:sz w:val="24"/>
          <w:szCs w:val="24"/>
        </w:rPr>
        <w:t xml:space="preserve"> </w:t>
      </w:r>
      <w:r w:rsidRPr="00327BC1">
        <w:rPr>
          <w:sz w:val="24"/>
          <w:szCs w:val="24"/>
        </w:rPr>
        <w:t xml:space="preserve">от </w:t>
      </w:r>
      <w:r>
        <w:rPr>
          <w:sz w:val="24"/>
          <w:szCs w:val="24"/>
          <w:lang w:val="bg-BG"/>
        </w:rPr>
        <w:t>нея</w:t>
      </w:r>
      <w:r w:rsidRPr="00327BC1">
        <w:rPr>
          <w:sz w:val="24"/>
          <w:szCs w:val="24"/>
        </w:rPr>
        <w:t>.</w:t>
      </w:r>
      <w:r w:rsidRPr="00327BC1">
        <w:rPr>
          <w:sz w:val="24"/>
          <w:szCs w:val="24"/>
          <w:lang w:val="bg-BG"/>
        </w:rPr>
        <w:t xml:space="preserve"> </w:t>
      </w:r>
    </w:p>
    <w:p w:rsidR="00630CA1" w:rsidRPr="000207A4" w:rsidRDefault="00630CA1" w:rsidP="00630CA1">
      <w:pPr>
        <w:jc w:val="both"/>
        <w:rPr>
          <w:lang w:val="bg-BG"/>
        </w:rPr>
      </w:pPr>
      <w:r w:rsidRPr="00327BC1">
        <w:rPr>
          <w:b/>
          <w:lang w:val="bg-BG"/>
        </w:rPr>
        <w:t xml:space="preserve">          3.</w:t>
      </w:r>
      <w:r>
        <w:rPr>
          <w:b/>
          <w:lang w:val="en-US"/>
        </w:rPr>
        <w:t xml:space="preserve"> </w:t>
      </w:r>
      <w:r w:rsidRPr="00327BC1">
        <w:rPr>
          <w:b/>
          <w:lang w:val="bg-BG"/>
        </w:rPr>
        <w:t>Предлагаме</w:t>
      </w:r>
      <w:r w:rsidRPr="000207A4">
        <w:rPr>
          <w:lang w:val="bg-BG"/>
        </w:rPr>
        <w:t xml:space="preserve"> </w:t>
      </w:r>
      <w:r>
        <w:rPr>
          <w:lang w:val="bg-BG"/>
        </w:rPr>
        <w:t>предлагаме да изпълним поръчката, съгласно изискванията на Възложителя, при следните условия</w:t>
      </w:r>
      <w:r>
        <w:rPr>
          <w:lang w:val="en-US"/>
        </w:rPr>
        <w:t>:</w:t>
      </w:r>
    </w:p>
    <w:p w:rsidR="00630CA1" w:rsidRPr="00DA6DE8" w:rsidRDefault="00630CA1" w:rsidP="00630CA1">
      <w:pPr>
        <w:widowControl w:val="0"/>
        <w:shd w:val="clear" w:color="auto" w:fill="FFFFFF"/>
        <w:tabs>
          <w:tab w:val="left" w:pos="0"/>
        </w:tabs>
        <w:autoSpaceDE w:val="0"/>
        <w:autoSpaceDN w:val="0"/>
        <w:adjustRightInd w:val="0"/>
        <w:spacing w:line="23" w:lineRule="atLeast"/>
        <w:jc w:val="both"/>
        <w:rPr>
          <w:b/>
          <w:u w:val="single"/>
          <w:lang w:val="bg-BG"/>
        </w:rPr>
      </w:pPr>
      <w:r>
        <w:rPr>
          <w:b/>
          <w:lang w:val="bg-BG"/>
        </w:rPr>
        <w:t xml:space="preserve">         </w:t>
      </w:r>
      <w:r w:rsidRPr="004F75C8">
        <w:rPr>
          <w:b/>
          <w:lang w:val="en-US"/>
        </w:rPr>
        <w:t xml:space="preserve">3.1 </w:t>
      </w:r>
      <w:r w:rsidRPr="004F75C8">
        <w:rPr>
          <w:b/>
          <w:lang w:val="bg-BG"/>
        </w:rPr>
        <w:t>Застрахователно покритие</w:t>
      </w:r>
      <w:r w:rsidR="00DA6DE8">
        <w:rPr>
          <w:b/>
          <w:lang w:val="en-US"/>
        </w:rPr>
        <w:t>:</w:t>
      </w:r>
      <w:r w:rsidRPr="004F75C8">
        <w:rPr>
          <w:b/>
          <w:lang w:val="en-US"/>
        </w:rPr>
        <w:t xml:space="preserve"> </w:t>
      </w:r>
    </w:p>
    <w:p w:rsidR="00DA6DE8" w:rsidRPr="00DA6DE8" w:rsidRDefault="00630CA1" w:rsidP="00DA6DE8">
      <w:pPr>
        <w:widowControl w:val="0"/>
        <w:shd w:val="clear" w:color="auto" w:fill="FFFFFF"/>
        <w:tabs>
          <w:tab w:val="left" w:pos="0"/>
        </w:tabs>
        <w:autoSpaceDE w:val="0"/>
        <w:autoSpaceDN w:val="0"/>
        <w:adjustRightInd w:val="0"/>
        <w:spacing w:line="23" w:lineRule="atLeast"/>
        <w:jc w:val="both"/>
        <w:rPr>
          <w:u w:val="single"/>
          <w:lang w:val="bg-BG"/>
        </w:rPr>
      </w:pPr>
      <w:r>
        <w:rPr>
          <w:lang w:val="bg-BG"/>
        </w:rPr>
        <w:t xml:space="preserve">    </w:t>
      </w:r>
      <w:r>
        <w:rPr>
          <w:lang w:val="en-US"/>
        </w:rPr>
        <w:t xml:space="preserve"> </w:t>
      </w:r>
      <w:r w:rsidRPr="008D71F8">
        <w:rPr>
          <w:lang w:val="bg-BG"/>
        </w:rPr>
        <w:t xml:space="preserve"> </w:t>
      </w:r>
      <w:r>
        <w:rPr>
          <w:lang w:val="bg-BG"/>
        </w:rPr>
        <w:t xml:space="preserve">   </w:t>
      </w:r>
      <w:r w:rsidRPr="00F03DB9">
        <w:rPr>
          <w:b/>
          <w:lang w:val="bg-BG"/>
        </w:rPr>
        <w:t>3.2.</w:t>
      </w:r>
      <w:r w:rsidRPr="00DA6DE8">
        <w:rPr>
          <w:b/>
          <w:lang w:val="bg-BG"/>
        </w:rPr>
        <w:t>1</w:t>
      </w:r>
      <w:r w:rsidRPr="008D71F8">
        <w:rPr>
          <w:lang w:val="bg-BG"/>
        </w:rPr>
        <w:t>.</w:t>
      </w:r>
      <w:r>
        <w:rPr>
          <w:b/>
          <w:lang w:val="bg-BG"/>
        </w:rPr>
        <w:t xml:space="preserve"> </w:t>
      </w:r>
      <w:r w:rsidRPr="00DA6DE8">
        <w:rPr>
          <w:color w:val="000000"/>
          <w:lang w:val="bg-BG"/>
        </w:rPr>
        <w:t>З</w:t>
      </w:r>
      <w:r w:rsidRPr="00DA6DE8">
        <w:rPr>
          <w:lang w:val="bg-BG"/>
        </w:rPr>
        <w:t xml:space="preserve">астраховката </w:t>
      </w:r>
      <w:r w:rsidR="00DA6DE8" w:rsidRPr="00DA6DE8">
        <w:t>„Релсови превозни средства</w:t>
      </w:r>
      <w:r w:rsidR="00DA6DE8" w:rsidRPr="00DA6DE8">
        <w:rPr>
          <w:lang w:val="bg-BG"/>
        </w:rPr>
        <w:t xml:space="preserve">” за </w:t>
      </w:r>
      <w:r w:rsidR="00DA6DE8" w:rsidRPr="00DA6DE8">
        <w:rPr>
          <w:color w:val="000000"/>
          <w:lang w:val="bg-BG"/>
        </w:rPr>
        <w:t>Локомотиви, вагони и ЕМВ серия 32</w:t>
      </w:r>
    </w:p>
    <w:p w:rsidR="00630CA1" w:rsidRPr="00DA6DE8" w:rsidRDefault="00DA6DE8" w:rsidP="00630CA1">
      <w:pPr>
        <w:widowControl w:val="0"/>
        <w:jc w:val="both"/>
        <w:rPr>
          <w:lang w:val="en-US"/>
        </w:rPr>
      </w:pPr>
      <w:r w:rsidRPr="00DA6DE8">
        <w:rPr>
          <w:lang w:val="bg-BG"/>
        </w:rPr>
        <w:t xml:space="preserve"> </w:t>
      </w:r>
      <w:r w:rsidR="00630CA1" w:rsidRPr="00DA6DE8">
        <w:rPr>
          <w:lang w:val="bg-BG"/>
        </w:rPr>
        <w:t>покрива следните рискове:</w:t>
      </w:r>
    </w:p>
    <w:p w:rsidR="00630CA1" w:rsidRDefault="00630CA1" w:rsidP="00630CA1">
      <w:pPr>
        <w:widowControl w:val="0"/>
        <w:jc w:val="both"/>
        <w:rPr>
          <w:lang w:val="bg-BG"/>
        </w:rPr>
      </w:pPr>
      <w:r>
        <w:rPr>
          <w:lang w:val="en-US"/>
        </w:rPr>
        <w:t xml:space="preserve">        </w:t>
      </w:r>
      <w:r>
        <w:rPr>
          <w:lang w:val="bg-BG"/>
        </w:rPr>
        <w:t xml:space="preserve"> </w:t>
      </w:r>
      <w:r w:rsidRPr="004E3A5C">
        <w:rPr>
          <w:lang w:val="bg-BG"/>
        </w:rPr>
        <w:t xml:space="preserve">На обезщетение </w:t>
      </w:r>
      <w:r>
        <w:rPr>
          <w:lang w:val="bg-BG"/>
        </w:rPr>
        <w:t>по застраховките</w:t>
      </w:r>
      <w:r w:rsidRPr="004E3A5C">
        <w:rPr>
          <w:lang w:val="bg-BG"/>
        </w:rPr>
        <w:t xml:space="preserve"> подлежи проявлението на всяко застраховаемо събитие</w:t>
      </w:r>
      <w:r>
        <w:rPr>
          <w:lang w:val="bg-BG"/>
        </w:rPr>
        <w:t>,</w:t>
      </w:r>
      <w:r w:rsidRPr="004E3A5C">
        <w:rPr>
          <w:lang w:val="bg-BG"/>
        </w:rPr>
        <w:t xml:space="preserve"> до</w:t>
      </w:r>
      <w:r>
        <w:rPr>
          <w:lang w:val="bg-BG"/>
        </w:rPr>
        <w:t xml:space="preserve">вело до материални щети на всяко </w:t>
      </w:r>
      <w:r w:rsidRPr="004E3A5C">
        <w:rPr>
          <w:lang w:val="bg-BG"/>
        </w:rPr>
        <w:t>застрахован</w:t>
      </w:r>
      <w:r>
        <w:rPr>
          <w:lang w:val="bg-BG"/>
        </w:rPr>
        <w:t>о</w:t>
      </w:r>
      <w:r w:rsidRPr="004E3A5C">
        <w:rPr>
          <w:lang w:val="bg-BG"/>
        </w:rPr>
        <w:t xml:space="preserve"> </w:t>
      </w:r>
      <w:r w:rsidR="00876254">
        <w:rPr>
          <w:lang w:val="bg-BG"/>
        </w:rPr>
        <w:t>РПС /локомотив, вагон</w:t>
      </w:r>
      <w:r>
        <w:rPr>
          <w:lang w:val="bg-BG"/>
        </w:rPr>
        <w:t xml:space="preserve"> и ЕМВ</w:t>
      </w:r>
      <w:r w:rsidR="00876254">
        <w:rPr>
          <w:lang w:val="bg-BG"/>
        </w:rPr>
        <w:t xml:space="preserve"> серия 32</w:t>
      </w:r>
      <w:r>
        <w:rPr>
          <w:lang w:val="bg-BG"/>
        </w:rPr>
        <w:t>/</w:t>
      </w:r>
      <w:r w:rsidRPr="004E3A5C">
        <w:rPr>
          <w:lang w:val="bg-BG"/>
        </w:rPr>
        <w:t xml:space="preserve"> включително щети, загуби или разноски</w:t>
      </w:r>
      <w:r>
        <w:rPr>
          <w:lang w:val="bg-BG"/>
        </w:rPr>
        <w:t>,</w:t>
      </w:r>
      <w:r w:rsidRPr="004E3A5C">
        <w:rPr>
          <w:lang w:val="bg-BG"/>
        </w:rPr>
        <w:t xml:space="preserve"> представляващи резултат от:</w:t>
      </w:r>
    </w:p>
    <w:p w:rsidR="00630CA1" w:rsidRPr="00F74812" w:rsidRDefault="00630CA1" w:rsidP="00630CA1">
      <w:r w:rsidRPr="00F74812">
        <w:t xml:space="preserve">а)    </w:t>
      </w:r>
      <w:r>
        <w:t>пожар, включително</w:t>
      </w:r>
      <w:r w:rsidRPr="00F74812">
        <w:t xml:space="preserve"> последиците от гасенето на пожара;</w:t>
      </w:r>
    </w:p>
    <w:p w:rsidR="00630CA1" w:rsidRPr="00F74812" w:rsidRDefault="00630CA1" w:rsidP="00630CA1">
      <w:r w:rsidRPr="00F74812">
        <w:t>б)    удар от мълния / гръмотевица;</w:t>
      </w:r>
    </w:p>
    <w:p w:rsidR="00630CA1" w:rsidRPr="00F74812" w:rsidRDefault="00630CA1" w:rsidP="00630CA1">
      <w:r w:rsidRPr="00F74812">
        <w:t xml:space="preserve">в)    </w:t>
      </w:r>
      <w:r>
        <w:t xml:space="preserve">взрив, </w:t>
      </w:r>
      <w:r w:rsidRPr="00F74812">
        <w:t>експлозия или имплозия;</w:t>
      </w:r>
    </w:p>
    <w:p w:rsidR="00630CA1" w:rsidRPr="00F74812" w:rsidRDefault="00630CA1" w:rsidP="00630CA1">
      <w:r>
        <w:t>г</w:t>
      </w:r>
      <w:r w:rsidRPr="00F74812">
        <w:t>)    свли</w:t>
      </w:r>
      <w:r>
        <w:t>чане или срутване на земни маси или п</w:t>
      </w:r>
      <w:r w:rsidRPr="00F74812">
        <w:t>ластове;</w:t>
      </w:r>
    </w:p>
    <w:p w:rsidR="00630CA1" w:rsidRPr="00F74812" w:rsidRDefault="00630CA1" w:rsidP="00630CA1">
      <w:r>
        <w:t>д</w:t>
      </w:r>
      <w:r w:rsidRPr="00F74812">
        <w:t xml:space="preserve">)   </w:t>
      </w:r>
      <w:r>
        <w:t xml:space="preserve"> </w:t>
      </w:r>
      <w:r w:rsidRPr="00F74812">
        <w:t>земетресение;</w:t>
      </w:r>
    </w:p>
    <w:p w:rsidR="00630CA1" w:rsidRPr="00107292" w:rsidRDefault="00630CA1" w:rsidP="00630CA1">
      <w:r w:rsidRPr="00107292">
        <w:t>е)    буря, ураган, проливен дъжд, градушка, естествено натрупване на сняг/лед</w:t>
      </w:r>
      <w:r w:rsidRPr="00107292">
        <w:rPr>
          <w:lang w:val="en-US"/>
        </w:rPr>
        <w:t xml:space="preserve">, </w:t>
      </w:r>
      <w:r w:rsidRPr="00107292">
        <w:t>замръзване;</w:t>
      </w:r>
    </w:p>
    <w:p w:rsidR="00630CA1" w:rsidRPr="00107292" w:rsidRDefault="00630CA1" w:rsidP="00630CA1">
      <w:r w:rsidRPr="00107292">
        <w:t>ж)   наводнение и/или изтичане на вода от тръбопровод, резервоар или водохранилище;</w:t>
      </w:r>
    </w:p>
    <w:p w:rsidR="00630CA1" w:rsidRPr="00107292" w:rsidRDefault="00630CA1" w:rsidP="00630CA1">
      <w:r w:rsidRPr="00107292">
        <w:t xml:space="preserve">з)    падащи дървета, клони, ледени късове или снежни маси, вследствие на гореизброените </w:t>
      </w:r>
    </w:p>
    <w:p w:rsidR="00630CA1" w:rsidRPr="00107292" w:rsidRDefault="00630CA1" w:rsidP="00630CA1">
      <w:r w:rsidRPr="00107292">
        <w:lastRenderedPageBreak/>
        <w:t xml:space="preserve">       природни бедствия;</w:t>
      </w:r>
    </w:p>
    <w:p w:rsidR="00630CA1" w:rsidRPr="00107292" w:rsidRDefault="00630CA1" w:rsidP="00630CA1">
      <w:r w:rsidRPr="00107292">
        <w:t>и)   дерайлиране;</w:t>
      </w:r>
    </w:p>
    <w:p w:rsidR="00630CA1" w:rsidRPr="00107292" w:rsidRDefault="00630CA1" w:rsidP="00630CA1">
      <w:r w:rsidRPr="00107292">
        <w:t>й)   сблъсък с друго транспортно средство, съоръжения, предмети, животни или</w:t>
      </w:r>
    </w:p>
    <w:p w:rsidR="00630CA1" w:rsidRPr="00107292" w:rsidRDefault="00630CA1" w:rsidP="00630CA1">
      <w:r w:rsidRPr="00107292">
        <w:t xml:space="preserve">      други препятствия в габарита на железния път;</w:t>
      </w:r>
    </w:p>
    <w:p w:rsidR="00630CA1" w:rsidRPr="00107292" w:rsidRDefault="00630CA1" w:rsidP="00630CA1">
      <w:r w:rsidRPr="00107292">
        <w:t>к)   удар от друго транспортно средство или летателен апарат, части от тях или товара им,</w:t>
      </w:r>
    </w:p>
    <w:p w:rsidR="00630CA1" w:rsidRPr="00107292" w:rsidRDefault="00630CA1" w:rsidP="00630CA1">
      <w:r w:rsidRPr="00107292">
        <w:t xml:space="preserve">      от съоръжения или предмети;</w:t>
      </w:r>
    </w:p>
    <w:p w:rsidR="00630CA1" w:rsidRPr="00107292" w:rsidRDefault="00630CA1" w:rsidP="00630CA1">
      <w:r w:rsidRPr="00107292">
        <w:t>л)   кражба или грабеж на РПС; кражба с взлом на агрегати и оборудване от РПС;</w:t>
      </w:r>
    </w:p>
    <w:p w:rsidR="00630CA1" w:rsidRPr="00107292" w:rsidRDefault="00630CA1" w:rsidP="00630CA1">
      <w:r w:rsidRPr="00107292">
        <w:t xml:space="preserve">м)   вандализъм и злоумишлени действия на трети лица, включително палеж, взривяване и </w:t>
      </w:r>
    </w:p>
    <w:p w:rsidR="00630CA1" w:rsidRPr="00107292" w:rsidRDefault="00630CA1" w:rsidP="00630CA1">
      <w:r w:rsidRPr="00107292">
        <w:t xml:space="preserve">       счупени стъкла;</w:t>
      </w:r>
    </w:p>
    <w:p w:rsidR="00630CA1" w:rsidRPr="00107292" w:rsidRDefault="00630CA1" w:rsidP="00630CA1">
      <w:r>
        <w:t>н</w:t>
      </w:r>
      <w:r w:rsidRPr="00107292">
        <w:t xml:space="preserve">) </w:t>
      </w:r>
      <w:r>
        <w:rPr>
          <w:lang w:val="en-US"/>
        </w:rPr>
        <w:t xml:space="preserve"> </w:t>
      </w:r>
      <w:r w:rsidRPr="00107292">
        <w:t>бунтове/граждански размирици</w:t>
      </w:r>
      <w:r w:rsidRPr="00107292">
        <w:rPr>
          <w:lang w:val="en-US"/>
        </w:rPr>
        <w:t xml:space="preserve"> (</w:t>
      </w:r>
      <w:r w:rsidRPr="00107292">
        <w:t xml:space="preserve">лимит </w:t>
      </w:r>
      <w:r>
        <w:rPr>
          <w:lang w:val="en-US"/>
        </w:rPr>
        <w:t>25</w:t>
      </w:r>
      <w:r w:rsidRPr="00107292">
        <w:t xml:space="preserve">0000лв. за едно събитие и </w:t>
      </w:r>
      <w:r>
        <w:rPr>
          <w:lang w:val="en-US"/>
        </w:rPr>
        <w:t>1 0</w:t>
      </w:r>
      <w:r>
        <w:t>00</w:t>
      </w:r>
      <w:r>
        <w:rPr>
          <w:lang w:val="en-US"/>
        </w:rPr>
        <w:t xml:space="preserve"> </w:t>
      </w:r>
      <w:r w:rsidRPr="00107292">
        <w:t>000лв. в агрегат);</w:t>
      </w:r>
    </w:p>
    <w:p w:rsidR="00630CA1" w:rsidRDefault="00630CA1" w:rsidP="00907D1D">
      <w:pPr>
        <w:jc w:val="both"/>
      </w:pPr>
      <w:r w:rsidRPr="00107292">
        <w:rPr>
          <w:lang w:val="en-US"/>
        </w:rPr>
        <w:t>o</w:t>
      </w:r>
      <w:r w:rsidRPr="00107292">
        <w:t>)  терористични действия на територията на Р. България (лимит 5 000 000 лв. за едно събитие и 10 000 000 лв. в агрегат).</w:t>
      </w:r>
    </w:p>
    <w:p w:rsidR="00630CA1" w:rsidRPr="00E900C0" w:rsidRDefault="00630CA1" w:rsidP="00630CA1">
      <w:pPr>
        <w:spacing w:line="276" w:lineRule="auto"/>
        <w:rPr>
          <w:lang w:val="bg-BG"/>
        </w:rPr>
      </w:pPr>
      <w:r>
        <w:rPr>
          <w:lang w:val="bg-BG"/>
        </w:rPr>
        <w:t>п</w:t>
      </w:r>
      <w:r w:rsidRPr="00E900C0">
        <w:t xml:space="preserve"> )</w:t>
      </w:r>
      <w:r w:rsidRPr="00E900C0">
        <w:rPr>
          <w:lang w:val="en-US"/>
        </w:rPr>
        <w:t xml:space="preserve"> </w:t>
      </w:r>
      <w:r w:rsidRPr="00E900C0">
        <w:rPr>
          <w:lang w:val="bg-BG"/>
        </w:rPr>
        <w:t xml:space="preserve"> други рискове /не са задължителни/ - приемат се автоматично в случай, че същите са заложени в </w:t>
      </w:r>
      <w:r>
        <w:rPr>
          <w:lang w:val="bg-BG"/>
        </w:rPr>
        <w:t xml:space="preserve">  </w:t>
      </w:r>
      <w:r w:rsidRPr="00E900C0">
        <w:rPr>
          <w:lang w:val="bg-BG"/>
        </w:rPr>
        <w:t>Общите или Специалните условия за застраховка „Релсови превозни средства</w:t>
      </w:r>
      <w:r w:rsidR="005A1494">
        <w:rPr>
          <w:lang w:val="bg-BG"/>
        </w:rPr>
        <w:t xml:space="preserve">” за </w:t>
      </w:r>
      <w:r w:rsidR="00876254">
        <w:rPr>
          <w:lang w:val="bg-BG"/>
        </w:rPr>
        <w:t>Локомотиви, вагони и ЕМВ серия 32”  на участника.</w:t>
      </w:r>
    </w:p>
    <w:p w:rsidR="00630CA1" w:rsidRPr="00F8699D" w:rsidRDefault="00630CA1" w:rsidP="00630CA1">
      <w:pPr>
        <w:jc w:val="both"/>
        <w:rPr>
          <w:lang w:val="en-US"/>
        </w:rPr>
      </w:pPr>
      <w:r>
        <w:rPr>
          <w:b/>
          <w:lang w:val="bg-BG"/>
        </w:rPr>
        <w:t xml:space="preserve">     </w:t>
      </w:r>
      <w:r w:rsidRPr="00F03DB9">
        <w:rPr>
          <w:b/>
          <w:lang w:val="bg-BG"/>
        </w:rPr>
        <w:t>3.2.2</w:t>
      </w:r>
      <w:r>
        <w:rPr>
          <w:lang w:val="bg-BG"/>
        </w:rPr>
        <w:t>.</w:t>
      </w:r>
      <w:r>
        <w:t xml:space="preserve"> Изключения</w:t>
      </w:r>
      <w:r>
        <w:rPr>
          <w:lang w:val="en-US"/>
        </w:rPr>
        <w:t>:</w:t>
      </w:r>
    </w:p>
    <w:p w:rsidR="00630CA1" w:rsidRPr="00FA46C9" w:rsidRDefault="00630CA1" w:rsidP="00630CA1">
      <w:pPr>
        <w:jc w:val="both"/>
      </w:pPr>
      <w:r>
        <w:rPr>
          <w:lang w:val="bg-BG"/>
        </w:rPr>
        <w:t xml:space="preserve">     </w:t>
      </w:r>
      <w:r>
        <w:t>На обезщетение по застраховк</w:t>
      </w:r>
      <w:r>
        <w:rPr>
          <w:lang w:val="bg-BG"/>
        </w:rPr>
        <w:t>ите</w:t>
      </w:r>
      <w:r w:rsidRPr="00FA46C9">
        <w:t xml:space="preserve"> не подлежат щети, загуби или разноски, произтичащи от:</w:t>
      </w:r>
    </w:p>
    <w:p w:rsidR="00630CA1" w:rsidRPr="00FA46C9" w:rsidRDefault="00630CA1" w:rsidP="00630CA1">
      <w:pPr>
        <w:jc w:val="both"/>
      </w:pPr>
      <w:r w:rsidRPr="00107292">
        <w:t>а) умишлени действия на Застрахования или на ползващо лице по полицата;</w:t>
      </w:r>
    </w:p>
    <w:p w:rsidR="00630CA1" w:rsidRPr="00FA46C9" w:rsidRDefault="00630CA1" w:rsidP="00630CA1">
      <w:pPr>
        <w:jc w:val="both"/>
      </w:pPr>
      <w:r w:rsidRPr="00FA46C9">
        <w:t>б) всяко действие или бездействие, извършено с груба небрежност от Застрахования или ползващо лице</w:t>
      </w:r>
      <w:r>
        <w:t xml:space="preserve"> по полицата,</w:t>
      </w:r>
      <w:r w:rsidRPr="00FA46C9">
        <w:t xml:space="preserve"> при което съответното лице е могло да предвиди и предотврати настъпването на застрахователно събитие и/или да намали вредите вследствие застрахователно събитие, но не е положило дължимата грижа за това;</w:t>
      </w:r>
    </w:p>
    <w:p w:rsidR="00630CA1" w:rsidRPr="00FA46C9" w:rsidRDefault="00630CA1" w:rsidP="00630CA1">
      <w:pPr>
        <w:jc w:val="both"/>
      </w:pPr>
      <w:r w:rsidRPr="00FA46C9">
        <w:t>в)</w:t>
      </w:r>
      <w:r>
        <w:t xml:space="preserve"> собствен недостатък на погиналия </w:t>
      </w:r>
      <w:r w:rsidRPr="00FA46C9">
        <w:t>или увреден</w:t>
      </w:r>
      <w:r>
        <w:t xml:space="preserve"> подвижен състав</w:t>
      </w:r>
      <w:r w:rsidRPr="00FA46C9">
        <w:t xml:space="preserve"> (вкл. производствен дефект) постепенно увреждане (вкл. овехтяване, износване, ръжда, корозия, щети от микроорганизми, гъбични образувания, плесени, насекоми и гризачи, процеси на бавна деформация и разрушаване промяна на цвят, гланц, </w:t>
      </w:r>
      <w:r>
        <w:t>щети от светлинно въздействие);</w:t>
      </w:r>
    </w:p>
    <w:p w:rsidR="00630CA1" w:rsidRPr="00FA46C9" w:rsidRDefault="00630CA1" w:rsidP="00630CA1">
      <w:pPr>
        <w:jc w:val="both"/>
      </w:pPr>
      <w:r w:rsidRPr="00FA46C9">
        <w:t xml:space="preserve">г) </w:t>
      </w:r>
      <w:r>
        <w:rPr>
          <w:lang w:val="en-US"/>
        </w:rPr>
        <w:t xml:space="preserve"> </w:t>
      </w:r>
      <w:r w:rsidRPr="00FA46C9">
        <w:t>загуба на доход, търговски загуби обезценка, бездействие, закъснение, неустойки денгуби, лихви, курсови разлики, промени на цени и държавни вземания и други пропуснати ползи и косвени щети от всякакъв характер;</w:t>
      </w:r>
    </w:p>
    <w:p w:rsidR="00630CA1" w:rsidRPr="00FA46C9" w:rsidRDefault="00630CA1" w:rsidP="00630CA1">
      <w:pPr>
        <w:jc w:val="both"/>
      </w:pPr>
      <w:r w:rsidRPr="00FA46C9">
        <w:t xml:space="preserve">д) </w:t>
      </w:r>
      <w:r>
        <w:rPr>
          <w:lang w:val="en-US"/>
        </w:rPr>
        <w:t xml:space="preserve"> </w:t>
      </w:r>
      <w:r w:rsidRPr="00FA46C9">
        <w:t>вреди на превозвани лица и товари (отговорност на превозвача);</w:t>
      </w:r>
    </w:p>
    <w:p w:rsidR="00630CA1" w:rsidRPr="00FA46C9" w:rsidRDefault="00630CA1" w:rsidP="00630CA1">
      <w:pPr>
        <w:jc w:val="both"/>
      </w:pPr>
      <w:r w:rsidRPr="00FA46C9">
        <w:t xml:space="preserve">е) </w:t>
      </w:r>
      <w:r>
        <w:rPr>
          <w:lang w:val="en-US"/>
        </w:rPr>
        <w:t xml:space="preserve"> </w:t>
      </w:r>
      <w:r w:rsidRPr="00FA46C9">
        <w:t>вреди на работници и служители на Застрахования (отговорност на работодателя);</w:t>
      </w:r>
    </w:p>
    <w:p w:rsidR="00630CA1" w:rsidRPr="00FA46C9" w:rsidRDefault="00630CA1" w:rsidP="00630CA1">
      <w:pPr>
        <w:jc w:val="both"/>
      </w:pPr>
      <w:r w:rsidRPr="00FA46C9">
        <w:t>ж) война и военни действия (без значение дали има обявяване на война или не);</w:t>
      </w:r>
    </w:p>
    <w:p w:rsidR="00630CA1" w:rsidRPr="00FA46C9" w:rsidRDefault="00630CA1" w:rsidP="00630CA1">
      <w:pPr>
        <w:jc w:val="both"/>
      </w:pPr>
      <w:r w:rsidRPr="00FA46C9">
        <w:t>з) отчуждаване конфискация национализация влизане в сила на нормативен акт и/или императивно разпореждане на упълномощен орган, глоби и санкции;</w:t>
      </w:r>
    </w:p>
    <w:p w:rsidR="00630CA1" w:rsidRPr="00403306" w:rsidRDefault="00630CA1" w:rsidP="00630CA1">
      <w:pPr>
        <w:jc w:val="both"/>
      </w:pPr>
      <w:r w:rsidRPr="00FA46C9">
        <w:t xml:space="preserve">и) ядрена реакция, радиоактивно излъчване или замърсяване, и последствията от тях.     </w:t>
      </w:r>
    </w:p>
    <w:p w:rsidR="00630CA1" w:rsidRDefault="00630CA1" w:rsidP="00630CA1">
      <w:pPr>
        <w:spacing w:before="120" w:line="276" w:lineRule="auto"/>
        <w:rPr>
          <w:b/>
          <w:lang w:val="bg-BG"/>
        </w:rPr>
      </w:pPr>
      <w:r>
        <w:rPr>
          <w:b/>
          <w:lang w:val="en-US"/>
        </w:rPr>
        <w:t xml:space="preserve">   </w:t>
      </w:r>
      <w:r>
        <w:rPr>
          <w:b/>
          <w:lang w:val="bg-BG"/>
        </w:rPr>
        <w:t xml:space="preserve">  </w:t>
      </w:r>
      <w:r>
        <w:rPr>
          <w:b/>
          <w:lang w:val="en-US"/>
        </w:rPr>
        <w:t>3</w:t>
      </w:r>
      <w:r w:rsidRPr="00730706">
        <w:rPr>
          <w:lang w:val="bg-BG"/>
        </w:rPr>
        <w:t>.</w:t>
      </w:r>
      <w:r>
        <w:rPr>
          <w:b/>
          <w:lang w:val="en-US"/>
        </w:rPr>
        <w:t>2.</w:t>
      </w:r>
      <w:r w:rsidRPr="00730706">
        <w:rPr>
          <w:b/>
        </w:rPr>
        <w:t>Застрахователни суми</w:t>
      </w:r>
      <w:r>
        <w:rPr>
          <w:b/>
        </w:rPr>
        <w:t>:</w:t>
      </w:r>
    </w:p>
    <w:p w:rsidR="00876254" w:rsidRPr="00355B34" w:rsidRDefault="00630CA1" w:rsidP="00876254">
      <w:pPr>
        <w:jc w:val="both"/>
        <w:rPr>
          <w:lang w:val="bg-BG"/>
        </w:rPr>
      </w:pPr>
      <w:r>
        <w:rPr>
          <w:lang w:val="bg-BG"/>
        </w:rPr>
        <w:t xml:space="preserve">    </w:t>
      </w:r>
      <w:r w:rsidR="00876254">
        <w:rPr>
          <w:lang w:val="bg-BG"/>
        </w:rPr>
        <w:t xml:space="preserve"> </w:t>
      </w:r>
      <w:r w:rsidR="00876254">
        <w:rPr>
          <w:b/>
          <w:lang w:val="bg-BG"/>
        </w:rPr>
        <w:t>3.2</w:t>
      </w:r>
      <w:r w:rsidR="00876254" w:rsidRPr="00355B34">
        <w:rPr>
          <w:b/>
          <w:lang w:val="bg-BG"/>
        </w:rPr>
        <w:t>.1.</w:t>
      </w:r>
      <w:r w:rsidR="00876254">
        <w:rPr>
          <w:lang w:val="bg-BG"/>
        </w:rPr>
        <w:t xml:space="preserve"> </w:t>
      </w:r>
      <w:r w:rsidR="00876254" w:rsidRPr="00761D67">
        <w:t>За първата година от срока на договор</w:t>
      </w:r>
      <w:r w:rsidR="00876254">
        <w:t>а,</w:t>
      </w:r>
      <w:r w:rsidR="00876254" w:rsidRPr="00761D67">
        <w:t xml:space="preserve"> застрахователната сума на </w:t>
      </w:r>
      <w:r w:rsidR="00876254">
        <w:t>локомотивите</w:t>
      </w:r>
      <w:r w:rsidR="00876254">
        <w:rPr>
          <w:lang w:val="bg-BG"/>
        </w:rPr>
        <w:t xml:space="preserve">, </w:t>
      </w:r>
      <w:r w:rsidR="00876254">
        <w:t>вагоните</w:t>
      </w:r>
      <w:r w:rsidR="00876254">
        <w:rPr>
          <w:lang w:val="bg-BG"/>
        </w:rPr>
        <w:t xml:space="preserve"> и ЕМВ серия 32</w:t>
      </w:r>
      <w:r w:rsidR="00876254" w:rsidRPr="00761D67">
        <w:t xml:space="preserve">, подлежащи на застраховане, </w:t>
      </w:r>
      <w:r w:rsidR="00876254" w:rsidRPr="00B54054">
        <w:t>ще представлява тяхната балансо</w:t>
      </w:r>
      <w:r w:rsidR="00876254">
        <w:t xml:space="preserve">ва стойност </w:t>
      </w:r>
      <w:r w:rsidR="00876254">
        <w:rPr>
          <w:lang w:val="bg-BG"/>
        </w:rPr>
        <w:t>по последния приключен месечен финансов отчет</w:t>
      </w:r>
      <w:r w:rsidR="00876254" w:rsidRPr="00B54054">
        <w:t xml:space="preserve"> </w:t>
      </w:r>
      <w:r w:rsidR="00876254">
        <w:rPr>
          <w:lang w:val="bg-BG"/>
        </w:rPr>
        <w:t xml:space="preserve">на Възложителя преди датата на подписване на договора, </w:t>
      </w:r>
      <w:r w:rsidR="00876254" w:rsidRPr="00B54054">
        <w:t>съгласно списъци</w:t>
      </w:r>
      <w:r w:rsidR="00876254">
        <w:t xml:space="preserve">-приложения, които </w:t>
      </w:r>
      <w:r w:rsidR="00876254">
        <w:rPr>
          <w:lang w:val="bg-BG"/>
        </w:rPr>
        <w:t>Възложителят</w:t>
      </w:r>
      <w:r w:rsidR="00876254" w:rsidRPr="00B54054">
        <w:t xml:space="preserve"> следв</w:t>
      </w:r>
      <w:r w:rsidR="00876254">
        <w:t xml:space="preserve">а да представи на </w:t>
      </w:r>
      <w:r w:rsidR="00876254">
        <w:rPr>
          <w:lang w:val="bg-BG"/>
        </w:rPr>
        <w:t>Изпълнителя</w:t>
      </w:r>
      <w:r w:rsidR="00876254" w:rsidRPr="00B54054">
        <w:t xml:space="preserve"> </w:t>
      </w:r>
      <w:r w:rsidR="00876254">
        <w:t>при сключването на договора</w:t>
      </w:r>
      <w:r w:rsidR="00876254" w:rsidRPr="00B54054">
        <w:t>.</w:t>
      </w:r>
      <w:r w:rsidR="00876254" w:rsidRPr="00761D67">
        <w:t xml:space="preserve"> </w:t>
      </w:r>
    </w:p>
    <w:p w:rsidR="00876254" w:rsidRPr="00355B34" w:rsidRDefault="00876254" w:rsidP="00876254">
      <w:pPr>
        <w:spacing w:after="60"/>
        <w:jc w:val="both"/>
        <w:rPr>
          <w:lang w:val="bg-BG"/>
        </w:rPr>
      </w:pPr>
      <w:r>
        <w:rPr>
          <w:lang w:val="bg-BG"/>
        </w:rPr>
        <w:t xml:space="preserve">   </w:t>
      </w:r>
      <w:r>
        <w:rPr>
          <w:lang w:val="en-US"/>
        </w:rPr>
        <w:t xml:space="preserve"> </w:t>
      </w:r>
      <w:r>
        <w:rPr>
          <w:b/>
          <w:lang w:val="bg-BG"/>
        </w:rPr>
        <w:t>3</w:t>
      </w:r>
      <w:r>
        <w:rPr>
          <w:b/>
        </w:rPr>
        <w:t>.</w:t>
      </w:r>
      <w:r>
        <w:rPr>
          <w:b/>
          <w:lang w:val="bg-BG"/>
        </w:rPr>
        <w:t>2</w:t>
      </w:r>
      <w:r w:rsidRPr="00355B34">
        <w:rPr>
          <w:b/>
        </w:rPr>
        <w:t>.</w:t>
      </w:r>
      <w:r w:rsidRPr="00355B34">
        <w:rPr>
          <w:b/>
          <w:lang w:val="bg-BG"/>
        </w:rPr>
        <w:t>2</w:t>
      </w:r>
      <w:r>
        <w:t>.</w:t>
      </w:r>
      <w:r>
        <w:rPr>
          <w:lang w:val="bg-BG"/>
        </w:rPr>
        <w:t xml:space="preserve"> </w:t>
      </w:r>
      <w:r w:rsidRPr="00761D67">
        <w:t>За всяка следваща година</w:t>
      </w:r>
      <w:r>
        <w:t>,</w:t>
      </w:r>
      <w:r w:rsidRPr="00761D67">
        <w:t xml:space="preserve"> застрахователната сума на </w:t>
      </w:r>
      <w:r>
        <w:t>локомотивите</w:t>
      </w:r>
      <w:r w:rsidRPr="00761D67">
        <w:t>,</w:t>
      </w:r>
      <w:r w:rsidR="00DA6DE8">
        <w:t xml:space="preserve"> </w:t>
      </w:r>
      <w:r>
        <w:rPr>
          <w:lang w:val="bg-BG"/>
        </w:rPr>
        <w:t>вагоните и ЕМВ серия 32</w:t>
      </w:r>
      <w:r w:rsidRPr="00DA6DE8">
        <w:t>,</w:t>
      </w:r>
      <w:r w:rsidRPr="00761D67">
        <w:t xml:space="preserve"> подлежащи на застраховане </w:t>
      </w:r>
      <w:r w:rsidRPr="00B54054">
        <w:t xml:space="preserve">представлява тяхната балансова стойност </w:t>
      </w:r>
      <w:r w:rsidRPr="00377BC1">
        <w:rPr>
          <w:lang w:val="bg-BG"/>
        </w:rPr>
        <w:t>по последния приключен месечен финансов отчет на Възложителя</w:t>
      </w:r>
      <w:r w:rsidRPr="007076CE">
        <w:t xml:space="preserve"> преди</w:t>
      </w:r>
      <w:r>
        <w:t xml:space="preserve"> падежа на съответната действаща полица</w:t>
      </w:r>
      <w:r w:rsidRPr="00B54054">
        <w:t>.</w:t>
      </w:r>
      <w:r>
        <w:rPr>
          <w:lang w:val="bg-BG"/>
        </w:rPr>
        <w:t xml:space="preserve"> С</w:t>
      </w:r>
      <w:r>
        <w:t>писъ</w:t>
      </w:r>
      <w:r>
        <w:rPr>
          <w:lang w:val="bg-BG"/>
        </w:rPr>
        <w:t>ците-приложения на РПС</w:t>
      </w:r>
      <w:r w:rsidRPr="00B54054">
        <w:t>-</w:t>
      </w:r>
      <w:r>
        <w:rPr>
          <w:lang w:val="bg-BG"/>
        </w:rPr>
        <w:t>локомотиви, вагони и ЕМВ серия 32</w:t>
      </w:r>
      <w:r>
        <w:t>,</w:t>
      </w:r>
      <w:r>
        <w:rPr>
          <w:lang w:val="bg-BG"/>
        </w:rPr>
        <w:t xml:space="preserve"> </w:t>
      </w:r>
      <w:r w:rsidR="00DA6DE8">
        <w:rPr>
          <w:lang w:val="bg-BG" w:eastAsia="bg-BG"/>
        </w:rPr>
        <w:t xml:space="preserve">съдържащи информация </w:t>
      </w:r>
      <w:r w:rsidRPr="00C5756D">
        <w:rPr>
          <w:lang w:val="bg-BG" w:eastAsia="bg-BG"/>
        </w:rPr>
        <w:t>за броя, идентификационни номера и балансовата им стойност</w:t>
      </w:r>
      <w:r w:rsidRPr="00C5756D">
        <w:rPr>
          <w:lang w:val="bg-BG"/>
        </w:rPr>
        <w:t>,</w:t>
      </w:r>
      <w:r>
        <w:rPr>
          <w:lang w:val="bg-BG"/>
        </w:rPr>
        <w:t xml:space="preserve"> </w:t>
      </w:r>
      <w:r>
        <w:t xml:space="preserve">следва </w:t>
      </w:r>
      <w:r w:rsidRPr="00B54054">
        <w:t xml:space="preserve">да </w:t>
      </w:r>
      <w:r>
        <w:t xml:space="preserve">бъдат </w:t>
      </w:r>
      <w:r w:rsidRPr="00B54054">
        <w:t>пред</w:t>
      </w:r>
      <w:r>
        <w:t>о</w:t>
      </w:r>
      <w:r w:rsidRPr="00B54054">
        <w:t>став</w:t>
      </w:r>
      <w:r>
        <w:t>ен</w:t>
      </w:r>
      <w:r w:rsidRPr="00B54054">
        <w:t xml:space="preserve">и </w:t>
      </w:r>
      <w:r>
        <w:rPr>
          <w:lang w:val="bg-BG"/>
        </w:rPr>
        <w:t xml:space="preserve">от Възложителя на Изпълнителя </w:t>
      </w:r>
      <w:r w:rsidRPr="00B54054">
        <w:t xml:space="preserve"> в срок до </w:t>
      </w:r>
      <w:r>
        <w:t>1</w:t>
      </w:r>
      <w:r>
        <w:rPr>
          <w:lang w:val="bg-BG"/>
        </w:rPr>
        <w:t>5</w:t>
      </w:r>
      <w:r>
        <w:t xml:space="preserve"> /</w:t>
      </w:r>
      <w:r>
        <w:rPr>
          <w:lang w:val="bg-BG"/>
        </w:rPr>
        <w:t>петнадесет</w:t>
      </w:r>
      <w:r>
        <w:t xml:space="preserve"> работни  дни преди падежа на </w:t>
      </w:r>
      <w:r>
        <w:rPr>
          <w:lang w:val="bg-BG"/>
        </w:rPr>
        <w:t xml:space="preserve">действащата </w:t>
      </w:r>
      <w:r>
        <w:t>полица.</w:t>
      </w:r>
    </w:p>
    <w:p w:rsidR="00876254" w:rsidRPr="005A1494" w:rsidRDefault="00876254" w:rsidP="00876254">
      <w:pPr>
        <w:spacing w:after="60"/>
        <w:jc w:val="both"/>
        <w:rPr>
          <w:lang w:val="en-US"/>
        </w:rPr>
      </w:pPr>
      <w:r>
        <w:rPr>
          <w:lang w:val="bg-BG"/>
        </w:rPr>
        <w:t xml:space="preserve"> </w:t>
      </w:r>
      <w:r>
        <w:rPr>
          <w:lang w:val="en-US"/>
        </w:rPr>
        <w:t xml:space="preserve"> </w:t>
      </w:r>
      <w:r>
        <w:rPr>
          <w:lang w:val="bg-BG"/>
        </w:rPr>
        <w:t xml:space="preserve">  </w:t>
      </w:r>
      <w:r>
        <w:rPr>
          <w:b/>
          <w:lang w:val="bg-BG"/>
        </w:rPr>
        <w:t>3</w:t>
      </w:r>
      <w:r w:rsidRPr="00355B34">
        <w:rPr>
          <w:b/>
        </w:rPr>
        <w:t>.3.</w:t>
      </w:r>
      <w:r w:rsidRPr="00355B34">
        <w:rPr>
          <w:b/>
          <w:lang w:val="bg-BG"/>
        </w:rPr>
        <w:t>3</w:t>
      </w:r>
      <w:r w:rsidRPr="00355B34">
        <w:rPr>
          <w:b/>
        </w:rPr>
        <w:t>.</w:t>
      </w:r>
      <w:r>
        <w:rPr>
          <w:lang w:val="bg-BG"/>
        </w:rPr>
        <w:t xml:space="preserve"> </w:t>
      </w:r>
      <w:r w:rsidRPr="00761D67">
        <w:t xml:space="preserve">При текущо добавяне на релсови превозни средства към застрахованите обекти в </w:t>
      </w:r>
      <w:r w:rsidRPr="00837523">
        <w:t>срока на действие на отделна полица, застрахователната им сума представлява балансовата им стойност към края на последния отчетен месец.</w:t>
      </w:r>
      <w:r>
        <w:rPr>
          <w:lang w:val="en-US"/>
        </w:rPr>
        <w:t xml:space="preserve"> </w:t>
      </w:r>
      <w:r w:rsidRPr="005A1494">
        <w:t>Застрахователната су</w:t>
      </w:r>
      <w:r w:rsidR="00DA6DE8" w:rsidRPr="005A1494">
        <w:t xml:space="preserve">ма на новозакупени локомотиви, </w:t>
      </w:r>
      <w:r w:rsidRPr="005A1494">
        <w:t xml:space="preserve">вагони </w:t>
      </w:r>
      <w:r w:rsidR="00DA6DE8" w:rsidRPr="005A1494">
        <w:rPr>
          <w:lang w:val="bg-BG"/>
        </w:rPr>
        <w:t xml:space="preserve">и мотриси </w:t>
      </w:r>
      <w:r w:rsidRPr="005A1494">
        <w:t>е тяхната цена на придобиване.</w:t>
      </w:r>
    </w:p>
    <w:p w:rsidR="00BE73FA" w:rsidRPr="00C67156" w:rsidRDefault="00630CA1" w:rsidP="00BE73FA">
      <w:pPr>
        <w:widowControl w:val="0"/>
        <w:shd w:val="clear" w:color="auto" w:fill="FFFFFF"/>
        <w:tabs>
          <w:tab w:val="left" w:pos="0"/>
        </w:tabs>
        <w:autoSpaceDE w:val="0"/>
        <w:autoSpaceDN w:val="0"/>
        <w:adjustRightInd w:val="0"/>
        <w:spacing w:line="23" w:lineRule="atLeast"/>
        <w:jc w:val="both"/>
        <w:rPr>
          <w:b/>
          <w:i/>
          <w:lang w:val="en-US"/>
        </w:rPr>
      </w:pPr>
      <w:r>
        <w:rPr>
          <w:b/>
          <w:lang w:val="en-US"/>
        </w:rPr>
        <w:t xml:space="preserve">   </w:t>
      </w:r>
      <w:r w:rsidR="00876254">
        <w:rPr>
          <w:b/>
          <w:lang w:val="bg-BG"/>
        </w:rPr>
        <w:t xml:space="preserve"> </w:t>
      </w:r>
      <w:r>
        <w:rPr>
          <w:b/>
          <w:lang w:val="bg-BG"/>
        </w:rPr>
        <w:t>3.3. Условно с</w:t>
      </w:r>
      <w:r w:rsidRPr="00676385">
        <w:rPr>
          <w:b/>
          <w:lang w:val="bg-BG"/>
        </w:rPr>
        <w:t>амоучастие</w:t>
      </w:r>
      <w:r>
        <w:rPr>
          <w:b/>
          <w:lang w:val="bg-BG"/>
        </w:rPr>
        <w:t xml:space="preserve"> в понесените щети</w:t>
      </w:r>
      <w:r w:rsidR="00BE73FA">
        <w:rPr>
          <w:lang w:val="bg-BG"/>
        </w:rPr>
        <w:t xml:space="preserve"> в размер на </w:t>
      </w:r>
      <w:r w:rsidR="00BE73FA">
        <w:t xml:space="preserve"> </w:t>
      </w:r>
      <w:r w:rsidR="00BE73FA">
        <w:rPr>
          <w:lang w:val="bg-BG"/>
        </w:rPr>
        <w:t>…………</w:t>
      </w:r>
      <w:r w:rsidR="00BE73FA" w:rsidRPr="00850DA9">
        <w:t>лв.</w:t>
      </w:r>
      <w:r w:rsidR="00BE73FA">
        <w:rPr>
          <w:lang w:val="bg-BG"/>
        </w:rPr>
        <w:t xml:space="preserve"> /словом/</w:t>
      </w:r>
      <w:r w:rsidR="00BE73FA" w:rsidRPr="00B73313">
        <w:t xml:space="preserve"> </w:t>
      </w:r>
      <w:r w:rsidR="00BE73FA">
        <w:t>/</w:t>
      </w:r>
      <w:r w:rsidR="00BE73FA">
        <w:rPr>
          <w:lang w:val="bg-BG"/>
        </w:rPr>
        <w:t xml:space="preserve">от 1000 лв. до </w:t>
      </w:r>
      <w:r w:rsidR="00BE73FA">
        <w:rPr>
          <w:lang w:val="bg-BG"/>
        </w:rPr>
        <w:lastRenderedPageBreak/>
        <w:t>5000 лв.</w:t>
      </w:r>
      <w:r w:rsidR="00BE73FA">
        <w:t xml:space="preserve">/ за всяко </w:t>
      </w:r>
      <w:r w:rsidR="00BE73FA" w:rsidRPr="00CE0585">
        <w:t>застрахователно събитие</w:t>
      </w:r>
      <w:r w:rsidR="00BE73FA">
        <w:rPr>
          <w:lang w:val="bg-BG"/>
        </w:rPr>
        <w:t xml:space="preserve"> /</w:t>
      </w:r>
      <w:r w:rsidR="00BE73FA" w:rsidRPr="00BD18A8">
        <w:rPr>
          <w:b/>
          <w:i/>
          <w:lang w:val="bg-BG"/>
        </w:rPr>
        <w:t xml:space="preserve"> </w:t>
      </w:r>
      <w:r w:rsidR="00BE73FA">
        <w:rPr>
          <w:b/>
          <w:i/>
          <w:lang w:val="bg-BG"/>
        </w:rPr>
        <w:t>Показател К2</w:t>
      </w:r>
      <w:r w:rsidR="00BE73FA" w:rsidRPr="00BD18A8">
        <w:rPr>
          <w:b/>
          <w:lang w:val="bg-BG"/>
        </w:rPr>
        <w:t xml:space="preserve"> от </w:t>
      </w:r>
      <w:r w:rsidR="00BE73FA">
        <w:rPr>
          <w:b/>
          <w:i/>
          <w:lang w:val="bg-BG"/>
        </w:rPr>
        <w:t xml:space="preserve">Методиката за оценка на </w:t>
      </w:r>
      <w:r w:rsidR="00BE73FA" w:rsidRPr="00BD18A8">
        <w:rPr>
          <w:b/>
          <w:i/>
          <w:lang w:val="bg-BG"/>
        </w:rPr>
        <w:t>офертите/</w:t>
      </w:r>
    </w:p>
    <w:p w:rsidR="006B1D0E" w:rsidRDefault="00BE73FA" w:rsidP="006B1D0E">
      <w:pPr>
        <w:jc w:val="both"/>
        <w:rPr>
          <w:color w:val="FF0000"/>
        </w:rPr>
      </w:pPr>
      <w:r>
        <w:rPr>
          <w:b/>
          <w:i/>
          <w:lang w:val="en-US"/>
        </w:rPr>
        <w:t xml:space="preserve">     </w:t>
      </w:r>
      <w:r w:rsidRPr="005A1494">
        <w:rPr>
          <w:b/>
          <w:i/>
          <w:lang w:val="bg-BG"/>
        </w:rPr>
        <w:t>Забележк</w:t>
      </w:r>
      <w:r w:rsidR="006B1D0E">
        <w:rPr>
          <w:b/>
          <w:i/>
          <w:lang w:val="bg-BG"/>
        </w:rPr>
        <w:t>а</w:t>
      </w:r>
      <w:r w:rsidR="006B1D0E">
        <w:rPr>
          <w:b/>
          <w:i/>
          <w:lang w:val="en-US"/>
        </w:rPr>
        <w:t>:</w:t>
      </w:r>
      <w:r w:rsidR="006B1D0E" w:rsidRPr="006B1D0E">
        <w:t xml:space="preserve"> </w:t>
      </w:r>
      <w:r w:rsidR="006B1D0E" w:rsidRPr="005A1494">
        <w:t>Самоучастието се предлага в л</w:t>
      </w:r>
      <w:r w:rsidR="006B1D0E">
        <w:t>ева, и представлява цяло число</w:t>
      </w:r>
      <w:r w:rsidR="006B1D0E">
        <w:rPr>
          <w:lang w:val="bg-BG"/>
        </w:rPr>
        <w:t xml:space="preserve"> </w:t>
      </w:r>
      <w:r w:rsidR="006B1D0E">
        <w:t xml:space="preserve"> в указаните интервали, със стъпка 1000 лв.</w:t>
      </w:r>
      <w:r w:rsidR="006B1D0E" w:rsidRPr="00D508C1">
        <w:t xml:space="preserve"> </w:t>
      </w:r>
    </w:p>
    <w:p w:rsidR="00BE73FA" w:rsidRPr="0049409D" w:rsidRDefault="00BE73FA" w:rsidP="00BE73FA">
      <w:pPr>
        <w:widowControl w:val="0"/>
        <w:autoSpaceDE w:val="0"/>
        <w:autoSpaceDN w:val="0"/>
        <w:adjustRightInd w:val="0"/>
        <w:jc w:val="both"/>
        <w:rPr>
          <w:lang w:val="bg-BG"/>
        </w:rPr>
      </w:pPr>
    </w:p>
    <w:p w:rsidR="00630CA1" w:rsidRPr="00556F39" w:rsidRDefault="00630CA1" w:rsidP="00630CA1">
      <w:pPr>
        <w:jc w:val="both"/>
        <w:rPr>
          <w:lang w:val="bg-BG"/>
        </w:rPr>
      </w:pPr>
      <w:r w:rsidRPr="00E8070D">
        <w:rPr>
          <w:b/>
          <w:lang w:val="bg-BG"/>
        </w:rPr>
        <w:t xml:space="preserve">     3.3.1</w:t>
      </w:r>
      <w:r>
        <w:rPr>
          <w:lang w:val="bg-BG"/>
        </w:rPr>
        <w:t xml:space="preserve">. Ще </w:t>
      </w:r>
      <w:r>
        <w:t>запла</w:t>
      </w:r>
      <w:r>
        <w:rPr>
          <w:lang w:val="bg-BG"/>
        </w:rPr>
        <w:t>тим</w:t>
      </w:r>
      <w:r>
        <w:t xml:space="preserve"> целия размер на понесените вреди </w:t>
      </w:r>
      <w:r>
        <w:rPr>
          <w:lang w:val="bg-BG"/>
        </w:rPr>
        <w:t>по всяко застрахователно събитие</w:t>
      </w:r>
      <w:r>
        <w:t xml:space="preserve">, ако той надвишава </w:t>
      </w:r>
      <w:r>
        <w:rPr>
          <w:lang w:val="bg-BG"/>
        </w:rPr>
        <w:t>самоучастието</w:t>
      </w:r>
      <w:r>
        <w:t xml:space="preserve">. Вредите по всяко </w:t>
      </w:r>
      <w:r w:rsidRPr="00CE0585">
        <w:t>застрахователно събитие</w:t>
      </w:r>
      <w:r>
        <w:t xml:space="preserve">, които не надвишават </w:t>
      </w:r>
      <w:r>
        <w:rPr>
          <w:lang w:val="bg-BG"/>
        </w:rPr>
        <w:t xml:space="preserve"> самоучастието</w:t>
      </w:r>
      <w:r>
        <w:rPr>
          <w:lang w:val="en-US"/>
        </w:rPr>
        <w:t>,</w:t>
      </w:r>
      <w:r>
        <w:rPr>
          <w:lang w:val="bg-BG"/>
        </w:rPr>
        <w:t xml:space="preserve"> </w:t>
      </w:r>
      <w:r>
        <w:t xml:space="preserve"> с</w:t>
      </w:r>
      <w:r>
        <w:rPr>
          <w:lang w:val="bg-BG"/>
        </w:rPr>
        <w:t>е</w:t>
      </w:r>
      <w:r>
        <w:t xml:space="preserve"> поемат от </w:t>
      </w:r>
      <w:r>
        <w:rPr>
          <w:lang w:val="bg-BG"/>
        </w:rPr>
        <w:t>Възложителя</w:t>
      </w:r>
      <w:r>
        <w:rPr>
          <w:lang w:val="en-US"/>
        </w:rPr>
        <w:t xml:space="preserve"> </w:t>
      </w:r>
      <w:r>
        <w:rPr>
          <w:lang w:val="bg-BG"/>
        </w:rPr>
        <w:t>/при всички видове застраховки/.</w:t>
      </w:r>
    </w:p>
    <w:p w:rsidR="00630CA1" w:rsidRPr="00384229" w:rsidRDefault="00630CA1" w:rsidP="00630CA1">
      <w:pPr>
        <w:jc w:val="both"/>
        <w:rPr>
          <w:lang w:val="bg-BG"/>
        </w:rPr>
      </w:pPr>
      <w:r>
        <w:rPr>
          <w:b/>
          <w:lang w:val="bg-BG"/>
        </w:rPr>
        <w:t xml:space="preserve">  </w:t>
      </w:r>
      <w:r>
        <w:rPr>
          <w:b/>
          <w:lang w:val="en-US"/>
        </w:rPr>
        <w:t xml:space="preserve"> </w:t>
      </w:r>
      <w:r>
        <w:rPr>
          <w:b/>
          <w:lang w:val="bg-BG"/>
        </w:rPr>
        <w:t xml:space="preserve">   4.</w:t>
      </w:r>
      <w:r w:rsidRPr="00384229">
        <w:rPr>
          <w:b/>
          <w:lang w:val="bg-BG"/>
        </w:rPr>
        <w:t xml:space="preserve"> </w:t>
      </w:r>
      <w:r w:rsidRPr="00384229">
        <w:rPr>
          <w:lang w:val="bg-BG"/>
        </w:rPr>
        <w:t xml:space="preserve">Декларираме, че при застрахователно събитие, ще извършим огледи </w:t>
      </w:r>
      <w:r w:rsidRPr="00384229">
        <w:rPr>
          <w:lang w:val="en-US"/>
        </w:rPr>
        <w:t>(</w:t>
      </w:r>
      <w:r w:rsidRPr="00384229">
        <w:rPr>
          <w:lang w:val="bg-BG"/>
        </w:rPr>
        <w:t>първични или допълнителни</w:t>
      </w:r>
      <w:r w:rsidRPr="00384229">
        <w:rPr>
          <w:lang w:val="en-US"/>
        </w:rPr>
        <w:t xml:space="preserve">) </w:t>
      </w:r>
      <w:r w:rsidRPr="00384229">
        <w:rPr>
          <w:lang w:val="bg-BG"/>
        </w:rPr>
        <w:t>и опис на щетите на увредените</w:t>
      </w:r>
      <w:r w:rsidRPr="00384229">
        <w:rPr>
          <w:lang w:val="en-US"/>
        </w:rPr>
        <w:t xml:space="preserve"> </w:t>
      </w:r>
      <w:r w:rsidRPr="00384229">
        <w:rPr>
          <w:lang w:val="bg-BG"/>
        </w:rPr>
        <w:t xml:space="preserve"> застра</w:t>
      </w:r>
      <w:r w:rsidR="00876254">
        <w:rPr>
          <w:lang w:val="bg-BG"/>
        </w:rPr>
        <w:t>ховани обекти /локомотиви, вагони и ЕМВ серия 32</w:t>
      </w:r>
      <w:r>
        <w:rPr>
          <w:lang w:val="bg-BG"/>
        </w:rPr>
        <w:t xml:space="preserve">/ </w:t>
      </w:r>
      <w:r w:rsidRPr="00384229">
        <w:rPr>
          <w:lang w:val="bg-BG"/>
        </w:rPr>
        <w:t xml:space="preserve">в срок до 1 </w:t>
      </w:r>
      <w:r>
        <w:rPr>
          <w:lang w:val="bg-BG"/>
        </w:rPr>
        <w:t xml:space="preserve">/един/ </w:t>
      </w:r>
      <w:r w:rsidRPr="00384229">
        <w:rPr>
          <w:lang w:val="bg-BG"/>
        </w:rPr>
        <w:t>работен ден след уведомяването ни от страна на Възложителя за настъпване на съответното застрахователно събитие</w:t>
      </w:r>
      <w:r w:rsidR="00C94132">
        <w:rPr>
          <w:lang w:val="bg-BG"/>
        </w:rPr>
        <w:t xml:space="preserve"> </w:t>
      </w:r>
      <w:r w:rsidRPr="00384229">
        <w:rPr>
          <w:lang w:val="bg-BG"/>
        </w:rPr>
        <w:t>/писмено или по електронен път/.</w:t>
      </w:r>
    </w:p>
    <w:p w:rsidR="00630CA1" w:rsidRPr="006B1D0E" w:rsidRDefault="00630CA1" w:rsidP="00630CA1">
      <w:pPr>
        <w:widowControl w:val="0"/>
        <w:jc w:val="both"/>
        <w:rPr>
          <w:lang w:val="bg-BG"/>
        </w:rPr>
      </w:pPr>
      <w:r w:rsidRPr="00E8070D">
        <w:rPr>
          <w:b/>
          <w:color w:val="FF0000"/>
          <w:lang w:val="bg-BG"/>
        </w:rPr>
        <w:t xml:space="preserve">  </w:t>
      </w:r>
      <w:r w:rsidRPr="00E8070D">
        <w:rPr>
          <w:b/>
          <w:color w:val="FF0000"/>
          <w:lang w:val="en-US"/>
        </w:rPr>
        <w:t xml:space="preserve"> </w:t>
      </w:r>
      <w:r w:rsidRPr="00E8070D">
        <w:rPr>
          <w:b/>
          <w:color w:val="FF0000"/>
          <w:lang w:val="bg-BG"/>
        </w:rPr>
        <w:t xml:space="preserve">  </w:t>
      </w:r>
      <w:r w:rsidRPr="006B1D0E">
        <w:rPr>
          <w:b/>
          <w:lang w:val="bg-BG"/>
        </w:rPr>
        <w:t>5</w:t>
      </w:r>
      <w:r w:rsidRPr="006B1D0E">
        <w:rPr>
          <w:lang w:val="bg-BG"/>
        </w:rPr>
        <w:t xml:space="preserve">. Декларираме, че при определянето на застрахователно обезщетение на база експертна оценка на понесените </w:t>
      </w:r>
      <w:r w:rsidR="00C94132" w:rsidRPr="006B1D0E">
        <w:rPr>
          <w:lang w:val="bg-BG"/>
        </w:rPr>
        <w:t xml:space="preserve">от подвижния състав </w:t>
      </w:r>
      <w:r w:rsidRPr="006B1D0E">
        <w:rPr>
          <w:lang w:val="bg-BG"/>
        </w:rPr>
        <w:t>щети, ще изготвим  и предадем на</w:t>
      </w:r>
      <w:r w:rsidR="00C94132" w:rsidRPr="006B1D0E">
        <w:rPr>
          <w:lang w:val="bg-BG"/>
        </w:rPr>
        <w:t xml:space="preserve"> Възложителя същата в срок до 15 /петнадесет/</w:t>
      </w:r>
      <w:r w:rsidRPr="006B1D0E">
        <w:rPr>
          <w:lang w:val="bg-BG"/>
        </w:rPr>
        <w:t xml:space="preserve"> работни дни от датата на извършване на съответния оглед на щетите. </w:t>
      </w:r>
    </w:p>
    <w:p w:rsidR="00630CA1" w:rsidRDefault="00630CA1" w:rsidP="00630CA1">
      <w:pPr>
        <w:widowControl w:val="0"/>
        <w:jc w:val="both"/>
        <w:rPr>
          <w:lang w:val="bg-BG"/>
        </w:rPr>
      </w:pPr>
      <w:r>
        <w:rPr>
          <w:b/>
          <w:lang w:val="bg-BG"/>
        </w:rPr>
        <w:t xml:space="preserve">   </w:t>
      </w:r>
      <w:r>
        <w:rPr>
          <w:b/>
          <w:lang w:val="en-US"/>
        </w:rPr>
        <w:t xml:space="preserve"> </w:t>
      </w:r>
      <w:r>
        <w:rPr>
          <w:b/>
          <w:lang w:val="bg-BG"/>
        </w:rPr>
        <w:t xml:space="preserve"> 6</w:t>
      </w:r>
      <w:r>
        <w:rPr>
          <w:lang w:val="bg-BG"/>
        </w:rPr>
        <w:t xml:space="preserve"> </w:t>
      </w:r>
      <w:r w:rsidRPr="00556206">
        <w:t>При настъпило застраховател</w:t>
      </w:r>
      <w:r>
        <w:t xml:space="preserve">но събитие, се задължаваме да </w:t>
      </w:r>
      <w:r>
        <w:rPr>
          <w:lang w:val="bg-BG"/>
        </w:rPr>
        <w:t>из</w:t>
      </w:r>
      <w:r w:rsidRPr="00556206">
        <w:t xml:space="preserve">платим </w:t>
      </w:r>
      <w:r w:rsidRPr="00556206">
        <w:rPr>
          <w:lang w:val="bg-BG"/>
        </w:rPr>
        <w:t xml:space="preserve"> </w:t>
      </w:r>
      <w:r w:rsidRPr="006E20A5">
        <w:rPr>
          <w:lang w:val="bg-BG"/>
        </w:rPr>
        <w:t xml:space="preserve">застрахователно </w:t>
      </w:r>
      <w:r w:rsidRPr="006E20A5">
        <w:t>обезщетение</w:t>
      </w:r>
      <w:r w:rsidRPr="006E20A5">
        <w:rPr>
          <w:lang w:val="bg-BG"/>
        </w:rPr>
        <w:t xml:space="preserve"> </w:t>
      </w:r>
      <w:r w:rsidRPr="006E20A5">
        <w:t xml:space="preserve"> в</w:t>
      </w:r>
      <w:r>
        <w:rPr>
          <w:lang w:val="bg-BG"/>
        </w:rPr>
        <w:t xml:space="preserve"> 15</w:t>
      </w:r>
      <w:r w:rsidR="00C94132">
        <w:rPr>
          <w:lang w:val="bg-BG"/>
        </w:rPr>
        <w:t xml:space="preserve"> </w:t>
      </w:r>
      <w:r>
        <w:rPr>
          <w:lang w:val="bg-BG"/>
        </w:rPr>
        <w:t>/петнадесет/</w:t>
      </w:r>
      <w:r w:rsidR="00C94132">
        <w:rPr>
          <w:lang w:val="bg-BG"/>
        </w:rPr>
        <w:t xml:space="preserve"> </w:t>
      </w:r>
      <w:r>
        <w:rPr>
          <w:lang w:val="bg-BG"/>
        </w:rPr>
        <w:t xml:space="preserve">дневен срок </w:t>
      </w:r>
      <w:r w:rsidRPr="00E76C22">
        <w:rPr>
          <w:lang w:val="bg-BG"/>
        </w:rPr>
        <w:t>след</w:t>
      </w:r>
      <w:r w:rsidRPr="004E3A5C">
        <w:rPr>
          <w:lang w:val="bg-BG"/>
        </w:rPr>
        <w:t xml:space="preserve"> доказване на основанието и размера на дължимата сума.</w:t>
      </w:r>
    </w:p>
    <w:p w:rsidR="00630CA1" w:rsidRPr="006B1D0E" w:rsidRDefault="00630CA1" w:rsidP="00630CA1">
      <w:pPr>
        <w:pStyle w:val="BodyText3"/>
        <w:spacing w:after="0"/>
        <w:jc w:val="both"/>
        <w:rPr>
          <w:sz w:val="24"/>
          <w:szCs w:val="24"/>
          <w:lang w:val="en-US"/>
        </w:rPr>
      </w:pPr>
      <w:r w:rsidRPr="006B1D0E">
        <w:rPr>
          <w:b/>
          <w:sz w:val="24"/>
          <w:szCs w:val="24"/>
          <w:lang w:val="bg-BG"/>
        </w:rPr>
        <w:t xml:space="preserve">    7. Предлагаме следното участие в положителния резултат</w:t>
      </w:r>
      <w:r w:rsidRPr="006B1D0E">
        <w:rPr>
          <w:b/>
          <w:sz w:val="24"/>
          <w:szCs w:val="24"/>
          <w:lang w:val="en-US"/>
        </w:rPr>
        <w:t xml:space="preserve"> </w:t>
      </w:r>
      <w:r w:rsidRPr="006B1D0E">
        <w:rPr>
          <w:b/>
          <w:sz w:val="24"/>
          <w:szCs w:val="24"/>
          <w:lang w:val="bg-BG"/>
        </w:rPr>
        <w:t>/УПР/</w:t>
      </w:r>
      <w:r w:rsidRPr="006B1D0E">
        <w:rPr>
          <w:b/>
          <w:sz w:val="24"/>
          <w:szCs w:val="24"/>
          <w:lang w:val="en-US"/>
        </w:rPr>
        <w:t xml:space="preserve"> (%)</w:t>
      </w:r>
      <w:r w:rsidRPr="006B1D0E">
        <w:rPr>
          <w:b/>
          <w:sz w:val="24"/>
          <w:szCs w:val="24"/>
          <w:lang w:val="bg-BG"/>
        </w:rPr>
        <w:t>/Показател К</w:t>
      </w:r>
      <w:r w:rsidRPr="006B1D0E">
        <w:rPr>
          <w:b/>
          <w:sz w:val="24"/>
          <w:szCs w:val="24"/>
          <w:lang w:val="en-US"/>
        </w:rPr>
        <w:t xml:space="preserve">3 </w:t>
      </w:r>
      <w:r w:rsidRPr="006B1D0E">
        <w:rPr>
          <w:b/>
          <w:sz w:val="24"/>
          <w:szCs w:val="24"/>
          <w:lang w:val="bg-BG"/>
        </w:rPr>
        <w:t>от методиката за оценка на офертите/</w:t>
      </w:r>
      <w:r w:rsidRPr="006B1D0E">
        <w:rPr>
          <w:b/>
          <w:sz w:val="24"/>
          <w:szCs w:val="24"/>
          <w:lang w:val="en-US"/>
        </w:rPr>
        <w:t xml:space="preserve">: </w:t>
      </w:r>
    </w:p>
    <w:p w:rsidR="00630CA1" w:rsidRPr="006B1D0E" w:rsidRDefault="00630CA1" w:rsidP="00630CA1">
      <w:pPr>
        <w:pStyle w:val="BodyText3"/>
        <w:spacing w:after="0"/>
        <w:jc w:val="both"/>
        <w:rPr>
          <w:sz w:val="24"/>
          <w:szCs w:val="24"/>
          <w:lang w:val="bg-BG"/>
        </w:rPr>
      </w:pPr>
      <w:r w:rsidRPr="006B1D0E">
        <w:rPr>
          <w:b/>
          <w:sz w:val="24"/>
          <w:szCs w:val="24"/>
          <w:lang w:val="bg-BG"/>
        </w:rPr>
        <w:t xml:space="preserve">    7.1.</w:t>
      </w:r>
      <w:r w:rsidRPr="006B1D0E">
        <w:rPr>
          <w:sz w:val="24"/>
          <w:szCs w:val="24"/>
          <w:lang w:val="bg-BG"/>
        </w:rPr>
        <w:t xml:space="preserve"> При щетимост до </w:t>
      </w:r>
      <w:r w:rsidRPr="006B1D0E">
        <w:rPr>
          <w:sz w:val="24"/>
          <w:szCs w:val="24"/>
          <w:lang w:val="en-US"/>
        </w:rPr>
        <w:t xml:space="preserve"> 10 </w:t>
      </w:r>
      <w:r w:rsidRPr="006B1D0E">
        <w:rPr>
          <w:sz w:val="24"/>
          <w:szCs w:val="24"/>
          <w:lang w:val="bg-BG"/>
        </w:rPr>
        <w:t>%</w:t>
      </w:r>
      <w:r w:rsidRPr="006B1D0E">
        <w:rPr>
          <w:sz w:val="24"/>
          <w:szCs w:val="24"/>
          <w:lang w:val="en-US"/>
        </w:rPr>
        <w:t xml:space="preserve"> </w:t>
      </w:r>
      <w:r w:rsidRPr="006B1D0E">
        <w:rPr>
          <w:sz w:val="24"/>
          <w:szCs w:val="24"/>
          <w:lang w:val="bg-BG"/>
        </w:rPr>
        <w:t xml:space="preserve">- участие в положителния резултат в размер на ………% </w:t>
      </w:r>
    </w:p>
    <w:p w:rsidR="00630CA1" w:rsidRPr="006B1D0E" w:rsidRDefault="00630CA1" w:rsidP="00630CA1">
      <w:pPr>
        <w:pStyle w:val="BodyText3"/>
        <w:spacing w:after="0"/>
        <w:jc w:val="both"/>
        <w:rPr>
          <w:sz w:val="24"/>
          <w:szCs w:val="24"/>
          <w:lang w:val="en-US"/>
        </w:rPr>
      </w:pPr>
      <w:r w:rsidRPr="006B1D0E">
        <w:rPr>
          <w:sz w:val="24"/>
          <w:szCs w:val="24"/>
          <w:lang w:val="bg-BG"/>
        </w:rPr>
        <w:t>/</w:t>
      </w:r>
      <w:r w:rsidRPr="006B1D0E">
        <w:rPr>
          <w:b/>
          <w:i/>
          <w:sz w:val="24"/>
          <w:szCs w:val="24"/>
          <w:lang w:val="bg-BG"/>
        </w:rPr>
        <w:t>По</w:t>
      </w:r>
      <w:r w:rsidR="006B1D0E">
        <w:rPr>
          <w:b/>
          <w:i/>
          <w:sz w:val="24"/>
          <w:szCs w:val="24"/>
          <w:lang w:val="bg-BG"/>
        </w:rPr>
        <w:t>дпо</w:t>
      </w:r>
      <w:r w:rsidRPr="006B1D0E">
        <w:rPr>
          <w:b/>
          <w:i/>
          <w:sz w:val="24"/>
          <w:szCs w:val="24"/>
          <w:lang w:val="bg-BG"/>
        </w:rPr>
        <w:t>казател К</w:t>
      </w:r>
      <w:r w:rsidRPr="006B1D0E">
        <w:rPr>
          <w:b/>
          <w:i/>
          <w:sz w:val="24"/>
          <w:szCs w:val="24"/>
          <w:lang w:val="en-US"/>
        </w:rPr>
        <w:t xml:space="preserve">.3.1 </w:t>
      </w:r>
      <w:r w:rsidRPr="006B1D0E">
        <w:rPr>
          <w:b/>
          <w:i/>
          <w:sz w:val="24"/>
          <w:szCs w:val="24"/>
          <w:lang w:val="bg-BG"/>
        </w:rPr>
        <w:t>от Методиката за оценка на офертите/</w:t>
      </w:r>
    </w:p>
    <w:p w:rsidR="00630CA1" w:rsidRPr="006B1D0E" w:rsidRDefault="00630CA1" w:rsidP="00630CA1">
      <w:pPr>
        <w:pStyle w:val="BodyText3"/>
        <w:spacing w:after="0"/>
        <w:jc w:val="both"/>
        <w:rPr>
          <w:sz w:val="24"/>
          <w:szCs w:val="24"/>
          <w:lang w:val="bg-BG"/>
        </w:rPr>
      </w:pPr>
      <w:r w:rsidRPr="006B1D0E">
        <w:rPr>
          <w:b/>
          <w:sz w:val="24"/>
          <w:szCs w:val="24"/>
          <w:lang w:val="bg-BG"/>
        </w:rPr>
        <w:t xml:space="preserve">    7.2.</w:t>
      </w:r>
      <w:r w:rsidRPr="006B1D0E">
        <w:rPr>
          <w:sz w:val="24"/>
          <w:szCs w:val="24"/>
          <w:lang w:val="bg-BG"/>
        </w:rPr>
        <w:t xml:space="preserve"> При щетимост от </w:t>
      </w:r>
      <w:r w:rsidRPr="006B1D0E">
        <w:rPr>
          <w:sz w:val="24"/>
          <w:szCs w:val="24"/>
          <w:lang w:val="en-US"/>
        </w:rPr>
        <w:t xml:space="preserve">11 </w:t>
      </w:r>
      <w:r w:rsidRPr="006B1D0E">
        <w:rPr>
          <w:sz w:val="24"/>
          <w:szCs w:val="24"/>
          <w:lang w:val="bg-BG"/>
        </w:rPr>
        <w:t xml:space="preserve">% до </w:t>
      </w:r>
      <w:r w:rsidRPr="006B1D0E">
        <w:rPr>
          <w:sz w:val="24"/>
          <w:szCs w:val="24"/>
          <w:lang w:val="en-US"/>
        </w:rPr>
        <w:t xml:space="preserve">20 </w:t>
      </w:r>
      <w:r w:rsidRPr="006B1D0E">
        <w:rPr>
          <w:sz w:val="24"/>
          <w:szCs w:val="24"/>
          <w:lang w:val="bg-BG"/>
        </w:rPr>
        <w:t xml:space="preserve">% -участие в положителния резултат в размер на……… % </w:t>
      </w:r>
    </w:p>
    <w:p w:rsidR="00630CA1" w:rsidRPr="006B1D0E" w:rsidRDefault="00630CA1" w:rsidP="00630CA1">
      <w:pPr>
        <w:pStyle w:val="ListParagraph"/>
        <w:tabs>
          <w:tab w:val="num" w:pos="567"/>
        </w:tabs>
        <w:ind w:left="0"/>
        <w:jc w:val="both"/>
        <w:rPr>
          <w:lang w:val="bg-BG"/>
        </w:rPr>
      </w:pPr>
      <w:r w:rsidRPr="006B1D0E">
        <w:rPr>
          <w:lang w:val="bg-BG"/>
        </w:rPr>
        <w:t>/</w:t>
      </w:r>
      <w:r w:rsidRPr="006B1D0E">
        <w:rPr>
          <w:b/>
          <w:i/>
          <w:lang w:val="bg-BG"/>
        </w:rPr>
        <w:t>По</w:t>
      </w:r>
      <w:r w:rsidR="006B1D0E">
        <w:rPr>
          <w:b/>
          <w:i/>
          <w:lang w:val="bg-BG"/>
        </w:rPr>
        <w:t>дпо</w:t>
      </w:r>
      <w:r w:rsidRPr="006B1D0E">
        <w:rPr>
          <w:b/>
          <w:i/>
          <w:lang w:val="bg-BG"/>
        </w:rPr>
        <w:t>казател К.3.2 от Методиката за оценка на офертите/</w:t>
      </w:r>
      <w:r w:rsidRPr="006B1D0E">
        <w:rPr>
          <w:lang w:val="bg-BG"/>
        </w:rPr>
        <w:t xml:space="preserve">   </w:t>
      </w:r>
    </w:p>
    <w:p w:rsidR="00630CA1" w:rsidRPr="006B1D0E" w:rsidRDefault="00630CA1" w:rsidP="00630CA1">
      <w:pPr>
        <w:pStyle w:val="BodyText3"/>
        <w:spacing w:after="0"/>
        <w:jc w:val="both"/>
        <w:rPr>
          <w:sz w:val="24"/>
          <w:szCs w:val="24"/>
          <w:lang w:val="bg-BG"/>
        </w:rPr>
      </w:pPr>
      <w:r w:rsidRPr="006B1D0E">
        <w:rPr>
          <w:b/>
          <w:sz w:val="24"/>
          <w:szCs w:val="24"/>
          <w:lang w:val="bg-BG"/>
        </w:rPr>
        <w:t xml:space="preserve">    7.3.</w:t>
      </w:r>
      <w:r w:rsidRPr="006B1D0E">
        <w:rPr>
          <w:sz w:val="24"/>
          <w:szCs w:val="24"/>
          <w:lang w:val="bg-BG"/>
        </w:rPr>
        <w:t xml:space="preserve"> При</w:t>
      </w:r>
      <w:r w:rsidRPr="006B1D0E">
        <w:rPr>
          <w:sz w:val="24"/>
          <w:szCs w:val="24"/>
          <w:lang w:val="en-US"/>
        </w:rPr>
        <w:t xml:space="preserve"> </w:t>
      </w:r>
      <w:r w:rsidRPr="006B1D0E">
        <w:rPr>
          <w:sz w:val="24"/>
          <w:szCs w:val="24"/>
          <w:lang w:val="bg-BG"/>
        </w:rPr>
        <w:t xml:space="preserve">щетимост от </w:t>
      </w:r>
      <w:r w:rsidRPr="006B1D0E">
        <w:rPr>
          <w:sz w:val="24"/>
          <w:szCs w:val="24"/>
          <w:lang w:val="en-US"/>
        </w:rPr>
        <w:t xml:space="preserve">21 </w:t>
      </w:r>
      <w:r w:rsidRPr="006B1D0E">
        <w:rPr>
          <w:sz w:val="24"/>
          <w:szCs w:val="24"/>
          <w:lang w:val="bg-BG"/>
        </w:rPr>
        <w:t xml:space="preserve">% до </w:t>
      </w:r>
      <w:r w:rsidRPr="006B1D0E">
        <w:rPr>
          <w:sz w:val="24"/>
          <w:szCs w:val="24"/>
          <w:lang w:val="en-US"/>
        </w:rPr>
        <w:t xml:space="preserve"> 30 </w:t>
      </w:r>
      <w:r w:rsidRPr="006B1D0E">
        <w:rPr>
          <w:sz w:val="24"/>
          <w:szCs w:val="24"/>
          <w:lang w:val="bg-BG"/>
        </w:rPr>
        <w:t>% -</w:t>
      </w:r>
      <w:r w:rsidRPr="006B1D0E">
        <w:rPr>
          <w:sz w:val="24"/>
          <w:szCs w:val="24"/>
          <w:lang w:val="en-US"/>
        </w:rPr>
        <w:t xml:space="preserve"> </w:t>
      </w:r>
      <w:r w:rsidRPr="006B1D0E">
        <w:rPr>
          <w:sz w:val="24"/>
          <w:szCs w:val="24"/>
          <w:lang w:val="bg-BG"/>
        </w:rPr>
        <w:t xml:space="preserve"> участие в положителния резултат в размер на ………%  </w:t>
      </w:r>
    </w:p>
    <w:p w:rsidR="00630CA1" w:rsidRPr="006B1D0E" w:rsidRDefault="00630CA1" w:rsidP="00630CA1">
      <w:pPr>
        <w:pStyle w:val="ListParagraph"/>
        <w:tabs>
          <w:tab w:val="num" w:pos="567"/>
        </w:tabs>
        <w:ind w:left="0"/>
        <w:jc w:val="both"/>
        <w:rPr>
          <w:lang w:val="bg-BG"/>
        </w:rPr>
      </w:pPr>
      <w:r w:rsidRPr="006B1D0E">
        <w:rPr>
          <w:lang w:val="bg-BG"/>
        </w:rPr>
        <w:t>/</w:t>
      </w:r>
      <w:r w:rsidRPr="006B1D0E">
        <w:rPr>
          <w:b/>
          <w:i/>
          <w:lang w:val="bg-BG"/>
        </w:rPr>
        <w:t>По</w:t>
      </w:r>
      <w:r w:rsidR="006B1D0E">
        <w:rPr>
          <w:b/>
          <w:i/>
          <w:lang w:val="bg-BG"/>
        </w:rPr>
        <w:t>дпо</w:t>
      </w:r>
      <w:r w:rsidRPr="006B1D0E">
        <w:rPr>
          <w:b/>
          <w:i/>
          <w:lang w:val="bg-BG"/>
        </w:rPr>
        <w:t>казател К.3.3 от Методиката за оценка на офертите/</w:t>
      </w:r>
      <w:r w:rsidRPr="006B1D0E">
        <w:rPr>
          <w:lang w:val="bg-BG"/>
        </w:rPr>
        <w:t xml:space="preserve">  </w:t>
      </w:r>
    </w:p>
    <w:p w:rsidR="00630CA1" w:rsidRDefault="00630CA1" w:rsidP="00630CA1">
      <w:pPr>
        <w:pStyle w:val="ListParagraph"/>
        <w:tabs>
          <w:tab w:val="num" w:pos="567"/>
        </w:tabs>
        <w:ind w:left="0"/>
        <w:jc w:val="both"/>
        <w:rPr>
          <w:b/>
          <w:i/>
          <w:lang w:val="bg-BG"/>
        </w:rPr>
      </w:pPr>
      <w:r>
        <w:rPr>
          <w:lang w:val="bg-BG"/>
        </w:rPr>
        <w:t xml:space="preserve">    </w:t>
      </w:r>
      <w:r w:rsidRPr="00C67156">
        <w:rPr>
          <w:b/>
          <w:i/>
          <w:lang w:val="bg-BG"/>
        </w:rPr>
        <w:t>Забележка</w:t>
      </w:r>
      <w:r w:rsidRPr="00C67156">
        <w:rPr>
          <w:b/>
          <w:i/>
          <w:lang w:val="en-US"/>
        </w:rPr>
        <w:t>:</w:t>
      </w:r>
      <w:r w:rsidRPr="00C67156">
        <w:rPr>
          <w:i/>
          <w:lang w:val="en-US"/>
        </w:rPr>
        <w:t xml:space="preserve"> </w:t>
      </w:r>
      <w:r w:rsidRPr="00C67156">
        <w:rPr>
          <w:i/>
          <w:lang w:val="bg-BG"/>
        </w:rPr>
        <w:t xml:space="preserve"> </w:t>
      </w:r>
      <w:r w:rsidRPr="00C67156">
        <w:rPr>
          <w:b/>
          <w:i/>
        </w:rPr>
        <w:t xml:space="preserve">Процентите </w:t>
      </w:r>
      <w:r w:rsidRPr="00C67156">
        <w:rPr>
          <w:b/>
          <w:i/>
          <w:lang w:val="bg-BG"/>
        </w:rPr>
        <w:t xml:space="preserve">за УПР </w:t>
      </w:r>
      <w:r w:rsidRPr="00C67156">
        <w:rPr>
          <w:b/>
          <w:i/>
        </w:rPr>
        <w:t>се предлагат с точност до втория знак след десетичната запетая.</w:t>
      </w:r>
    </w:p>
    <w:p w:rsidR="006B1D0E" w:rsidRPr="00195B38" w:rsidRDefault="006B1D0E" w:rsidP="00195B38">
      <w:pPr>
        <w:keepNext/>
        <w:keepLines/>
        <w:jc w:val="both"/>
        <w:outlineLvl w:val="1"/>
        <w:rPr>
          <w:lang w:val="bg-BG"/>
        </w:rPr>
      </w:pPr>
      <w:r>
        <w:rPr>
          <w:b/>
          <w:lang w:val="ru-RU"/>
        </w:rPr>
        <w:t xml:space="preserve">      </w:t>
      </w:r>
      <w:r w:rsidRPr="008C1E8C">
        <w:rPr>
          <w:b/>
          <w:lang w:val="ru-RU"/>
        </w:rPr>
        <w:t>8.</w:t>
      </w:r>
      <w:r>
        <w:rPr>
          <w:lang w:val="ru-RU"/>
        </w:rPr>
        <w:t xml:space="preserve"> Приемаме,</w:t>
      </w:r>
      <w:r w:rsidRPr="004A2346">
        <w:rPr>
          <w:lang w:val="ru-RU"/>
        </w:rPr>
        <w:t xml:space="preserve"> </w:t>
      </w:r>
      <w:r>
        <w:rPr>
          <w:lang w:val="ru-RU"/>
        </w:rPr>
        <w:t xml:space="preserve">в </w:t>
      </w:r>
      <w:r w:rsidRPr="00C9661B">
        <w:rPr>
          <w:lang w:val="ru-RU"/>
        </w:rPr>
        <w:t xml:space="preserve"> рамките на срока на договора</w:t>
      </w:r>
      <w:r>
        <w:rPr>
          <w:lang w:val="ru-RU"/>
        </w:rPr>
        <w:t xml:space="preserve"> за обособена позиция №3, за всяка година от действието му, да се издава по една едногодишна полица, обща за локомотиви, вагони и ЕМВ серия 32</w:t>
      </w:r>
      <w:r>
        <w:rPr>
          <w:lang w:val="bg-BG"/>
        </w:rPr>
        <w:t xml:space="preserve"> </w:t>
      </w:r>
      <w:r>
        <w:t>Първ</w:t>
      </w:r>
      <w:r>
        <w:rPr>
          <w:lang w:val="bg-BG"/>
        </w:rPr>
        <w:t>ата</w:t>
      </w:r>
      <w:r>
        <w:t xml:space="preserve"> </w:t>
      </w:r>
      <w:r>
        <w:rPr>
          <w:rFonts w:eastAsia="Albany AMT"/>
          <w:kern w:val="1"/>
          <w:lang w:bidi="hi-IN"/>
        </w:rPr>
        <w:t>застрахователн</w:t>
      </w:r>
      <w:r>
        <w:rPr>
          <w:rFonts w:eastAsia="Albany AMT"/>
          <w:kern w:val="1"/>
          <w:lang w:val="bg-BG" w:bidi="hi-IN"/>
        </w:rPr>
        <w:t>а</w:t>
      </w:r>
      <w:r>
        <w:rPr>
          <w:rFonts w:eastAsia="Albany AMT"/>
          <w:kern w:val="1"/>
          <w:lang w:bidi="hi-IN"/>
        </w:rPr>
        <w:t xml:space="preserve"> полиц</w:t>
      </w:r>
      <w:r>
        <w:rPr>
          <w:rFonts w:eastAsia="Albany AMT"/>
          <w:kern w:val="1"/>
          <w:lang w:val="bg-BG" w:bidi="hi-IN"/>
        </w:rPr>
        <w:t>а</w:t>
      </w:r>
      <w:r>
        <w:rPr>
          <w:rFonts w:eastAsia="Albany AMT"/>
          <w:kern w:val="1"/>
          <w:lang w:bidi="hi-IN"/>
        </w:rPr>
        <w:t xml:space="preserve"> за застраховка </w:t>
      </w:r>
      <w:r>
        <w:rPr>
          <w:rFonts w:eastAsia="Albany AMT"/>
          <w:kern w:val="1"/>
          <w:lang w:val="bg-BG" w:bidi="hi-IN"/>
        </w:rPr>
        <w:t xml:space="preserve">„Релсови превозни следства” заЛокомотиви, вагони и ЕМВ серия 32 </w:t>
      </w:r>
      <w:r>
        <w:rPr>
          <w:rFonts w:eastAsia="Albany AMT"/>
          <w:kern w:val="1"/>
          <w:lang w:bidi="hi-IN"/>
        </w:rPr>
        <w:t xml:space="preserve"> </w:t>
      </w:r>
      <w:r>
        <w:rPr>
          <w:rFonts w:eastAsia="Albany AMT"/>
          <w:kern w:val="1"/>
          <w:lang w:val="bg-BG" w:bidi="hi-IN"/>
        </w:rPr>
        <w:t xml:space="preserve">ще </w:t>
      </w:r>
      <w:r w:rsidR="00195B38">
        <w:rPr>
          <w:rFonts w:eastAsia="Albany AMT"/>
          <w:kern w:val="1"/>
          <w:lang w:val="bg-BG" w:bidi="hi-IN"/>
        </w:rPr>
        <w:t xml:space="preserve">бъде издадена </w:t>
      </w:r>
      <w:r>
        <w:rPr>
          <w:rFonts w:eastAsia="Albany AMT"/>
          <w:kern w:val="1"/>
          <w:lang w:bidi="hi-IN"/>
        </w:rPr>
        <w:t xml:space="preserve"> в срок до 1/един/ работен ден от датата на сключване на договора, а застрахователното покритие </w:t>
      </w:r>
      <w:r w:rsidR="00195B38">
        <w:rPr>
          <w:rFonts w:eastAsia="Albany AMT"/>
          <w:kern w:val="1"/>
          <w:lang w:val="bg-BG" w:bidi="hi-IN"/>
        </w:rPr>
        <w:t xml:space="preserve"> ще </w:t>
      </w:r>
      <w:r>
        <w:rPr>
          <w:rFonts w:eastAsia="Albany AMT"/>
          <w:kern w:val="1"/>
          <w:lang w:val="bg-BG" w:bidi="hi-IN"/>
        </w:rPr>
        <w:t xml:space="preserve">е </w:t>
      </w:r>
      <w:r>
        <w:rPr>
          <w:rFonts w:eastAsia="Albany AMT"/>
          <w:kern w:val="1"/>
          <w:lang w:bidi="hi-IN"/>
        </w:rPr>
        <w:t xml:space="preserve">в сила от </w:t>
      </w:r>
      <w:r w:rsidRPr="000442E4">
        <w:rPr>
          <w:rFonts w:eastAsia="Albany AMT"/>
          <w:kern w:val="1"/>
          <w:lang w:bidi="hi-IN"/>
        </w:rPr>
        <w:t xml:space="preserve"> 00.00 часа на</w:t>
      </w:r>
      <w:r>
        <w:rPr>
          <w:rFonts w:eastAsia="Albany AMT"/>
          <w:kern w:val="1"/>
          <w:lang w:val="bg-BG" w:bidi="hi-IN"/>
        </w:rPr>
        <w:t xml:space="preserve"> </w:t>
      </w:r>
      <w:r>
        <w:t>д</w:t>
      </w:r>
      <w:r w:rsidR="00195B38">
        <w:t>атата на издаването на полиц</w:t>
      </w:r>
      <w:r w:rsidR="00195B38">
        <w:rPr>
          <w:lang w:val="bg-BG"/>
        </w:rPr>
        <w:t>ата.</w:t>
      </w:r>
    </w:p>
    <w:p w:rsidR="00630CA1" w:rsidRPr="009358D6" w:rsidRDefault="00195B38" w:rsidP="00630CA1">
      <w:pPr>
        <w:jc w:val="both"/>
        <w:rPr>
          <w:lang w:val="bg-BG"/>
        </w:rPr>
      </w:pPr>
      <w:r>
        <w:rPr>
          <w:b/>
          <w:bCs/>
          <w:lang w:val="bg-BG"/>
        </w:rPr>
        <w:t xml:space="preserve">      9</w:t>
      </w:r>
      <w:r w:rsidR="00630CA1">
        <w:rPr>
          <w:b/>
          <w:bCs/>
          <w:lang w:val="bg-BG"/>
        </w:rPr>
        <w:t xml:space="preserve">. </w:t>
      </w:r>
      <w:r w:rsidR="00630CA1" w:rsidRPr="009358D6">
        <w:rPr>
          <w:b/>
          <w:bCs/>
          <w:lang w:val="bg-BG"/>
        </w:rPr>
        <w:t>Декларирам(е),</w:t>
      </w:r>
      <w:r w:rsidR="00630CA1" w:rsidRPr="009358D6">
        <w:rPr>
          <w:b/>
          <w:lang w:val="bg-BG"/>
        </w:rPr>
        <w:t xml:space="preserve"> че</w:t>
      </w:r>
      <w:r w:rsidR="00630CA1" w:rsidRPr="009358D6">
        <w:rPr>
          <w:lang w:val="bg-BG"/>
        </w:rPr>
        <w:t xml:space="preserve"> приемам(е) клаузите в проекта на договор, приложен към документацията за участие.</w:t>
      </w:r>
    </w:p>
    <w:p w:rsidR="009D516D" w:rsidRPr="00C4139E" w:rsidRDefault="009D516D" w:rsidP="00630CA1">
      <w:pPr>
        <w:jc w:val="both"/>
        <w:rPr>
          <w:lang w:val="ru-RU"/>
        </w:rPr>
      </w:pPr>
      <w:r>
        <w:rPr>
          <w:b/>
          <w:lang w:val="ru-RU"/>
        </w:rPr>
        <w:t xml:space="preserve">    </w:t>
      </w:r>
      <w:r w:rsidRPr="00C4139E">
        <w:rPr>
          <w:b/>
          <w:lang w:val="ru-RU"/>
        </w:rPr>
        <w:t>10.Декларирам(е), че</w:t>
      </w:r>
      <w:r w:rsidRPr="00C4139E">
        <w:rPr>
          <w:lang w:val="ru-RU"/>
        </w:rPr>
        <w:t xml:space="preserve"> срокът на валидността на нашата оферта е 5 месеца, от датата която е посочена за дата на получаване на офертите в Обявлението за обществената поръчка</w:t>
      </w:r>
    </w:p>
    <w:p w:rsidR="00630CA1" w:rsidRPr="00E8070D" w:rsidRDefault="00195B38" w:rsidP="00630CA1">
      <w:pPr>
        <w:jc w:val="both"/>
        <w:rPr>
          <w:lang w:val="bg-BG"/>
        </w:rPr>
      </w:pPr>
      <w:r>
        <w:rPr>
          <w:b/>
          <w:lang w:val="ru-RU"/>
        </w:rPr>
        <w:t xml:space="preserve">      11</w:t>
      </w:r>
      <w:r w:rsidR="00630CA1">
        <w:rPr>
          <w:b/>
          <w:lang w:val="ru-RU"/>
        </w:rPr>
        <w:t xml:space="preserve">. </w:t>
      </w:r>
      <w:r w:rsidR="00630CA1" w:rsidRPr="009358D6">
        <w:rPr>
          <w:b/>
          <w:lang w:val="ru-RU"/>
        </w:rPr>
        <w:t>Декларирам(е), че</w:t>
      </w:r>
      <w:r w:rsidR="00630CA1" w:rsidRPr="009358D6">
        <w:rPr>
          <w:lang w:val="bg-BG"/>
        </w:rPr>
        <w:t xml:space="preserve"> п</w:t>
      </w:r>
      <w:r w:rsidR="00630CA1" w:rsidRPr="009358D6">
        <w:rPr>
          <w:lang w:val="ru-RU"/>
        </w:rPr>
        <w:t>ри изготвяне на офертата с</w:t>
      </w:r>
      <w:r w:rsidR="00630CA1" w:rsidRPr="009358D6">
        <w:rPr>
          <w:lang w:val="bg-BG"/>
        </w:rPr>
        <w:t xml:space="preserve">а спазени </w:t>
      </w:r>
      <w:r w:rsidR="00630CA1" w:rsidRPr="009358D6">
        <w:rPr>
          <w:lang w:val="ru-RU"/>
        </w:rPr>
        <w:t>задълженията, свързани с данъци и осигуровки, закрила на заетостта и условията на труд</w:t>
      </w:r>
      <w:r w:rsidR="00630CA1" w:rsidRPr="009358D6">
        <w:rPr>
          <w:lang w:val="bg-BG"/>
        </w:rPr>
        <w:t>.</w:t>
      </w:r>
    </w:p>
    <w:p w:rsidR="00630CA1" w:rsidRPr="000207A4" w:rsidRDefault="00195B38" w:rsidP="00630CA1">
      <w:pPr>
        <w:jc w:val="both"/>
        <w:rPr>
          <w:lang w:val="bg-BG"/>
        </w:rPr>
      </w:pPr>
      <w:r>
        <w:rPr>
          <w:b/>
          <w:lang w:val="bg-BG"/>
        </w:rPr>
        <w:t xml:space="preserve">      12</w:t>
      </w:r>
      <w:r w:rsidR="00630CA1">
        <w:rPr>
          <w:b/>
          <w:lang w:val="bg-BG"/>
        </w:rPr>
        <w:t xml:space="preserve">. </w:t>
      </w:r>
      <w:r w:rsidR="00630CA1" w:rsidRPr="009358D6">
        <w:rPr>
          <w:lang w:val="ru-RU"/>
        </w:rPr>
        <w:t>В случай, че бъда(</w:t>
      </w:r>
      <w:r w:rsidR="00630CA1" w:rsidRPr="009358D6">
        <w:rPr>
          <w:lang w:val="bg-BG"/>
        </w:rPr>
        <w:t>ем</w:t>
      </w:r>
      <w:r w:rsidR="00630CA1" w:rsidRPr="009358D6">
        <w:rPr>
          <w:lang w:val="ru-RU"/>
        </w:rPr>
        <w:t>)</w:t>
      </w:r>
      <w:r w:rsidR="00630CA1" w:rsidRPr="009358D6">
        <w:rPr>
          <w:lang w:val="bg-BG"/>
        </w:rPr>
        <w:t xml:space="preserve"> избран</w:t>
      </w:r>
      <w:r w:rsidR="00630CA1" w:rsidRPr="009358D6">
        <w:rPr>
          <w:lang w:val="ru-RU"/>
        </w:rPr>
        <w:t>(</w:t>
      </w:r>
      <w:r w:rsidR="00630CA1" w:rsidRPr="009358D6">
        <w:rPr>
          <w:lang w:val="bg-BG"/>
        </w:rPr>
        <w:t>и</w:t>
      </w:r>
      <w:r w:rsidR="00630CA1" w:rsidRPr="009358D6">
        <w:rPr>
          <w:lang w:val="ru-RU"/>
        </w:rPr>
        <w:t>)</w:t>
      </w:r>
      <w:r w:rsidR="00630CA1" w:rsidRPr="009358D6">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r w:rsidR="00630CA1">
        <w:rPr>
          <w:lang w:val="bg-BG"/>
        </w:rPr>
        <w:t>.</w:t>
      </w:r>
    </w:p>
    <w:p w:rsidR="00630CA1" w:rsidRDefault="00630CA1" w:rsidP="00630CA1">
      <w:pPr>
        <w:shd w:val="clear" w:color="auto" w:fill="FFFFFF"/>
        <w:tabs>
          <w:tab w:val="left" w:leader="dot" w:pos="0"/>
        </w:tabs>
        <w:jc w:val="both"/>
        <w:rPr>
          <w:b/>
          <w:lang w:val="en-US"/>
        </w:rPr>
      </w:pPr>
      <w:r>
        <w:rPr>
          <w:b/>
          <w:spacing w:val="1"/>
          <w:lang w:val="bg-BG"/>
        </w:rPr>
        <w:t xml:space="preserve">    </w:t>
      </w:r>
      <w:r>
        <w:rPr>
          <w:b/>
          <w:spacing w:val="1"/>
          <w:lang w:val="en-US"/>
        </w:rPr>
        <w:t xml:space="preserve"> </w:t>
      </w:r>
      <w:r w:rsidRPr="0026427F">
        <w:rPr>
          <w:b/>
          <w:spacing w:val="1"/>
          <w:lang w:val="en-US"/>
        </w:rPr>
        <w:t>1</w:t>
      </w:r>
      <w:r w:rsidR="00195B38">
        <w:rPr>
          <w:b/>
          <w:spacing w:val="1"/>
          <w:lang w:val="bg-BG"/>
        </w:rPr>
        <w:t>3</w:t>
      </w:r>
      <w:r w:rsidRPr="0026427F">
        <w:rPr>
          <w:spacing w:val="1"/>
          <w:lang w:val="en-US"/>
        </w:rPr>
        <w:t>.</w:t>
      </w:r>
      <w:r>
        <w:rPr>
          <w:b/>
          <w:lang w:val="en-US"/>
        </w:rPr>
        <w:t xml:space="preserve"> </w:t>
      </w:r>
      <w:r>
        <w:rPr>
          <w:b/>
          <w:lang w:val="bg-BG"/>
        </w:rPr>
        <w:t xml:space="preserve">Към техническото предложение </w:t>
      </w:r>
      <w:r>
        <w:rPr>
          <w:b/>
          <w:lang w:val="ru-RU"/>
        </w:rPr>
        <w:t>прилагаме следните документи</w:t>
      </w:r>
      <w:r w:rsidRPr="003010B1">
        <w:rPr>
          <w:b/>
          <w:lang w:val="en-US"/>
        </w:rPr>
        <w:t>:</w:t>
      </w:r>
    </w:p>
    <w:p w:rsidR="00630CA1" w:rsidRPr="006B1D0E" w:rsidRDefault="00630CA1" w:rsidP="00630CA1">
      <w:pPr>
        <w:shd w:val="clear" w:color="auto" w:fill="FFFFFF"/>
        <w:tabs>
          <w:tab w:val="left" w:leader="dot" w:pos="0"/>
        </w:tabs>
        <w:jc w:val="both"/>
        <w:rPr>
          <w:lang w:val="en-US"/>
        </w:rPr>
      </w:pPr>
      <w:r>
        <w:rPr>
          <w:lang w:val="bg-BG"/>
        </w:rPr>
        <w:t xml:space="preserve">    </w:t>
      </w:r>
      <w:r w:rsidR="00195B38">
        <w:rPr>
          <w:lang w:val="bg-BG"/>
        </w:rPr>
        <w:t xml:space="preserve"> 13</w:t>
      </w:r>
      <w:r>
        <w:rPr>
          <w:lang w:val="bg-BG"/>
        </w:rPr>
        <w:t xml:space="preserve">.1. </w:t>
      </w:r>
      <w:r w:rsidRPr="006B1D0E">
        <w:t>Образ</w:t>
      </w:r>
      <w:r w:rsidR="00876254" w:rsidRPr="006B1D0E">
        <w:rPr>
          <w:lang w:val="bg-BG"/>
        </w:rPr>
        <w:t>ец</w:t>
      </w:r>
      <w:r w:rsidRPr="006B1D0E">
        <w:t xml:space="preserve"> на застраховател</w:t>
      </w:r>
      <w:r w:rsidR="00876254" w:rsidRPr="006B1D0E">
        <w:rPr>
          <w:lang w:val="bg-BG"/>
        </w:rPr>
        <w:t>на</w:t>
      </w:r>
      <w:r w:rsidRPr="006B1D0E">
        <w:t xml:space="preserve"> полиц</w:t>
      </w:r>
      <w:r w:rsidR="00876254" w:rsidRPr="006B1D0E">
        <w:rPr>
          <w:lang w:val="bg-BG"/>
        </w:rPr>
        <w:t>а</w:t>
      </w:r>
      <w:r w:rsidR="008A5062" w:rsidRPr="006B1D0E">
        <w:rPr>
          <w:lang w:val="bg-BG"/>
        </w:rPr>
        <w:t xml:space="preserve"> за застраховка </w:t>
      </w:r>
      <w:r w:rsidRPr="006B1D0E">
        <w:rPr>
          <w:lang w:val="bg-BG"/>
        </w:rPr>
        <w:t>„Релсови превозни средства</w:t>
      </w:r>
      <w:r w:rsidR="00921659" w:rsidRPr="006B1D0E">
        <w:rPr>
          <w:lang w:val="bg-BG"/>
        </w:rPr>
        <w:t xml:space="preserve">” за </w:t>
      </w:r>
      <w:r w:rsidR="008A5062" w:rsidRPr="006B1D0E">
        <w:rPr>
          <w:lang w:val="bg-BG"/>
        </w:rPr>
        <w:t>локомотиви, вагони и ЕМВ серия 32</w:t>
      </w:r>
      <w:r w:rsidRPr="006B1D0E">
        <w:rPr>
          <w:lang w:val="bg-BG"/>
        </w:rPr>
        <w:t xml:space="preserve">” </w:t>
      </w:r>
      <w:r w:rsidRPr="006B1D0E">
        <w:rPr>
          <w:b/>
          <w:u w:val="single"/>
        </w:rPr>
        <w:t>без попълнен</w:t>
      </w:r>
      <w:r w:rsidRPr="006B1D0E">
        <w:rPr>
          <w:b/>
          <w:u w:val="single"/>
          <w:lang w:val="bg-BG"/>
        </w:rPr>
        <w:t>и</w:t>
      </w:r>
      <w:r w:rsidRPr="006B1D0E">
        <w:rPr>
          <w:b/>
          <w:u w:val="single"/>
        </w:rPr>
        <w:t xml:space="preserve"> преми</w:t>
      </w:r>
      <w:r w:rsidRPr="006B1D0E">
        <w:rPr>
          <w:b/>
          <w:u w:val="single"/>
          <w:lang w:val="bg-BG"/>
        </w:rPr>
        <w:t>и</w:t>
      </w:r>
      <w:r w:rsidRPr="006B1D0E">
        <w:rPr>
          <w:lang w:val="en-US"/>
        </w:rPr>
        <w:t>;</w:t>
      </w:r>
    </w:p>
    <w:p w:rsidR="00630CA1" w:rsidRPr="00630CA1" w:rsidRDefault="00195B38" w:rsidP="00630CA1">
      <w:pPr>
        <w:shd w:val="clear" w:color="auto" w:fill="FFFFFF"/>
        <w:tabs>
          <w:tab w:val="left" w:leader="dot" w:pos="0"/>
        </w:tabs>
        <w:jc w:val="both"/>
        <w:rPr>
          <w:lang w:val="en-US"/>
        </w:rPr>
      </w:pPr>
      <w:r>
        <w:rPr>
          <w:lang w:val="bg-BG"/>
        </w:rPr>
        <w:t xml:space="preserve">    13</w:t>
      </w:r>
      <w:r w:rsidR="00630CA1">
        <w:rPr>
          <w:lang w:val="bg-BG"/>
        </w:rPr>
        <w:t xml:space="preserve">.2. </w:t>
      </w:r>
      <w:r w:rsidR="00630CA1">
        <w:t>Общи</w:t>
      </w:r>
      <w:r w:rsidR="00630CA1">
        <w:rPr>
          <w:lang w:val="bg-BG"/>
        </w:rPr>
        <w:t>те</w:t>
      </w:r>
      <w:r w:rsidR="00630CA1">
        <w:t xml:space="preserve"> условия на </w:t>
      </w:r>
      <w:r w:rsidR="00630CA1">
        <w:rPr>
          <w:lang w:val="bg-BG"/>
        </w:rPr>
        <w:t xml:space="preserve">застраховка </w:t>
      </w:r>
      <w:r w:rsidR="00630CA1" w:rsidRPr="00C126F0">
        <w:rPr>
          <w:b/>
          <w:lang w:val="bg-BG"/>
        </w:rPr>
        <w:t>„</w:t>
      </w:r>
      <w:r w:rsidR="00630CA1" w:rsidRPr="00C126F0">
        <w:rPr>
          <w:lang w:val="bg-BG"/>
        </w:rPr>
        <w:t>Релсови превозни средства</w:t>
      </w:r>
      <w:r w:rsidR="00921659">
        <w:rPr>
          <w:lang w:val="bg-BG"/>
        </w:rPr>
        <w:t xml:space="preserve">” за  </w:t>
      </w:r>
      <w:r w:rsidR="008A5062">
        <w:rPr>
          <w:lang w:val="bg-BG"/>
        </w:rPr>
        <w:t>Локомотиви, вагони и ЕМВ серия 32</w:t>
      </w:r>
      <w:r w:rsidR="00630CA1">
        <w:rPr>
          <w:lang w:val="en-US"/>
        </w:rPr>
        <w:t>;</w:t>
      </w:r>
    </w:p>
    <w:p w:rsidR="00630CA1" w:rsidRPr="00C126F0" w:rsidRDefault="00195B38" w:rsidP="00630CA1">
      <w:pPr>
        <w:tabs>
          <w:tab w:val="left" w:leader="dot" w:pos="0"/>
        </w:tabs>
        <w:jc w:val="both"/>
        <w:rPr>
          <w:lang w:val="bg-BG"/>
        </w:rPr>
      </w:pPr>
      <w:r>
        <w:rPr>
          <w:lang w:val="bg-BG"/>
        </w:rPr>
        <w:t xml:space="preserve">    13</w:t>
      </w:r>
      <w:r w:rsidR="00630CA1">
        <w:rPr>
          <w:lang w:val="bg-BG"/>
        </w:rPr>
        <w:t xml:space="preserve">.3. Специални и/или </w:t>
      </w:r>
      <w:r w:rsidR="00630CA1">
        <w:t>преференци</w:t>
      </w:r>
      <w:r w:rsidR="00630CA1">
        <w:rPr>
          <w:lang w:val="bg-BG"/>
        </w:rPr>
        <w:t xml:space="preserve">ални  </w:t>
      </w:r>
      <w:r w:rsidR="00630CA1" w:rsidRPr="0020675B">
        <w:t>условия</w:t>
      </w:r>
      <w:r w:rsidR="00630CA1">
        <w:rPr>
          <w:lang w:val="bg-BG"/>
        </w:rPr>
        <w:t xml:space="preserve"> на застраховка</w:t>
      </w:r>
      <w:r w:rsidR="00630CA1" w:rsidRPr="00BC0DE3">
        <w:rPr>
          <w:lang w:val="bg-BG"/>
        </w:rPr>
        <w:t xml:space="preserve"> </w:t>
      </w:r>
      <w:r w:rsidR="00630CA1">
        <w:rPr>
          <w:lang w:val="bg-BG"/>
        </w:rPr>
        <w:t>„Релсови превозни средства</w:t>
      </w:r>
      <w:r w:rsidR="00921659">
        <w:rPr>
          <w:lang w:val="bg-BG"/>
        </w:rPr>
        <w:t xml:space="preserve">” за </w:t>
      </w:r>
      <w:r w:rsidR="00630CA1">
        <w:rPr>
          <w:lang w:val="en-US"/>
        </w:rPr>
        <w:t>-</w:t>
      </w:r>
      <w:r w:rsidR="00630CA1" w:rsidRPr="00630CA1">
        <w:rPr>
          <w:lang w:val="bg-BG"/>
        </w:rPr>
        <w:t xml:space="preserve"> </w:t>
      </w:r>
      <w:r w:rsidR="008A5062">
        <w:rPr>
          <w:lang w:val="bg-BG"/>
        </w:rPr>
        <w:t xml:space="preserve">Локомотиви, вагони и </w:t>
      </w:r>
      <w:r w:rsidR="00630CA1">
        <w:rPr>
          <w:lang w:val="bg-BG"/>
        </w:rPr>
        <w:t>ЕМВ</w:t>
      </w:r>
      <w:r w:rsidR="008A5062">
        <w:rPr>
          <w:lang w:val="bg-BG"/>
        </w:rPr>
        <w:t xml:space="preserve"> серия 32</w:t>
      </w:r>
      <w:r w:rsidR="00630CA1">
        <w:rPr>
          <w:lang w:val="bg-BG"/>
        </w:rPr>
        <w:t>”</w:t>
      </w:r>
      <w:r w:rsidR="00630CA1" w:rsidRPr="00C126F0">
        <w:rPr>
          <w:lang w:val="bg-BG"/>
        </w:rPr>
        <w:t xml:space="preserve"> (</w:t>
      </w:r>
      <w:r w:rsidR="00630CA1" w:rsidRPr="00C126F0">
        <w:rPr>
          <w:i/>
          <w:lang w:val="bg-BG"/>
        </w:rPr>
        <w:t>ако има такива)</w:t>
      </w:r>
      <w:r w:rsidR="00630CA1" w:rsidRPr="00C126F0">
        <w:rPr>
          <w:i/>
        </w:rPr>
        <w:t xml:space="preserve">. </w:t>
      </w:r>
    </w:p>
    <w:p w:rsidR="00630CA1" w:rsidRPr="00630CA1" w:rsidRDefault="00195B38" w:rsidP="00630CA1">
      <w:pPr>
        <w:shd w:val="clear" w:color="auto" w:fill="FFFFFF"/>
        <w:tabs>
          <w:tab w:val="left" w:leader="dot" w:pos="0"/>
        </w:tabs>
        <w:jc w:val="both"/>
        <w:rPr>
          <w:b/>
          <w:lang w:val="en-US"/>
        </w:rPr>
      </w:pPr>
      <w:r>
        <w:rPr>
          <w:lang w:val="bg-BG"/>
        </w:rPr>
        <w:t xml:space="preserve">    13</w:t>
      </w:r>
      <w:r w:rsidR="00630CA1">
        <w:rPr>
          <w:lang w:val="bg-BG"/>
        </w:rPr>
        <w:t xml:space="preserve">.4. </w:t>
      </w:r>
      <w:r w:rsidR="00630CA1">
        <w:t>Общи</w:t>
      </w:r>
      <w:r w:rsidR="00630CA1" w:rsidRPr="006C4FF4">
        <w:t xml:space="preserve"> условия</w:t>
      </w:r>
      <w:r w:rsidR="00630CA1">
        <w:t xml:space="preserve">/правила за предявяване на претенции </w:t>
      </w:r>
      <w:r w:rsidR="00630CA1">
        <w:rPr>
          <w:lang w:val="bg-BG"/>
        </w:rPr>
        <w:t>и ликвидация на щети</w:t>
      </w:r>
      <w:r w:rsidR="00630CA1">
        <w:t xml:space="preserve"> по застраховк</w:t>
      </w:r>
      <w:r w:rsidR="00630CA1">
        <w:rPr>
          <w:lang w:val="bg-BG"/>
        </w:rPr>
        <w:t>а</w:t>
      </w:r>
      <w:r w:rsidR="00630CA1" w:rsidRPr="004F01EF">
        <w:t xml:space="preserve"> </w:t>
      </w:r>
      <w:r w:rsidR="008A5062">
        <w:rPr>
          <w:lang w:val="bg-BG"/>
        </w:rPr>
        <w:t>„Релсови превозни средства</w:t>
      </w:r>
      <w:r w:rsidR="00921659">
        <w:rPr>
          <w:lang w:val="bg-BG"/>
        </w:rPr>
        <w:t xml:space="preserve">” за </w:t>
      </w:r>
      <w:r w:rsidR="008A5062">
        <w:rPr>
          <w:lang w:val="bg-BG"/>
        </w:rPr>
        <w:t>Локомотиви, вагони и ЕМВ серия 32”</w:t>
      </w:r>
    </w:p>
    <w:p w:rsidR="00630CA1" w:rsidRPr="008A5062" w:rsidRDefault="00195B38" w:rsidP="00630CA1">
      <w:pPr>
        <w:shd w:val="clear" w:color="auto" w:fill="FFFFFF"/>
        <w:tabs>
          <w:tab w:val="left" w:leader="dot" w:pos="0"/>
        </w:tabs>
        <w:jc w:val="both"/>
        <w:rPr>
          <w:b/>
          <w:lang w:val="bg-BG"/>
        </w:rPr>
      </w:pPr>
      <w:r>
        <w:rPr>
          <w:lang w:val="bg-BG"/>
        </w:rPr>
        <w:t xml:space="preserve">    13</w:t>
      </w:r>
      <w:r w:rsidR="00630CA1">
        <w:rPr>
          <w:lang w:val="bg-BG"/>
        </w:rPr>
        <w:t>.</w:t>
      </w:r>
      <w:r w:rsidR="00630CA1" w:rsidRPr="00D03D66">
        <w:rPr>
          <w:lang w:val="bg-BG"/>
        </w:rPr>
        <w:t>5</w:t>
      </w:r>
      <w:r w:rsidR="00630CA1" w:rsidRPr="00F62812">
        <w:rPr>
          <w:lang w:val="bg-BG"/>
        </w:rPr>
        <w:t>.</w:t>
      </w:r>
      <w:r w:rsidR="00630CA1" w:rsidRPr="00F62812">
        <w:t xml:space="preserve"> Комплект от необходимите документи за уведомление и предявя</w:t>
      </w:r>
      <w:r w:rsidR="00630CA1">
        <w:t xml:space="preserve">ване на претенции по </w:t>
      </w:r>
      <w:r w:rsidR="008A5062">
        <w:t>застраховк</w:t>
      </w:r>
      <w:r w:rsidR="008A5062">
        <w:rPr>
          <w:lang w:val="bg-BG"/>
        </w:rPr>
        <w:t>а</w:t>
      </w:r>
      <w:r w:rsidR="008A5062" w:rsidRPr="004F01EF">
        <w:t xml:space="preserve"> </w:t>
      </w:r>
      <w:r w:rsidR="008A5062">
        <w:rPr>
          <w:lang w:val="bg-BG"/>
        </w:rPr>
        <w:t>„Релсови превозни средства</w:t>
      </w:r>
      <w:r w:rsidR="00921659">
        <w:rPr>
          <w:lang w:val="bg-BG"/>
        </w:rPr>
        <w:t xml:space="preserve">” за </w:t>
      </w:r>
      <w:r w:rsidR="008A5062">
        <w:rPr>
          <w:lang w:val="bg-BG"/>
        </w:rPr>
        <w:t>Локомотиви, вагони и ЕМВ серия 32”</w:t>
      </w:r>
    </w:p>
    <w:p w:rsidR="00630CA1" w:rsidRPr="00630CA1" w:rsidRDefault="00195B38" w:rsidP="00630CA1">
      <w:pPr>
        <w:tabs>
          <w:tab w:val="left" w:pos="1276"/>
        </w:tabs>
        <w:jc w:val="both"/>
        <w:rPr>
          <w:lang w:val="en-US"/>
        </w:rPr>
      </w:pPr>
      <w:r>
        <w:rPr>
          <w:lang w:val="bg-BG"/>
        </w:rPr>
        <w:t xml:space="preserve">    13</w:t>
      </w:r>
      <w:r w:rsidR="00630CA1">
        <w:rPr>
          <w:lang w:val="bg-BG"/>
        </w:rPr>
        <w:t xml:space="preserve">.6. </w:t>
      </w:r>
      <w:r w:rsidR="00630CA1" w:rsidRPr="00293650">
        <w:rPr>
          <w:lang w:val="bg-BG"/>
        </w:rPr>
        <w:t>Друга информация и/или документи по преценка на участника</w:t>
      </w:r>
      <w:r w:rsidR="00630CA1">
        <w:rPr>
          <w:lang w:val="bg-BG"/>
        </w:rPr>
        <w:t>,</w:t>
      </w:r>
      <w:r w:rsidR="00630CA1" w:rsidRPr="00293650">
        <w:rPr>
          <w:lang w:val="bg-BG"/>
        </w:rPr>
        <w:t xml:space="preserve"> относими към п</w:t>
      </w:r>
      <w:r>
        <w:rPr>
          <w:lang w:val="bg-BG"/>
        </w:rPr>
        <w:t>редмета на обществената поръчка за обособена позиция №3</w:t>
      </w:r>
    </w:p>
    <w:p w:rsidR="00630CA1" w:rsidRPr="000207A4" w:rsidRDefault="00630CA1" w:rsidP="00630CA1">
      <w:pPr>
        <w:jc w:val="both"/>
        <w:rPr>
          <w:b/>
          <w:bCs/>
          <w:i/>
          <w:lang w:val="bg-BG"/>
        </w:rPr>
      </w:pPr>
      <w:r>
        <w:rPr>
          <w:b/>
          <w:bCs/>
          <w:lang w:val="en-US"/>
        </w:rPr>
        <w:lastRenderedPageBreak/>
        <w:t xml:space="preserve">    </w:t>
      </w:r>
      <w:r>
        <w:rPr>
          <w:b/>
          <w:bCs/>
          <w:lang w:val="bg-BG"/>
        </w:rPr>
        <w:t>Забележка</w:t>
      </w:r>
      <w:r>
        <w:rPr>
          <w:b/>
          <w:bCs/>
          <w:lang w:val="en-US"/>
        </w:rPr>
        <w:t>:</w:t>
      </w:r>
      <w:r w:rsidRPr="00994C30">
        <w:rPr>
          <w:b/>
          <w:bCs/>
          <w:i/>
          <w:lang w:val="bg-BG"/>
        </w:rPr>
        <w:t>Участникът описва като прило</w:t>
      </w:r>
      <w:r>
        <w:rPr>
          <w:b/>
          <w:bCs/>
          <w:i/>
          <w:lang w:val="bg-BG"/>
        </w:rPr>
        <w:t xml:space="preserve">жения към настоящото техническо </w:t>
      </w:r>
      <w:r w:rsidRPr="00994C30">
        <w:rPr>
          <w:b/>
          <w:bCs/>
          <w:i/>
          <w:lang w:val="bg-BG"/>
        </w:rPr>
        <w:t xml:space="preserve">предложение </w:t>
      </w:r>
      <w:r>
        <w:rPr>
          <w:b/>
          <w:bCs/>
          <w:i/>
          <w:lang w:val="bg-BG"/>
        </w:rPr>
        <w:t xml:space="preserve"> </w:t>
      </w:r>
      <w:r w:rsidRPr="00994C30">
        <w:rPr>
          <w:b/>
          <w:bCs/>
          <w:i/>
          <w:lang w:val="bg-BG"/>
        </w:rPr>
        <w:t xml:space="preserve"> </w:t>
      </w:r>
      <w:r>
        <w:rPr>
          <w:b/>
          <w:bCs/>
          <w:i/>
          <w:lang w:val="bg-BG"/>
        </w:rPr>
        <w:t xml:space="preserve">конкретните </w:t>
      </w:r>
      <w:r w:rsidRPr="00994C30">
        <w:rPr>
          <w:b/>
          <w:bCs/>
          <w:i/>
          <w:lang w:val="bg-BG"/>
        </w:rPr>
        <w:t>докумен</w:t>
      </w:r>
      <w:r>
        <w:rPr>
          <w:b/>
          <w:bCs/>
          <w:i/>
          <w:lang w:val="bg-BG"/>
        </w:rPr>
        <w:t>т</w:t>
      </w:r>
      <w:r w:rsidR="00C4139E">
        <w:rPr>
          <w:b/>
          <w:bCs/>
          <w:i/>
          <w:lang w:val="bg-BG"/>
        </w:rPr>
        <w:t>и, които прилага, описани в т.1</w:t>
      </w:r>
      <w:r w:rsidR="00C4139E">
        <w:rPr>
          <w:b/>
          <w:bCs/>
          <w:i/>
          <w:lang w:val="en-US"/>
        </w:rPr>
        <w:t>3</w:t>
      </w:r>
      <w:r>
        <w:rPr>
          <w:b/>
          <w:bCs/>
          <w:i/>
          <w:lang w:val="bg-BG"/>
        </w:rPr>
        <w:t xml:space="preserve"> </w:t>
      </w:r>
      <w:r w:rsidRPr="00994C30">
        <w:rPr>
          <w:b/>
          <w:bCs/>
          <w:i/>
          <w:lang w:val="bg-BG"/>
        </w:rPr>
        <w:t>от настоящото техническо предложение, валидни за него.</w:t>
      </w:r>
    </w:p>
    <w:p w:rsidR="00630CA1" w:rsidRPr="000A4EDF" w:rsidRDefault="00630CA1" w:rsidP="00630CA1">
      <w:pPr>
        <w:jc w:val="both"/>
        <w:rPr>
          <w:lang w:val="bg-BG"/>
        </w:rPr>
      </w:pPr>
    </w:p>
    <w:p w:rsidR="00630CA1" w:rsidRPr="00212C49" w:rsidRDefault="00630CA1" w:rsidP="00630CA1">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630CA1" w:rsidRPr="00212C49" w:rsidRDefault="00630CA1" w:rsidP="00630CA1">
      <w:r w:rsidRPr="00212C49">
        <w:tab/>
      </w:r>
      <w:r w:rsidRPr="00212C49">
        <w:tab/>
      </w:r>
      <w:r w:rsidRPr="00212C49">
        <w:tab/>
      </w:r>
      <w:r w:rsidRPr="00212C49">
        <w:tab/>
      </w:r>
      <w:r w:rsidRPr="00212C49">
        <w:tab/>
      </w:r>
      <w:r w:rsidRPr="00212C49">
        <w:tab/>
        <w:t xml:space="preserve">    Печат</w:t>
      </w:r>
    </w:p>
    <w:p w:rsidR="00630CA1" w:rsidRPr="00212C49" w:rsidRDefault="00630CA1" w:rsidP="00630CA1">
      <w:pPr>
        <w:ind w:firstLine="4320"/>
        <w:rPr>
          <w:i/>
        </w:rPr>
      </w:pPr>
      <w:r w:rsidRPr="00212C49">
        <w:rPr>
          <w:i/>
        </w:rPr>
        <w:t xml:space="preserve">   (име и фамилия)</w:t>
      </w:r>
    </w:p>
    <w:p w:rsidR="00630CA1" w:rsidRPr="004F75C8" w:rsidRDefault="00630CA1" w:rsidP="00630CA1">
      <w:pPr>
        <w:ind w:firstLine="4320"/>
        <w:rPr>
          <w:i/>
          <w:lang w:val="bg-BG"/>
        </w:rPr>
      </w:pPr>
      <w:r w:rsidRPr="00212C49">
        <w:rPr>
          <w:i/>
        </w:rPr>
        <w:t xml:space="preserve">  (качество на представляващия участника)</w:t>
      </w:r>
    </w:p>
    <w:p w:rsidR="00630CA1" w:rsidRPr="004F75C8" w:rsidRDefault="00630CA1" w:rsidP="00630CA1">
      <w:pPr>
        <w:shd w:val="clear" w:color="auto" w:fill="FFFFFF"/>
        <w:tabs>
          <w:tab w:val="left" w:pos="426"/>
        </w:tabs>
        <w:ind w:left="19"/>
        <w:rPr>
          <w:spacing w:val="4"/>
          <w:sz w:val="18"/>
          <w:szCs w:val="18"/>
        </w:rPr>
      </w:pPr>
    </w:p>
    <w:p w:rsidR="00630CA1" w:rsidRPr="004F75C8" w:rsidRDefault="00630CA1" w:rsidP="00630CA1">
      <w:pPr>
        <w:shd w:val="clear" w:color="auto" w:fill="FFFFFF"/>
        <w:ind w:left="19"/>
        <w:rPr>
          <w:sz w:val="18"/>
          <w:szCs w:val="18"/>
        </w:rPr>
      </w:pPr>
      <w:r w:rsidRPr="004F75C8">
        <w:rPr>
          <w:spacing w:val="4"/>
          <w:sz w:val="18"/>
          <w:szCs w:val="18"/>
        </w:rPr>
        <w:t>Упълномощен да подпише предложението</w:t>
      </w:r>
      <w:r w:rsidRPr="004F75C8">
        <w:rPr>
          <w:sz w:val="18"/>
          <w:szCs w:val="18"/>
        </w:rPr>
        <w:t xml:space="preserve"> </w:t>
      </w:r>
      <w:r w:rsidRPr="004F75C8">
        <w:rPr>
          <w:spacing w:val="6"/>
          <w:sz w:val="18"/>
          <w:szCs w:val="18"/>
        </w:rPr>
        <w:t xml:space="preserve">от името на: </w:t>
      </w:r>
    </w:p>
    <w:p w:rsidR="00630CA1" w:rsidRPr="004F75C8" w:rsidRDefault="00630CA1" w:rsidP="00630CA1">
      <w:pPr>
        <w:shd w:val="clear" w:color="auto" w:fill="FFFFFF"/>
        <w:tabs>
          <w:tab w:val="left" w:leader="dot" w:pos="7848"/>
        </w:tabs>
        <w:ind w:left="24"/>
        <w:rPr>
          <w:sz w:val="18"/>
          <w:szCs w:val="18"/>
        </w:rPr>
      </w:pPr>
      <w:r w:rsidRPr="004F75C8">
        <w:rPr>
          <w:sz w:val="18"/>
          <w:szCs w:val="18"/>
        </w:rPr>
        <w:t>......................................................................................................................................................</w:t>
      </w:r>
    </w:p>
    <w:p w:rsidR="00630CA1" w:rsidRPr="004F75C8" w:rsidRDefault="00630CA1" w:rsidP="00630CA1">
      <w:pPr>
        <w:shd w:val="clear" w:color="auto" w:fill="FFFFFF"/>
        <w:tabs>
          <w:tab w:val="left" w:leader="dot" w:pos="7848"/>
        </w:tabs>
        <w:ind w:left="24"/>
        <w:jc w:val="center"/>
        <w:rPr>
          <w:i/>
          <w:spacing w:val="2"/>
          <w:sz w:val="18"/>
          <w:szCs w:val="18"/>
        </w:rPr>
      </w:pPr>
      <w:r w:rsidRPr="004F75C8">
        <w:rPr>
          <w:i/>
          <w:spacing w:val="4"/>
          <w:sz w:val="18"/>
          <w:szCs w:val="18"/>
        </w:rPr>
        <w:t>/изписва се името на</w:t>
      </w:r>
      <w:r w:rsidRPr="004F75C8">
        <w:rPr>
          <w:i/>
          <w:sz w:val="18"/>
          <w:szCs w:val="18"/>
        </w:rPr>
        <w:t xml:space="preserve"> </w:t>
      </w:r>
      <w:r w:rsidRPr="004F75C8">
        <w:rPr>
          <w:i/>
          <w:spacing w:val="2"/>
          <w:sz w:val="18"/>
          <w:szCs w:val="18"/>
        </w:rPr>
        <w:t>участника/</w:t>
      </w:r>
    </w:p>
    <w:p w:rsidR="00630CA1" w:rsidRPr="004F75C8" w:rsidRDefault="00630CA1" w:rsidP="00630CA1">
      <w:pPr>
        <w:shd w:val="clear" w:color="auto" w:fill="FFFFFF"/>
        <w:tabs>
          <w:tab w:val="left" w:leader="dot" w:pos="7848"/>
        </w:tabs>
        <w:ind w:left="24"/>
        <w:rPr>
          <w:sz w:val="18"/>
          <w:szCs w:val="18"/>
        </w:rPr>
      </w:pPr>
      <w:r w:rsidRPr="004F75C8">
        <w:rPr>
          <w:sz w:val="18"/>
          <w:szCs w:val="18"/>
        </w:rPr>
        <w:t>......................................................................................................................................................</w:t>
      </w:r>
    </w:p>
    <w:p w:rsidR="00630CA1" w:rsidRDefault="00630CA1" w:rsidP="00630CA1">
      <w:pPr>
        <w:shd w:val="clear" w:color="auto" w:fill="FFFFFF"/>
        <w:tabs>
          <w:tab w:val="left" w:leader="dot" w:pos="7848"/>
        </w:tabs>
        <w:ind w:left="24"/>
        <w:jc w:val="center"/>
        <w:rPr>
          <w:i/>
          <w:spacing w:val="4"/>
          <w:sz w:val="18"/>
          <w:szCs w:val="18"/>
          <w:lang w:val="bg-BG"/>
        </w:rPr>
      </w:pPr>
      <w:r w:rsidRPr="004F75C8">
        <w:rPr>
          <w:i/>
          <w:spacing w:val="4"/>
          <w:sz w:val="18"/>
          <w:szCs w:val="18"/>
        </w:rPr>
        <w:t>/изписва се името на упълномощеното лице и длъжността</w:t>
      </w:r>
      <w:r w:rsidRPr="004F75C8">
        <w:rPr>
          <w:i/>
          <w:spacing w:val="4"/>
          <w:sz w:val="18"/>
          <w:szCs w:val="18"/>
          <w:lang w:val="bg-BG"/>
        </w:rPr>
        <w:t>/</w:t>
      </w:r>
    </w:p>
    <w:p w:rsidR="00630CA1" w:rsidRDefault="00630CA1" w:rsidP="00630CA1">
      <w:pPr>
        <w:shd w:val="clear" w:color="auto" w:fill="FFFFFF"/>
        <w:tabs>
          <w:tab w:val="left" w:leader="dot" w:pos="7848"/>
        </w:tabs>
        <w:ind w:left="24"/>
        <w:jc w:val="center"/>
        <w:rPr>
          <w:i/>
          <w:spacing w:val="4"/>
          <w:sz w:val="18"/>
          <w:szCs w:val="18"/>
          <w:lang w:val="bg-BG"/>
        </w:rPr>
      </w:pPr>
    </w:p>
    <w:p w:rsidR="00630CA1" w:rsidRDefault="00630CA1" w:rsidP="00630CA1">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8E7155" w:rsidRDefault="008E7155" w:rsidP="00A76D98">
      <w:pPr>
        <w:pStyle w:val="BodyText2"/>
        <w:spacing w:before="120"/>
        <w:rPr>
          <w:i/>
          <w:lang w:val="bg-BG"/>
        </w:rPr>
      </w:pPr>
    </w:p>
    <w:p w:rsidR="00FE1D32" w:rsidRPr="008A5062" w:rsidRDefault="00FE1D32" w:rsidP="008A5062">
      <w:pPr>
        <w:pStyle w:val="BodyText2"/>
        <w:spacing w:after="0"/>
        <w:ind w:left="8640"/>
        <w:rPr>
          <w:i/>
          <w:lang w:val="en-US"/>
        </w:rPr>
      </w:pPr>
      <w:r w:rsidRPr="00227F46">
        <w:rPr>
          <w:b/>
          <w:bCs/>
          <w:color w:val="000000"/>
          <w:lang w:val="bg-BG"/>
        </w:rPr>
        <w:lastRenderedPageBreak/>
        <w:t>Приложение №</w:t>
      </w:r>
      <w:r w:rsidR="008A5062">
        <w:rPr>
          <w:b/>
          <w:bCs/>
          <w:color w:val="000000"/>
          <w:lang w:val="bg-BG"/>
        </w:rPr>
        <w:t>3.1</w:t>
      </w:r>
      <w:r>
        <w:rPr>
          <w:bCs/>
          <w:lang w:val="bg-BG"/>
        </w:rPr>
        <w:t xml:space="preserve">  </w:t>
      </w:r>
      <w:r w:rsidR="008A5062">
        <w:rPr>
          <w:bCs/>
          <w:lang w:val="bg-BG"/>
        </w:rPr>
        <w:t xml:space="preserve">                </w:t>
      </w:r>
      <w:r>
        <w:rPr>
          <w:bCs/>
          <w:lang w:val="bg-BG"/>
        </w:rPr>
        <w:t>/</w:t>
      </w:r>
      <w:r w:rsidRPr="00096CB9">
        <w:rPr>
          <w:color w:val="000000"/>
          <w:spacing w:val="-5"/>
          <w:lang w:val="bg-BG"/>
        </w:rPr>
        <w:t>Образец</w:t>
      </w:r>
      <w:r>
        <w:rPr>
          <w:color w:val="000000"/>
          <w:spacing w:val="-5"/>
          <w:lang w:val="bg-BG"/>
        </w:rPr>
        <w:t>/</w:t>
      </w:r>
      <w:r>
        <w:rPr>
          <w:b/>
          <w:bCs/>
          <w:color w:val="000000"/>
        </w:rPr>
        <w:t xml:space="preserve">                       </w:t>
      </w:r>
    </w:p>
    <w:p w:rsidR="00FE1D32" w:rsidRDefault="00FE1D32" w:rsidP="00FE1D32">
      <w:pPr>
        <w:jc w:val="both"/>
        <w:rPr>
          <w:b/>
          <w:bCs/>
          <w:color w:val="000000"/>
        </w:rPr>
      </w:pPr>
      <w:r>
        <w:rPr>
          <w:b/>
          <w:bCs/>
          <w:color w:val="000000"/>
        </w:rPr>
        <w:t>ДО</w:t>
      </w:r>
    </w:p>
    <w:p w:rsidR="00FE1D32" w:rsidRDefault="00FE1D32" w:rsidP="00FE1D32">
      <w:pPr>
        <w:jc w:val="both"/>
        <w:rPr>
          <w:b/>
          <w:color w:val="000000"/>
        </w:rPr>
      </w:pPr>
      <w:r>
        <w:rPr>
          <w:b/>
          <w:color w:val="000000"/>
        </w:rPr>
        <w:t>„БДЖ-ПЪТНИЧЕСКИ ПРЕВОЗИ” ЕООД</w:t>
      </w:r>
    </w:p>
    <w:p w:rsidR="00FE1D32" w:rsidRDefault="00FE1D32" w:rsidP="00FE1D32">
      <w:pPr>
        <w:jc w:val="both"/>
        <w:rPr>
          <w:b/>
          <w:color w:val="000000"/>
        </w:rPr>
      </w:pPr>
      <w:r>
        <w:rPr>
          <w:b/>
          <w:color w:val="000000"/>
        </w:rPr>
        <w:t>УЛ. „ИВАН ВАЗОВ” № 3</w:t>
      </w:r>
    </w:p>
    <w:p w:rsidR="00FE1D32" w:rsidRPr="0028113F" w:rsidRDefault="00FE1D32" w:rsidP="00FE1D32">
      <w:pPr>
        <w:jc w:val="both"/>
        <w:rPr>
          <w:b/>
          <w:color w:val="000000"/>
          <w:lang w:val="bg-BG"/>
        </w:rPr>
      </w:pPr>
      <w:r>
        <w:rPr>
          <w:b/>
          <w:color w:val="000000"/>
        </w:rPr>
        <w:t>1080 ГР. СОФИЯ</w:t>
      </w:r>
    </w:p>
    <w:p w:rsidR="00FE1D32" w:rsidRDefault="00FE1D32" w:rsidP="00FE1D32">
      <w:pPr>
        <w:shd w:val="clear" w:color="auto" w:fill="FFFFFF"/>
        <w:jc w:val="center"/>
        <w:rPr>
          <w:b/>
          <w:color w:val="000000"/>
          <w:spacing w:val="-5"/>
          <w:lang w:val="bg-BG"/>
        </w:rPr>
      </w:pPr>
    </w:p>
    <w:p w:rsidR="00FE1D32" w:rsidRDefault="00FE1D32" w:rsidP="00FE1D32">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3B5C4C" w:rsidRDefault="003B5C4C" w:rsidP="00FE1D32">
      <w:pPr>
        <w:shd w:val="clear" w:color="auto" w:fill="FFFFFF"/>
        <w:jc w:val="center"/>
        <w:rPr>
          <w:b/>
          <w:color w:val="000000"/>
          <w:spacing w:val="-5"/>
          <w:lang w:val="bg-BG"/>
        </w:rPr>
      </w:pPr>
    </w:p>
    <w:p w:rsidR="008A5062" w:rsidRPr="002F262C" w:rsidRDefault="008A5062" w:rsidP="008A5062">
      <w:pPr>
        <w:jc w:val="center"/>
        <w:rPr>
          <w:b/>
          <w:color w:val="000000"/>
          <w:lang w:val="bg-BG"/>
        </w:rPr>
      </w:pPr>
      <w:r>
        <w:rPr>
          <w:b/>
          <w:color w:val="000000"/>
          <w:lang w:val="bg-BG"/>
        </w:rPr>
        <w:t>за обособена позиция №1 – Застраховка „Имущество”</w:t>
      </w:r>
    </w:p>
    <w:p w:rsidR="00FE1D32" w:rsidRPr="003B5C4C" w:rsidRDefault="00FE1D32" w:rsidP="00FE1D32">
      <w:pPr>
        <w:shd w:val="clear" w:color="auto" w:fill="FFFFFF"/>
        <w:ind w:right="922"/>
        <w:rPr>
          <w:b/>
          <w:bCs/>
          <w:color w:val="000000"/>
          <w:spacing w:val="3"/>
          <w:lang w:val="bg-BG"/>
        </w:rPr>
      </w:pPr>
    </w:p>
    <w:p w:rsidR="00FE1D32" w:rsidRDefault="00FE1D32" w:rsidP="00FE1D32">
      <w:pPr>
        <w:shd w:val="clear" w:color="auto" w:fill="FFFFFF"/>
        <w:ind w:right="922"/>
        <w:rPr>
          <w:b/>
          <w:bCs/>
          <w:color w:val="000000"/>
          <w:spacing w:val="3"/>
        </w:rPr>
      </w:pPr>
      <w:r>
        <w:rPr>
          <w:b/>
          <w:bCs/>
          <w:color w:val="000000"/>
          <w:spacing w:val="3"/>
        </w:rPr>
        <w:t xml:space="preserve">         УВАЖАЕМИ ГОСПОДИН УПРАВИТЕЛ,</w:t>
      </w:r>
    </w:p>
    <w:p w:rsidR="00FE1D32" w:rsidRDefault="00FE1D32" w:rsidP="00FE1D32">
      <w:pPr>
        <w:shd w:val="clear" w:color="auto" w:fill="FFFFFF"/>
        <w:ind w:right="922" w:firstLine="720"/>
        <w:rPr>
          <w:b/>
          <w:bCs/>
          <w:color w:val="000000"/>
          <w:spacing w:val="3"/>
        </w:rPr>
      </w:pPr>
    </w:p>
    <w:p w:rsidR="003B5C4C" w:rsidRPr="002F262C" w:rsidRDefault="003B5C4C" w:rsidP="003B5C4C">
      <w:pPr>
        <w:jc w:val="both"/>
        <w:rPr>
          <w:b/>
          <w:color w:val="000000"/>
          <w:lang w:val="bg-BG"/>
        </w:rPr>
      </w:pPr>
      <w:r>
        <w:rPr>
          <w:lang w:val="bg-BG"/>
        </w:rPr>
        <w:t xml:space="preserve">          </w:t>
      </w:r>
      <w:r w:rsidR="00FE1D32" w:rsidRPr="00843E43">
        <w:rPr>
          <w:lang w:val="bg-BG"/>
        </w:rPr>
        <w:t>Представяме нашето ценово предложени</w:t>
      </w:r>
      <w:r w:rsidR="00FE1D32">
        <w:rPr>
          <w:lang w:val="bg-BG"/>
        </w:rPr>
        <w:t>е за</w:t>
      </w:r>
      <w:r w:rsidR="00FE1D32">
        <w:rPr>
          <w:color w:val="000000"/>
        </w:rPr>
        <w:t xml:space="preserve"> участие в </w:t>
      </w:r>
      <w:r w:rsidR="008A5062">
        <w:rPr>
          <w:color w:val="000000"/>
          <w:lang w:val="bg-BG"/>
        </w:rPr>
        <w:t xml:space="preserve">обявената от Вас открита процедура </w:t>
      </w:r>
      <w:r w:rsidR="00FE1D32">
        <w:rPr>
          <w:color w:val="000000"/>
          <w:lang w:val="bg-BG"/>
        </w:rPr>
        <w:t xml:space="preserve">по </w:t>
      </w:r>
      <w:r w:rsidR="008A5062">
        <w:rPr>
          <w:color w:val="000000"/>
          <w:lang w:val="bg-BG"/>
        </w:rPr>
        <w:t xml:space="preserve">реда на </w:t>
      </w:r>
      <w:r w:rsidR="00FE1D32">
        <w:rPr>
          <w:color w:val="000000"/>
          <w:lang w:val="bg-BG"/>
        </w:rPr>
        <w:t>ЗОП</w:t>
      </w:r>
      <w:r w:rsidR="00FE1D32">
        <w:rPr>
          <w:color w:val="000000"/>
        </w:rPr>
        <w:t xml:space="preserve"> за възлагане на обществена поръчка с предмет</w:t>
      </w:r>
      <w:r w:rsidR="00FE1D32">
        <w:rPr>
          <w:color w:val="000000"/>
          <w:lang w:val="en-US"/>
        </w:rPr>
        <w:t xml:space="preserve">: </w:t>
      </w:r>
      <w:r w:rsidR="00FE1D32" w:rsidRPr="00673A00">
        <w:rPr>
          <w:b/>
          <w:lang w:val="bg-BG"/>
        </w:rPr>
        <w:t>„Застрахователна услуга, чрез сключване на застраховки „Имущество” и „Релсови превозни средства” за нуждите на „БДЖ – Пътнически превози” ЕООД за период от пет години”</w:t>
      </w:r>
      <w:r>
        <w:rPr>
          <w:b/>
          <w:lang w:val="bg-BG"/>
        </w:rPr>
        <w:t xml:space="preserve">, </w:t>
      </w:r>
      <w:r w:rsidR="00921659">
        <w:rPr>
          <w:b/>
          <w:lang w:val="bg-BG"/>
        </w:rPr>
        <w:t xml:space="preserve">разделена на 3 /три обособени позиции/, </w:t>
      </w:r>
      <w:r>
        <w:rPr>
          <w:b/>
          <w:lang w:val="bg-BG"/>
        </w:rPr>
        <w:t xml:space="preserve">за обособена позиция №1 - </w:t>
      </w:r>
      <w:r>
        <w:rPr>
          <w:b/>
          <w:color w:val="000000"/>
          <w:lang w:val="bg-BG"/>
        </w:rPr>
        <w:t>Застраховка „Имущество”</w:t>
      </w:r>
    </w:p>
    <w:p w:rsidR="00FE1D32" w:rsidRPr="00D974C7" w:rsidRDefault="00FE1D32" w:rsidP="00FE1D32">
      <w:pPr>
        <w:pStyle w:val="BodyText"/>
        <w:ind w:firstLine="567"/>
        <w:jc w:val="both"/>
        <w:rPr>
          <w:b/>
          <w:color w:val="000000"/>
          <w:spacing w:val="4"/>
          <w:sz w:val="16"/>
          <w:szCs w:val="16"/>
          <w:lang w:val="en-US"/>
        </w:rPr>
      </w:pPr>
    </w:p>
    <w:p w:rsidR="00FE1D32" w:rsidRDefault="00FE1D32" w:rsidP="00FE1D32">
      <w:pPr>
        <w:shd w:val="clear" w:color="auto" w:fill="FFFFFF"/>
        <w:tabs>
          <w:tab w:val="left" w:leader="dot" w:pos="9000"/>
        </w:tabs>
        <w:rPr>
          <w:color w:val="000000"/>
        </w:rPr>
      </w:pPr>
      <w:r>
        <w:rPr>
          <w:color w:val="000000"/>
        </w:rPr>
        <w:tab/>
      </w:r>
    </w:p>
    <w:p w:rsidR="00FE1D32" w:rsidRDefault="00FE1D32" w:rsidP="00FE1D32">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FE1D32" w:rsidRDefault="00FE1D32" w:rsidP="00FE1D32">
      <w:pPr>
        <w:shd w:val="clear" w:color="auto" w:fill="FFFFFF"/>
        <w:ind w:left="130"/>
        <w:jc w:val="center"/>
        <w:rPr>
          <w:i/>
          <w:color w:val="000000"/>
          <w:spacing w:val="-9"/>
          <w:sz w:val="16"/>
          <w:szCs w:val="16"/>
        </w:rPr>
      </w:pPr>
    </w:p>
    <w:p w:rsidR="00FE1D32" w:rsidRDefault="00FE1D32" w:rsidP="00FE1D32">
      <w:pPr>
        <w:shd w:val="clear" w:color="auto" w:fill="FFFFFF"/>
        <w:rPr>
          <w:i/>
          <w:color w:val="000000"/>
          <w:spacing w:val="-9"/>
        </w:rPr>
      </w:pPr>
      <w:r>
        <w:rPr>
          <w:color w:val="000000"/>
        </w:rPr>
        <w:t>.....................................................................................................................................................</w:t>
      </w:r>
    </w:p>
    <w:p w:rsidR="00FE1D32" w:rsidRDefault="00FE1D32" w:rsidP="00FE1D32">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FE1D32" w:rsidRDefault="00FE1D32" w:rsidP="00FE1D32">
      <w:pPr>
        <w:shd w:val="clear" w:color="auto" w:fill="FFFFFF"/>
        <w:tabs>
          <w:tab w:val="left" w:pos="7373"/>
        </w:tabs>
        <w:ind w:left="306"/>
        <w:rPr>
          <w:color w:val="000000"/>
          <w:sz w:val="16"/>
          <w:szCs w:val="16"/>
        </w:rPr>
      </w:pPr>
    </w:p>
    <w:p w:rsidR="00FE1D32" w:rsidRDefault="00FE1D32" w:rsidP="00FE1D32">
      <w:pPr>
        <w:shd w:val="clear" w:color="auto" w:fill="FFFFFF"/>
        <w:rPr>
          <w:color w:val="000000"/>
          <w:spacing w:val="-8"/>
        </w:rPr>
      </w:pPr>
      <w:r>
        <w:rPr>
          <w:color w:val="000000"/>
          <w:spacing w:val="-8"/>
        </w:rPr>
        <w:t>............................................................................................................................................................................</w:t>
      </w:r>
    </w:p>
    <w:p w:rsidR="00FE1D32" w:rsidRDefault="00FE1D32" w:rsidP="00FE1D32">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3B5C4C" w:rsidRDefault="00FE1D32" w:rsidP="003B5C4C">
      <w:pPr>
        <w:jc w:val="both"/>
        <w:rPr>
          <w:b/>
          <w:color w:val="000000"/>
          <w:lang w:val="bg-BG"/>
        </w:rPr>
      </w:pPr>
      <w:r w:rsidRPr="00FE1D32">
        <w:rPr>
          <w:b/>
          <w:i/>
          <w:color w:val="000000"/>
          <w:lang w:val="bg-BG"/>
        </w:rPr>
        <w:t xml:space="preserve">         </w:t>
      </w:r>
      <w:r w:rsidR="003B5C4C" w:rsidRPr="003B5C4C">
        <w:rPr>
          <w:b/>
          <w:color w:val="000000"/>
          <w:lang w:val="bg-BG"/>
        </w:rPr>
        <w:t>ПРЕДЛАГАМЕ</w:t>
      </w:r>
      <w:r w:rsidR="003B5C4C">
        <w:rPr>
          <w:b/>
          <w:color w:val="000000"/>
          <w:lang w:val="en-US"/>
        </w:rPr>
        <w:t>:</w:t>
      </w:r>
    </w:p>
    <w:p w:rsidR="003B5C4C" w:rsidRDefault="003B5C4C" w:rsidP="003B5C4C">
      <w:pPr>
        <w:jc w:val="both"/>
        <w:rPr>
          <w:b/>
          <w:color w:val="000000"/>
          <w:lang w:val="bg-BG"/>
        </w:rPr>
      </w:pPr>
      <w:r>
        <w:rPr>
          <w:b/>
          <w:color w:val="000000"/>
          <w:lang w:val="bg-BG"/>
        </w:rPr>
        <w:t xml:space="preserve">         </w:t>
      </w:r>
    </w:p>
    <w:p w:rsidR="00FE1D32" w:rsidRPr="003B5C4C" w:rsidRDefault="003B5C4C" w:rsidP="00FE1D32">
      <w:pPr>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00FE1D32" w:rsidRPr="00FE1D32">
        <w:rPr>
          <w:b/>
          <w:color w:val="000000"/>
        </w:rPr>
        <w:t xml:space="preserve"> изпълн</w:t>
      </w:r>
      <w:r w:rsidR="00FE1D32" w:rsidRPr="00FE1D32">
        <w:rPr>
          <w:b/>
          <w:color w:val="000000"/>
          <w:lang w:val="bg-BG"/>
        </w:rPr>
        <w:t>им</w:t>
      </w:r>
      <w:r w:rsidR="00FE1D32" w:rsidRPr="00FE1D32">
        <w:rPr>
          <w:b/>
          <w:color w:val="000000"/>
        </w:rPr>
        <w:t xml:space="preserve"> поръчката</w:t>
      </w:r>
      <w:r>
        <w:rPr>
          <w:b/>
          <w:color w:val="000000"/>
          <w:lang w:val="bg-BG"/>
        </w:rPr>
        <w:t xml:space="preserve"> за обособена позиция №1</w:t>
      </w:r>
      <w:r w:rsidRPr="003B5C4C">
        <w:rPr>
          <w:b/>
          <w:color w:val="000000"/>
          <w:lang w:val="bg-BG"/>
        </w:rPr>
        <w:t xml:space="preserve"> </w:t>
      </w:r>
      <w:r>
        <w:rPr>
          <w:b/>
          <w:color w:val="000000"/>
          <w:lang w:val="bg-BG"/>
        </w:rPr>
        <w:t>- Застраховка „Имущество”</w:t>
      </w:r>
      <w:r w:rsidR="00FE1D32" w:rsidRPr="00FE1D32">
        <w:rPr>
          <w:b/>
          <w:color w:val="000000"/>
        </w:rPr>
        <w:t xml:space="preserve">, съгласно </w:t>
      </w:r>
      <w:r>
        <w:rPr>
          <w:b/>
          <w:color w:val="000000"/>
          <w:lang w:val="bg-BG"/>
        </w:rPr>
        <w:t>документацията за участие</w:t>
      </w:r>
      <w:r w:rsidR="00FE1D32" w:rsidRPr="00FE1D32">
        <w:rPr>
          <w:b/>
          <w:color w:val="000000"/>
        </w:rPr>
        <w:t xml:space="preserve">, при следните  </w:t>
      </w:r>
      <w:r w:rsidR="00FE1D32" w:rsidRPr="00C94132">
        <w:rPr>
          <w:b/>
          <w:lang w:val="bg-BG"/>
        </w:rPr>
        <w:t xml:space="preserve">условия </w:t>
      </w:r>
      <w:r w:rsidR="00FE1D32" w:rsidRPr="00FE1D32">
        <w:rPr>
          <w:b/>
          <w:color w:val="000000"/>
          <w:lang w:val="bg-BG"/>
        </w:rPr>
        <w:t xml:space="preserve">и </w:t>
      </w:r>
      <w:r w:rsidR="00FE1D32" w:rsidRPr="00FE1D32">
        <w:rPr>
          <w:b/>
          <w:color w:val="000000"/>
        </w:rPr>
        <w:t>цени:</w:t>
      </w:r>
    </w:p>
    <w:p w:rsidR="002D1B0B" w:rsidRPr="00946726" w:rsidRDefault="003B5C4C" w:rsidP="002D1B0B">
      <w:pPr>
        <w:widowControl w:val="0"/>
        <w:shd w:val="clear" w:color="auto" w:fill="FFFFFF"/>
        <w:tabs>
          <w:tab w:val="left" w:pos="0"/>
        </w:tabs>
        <w:autoSpaceDE w:val="0"/>
        <w:autoSpaceDN w:val="0"/>
        <w:adjustRightInd w:val="0"/>
        <w:spacing w:line="23" w:lineRule="atLeast"/>
        <w:jc w:val="both"/>
        <w:rPr>
          <w:lang w:val="bg-BG"/>
        </w:rPr>
      </w:pPr>
      <w:r w:rsidRPr="003B5C4C">
        <w:rPr>
          <w:b/>
          <w:color w:val="000000"/>
          <w:lang w:val="bg-BG"/>
        </w:rPr>
        <w:t xml:space="preserve">         </w:t>
      </w:r>
      <w:r w:rsidR="002D1B0B">
        <w:rPr>
          <w:b/>
          <w:lang w:val="en-US"/>
        </w:rPr>
        <w:t xml:space="preserve"> 1.1</w:t>
      </w:r>
      <w:r w:rsidR="002D1B0B" w:rsidRPr="00946726">
        <w:rPr>
          <w:b/>
          <w:lang w:val="en-US"/>
        </w:rPr>
        <w:t>.</w:t>
      </w:r>
      <w:r w:rsidR="002D1B0B" w:rsidRPr="00946726">
        <w:rPr>
          <w:b/>
          <w:lang w:val="bg-BG"/>
        </w:rPr>
        <w:t xml:space="preserve"> Годишно тарифно число /ГТЧ/ за застраховка </w:t>
      </w:r>
      <w:r w:rsidR="002D1B0B">
        <w:rPr>
          <w:b/>
          <w:lang w:val="bg-BG"/>
        </w:rPr>
        <w:t>„Имущество” за ДМА - ПЖПС</w:t>
      </w:r>
      <w:r w:rsidR="002D1B0B" w:rsidRPr="00946726">
        <w:rPr>
          <w:lang w:val="bg-BG"/>
        </w:rPr>
        <w:t>- …………….% /…………………словом/, включващо 2%  данък застрахователна премия /ДЗП/ и всички други дължими данъци, такси и отчисления, свързани с изпълнението на договора</w:t>
      </w:r>
    </w:p>
    <w:p w:rsidR="002D1B0B" w:rsidRPr="00946726" w:rsidRDefault="002D1B0B" w:rsidP="002D1B0B">
      <w:pPr>
        <w:widowControl w:val="0"/>
        <w:shd w:val="clear" w:color="auto" w:fill="FFFFFF"/>
        <w:tabs>
          <w:tab w:val="left" w:pos="0"/>
        </w:tabs>
        <w:autoSpaceDE w:val="0"/>
        <w:autoSpaceDN w:val="0"/>
        <w:adjustRightInd w:val="0"/>
        <w:spacing w:line="23" w:lineRule="atLeast"/>
        <w:jc w:val="both"/>
        <w:rPr>
          <w:b/>
          <w:u w:val="single"/>
          <w:lang w:val="bg-BG"/>
        </w:rPr>
      </w:pPr>
      <w:r w:rsidRPr="00946726">
        <w:rPr>
          <w:lang w:val="bg-BG"/>
        </w:rPr>
        <w:t xml:space="preserve">                /</w:t>
      </w:r>
      <w:r w:rsidRPr="00946726">
        <w:rPr>
          <w:b/>
          <w:i/>
          <w:lang w:val="bg-BG"/>
        </w:rPr>
        <w:t>По</w:t>
      </w:r>
      <w:r>
        <w:rPr>
          <w:b/>
          <w:i/>
          <w:lang w:val="bg-BG"/>
        </w:rPr>
        <w:t xml:space="preserve">дпоказател К.1.1 </w:t>
      </w:r>
      <w:r w:rsidRPr="00946726">
        <w:rPr>
          <w:b/>
          <w:i/>
          <w:lang w:val="bg-BG"/>
        </w:rPr>
        <w:t xml:space="preserve">от Методиката за </w:t>
      </w:r>
      <w:r>
        <w:rPr>
          <w:b/>
          <w:i/>
          <w:lang w:val="bg-BG"/>
        </w:rPr>
        <w:t>определяне на комплексната оценка на офертите</w:t>
      </w:r>
      <w:r w:rsidRPr="00946726">
        <w:rPr>
          <w:b/>
          <w:i/>
          <w:lang w:val="bg-BG"/>
        </w:rPr>
        <w:t>/</w:t>
      </w:r>
    </w:p>
    <w:p w:rsidR="002D1B0B" w:rsidRPr="00B2147F" w:rsidRDefault="002D1B0B" w:rsidP="002D1B0B">
      <w:pPr>
        <w:widowControl w:val="0"/>
        <w:shd w:val="clear" w:color="auto" w:fill="FFFFFF"/>
        <w:tabs>
          <w:tab w:val="left" w:pos="0"/>
        </w:tabs>
        <w:autoSpaceDE w:val="0"/>
        <w:autoSpaceDN w:val="0"/>
        <w:adjustRightInd w:val="0"/>
        <w:spacing w:line="23" w:lineRule="atLeast"/>
        <w:jc w:val="both"/>
        <w:rPr>
          <w:lang w:val="bg-BG"/>
        </w:rPr>
      </w:pPr>
      <w:r>
        <w:rPr>
          <w:b/>
          <w:lang w:val="bg-BG"/>
        </w:rPr>
        <w:t xml:space="preserve">          1.</w:t>
      </w:r>
      <w:r>
        <w:rPr>
          <w:b/>
          <w:lang w:val="en-US"/>
        </w:rPr>
        <w:t>2</w:t>
      </w:r>
      <w:r>
        <w:rPr>
          <w:b/>
          <w:lang w:val="bg-BG"/>
        </w:rPr>
        <w:t>.</w:t>
      </w:r>
      <w:r>
        <w:rPr>
          <w:b/>
          <w:lang w:val="en-US"/>
        </w:rPr>
        <w:t xml:space="preserve"> </w:t>
      </w:r>
      <w:r w:rsidRPr="00B2147F">
        <w:rPr>
          <w:b/>
          <w:lang w:val="bg-BG"/>
        </w:rPr>
        <w:t xml:space="preserve">Годишно тарифно число /ГТЧ/ за застраховка </w:t>
      </w:r>
      <w:r>
        <w:rPr>
          <w:b/>
          <w:lang w:val="bg-BG"/>
        </w:rPr>
        <w:t>„Имущество” за ДМА-други</w:t>
      </w:r>
      <w:r w:rsidRPr="00B2147F">
        <w:rPr>
          <w:lang w:val="bg-BG"/>
        </w:rPr>
        <w:t>- …………….% /…………………словом/, включващо 2%  данък застрахователна премия /ДЗП/ и всички други дължими данъци, такси и отчисления, свързани с изпълнението на договора</w:t>
      </w:r>
    </w:p>
    <w:p w:rsidR="00FE1D32" w:rsidRPr="002D1B0B" w:rsidRDefault="002D1B0B" w:rsidP="002D1B0B">
      <w:pPr>
        <w:widowControl w:val="0"/>
        <w:shd w:val="clear" w:color="auto" w:fill="FFFFFF"/>
        <w:tabs>
          <w:tab w:val="left" w:pos="0"/>
        </w:tabs>
        <w:autoSpaceDE w:val="0"/>
        <w:autoSpaceDN w:val="0"/>
        <w:adjustRightInd w:val="0"/>
        <w:spacing w:line="23" w:lineRule="atLeast"/>
        <w:jc w:val="both"/>
        <w:rPr>
          <w:b/>
          <w:u w:val="single"/>
          <w:lang w:val="bg-BG"/>
        </w:rPr>
      </w:pPr>
      <w:r>
        <w:rPr>
          <w:lang w:val="bg-BG"/>
        </w:rPr>
        <w:t xml:space="preserve">               </w:t>
      </w:r>
      <w:r w:rsidRPr="002D1B0B">
        <w:rPr>
          <w:lang w:val="bg-BG"/>
        </w:rPr>
        <w:t>/</w:t>
      </w:r>
      <w:r w:rsidRPr="002D1B0B">
        <w:rPr>
          <w:b/>
          <w:i/>
          <w:lang w:val="bg-BG"/>
        </w:rPr>
        <w:t>По</w:t>
      </w:r>
      <w:r>
        <w:rPr>
          <w:b/>
          <w:i/>
          <w:lang w:val="bg-BG"/>
        </w:rPr>
        <w:t>дпо</w:t>
      </w:r>
      <w:r w:rsidRPr="002D1B0B">
        <w:rPr>
          <w:b/>
          <w:i/>
          <w:lang w:val="bg-BG"/>
        </w:rPr>
        <w:t>казат</w:t>
      </w:r>
      <w:r w:rsidR="00C4139E">
        <w:rPr>
          <w:b/>
          <w:i/>
          <w:lang w:val="bg-BG"/>
        </w:rPr>
        <w:t>ел К.1.</w:t>
      </w:r>
      <w:r w:rsidR="00C4139E">
        <w:rPr>
          <w:b/>
          <w:i/>
          <w:lang w:val="en-US"/>
        </w:rPr>
        <w:t>2</w:t>
      </w:r>
      <w:r w:rsidR="00C4139E">
        <w:rPr>
          <w:b/>
          <w:i/>
          <w:lang w:val="bg-BG"/>
        </w:rPr>
        <w:t xml:space="preserve"> </w:t>
      </w:r>
      <w:r>
        <w:rPr>
          <w:b/>
          <w:i/>
          <w:lang w:val="bg-BG"/>
        </w:rPr>
        <w:t xml:space="preserve">от </w:t>
      </w:r>
      <w:r w:rsidRPr="00946726">
        <w:rPr>
          <w:b/>
          <w:i/>
          <w:lang w:val="bg-BG"/>
        </w:rPr>
        <w:t xml:space="preserve">Методиката за </w:t>
      </w:r>
      <w:r>
        <w:rPr>
          <w:b/>
          <w:i/>
          <w:lang w:val="bg-BG"/>
        </w:rPr>
        <w:t>определяне на комплексната оценка на офертите</w:t>
      </w:r>
      <w:r w:rsidRPr="00946726">
        <w:rPr>
          <w:b/>
          <w:i/>
          <w:lang w:val="bg-BG"/>
        </w:rPr>
        <w:t>/</w:t>
      </w:r>
      <w:r w:rsidR="00FE1D32" w:rsidRPr="003B5C4C">
        <w:rPr>
          <w:color w:val="000000"/>
          <w:lang w:val="bg-BG"/>
        </w:rPr>
        <w:t xml:space="preserve"> </w:t>
      </w:r>
    </w:p>
    <w:p w:rsidR="00481B37" w:rsidRPr="001274FC" w:rsidRDefault="00FE1D32" w:rsidP="001274FC">
      <w:pPr>
        <w:jc w:val="both"/>
        <w:rPr>
          <w:b/>
          <w:lang w:val="bg-BG"/>
        </w:rPr>
      </w:pPr>
      <w:r w:rsidRPr="00E63848">
        <w:rPr>
          <w:lang w:val="bg-BG"/>
        </w:rPr>
        <w:t xml:space="preserve"> </w:t>
      </w:r>
      <w:r w:rsidR="003B5C4C">
        <w:rPr>
          <w:lang w:val="bg-BG"/>
        </w:rPr>
        <w:t xml:space="preserve">          </w:t>
      </w:r>
      <w:r w:rsidR="003F7275" w:rsidRPr="00C67156">
        <w:rPr>
          <w:b/>
          <w:i/>
          <w:lang w:val="bg-BG"/>
        </w:rPr>
        <w:t>Забележка</w:t>
      </w:r>
      <w:r w:rsidR="003F7275" w:rsidRPr="00C67156">
        <w:rPr>
          <w:b/>
          <w:i/>
          <w:lang w:val="en-US"/>
        </w:rPr>
        <w:t>:</w:t>
      </w:r>
      <w:r w:rsidR="003F7275" w:rsidRPr="003F7275">
        <w:rPr>
          <w:i/>
          <w:color w:val="FF0000"/>
        </w:rPr>
        <w:t xml:space="preserve"> </w:t>
      </w:r>
      <w:r w:rsidR="00AD2BFD" w:rsidRPr="00C67156">
        <w:rPr>
          <w:i/>
          <w:lang w:val="bg-BG"/>
        </w:rPr>
        <w:t>Годишно</w:t>
      </w:r>
      <w:r w:rsidR="00A76D98" w:rsidRPr="00C67156">
        <w:rPr>
          <w:i/>
          <w:lang w:val="bg-BG"/>
        </w:rPr>
        <w:t>то</w:t>
      </w:r>
      <w:r w:rsidR="00AD2BFD" w:rsidRPr="00C67156">
        <w:rPr>
          <w:i/>
          <w:lang w:val="bg-BG"/>
        </w:rPr>
        <w:t xml:space="preserve"> тарифно число /ГТЧ/</w:t>
      </w:r>
      <w:r w:rsidR="003F7275" w:rsidRPr="00C67156">
        <w:rPr>
          <w:i/>
        </w:rPr>
        <w:t xml:space="preserve"> трябва да бъде</w:t>
      </w:r>
      <w:r w:rsidR="003F7275" w:rsidRPr="00C67156">
        <w:rPr>
          <w:i/>
          <w:lang w:val="en-US"/>
        </w:rPr>
        <w:t xml:space="preserve"> </w:t>
      </w:r>
      <w:r w:rsidR="003F7275" w:rsidRPr="00C67156">
        <w:rPr>
          <w:i/>
        </w:rPr>
        <w:t>число</w:t>
      </w:r>
      <w:r w:rsidR="00481B37" w:rsidRPr="00C67156">
        <w:rPr>
          <w:i/>
          <w:lang w:val="bg-BG"/>
        </w:rPr>
        <w:t>,</w:t>
      </w:r>
      <w:r w:rsidR="003F7275" w:rsidRPr="00C67156">
        <w:rPr>
          <w:i/>
        </w:rPr>
        <w:t xml:space="preserve"> по-голямо от нула</w:t>
      </w:r>
      <w:r w:rsidR="00481B37" w:rsidRPr="00C67156">
        <w:rPr>
          <w:i/>
          <w:lang w:val="bg-BG"/>
        </w:rPr>
        <w:t xml:space="preserve">, закръглено </w:t>
      </w:r>
      <w:r w:rsidR="003F7275" w:rsidRPr="00C67156">
        <w:rPr>
          <w:i/>
          <w:lang w:val="bg-BG"/>
        </w:rPr>
        <w:t xml:space="preserve"> </w:t>
      </w:r>
      <w:r w:rsidR="00481B37" w:rsidRPr="002D1B0B">
        <w:rPr>
          <w:i/>
        </w:rPr>
        <w:t xml:space="preserve">до </w:t>
      </w:r>
      <w:r w:rsidR="00481B37" w:rsidRPr="002D1B0B">
        <w:rPr>
          <w:i/>
          <w:lang w:val="bg-BG"/>
        </w:rPr>
        <w:t xml:space="preserve">третия </w:t>
      </w:r>
      <w:r w:rsidR="003F7275" w:rsidRPr="002D1B0B">
        <w:rPr>
          <w:i/>
        </w:rPr>
        <w:t xml:space="preserve"> знак след десетичната запетая.</w:t>
      </w:r>
    </w:p>
    <w:p w:rsidR="002D1B0B" w:rsidRDefault="003B5C4C" w:rsidP="002D1B0B">
      <w:pPr>
        <w:pStyle w:val="Style"/>
        <w:tabs>
          <w:tab w:val="left" w:pos="0"/>
        </w:tabs>
        <w:spacing w:after="60"/>
        <w:ind w:left="142" w:right="0" w:firstLine="0"/>
      </w:pPr>
      <w:r>
        <w:rPr>
          <w:b/>
          <w:lang w:val="en-US"/>
        </w:rPr>
        <w:t xml:space="preserve"> </w:t>
      </w:r>
      <w:r w:rsidR="00C4139E">
        <w:rPr>
          <w:b/>
          <w:lang w:val="en-US"/>
        </w:rPr>
        <w:t xml:space="preserve">      </w:t>
      </w:r>
      <w:r w:rsidRPr="003B5C4C">
        <w:rPr>
          <w:b/>
        </w:rPr>
        <w:t>1.</w:t>
      </w:r>
      <w:r w:rsidR="002D1B0B">
        <w:rPr>
          <w:b/>
        </w:rPr>
        <w:t>3</w:t>
      </w:r>
      <w:r w:rsidR="00FE1D32" w:rsidRPr="003B5C4C">
        <w:rPr>
          <w:b/>
          <w:lang w:val="en-US"/>
        </w:rPr>
        <w:t>.</w:t>
      </w:r>
      <w:r w:rsidRPr="003B5C4C">
        <w:rPr>
          <w:b/>
        </w:rPr>
        <w:t xml:space="preserve"> </w:t>
      </w:r>
      <w:r w:rsidR="00FE1D32" w:rsidRPr="003B5C4C">
        <w:rPr>
          <w:b/>
        </w:rPr>
        <w:t>Застрахователни премии</w:t>
      </w:r>
      <w:r w:rsidRPr="003B5C4C">
        <w:rPr>
          <w:b/>
        </w:rPr>
        <w:t xml:space="preserve"> </w:t>
      </w:r>
      <w:r w:rsidRPr="003B5C4C">
        <w:rPr>
          <w:b/>
          <w:color w:val="000000"/>
        </w:rPr>
        <w:t>з</w:t>
      </w:r>
      <w:r w:rsidR="001274FC">
        <w:rPr>
          <w:b/>
          <w:color w:val="000000"/>
        </w:rPr>
        <w:t xml:space="preserve">а застраховка </w:t>
      </w:r>
      <w:r w:rsidR="00FE1D32" w:rsidRPr="003B5C4C">
        <w:rPr>
          <w:b/>
          <w:color w:val="000000"/>
        </w:rPr>
        <w:t>„Имущество” за ДМА, собственост на „БДЖ-Пътнически превози”</w:t>
      </w:r>
      <w:r w:rsidR="00FE1D32" w:rsidRPr="003B5C4C">
        <w:rPr>
          <w:b/>
          <w:color w:val="000000"/>
          <w:lang w:val="en-US"/>
        </w:rPr>
        <w:t xml:space="preserve"> </w:t>
      </w:r>
      <w:r w:rsidR="00FE1D32" w:rsidRPr="003B5C4C">
        <w:rPr>
          <w:b/>
          <w:color w:val="000000"/>
        </w:rPr>
        <w:t>ЕООД</w:t>
      </w:r>
      <w:r w:rsidR="00FE1D32" w:rsidRPr="003B5C4C">
        <w:rPr>
          <w:b/>
          <w:color w:val="000000"/>
          <w:lang w:val="en-US"/>
        </w:rPr>
        <w:t xml:space="preserve"> </w:t>
      </w:r>
      <w:r w:rsidR="002D1B0B">
        <w:rPr>
          <w:b/>
          <w:color w:val="000000"/>
          <w:lang w:val="en-US"/>
        </w:rPr>
        <w:t>–</w:t>
      </w:r>
      <w:r w:rsidR="00FE1D32" w:rsidRPr="003B5C4C">
        <w:rPr>
          <w:b/>
          <w:color w:val="000000"/>
          <w:lang w:val="en-US"/>
        </w:rPr>
        <w:t xml:space="preserve"> </w:t>
      </w:r>
      <w:r w:rsidR="002D1B0B">
        <w:t>годишните застрахователни премии</w:t>
      </w:r>
      <w:r w:rsidR="002D1B0B" w:rsidRPr="00897FC9">
        <w:t xml:space="preserve"> </w:t>
      </w:r>
      <w:r w:rsidR="002D1B0B">
        <w:t xml:space="preserve">по всяка едногодишна полица </w:t>
      </w:r>
      <w:r w:rsidR="002D1B0B" w:rsidRPr="00897FC9">
        <w:t>се определя</w:t>
      </w:r>
      <w:r w:rsidR="002D1B0B">
        <w:t>т, като</w:t>
      </w:r>
      <w:r w:rsidR="002D1B0B" w:rsidRPr="00897FC9">
        <w:t xml:space="preserve"> </w:t>
      </w:r>
      <w:r w:rsidR="002D1B0B">
        <w:t xml:space="preserve">съответното </w:t>
      </w:r>
      <w:r w:rsidR="002D1B0B" w:rsidRPr="00897FC9">
        <w:t>предложен</w:t>
      </w:r>
      <w:r w:rsidR="002D1B0B">
        <w:t xml:space="preserve">о годишно </w:t>
      </w:r>
      <w:r w:rsidR="002D1B0B" w:rsidRPr="00897FC9">
        <w:t>тарифн</w:t>
      </w:r>
      <w:r w:rsidR="002D1B0B">
        <w:t xml:space="preserve">о число /за ДМА-ПЖПС и за ДМА-други/, </w:t>
      </w:r>
      <w:r w:rsidR="002D1B0B" w:rsidRPr="00AE4597">
        <w:t>включващ</w:t>
      </w:r>
      <w:r w:rsidR="002D1B0B">
        <w:t>о</w:t>
      </w:r>
      <w:r w:rsidR="002D1B0B" w:rsidRPr="00AE4597">
        <w:t xml:space="preserve"> </w:t>
      </w:r>
      <w:r w:rsidR="002D1B0B" w:rsidRPr="003B5C4C">
        <w:t xml:space="preserve">2% данък застрахователна премия /ДЗП/ и всички други дължими данъци, такси и отчисления, свързани с изпълнението на договора, </w:t>
      </w:r>
      <w:r w:rsidR="002D1B0B">
        <w:t>се умножи по застрахователната сума на застраховани</w:t>
      </w:r>
      <w:r w:rsidR="002D1B0B" w:rsidRPr="00832BCB">
        <w:t>те</w:t>
      </w:r>
      <w:r w:rsidR="002D1B0B">
        <w:t xml:space="preserve"> ДМА</w:t>
      </w:r>
      <w:r w:rsidR="002D1B0B" w:rsidRPr="00832BCB">
        <w:t xml:space="preserve">, </w:t>
      </w:r>
      <w:r w:rsidR="002D1B0B">
        <w:t>съгласно справки-приложения</w:t>
      </w:r>
      <w:r w:rsidR="002D1B0B" w:rsidRPr="00832BCB">
        <w:t>,</w:t>
      </w:r>
      <w:r w:rsidR="002D1B0B">
        <w:t xml:space="preserve"> предоставени от </w:t>
      </w:r>
      <w:r w:rsidR="002D1B0B" w:rsidRPr="00832BCB">
        <w:t>Възложителя</w:t>
      </w:r>
      <w:r w:rsidR="002D1B0B" w:rsidRPr="00832BCB">
        <w:rPr>
          <w:lang w:val="en-US"/>
        </w:rPr>
        <w:t xml:space="preserve">, </w:t>
      </w:r>
      <w:r w:rsidR="002D1B0B" w:rsidRPr="00832BCB">
        <w:t>за съответната година.</w:t>
      </w:r>
    </w:p>
    <w:p w:rsidR="002D1B0B" w:rsidRDefault="002D1B0B" w:rsidP="001274FC">
      <w:pPr>
        <w:pStyle w:val="BodyText3"/>
        <w:widowControl w:val="0"/>
        <w:shd w:val="clear" w:color="auto" w:fill="FFFFFF"/>
        <w:tabs>
          <w:tab w:val="left" w:pos="0"/>
        </w:tabs>
        <w:autoSpaceDE w:val="0"/>
        <w:autoSpaceDN w:val="0"/>
        <w:adjustRightInd w:val="0"/>
        <w:spacing w:after="0" w:line="23" w:lineRule="atLeast"/>
        <w:jc w:val="both"/>
        <w:rPr>
          <w:b/>
          <w:color w:val="000000"/>
          <w:sz w:val="24"/>
          <w:szCs w:val="24"/>
          <w:lang w:val="bg-BG"/>
        </w:rPr>
      </w:pPr>
    </w:p>
    <w:p w:rsidR="002D1B0B" w:rsidRDefault="002D1B0B" w:rsidP="001274FC">
      <w:pPr>
        <w:pStyle w:val="BodyText3"/>
        <w:widowControl w:val="0"/>
        <w:shd w:val="clear" w:color="auto" w:fill="FFFFFF"/>
        <w:tabs>
          <w:tab w:val="left" w:pos="0"/>
        </w:tabs>
        <w:autoSpaceDE w:val="0"/>
        <w:autoSpaceDN w:val="0"/>
        <w:adjustRightInd w:val="0"/>
        <w:spacing w:after="0" w:line="23" w:lineRule="atLeast"/>
        <w:jc w:val="both"/>
        <w:rPr>
          <w:b/>
          <w:color w:val="000000"/>
          <w:sz w:val="24"/>
          <w:szCs w:val="24"/>
          <w:lang w:val="bg-BG"/>
        </w:rPr>
      </w:pPr>
    </w:p>
    <w:p w:rsidR="002D1B0B" w:rsidRDefault="002D1B0B" w:rsidP="001274FC">
      <w:pPr>
        <w:pStyle w:val="BodyText3"/>
        <w:widowControl w:val="0"/>
        <w:shd w:val="clear" w:color="auto" w:fill="FFFFFF"/>
        <w:tabs>
          <w:tab w:val="left" w:pos="0"/>
        </w:tabs>
        <w:autoSpaceDE w:val="0"/>
        <w:autoSpaceDN w:val="0"/>
        <w:adjustRightInd w:val="0"/>
        <w:spacing w:after="0" w:line="23" w:lineRule="atLeast"/>
        <w:jc w:val="both"/>
        <w:rPr>
          <w:b/>
          <w:color w:val="000000"/>
          <w:sz w:val="24"/>
          <w:szCs w:val="24"/>
          <w:lang w:val="bg-BG"/>
        </w:rPr>
      </w:pPr>
    </w:p>
    <w:p w:rsidR="002D1B0B" w:rsidRDefault="002D1B0B" w:rsidP="001274FC">
      <w:pPr>
        <w:pStyle w:val="BodyText3"/>
        <w:widowControl w:val="0"/>
        <w:shd w:val="clear" w:color="auto" w:fill="FFFFFF"/>
        <w:tabs>
          <w:tab w:val="left" w:pos="0"/>
        </w:tabs>
        <w:autoSpaceDE w:val="0"/>
        <w:autoSpaceDN w:val="0"/>
        <w:adjustRightInd w:val="0"/>
        <w:spacing w:after="0" w:line="23" w:lineRule="atLeast"/>
        <w:jc w:val="both"/>
        <w:rPr>
          <w:b/>
          <w:color w:val="000000"/>
          <w:sz w:val="24"/>
          <w:szCs w:val="24"/>
          <w:lang w:val="bg-BG"/>
        </w:rPr>
      </w:pPr>
    </w:p>
    <w:p w:rsidR="002D1B0B" w:rsidRDefault="002D1B0B" w:rsidP="001274FC">
      <w:pPr>
        <w:pStyle w:val="BodyText3"/>
        <w:widowControl w:val="0"/>
        <w:shd w:val="clear" w:color="auto" w:fill="FFFFFF"/>
        <w:tabs>
          <w:tab w:val="left" w:pos="0"/>
        </w:tabs>
        <w:autoSpaceDE w:val="0"/>
        <w:autoSpaceDN w:val="0"/>
        <w:adjustRightInd w:val="0"/>
        <w:spacing w:after="0" w:line="23" w:lineRule="atLeast"/>
        <w:jc w:val="both"/>
        <w:rPr>
          <w:b/>
          <w:color w:val="000000"/>
          <w:sz w:val="24"/>
          <w:szCs w:val="24"/>
          <w:lang w:val="bg-BG"/>
        </w:rPr>
      </w:pPr>
    </w:p>
    <w:p w:rsidR="000F07CF" w:rsidRPr="001274FC" w:rsidRDefault="001274FC" w:rsidP="001274FC">
      <w:pPr>
        <w:pStyle w:val="BodyText3"/>
        <w:widowControl w:val="0"/>
        <w:shd w:val="clear" w:color="auto" w:fill="FFFFFF"/>
        <w:tabs>
          <w:tab w:val="left" w:pos="0"/>
        </w:tabs>
        <w:autoSpaceDE w:val="0"/>
        <w:autoSpaceDN w:val="0"/>
        <w:adjustRightInd w:val="0"/>
        <w:spacing w:after="0" w:line="23" w:lineRule="atLeast"/>
        <w:jc w:val="both"/>
        <w:rPr>
          <w:b/>
          <w:sz w:val="24"/>
          <w:szCs w:val="24"/>
          <w:lang w:val="en-US"/>
        </w:rPr>
      </w:pPr>
      <w:r>
        <w:rPr>
          <w:sz w:val="24"/>
          <w:szCs w:val="24"/>
          <w:lang w:val="bg-BG"/>
        </w:rPr>
        <w:t xml:space="preserve">           </w:t>
      </w:r>
      <w:r w:rsidRPr="00921659">
        <w:rPr>
          <w:b/>
          <w:sz w:val="24"/>
          <w:szCs w:val="24"/>
          <w:lang w:val="bg-BG" w:eastAsia="zh-CN"/>
        </w:rPr>
        <w:t>1</w:t>
      </w:r>
      <w:r w:rsidR="002D1B0B">
        <w:rPr>
          <w:b/>
          <w:color w:val="FF0000"/>
          <w:sz w:val="24"/>
          <w:szCs w:val="24"/>
          <w:lang w:val="bg-BG" w:eastAsia="zh-CN"/>
        </w:rPr>
        <w:t>.</w:t>
      </w:r>
      <w:r w:rsidR="002D1B0B">
        <w:rPr>
          <w:b/>
          <w:sz w:val="24"/>
          <w:szCs w:val="24"/>
          <w:lang w:val="bg-BG" w:eastAsia="zh-CN"/>
        </w:rPr>
        <w:t>4</w:t>
      </w:r>
      <w:r w:rsidR="00AD2BFD" w:rsidRPr="001274FC">
        <w:rPr>
          <w:b/>
          <w:sz w:val="24"/>
          <w:szCs w:val="24"/>
          <w:lang w:val="bg-BG" w:eastAsia="zh-CN"/>
        </w:rPr>
        <w:t>.</w:t>
      </w:r>
      <w:r w:rsidR="003B5C4C" w:rsidRPr="001274FC">
        <w:rPr>
          <w:b/>
          <w:sz w:val="24"/>
          <w:szCs w:val="24"/>
          <w:lang w:val="bg-BG" w:eastAsia="zh-CN"/>
        </w:rPr>
        <w:t>Общата</w:t>
      </w:r>
      <w:r w:rsidR="003B5C4C" w:rsidRPr="001274FC">
        <w:rPr>
          <w:sz w:val="24"/>
          <w:szCs w:val="24"/>
          <w:lang w:val="bg-BG" w:eastAsia="zh-CN"/>
        </w:rPr>
        <w:t xml:space="preserve"> стойност за изпълнение на поръчката  за обособена позиция №1 </w:t>
      </w:r>
      <w:r w:rsidR="000F07CF" w:rsidRPr="001274FC">
        <w:rPr>
          <w:sz w:val="24"/>
          <w:szCs w:val="24"/>
          <w:lang w:val="bg-BG" w:eastAsia="zh-CN"/>
        </w:rPr>
        <w:t xml:space="preserve"> се формира от сбора на всички дължими и заплатени застрахователни премии от ВЪЗЛОЖИТЕЛЯ</w:t>
      </w:r>
      <w:r w:rsidR="000F07CF" w:rsidRPr="001274FC">
        <w:rPr>
          <w:sz w:val="24"/>
          <w:szCs w:val="24"/>
          <w:lang w:val="en-US" w:eastAsia="zh-CN"/>
        </w:rPr>
        <w:t xml:space="preserve"> </w:t>
      </w:r>
      <w:r w:rsidR="000F07CF" w:rsidRPr="001274FC">
        <w:rPr>
          <w:sz w:val="24"/>
          <w:szCs w:val="24"/>
          <w:lang w:val="bg-BG" w:eastAsia="zh-CN"/>
        </w:rPr>
        <w:t>по</w:t>
      </w:r>
      <w:r w:rsidR="000F07CF" w:rsidRPr="001274FC">
        <w:rPr>
          <w:b/>
          <w:sz w:val="24"/>
          <w:szCs w:val="24"/>
          <w:lang w:val="ru-RU"/>
        </w:rPr>
        <w:t xml:space="preserve"> </w:t>
      </w:r>
      <w:r w:rsidR="002D1B0B">
        <w:rPr>
          <w:sz w:val="24"/>
          <w:szCs w:val="24"/>
          <w:lang w:val="ru-RU"/>
        </w:rPr>
        <w:t>т.1.3</w:t>
      </w:r>
      <w:r w:rsidR="003B5C4C" w:rsidRPr="001274FC">
        <w:rPr>
          <w:sz w:val="24"/>
          <w:szCs w:val="24"/>
          <w:lang w:val="ru-RU"/>
        </w:rPr>
        <w:t xml:space="preserve"> от настоящото ценово предложение,</w:t>
      </w:r>
      <w:r w:rsidR="000F07CF" w:rsidRPr="001274FC">
        <w:rPr>
          <w:sz w:val="24"/>
          <w:szCs w:val="24"/>
          <w:lang w:val="en-US"/>
        </w:rPr>
        <w:t xml:space="preserve"> </w:t>
      </w:r>
      <w:r w:rsidR="000F07CF" w:rsidRPr="001274FC">
        <w:rPr>
          <w:sz w:val="24"/>
          <w:szCs w:val="24"/>
          <w:lang w:val="bg-BG"/>
        </w:rPr>
        <w:t>с включени 2% данък застрахователна премия /ДЗП</w:t>
      </w:r>
      <w:r w:rsidR="000F07CF" w:rsidRPr="001274FC">
        <w:rPr>
          <w:sz w:val="24"/>
          <w:szCs w:val="24"/>
          <w:lang w:val="en-US"/>
        </w:rPr>
        <w:t xml:space="preserve"> </w:t>
      </w:r>
      <w:r w:rsidR="000F07CF" w:rsidRPr="001274FC">
        <w:rPr>
          <w:sz w:val="24"/>
          <w:szCs w:val="24"/>
          <w:lang w:val="bg-BG"/>
        </w:rPr>
        <w:t>/и всички други дължими данъци, такси, отчисления и разходи, свързани с изпълнението на договора, за целия му с</w:t>
      </w:r>
      <w:r w:rsidR="00C67156" w:rsidRPr="001274FC">
        <w:rPr>
          <w:sz w:val="24"/>
          <w:szCs w:val="24"/>
          <w:lang w:val="bg-BG"/>
        </w:rPr>
        <w:t>рок на действие</w:t>
      </w:r>
      <w:r w:rsidR="000F07CF" w:rsidRPr="001274FC">
        <w:rPr>
          <w:sz w:val="24"/>
          <w:szCs w:val="24"/>
          <w:lang w:val="bg-BG"/>
        </w:rPr>
        <w:t xml:space="preserve">, </w:t>
      </w:r>
      <w:r w:rsidR="00AD2BFD" w:rsidRPr="001274FC">
        <w:rPr>
          <w:sz w:val="24"/>
          <w:szCs w:val="24"/>
          <w:lang w:val="bg-BG"/>
        </w:rPr>
        <w:t xml:space="preserve">като същата </w:t>
      </w:r>
      <w:r w:rsidR="000F07CF" w:rsidRPr="001274FC">
        <w:rPr>
          <w:sz w:val="24"/>
          <w:szCs w:val="24"/>
          <w:lang w:val="bg-BG"/>
        </w:rPr>
        <w:t xml:space="preserve"> не може да надвишава </w:t>
      </w:r>
      <w:r w:rsidR="003B5C4C" w:rsidRPr="001274FC">
        <w:rPr>
          <w:sz w:val="24"/>
          <w:szCs w:val="24"/>
          <w:lang w:val="bg-BG"/>
        </w:rPr>
        <w:t>определената от Възложителя прогнозна стойност на поръчката за обособена позиция №1,</w:t>
      </w:r>
      <w:r w:rsidR="00860FF4">
        <w:rPr>
          <w:sz w:val="24"/>
          <w:szCs w:val="24"/>
          <w:lang w:val="en-US"/>
        </w:rPr>
        <w:t xml:space="preserve"> </w:t>
      </w:r>
      <w:r w:rsidR="003B5C4C" w:rsidRPr="001274FC">
        <w:rPr>
          <w:sz w:val="24"/>
          <w:szCs w:val="24"/>
          <w:lang w:val="bg-BG"/>
        </w:rPr>
        <w:t xml:space="preserve">визирана в раздел </w:t>
      </w:r>
      <w:r w:rsidR="003B5C4C" w:rsidRPr="001274FC">
        <w:rPr>
          <w:sz w:val="24"/>
          <w:szCs w:val="24"/>
          <w:lang w:val="en-US"/>
        </w:rPr>
        <w:t xml:space="preserve">II.2.6) </w:t>
      </w:r>
      <w:r w:rsidR="003B5C4C" w:rsidRPr="001274FC">
        <w:rPr>
          <w:sz w:val="24"/>
          <w:szCs w:val="24"/>
          <w:lang w:val="bg-BG"/>
        </w:rPr>
        <w:t>от обявлението за обществената поръчка,</w:t>
      </w:r>
      <w:r w:rsidR="00C94132">
        <w:rPr>
          <w:sz w:val="24"/>
          <w:szCs w:val="24"/>
          <w:lang w:val="bg-BG"/>
        </w:rPr>
        <w:t xml:space="preserve"> </w:t>
      </w:r>
      <w:r w:rsidRPr="001274FC">
        <w:rPr>
          <w:sz w:val="24"/>
          <w:szCs w:val="24"/>
          <w:lang w:val="bg-BG"/>
        </w:rPr>
        <w:t>в размер на  184 897,53 </w:t>
      </w:r>
      <w:r w:rsidR="000F07CF" w:rsidRPr="001274FC">
        <w:rPr>
          <w:sz w:val="24"/>
          <w:szCs w:val="24"/>
          <w:lang w:val="bg-BG"/>
        </w:rPr>
        <w:t>лв.</w:t>
      </w:r>
      <w:r w:rsidRPr="001274FC">
        <w:rPr>
          <w:sz w:val="24"/>
          <w:szCs w:val="24"/>
          <w:lang w:val="bg-BG"/>
        </w:rPr>
        <w:t xml:space="preserve"> с вкл.ДЗП</w:t>
      </w:r>
    </w:p>
    <w:p w:rsidR="001274FC" w:rsidRDefault="001274FC" w:rsidP="001274FC">
      <w:pPr>
        <w:jc w:val="both"/>
        <w:rPr>
          <w:lang w:val="bg-BG"/>
        </w:rPr>
      </w:pPr>
      <w:r>
        <w:rPr>
          <w:b/>
          <w:lang w:val="bg-BG"/>
        </w:rPr>
        <w:t xml:space="preserve">          2. </w:t>
      </w:r>
      <w:r>
        <w:rPr>
          <w:lang w:val="bg-BG"/>
        </w:rPr>
        <w:t>Всяка годишна з</w:t>
      </w:r>
      <w:r>
        <w:t xml:space="preserve">астрахователна премия  </w:t>
      </w:r>
      <w:r w:rsidRPr="00F834B8">
        <w:t>се изплаща</w:t>
      </w:r>
      <w:r w:rsidRPr="00F834B8">
        <w:rPr>
          <w:lang w:val="bg-BG"/>
        </w:rPr>
        <w:t xml:space="preserve"> </w:t>
      </w:r>
      <w:r>
        <w:rPr>
          <w:lang w:val="bg-BG"/>
        </w:rPr>
        <w:t xml:space="preserve"> на 4 /четири/ </w:t>
      </w:r>
      <w:r w:rsidRPr="00783720">
        <w:rPr>
          <w:lang w:val="bg-BG"/>
        </w:rPr>
        <w:t xml:space="preserve">равни </w:t>
      </w:r>
      <w:r>
        <w:rPr>
          <w:lang w:val="bg-BG"/>
        </w:rPr>
        <w:t>тримесечни вноски,</w:t>
      </w:r>
      <w:r w:rsidRPr="00F834B8">
        <w:t xml:space="preserve"> </w:t>
      </w:r>
      <w:r>
        <w:rPr>
          <w:lang w:val="bg-BG"/>
        </w:rPr>
        <w:t xml:space="preserve">по банков път, </w:t>
      </w:r>
      <w:r w:rsidRPr="00F834B8">
        <w:t xml:space="preserve">в срок до </w:t>
      </w:r>
      <w:r>
        <w:rPr>
          <w:lang w:val="bg-BG"/>
        </w:rPr>
        <w:t>1</w:t>
      </w:r>
      <w:r w:rsidRPr="00F834B8">
        <w:rPr>
          <w:lang w:val="bg-BG"/>
        </w:rPr>
        <w:t>0</w:t>
      </w:r>
      <w:r w:rsidRPr="00F834B8">
        <w:t xml:space="preserve"> (</w:t>
      </w:r>
      <w:r w:rsidRPr="00F834B8">
        <w:rPr>
          <w:lang w:val="bg-BG"/>
        </w:rPr>
        <w:t>десет</w:t>
      </w:r>
      <w:r w:rsidRPr="00F834B8">
        <w:t>)</w:t>
      </w:r>
      <w:r w:rsidRPr="00F834B8">
        <w:rPr>
          <w:lang w:val="bg-BG"/>
        </w:rPr>
        <w:t xml:space="preserve"> </w:t>
      </w:r>
      <w:r>
        <w:t xml:space="preserve">работни дни </w:t>
      </w:r>
      <w:r>
        <w:rPr>
          <w:lang w:val="bg-BG"/>
        </w:rPr>
        <w:t xml:space="preserve">от получаването на съответната застрахователна сметка </w:t>
      </w:r>
      <w:r>
        <w:rPr>
          <w:lang w:val="en-US"/>
        </w:rPr>
        <w:t>(</w:t>
      </w:r>
      <w:r>
        <w:rPr>
          <w:lang w:val="bg-BG"/>
        </w:rPr>
        <w:t>дебит нота</w:t>
      </w:r>
      <w:r>
        <w:rPr>
          <w:lang w:val="en-US"/>
        </w:rPr>
        <w:t>)</w:t>
      </w:r>
      <w:r w:rsidRPr="00F834B8">
        <w:t>, издадена на името на Възложителя.</w:t>
      </w:r>
    </w:p>
    <w:p w:rsidR="001274FC" w:rsidRDefault="001274FC" w:rsidP="001274FC">
      <w:pPr>
        <w:pStyle w:val="Footer"/>
        <w:tabs>
          <w:tab w:val="left" w:pos="540"/>
        </w:tabs>
        <w:ind w:firstLine="709"/>
        <w:jc w:val="both"/>
        <w:rPr>
          <w:b/>
          <w:szCs w:val="24"/>
          <w:lang w:val="bg-BG"/>
        </w:rPr>
      </w:pPr>
    </w:p>
    <w:p w:rsidR="001274FC" w:rsidRPr="001274FC" w:rsidRDefault="001274FC" w:rsidP="001274FC">
      <w:pPr>
        <w:pStyle w:val="Footer"/>
        <w:tabs>
          <w:tab w:val="left" w:pos="540"/>
        </w:tabs>
        <w:ind w:firstLine="709"/>
        <w:jc w:val="both"/>
        <w:rPr>
          <w:rFonts w:ascii="Times New Roman" w:hAnsi="Times New Roman"/>
          <w:szCs w:val="24"/>
          <w:lang w:val="bg-BG"/>
        </w:rPr>
      </w:pPr>
      <w:r>
        <w:rPr>
          <w:rFonts w:ascii="Times New Roman" w:hAnsi="Times New Roman"/>
          <w:b/>
          <w:szCs w:val="24"/>
          <w:lang w:val="bg-BG"/>
        </w:rPr>
        <w:t>3.</w:t>
      </w:r>
      <w:r w:rsidRPr="001274FC">
        <w:rPr>
          <w:rFonts w:ascii="Times New Roman" w:hAnsi="Times New Roman"/>
          <w:b/>
          <w:szCs w:val="24"/>
          <w:lang w:val="bg-BG"/>
        </w:rPr>
        <w:t xml:space="preserve"> </w:t>
      </w:r>
      <w:r w:rsidRPr="001274FC">
        <w:rPr>
          <w:rFonts w:ascii="Times New Roman" w:hAnsi="Times New Roman"/>
          <w:szCs w:val="24"/>
          <w:lang w:val="bg-BG"/>
        </w:rPr>
        <w:t>В случай, че ни бъде възложено изпълнението на обществената поръчка, плащанията следва да бъдат извършвани по банкова сметка, а именно:</w:t>
      </w:r>
    </w:p>
    <w:p w:rsidR="001274FC" w:rsidRPr="001274FC" w:rsidRDefault="001274FC" w:rsidP="001274FC">
      <w:pPr>
        <w:tabs>
          <w:tab w:val="left" w:pos="142"/>
        </w:tabs>
        <w:ind w:firstLine="709"/>
        <w:jc w:val="both"/>
        <w:rPr>
          <w:lang w:val="bg-BG"/>
        </w:rPr>
      </w:pPr>
      <w:r w:rsidRPr="001274FC">
        <w:rPr>
          <w:lang w:val="bg-BG"/>
        </w:rPr>
        <w:t xml:space="preserve">       </w:t>
      </w:r>
      <w:r w:rsidRPr="001274FC">
        <w:rPr>
          <w:lang w:val="bg-BG"/>
        </w:rPr>
        <w:tab/>
        <w:t>БАНКА:…………………………… , клон/ офис „..........................”</w:t>
      </w:r>
    </w:p>
    <w:p w:rsidR="001274FC" w:rsidRPr="001274FC" w:rsidRDefault="001274FC" w:rsidP="001274FC">
      <w:pPr>
        <w:tabs>
          <w:tab w:val="left" w:pos="142"/>
        </w:tabs>
        <w:ind w:firstLine="709"/>
        <w:jc w:val="both"/>
        <w:rPr>
          <w:lang w:val="bg-BG"/>
        </w:rPr>
      </w:pPr>
      <w:r w:rsidRPr="001274FC">
        <w:rPr>
          <w:lang w:val="bg-BG"/>
        </w:rPr>
        <w:t xml:space="preserve">       </w:t>
      </w:r>
      <w:r w:rsidRPr="001274FC">
        <w:rPr>
          <w:lang w:val="bg-BG"/>
        </w:rPr>
        <w:tab/>
        <w:t xml:space="preserve">BIC код на банката:...........................................................................   </w:t>
      </w:r>
    </w:p>
    <w:p w:rsidR="001274FC" w:rsidRPr="001274FC" w:rsidRDefault="001274FC" w:rsidP="001274FC">
      <w:pPr>
        <w:pStyle w:val="Footer"/>
        <w:tabs>
          <w:tab w:val="left" w:pos="540"/>
        </w:tabs>
        <w:ind w:firstLine="709"/>
        <w:jc w:val="both"/>
        <w:rPr>
          <w:rFonts w:ascii="Times New Roman" w:hAnsi="Times New Roman"/>
          <w:szCs w:val="24"/>
          <w:lang w:val="bg-BG"/>
        </w:rPr>
      </w:pPr>
      <w:r w:rsidRPr="001274FC">
        <w:rPr>
          <w:rFonts w:ascii="Times New Roman" w:hAnsi="Times New Roman"/>
          <w:szCs w:val="24"/>
          <w:lang w:val="bg-BG"/>
        </w:rPr>
        <w:t xml:space="preserve">            IBAN:..................................................................................................    </w:t>
      </w:r>
    </w:p>
    <w:p w:rsidR="001274FC" w:rsidRPr="001274FC" w:rsidRDefault="001274FC" w:rsidP="001274FC">
      <w:pPr>
        <w:ind w:firstLine="709"/>
        <w:rPr>
          <w:spacing w:val="2"/>
          <w:lang w:val="bg-BG"/>
        </w:rPr>
      </w:pPr>
    </w:p>
    <w:p w:rsidR="001274FC" w:rsidRPr="001274FC" w:rsidRDefault="001274FC" w:rsidP="001274FC">
      <w:pPr>
        <w:tabs>
          <w:tab w:val="left" w:pos="7938"/>
        </w:tabs>
        <w:ind w:firstLine="709"/>
        <w:rPr>
          <w:lang w:val="ru-RU"/>
        </w:rPr>
      </w:pPr>
      <w:r w:rsidRPr="001274FC">
        <w:rPr>
          <w:spacing w:val="2"/>
          <w:lang w:val="bg-BG"/>
        </w:rPr>
        <w:t>Дата ....... / ........ / .................. г.                       Подпис: ................................</w:t>
      </w:r>
    </w:p>
    <w:p w:rsidR="001274FC" w:rsidRPr="001274FC" w:rsidRDefault="001274FC" w:rsidP="001274FC">
      <w:pPr>
        <w:tabs>
          <w:tab w:val="left" w:pos="7938"/>
        </w:tabs>
        <w:ind w:firstLine="709"/>
        <w:rPr>
          <w:lang w:val="ru-RU"/>
        </w:rPr>
      </w:pPr>
      <w:r w:rsidRPr="001274FC">
        <w:rPr>
          <w:lang w:val="bg-BG"/>
        </w:rPr>
        <w:t xml:space="preserve">                                                                                       П</w:t>
      </w:r>
      <w:r w:rsidRPr="001274FC">
        <w:rPr>
          <w:lang w:val="ru-RU"/>
        </w:rPr>
        <w:t>ечат (име и фамилия)</w:t>
      </w:r>
    </w:p>
    <w:p w:rsidR="001274FC" w:rsidRPr="001274FC" w:rsidRDefault="001274FC" w:rsidP="001274FC">
      <w:pPr>
        <w:tabs>
          <w:tab w:val="left" w:pos="7938"/>
        </w:tabs>
        <w:ind w:firstLine="709"/>
        <w:rPr>
          <w:lang w:val="ru-RU"/>
        </w:rPr>
      </w:pPr>
      <w:r w:rsidRPr="001274FC">
        <w:rPr>
          <w:lang w:val="ru-RU"/>
        </w:rPr>
        <w:t xml:space="preserve">                                                                                      (качество на представляващия участника)</w:t>
      </w:r>
    </w:p>
    <w:p w:rsidR="001274FC" w:rsidRPr="001274FC" w:rsidRDefault="001274FC" w:rsidP="001274FC">
      <w:pPr>
        <w:shd w:val="clear" w:color="auto" w:fill="FFFFFF"/>
        <w:ind w:firstLine="709"/>
        <w:rPr>
          <w:spacing w:val="4"/>
          <w:lang w:val="ru-RU"/>
        </w:rPr>
      </w:pPr>
    </w:p>
    <w:p w:rsidR="001274FC" w:rsidRPr="001274FC" w:rsidRDefault="001274FC" w:rsidP="001274FC">
      <w:pPr>
        <w:shd w:val="clear" w:color="auto" w:fill="FFFFFF"/>
        <w:ind w:firstLine="709"/>
        <w:rPr>
          <w:lang w:val="ru-RU"/>
        </w:rPr>
      </w:pPr>
      <w:r w:rsidRPr="001274FC">
        <w:rPr>
          <w:spacing w:val="4"/>
          <w:lang w:val="ru-RU"/>
        </w:rPr>
        <w:t xml:space="preserve">Упълномощен да подпише предложението </w:t>
      </w:r>
      <w:r w:rsidRPr="001274FC">
        <w:rPr>
          <w:spacing w:val="6"/>
          <w:lang w:val="ru-RU"/>
        </w:rPr>
        <w:t xml:space="preserve">от името на: </w:t>
      </w:r>
    </w:p>
    <w:p w:rsidR="001274FC" w:rsidRPr="000357D6" w:rsidRDefault="001274FC" w:rsidP="001274FC">
      <w:pPr>
        <w:shd w:val="clear" w:color="auto" w:fill="FFFFFF"/>
        <w:tabs>
          <w:tab w:val="left" w:leader="dot" w:pos="7848"/>
        </w:tabs>
        <w:ind w:firstLine="709"/>
        <w:rPr>
          <w:lang w:val="bg-BG"/>
        </w:rPr>
      </w:pPr>
      <w:r w:rsidRPr="007A4BEA">
        <w:rPr>
          <w:lang w:val="ru-RU"/>
        </w:rPr>
        <w:t>..........................................................................................................................</w:t>
      </w:r>
      <w:r w:rsidRPr="007A4BEA">
        <w:rPr>
          <w:lang w:val="en-US"/>
        </w:rPr>
        <w:t>................................</w:t>
      </w:r>
      <w:r>
        <w:rPr>
          <w:lang w:val="en-US"/>
        </w:rPr>
        <w:t>....</w:t>
      </w:r>
    </w:p>
    <w:p w:rsidR="001274FC" w:rsidRPr="007A4BEA" w:rsidRDefault="001274FC" w:rsidP="001274FC">
      <w:pPr>
        <w:shd w:val="clear" w:color="auto" w:fill="FFFFFF"/>
        <w:tabs>
          <w:tab w:val="left" w:leader="dot" w:pos="7848"/>
        </w:tabs>
        <w:ind w:firstLine="709"/>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1274FC" w:rsidRPr="00541BF3" w:rsidRDefault="001274FC" w:rsidP="001274FC">
      <w:pPr>
        <w:shd w:val="clear" w:color="auto" w:fill="FFFFFF"/>
        <w:tabs>
          <w:tab w:val="left" w:leader="dot" w:pos="7848"/>
        </w:tabs>
        <w:ind w:firstLine="709"/>
        <w:jc w:val="center"/>
        <w:rPr>
          <w:lang w:val="bg-BG"/>
        </w:rPr>
      </w:pPr>
      <w:r w:rsidRPr="007A4BEA">
        <w:rPr>
          <w:i/>
          <w:lang w:val="ru-RU"/>
        </w:rPr>
        <w:t>/изписва се името на упълномощеното лице и д</w:t>
      </w:r>
      <w:r>
        <w:rPr>
          <w:i/>
          <w:lang w:val="bg-BG"/>
        </w:rPr>
        <w:t>лъжността/</w:t>
      </w:r>
    </w:p>
    <w:p w:rsidR="001274FC" w:rsidRDefault="001274FC" w:rsidP="001274FC">
      <w:pPr>
        <w:shd w:val="clear" w:color="auto" w:fill="FFFFFF"/>
        <w:tabs>
          <w:tab w:val="left" w:leader="dot" w:pos="7848"/>
        </w:tabs>
        <w:ind w:left="24"/>
        <w:jc w:val="center"/>
        <w:rPr>
          <w:lang w:val="ru-RU"/>
        </w:rPr>
      </w:pPr>
      <w:r>
        <w:rPr>
          <w:lang w:val="ru-RU"/>
        </w:rPr>
        <w:t xml:space="preserve">                                                                                                                                        </w:t>
      </w:r>
    </w:p>
    <w:p w:rsidR="001274FC" w:rsidRDefault="001274FC" w:rsidP="001274FC">
      <w:pPr>
        <w:shd w:val="clear" w:color="auto" w:fill="FFFFFF"/>
        <w:tabs>
          <w:tab w:val="left" w:leader="dot" w:pos="7848"/>
        </w:tabs>
        <w:ind w:left="24"/>
        <w:jc w:val="center"/>
        <w:rPr>
          <w:lang w:val="ru-RU"/>
        </w:rPr>
      </w:pPr>
    </w:p>
    <w:p w:rsidR="001274FC" w:rsidRDefault="001274FC" w:rsidP="001274FC">
      <w:pPr>
        <w:shd w:val="clear" w:color="auto" w:fill="FFFFFF"/>
        <w:tabs>
          <w:tab w:val="left" w:leader="dot" w:pos="7848"/>
        </w:tabs>
        <w:ind w:left="24"/>
        <w:jc w:val="center"/>
        <w:rPr>
          <w:lang w:val="ru-RU"/>
        </w:rPr>
      </w:pPr>
    </w:p>
    <w:p w:rsidR="00FE1D32" w:rsidRDefault="00FE1D32" w:rsidP="00FE1D32">
      <w:pPr>
        <w:jc w:val="right"/>
        <w:rPr>
          <w:b/>
          <w:i/>
          <w:lang w:val="ru-RU"/>
        </w:rPr>
      </w:pPr>
    </w:p>
    <w:p w:rsidR="00FE1D32" w:rsidRDefault="00FE1D32" w:rsidP="00FE1D32">
      <w:pPr>
        <w:jc w:val="right"/>
        <w:rPr>
          <w:b/>
          <w:i/>
          <w:lang w:val="ru-RU"/>
        </w:rPr>
      </w:pPr>
    </w:p>
    <w:p w:rsidR="00FE1D32" w:rsidRDefault="00FE1D32" w:rsidP="00FE1D32">
      <w:pPr>
        <w:rPr>
          <w:b/>
          <w:i/>
          <w:lang w:val="bg-BG"/>
        </w:rPr>
      </w:pPr>
    </w:p>
    <w:p w:rsidR="00FE1D32" w:rsidRDefault="00FE1D32" w:rsidP="00FE1D32">
      <w:pPr>
        <w:rPr>
          <w:b/>
          <w:i/>
          <w:lang w:val="bg-BG"/>
        </w:rPr>
      </w:pPr>
    </w:p>
    <w:p w:rsidR="00CE6BC7" w:rsidRPr="003F7275" w:rsidRDefault="00CE6BC7" w:rsidP="003F7275">
      <w:pPr>
        <w:rPr>
          <w:i/>
          <w:lang w:val="bg-BG" w:eastAsia="bg-BG"/>
        </w:rPr>
      </w:pPr>
    </w:p>
    <w:p w:rsidR="001274FC" w:rsidRDefault="001552F0" w:rsidP="00701EE8">
      <w:pPr>
        <w:jc w:val="center"/>
        <w:rPr>
          <w:b/>
          <w:lang w:val="bg-BG"/>
        </w:rPr>
      </w:pPr>
      <w:r>
        <w:rPr>
          <w:b/>
          <w:lang w:val="bg-BG"/>
        </w:rPr>
        <w:t xml:space="preserve">                                                             </w:t>
      </w:r>
    </w:p>
    <w:p w:rsidR="001274FC" w:rsidRDefault="001274FC" w:rsidP="00701EE8">
      <w:pPr>
        <w:jc w:val="center"/>
        <w:rPr>
          <w:b/>
          <w:lang w:val="bg-BG"/>
        </w:rPr>
      </w:pPr>
    </w:p>
    <w:p w:rsidR="001274FC" w:rsidRDefault="001274FC" w:rsidP="00701EE8">
      <w:pPr>
        <w:jc w:val="center"/>
        <w:rPr>
          <w:b/>
          <w:lang w:val="bg-BG"/>
        </w:rPr>
      </w:pPr>
    </w:p>
    <w:p w:rsidR="001274FC" w:rsidRDefault="001274FC" w:rsidP="00701EE8">
      <w:pPr>
        <w:jc w:val="center"/>
        <w:rPr>
          <w:b/>
          <w:lang w:val="bg-BG"/>
        </w:rPr>
      </w:pPr>
    </w:p>
    <w:p w:rsidR="001274FC" w:rsidRDefault="001274FC" w:rsidP="00701EE8">
      <w:pPr>
        <w:jc w:val="center"/>
        <w:rPr>
          <w:b/>
          <w:lang w:val="bg-BG"/>
        </w:rPr>
      </w:pPr>
    </w:p>
    <w:p w:rsidR="001274FC" w:rsidRDefault="001274FC" w:rsidP="00701EE8">
      <w:pPr>
        <w:jc w:val="center"/>
        <w:rPr>
          <w:b/>
          <w:lang w:val="bg-BG"/>
        </w:rPr>
      </w:pPr>
    </w:p>
    <w:p w:rsidR="001274FC" w:rsidRDefault="001274FC" w:rsidP="00701EE8">
      <w:pPr>
        <w:jc w:val="center"/>
        <w:rPr>
          <w:b/>
          <w:lang w:val="bg-BG"/>
        </w:rPr>
      </w:pPr>
    </w:p>
    <w:p w:rsidR="001274FC" w:rsidRDefault="001274FC" w:rsidP="00701EE8">
      <w:pPr>
        <w:jc w:val="center"/>
        <w:rPr>
          <w:b/>
          <w:lang w:val="bg-BG"/>
        </w:rPr>
      </w:pPr>
    </w:p>
    <w:p w:rsidR="001274FC" w:rsidRDefault="001274FC" w:rsidP="00701EE8">
      <w:pPr>
        <w:jc w:val="center"/>
        <w:rPr>
          <w:b/>
          <w:lang w:val="bg-BG"/>
        </w:rPr>
      </w:pPr>
    </w:p>
    <w:p w:rsidR="001274FC" w:rsidRDefault="001274FC" w:rsidP="00701EE8">
      <w:pPr>
        <w:jc w:val="center"/>
        <w:rPr>
          <w:b/>
          <w:lang w:val="bg-BG"/>
        </w:rPr>
      </w:pPr>
    </w:p>
    <w:p w:rsidR="001274FC" w:rsidRDefault="001274FC" w:rsidP="00701EE8">
      <w:pPr>
        <w:jc w:val="center"/>
        <w:rPr>
          <w:b/>
          <w:lang w:val="bg-BG"/>
        </w:rPr>
      </w:pPr>
    </w:p>
    <w:p w:rsidR="001274FC" w:rsidRDefault="001274FC" w:rsidP="00701EE8">
      <w:pPr>
        <w:jc w:val="center"/>
        <w:rPr>
          <w:b/>
          <w:lang w:val="bg-BG"/>
        </w:rPr>
      </w:pPr>
    </w:p>
    <w:p w:rsidR="001274FC" w:rsidRDefault="001274FC" w:rsidP="00701EE8">
      <w:pPr>
        <w:jc w:val="center"/>
        <w:rPr>
          <w:b/>
          <w:lang w:val="bg-BG"/>
        </w:rPr>
      </w:pPr>
    </w:p>
    <w:p w:rsidR="001274FC" w:rsidRDefault="001274FC" w:rsidP="00701EE8">
      <w:pPr>
        <w:jc w:val="center"/>
        <w:rPr>
          <w:b/>
          <w:lang w:val="bg-BG"/>
        </w:rPr>
      </w:pPr>
    </w:p>
    <w:p w:rsidR="001274FC" w:rsidRDefault="001274FC" w:rsidP="00701EE8">
      <w:pPr>
        <w:jc w:val="center"/>
        <w:rPr>
          <w:b/>
          <w:lang w:val="bg-BG"/>
        </w:rPr>
      </w:pPr>
    </w:p>
    <w:p w:rsidR="001274FC" w:rsidRDefault="001274FC" w:rsidP="00701EE8">
      <w:pPr>
        <w:jc w:val="center"/>
        <w:rPr>
          <w:b/>
          <w:lang w:val="bg-BG"/>
        </w:rPr>
      </w:pPr>
    </w:p>
    <w:p w:rsidR="001274FC" w:rsidRDefault="001274FC" w:rsidP="00701EE8">
      <w:pPr>
        <w:jc w:val="center"/>
        <w:rPr>
          <w:b/>
          <w:lang w:val="bg-BG"/>
        </w:rPr>
      </w:pPr>
    </w:p>
    <w:p w:rsidR="001274FC" w:rsidRPr="001274FC" w:rsidRDefault="001274FC" w:rsidP="002D1B0B">
      <w:pPr>
        <w:rPr>
          <w:b/>
          <w:lang w:val="bg-BG"/>
        </w:rPr>
      </w:pPr>
    </w:p>
    <w:p w:rsidR="00401FEB" w:rsidRPr="008A5062" w:rsidRDefault="00401FEB" w:rsidP="00401FEB">
      <w:pPr>
        <w:pStyle w:val="BodyText2"/>
        <w:spacing w:after="0"/>
        <w:ind w:left="8640"/>
        <w:rPr>
          <w:i/>
          <w:lang w:val="en-US"/>
        </w:rPr>
      </w:pPr>
      <w:r w:rsidRPr="00227F46">
        <w:rPr>
          <w:b/>
          <w:bCs/>
          <w:color w:val="000000"/>
          <w:lang w:val="bg-BG"/>
        </w:rPr>
        <w:lastRenderedPageBreak/>
        <w:t>Приложение №</w:t>
      </w:r>
      <w:r>
        <w:rPr>
          <w:b/>
          <w:bCs/>
          <w:color w:val="000000"/>
          <w:lang w:val="bg-BG"/>
        </w:rPr>
        <w:t>3.</w:t>
      </w:r>
      <w:r>
        <w:rPr>
          <w:b/>
          <w:bCs/>
          <w:color w:val="000000"/>
          <w:lang w:val="en-US"/>
        </w:rPr>
        <w:t>2</w:t>
      </w: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401FEB" w:rsidRDefault="00401FEB" w:rsidP="00401FEB">
      <w:pPr>
        <w:jc w:val="both"/>
        <w:rPr>
          <w:b/>
          <w:bCs/>
          <w:color w:val="000000"/>
        </w:rPr>
      </w:pPr>
      <w:r>
        <w:rPr>
          <w:b/>
          <w:bCs/>
          <w:color w:val="000000"/>
        </w:rPr>
        <w:t>ДО</w:t>
      </w:r>
    </w:p>
    <w:p w:rsidR="00401FEB" w:rsidRDefault="00401FEB" w:rsidP="00401FEB">
      <w:pPr>
        <w:jc w:val="both"/>
        <w:rPr>
          <w:b/>
          <w:color w:val="000000"/>
        </w:rPr>
      </w:pPr>
      <w:r>
        <w:rPr>
          <w:b/>
          <w:color w:val="000000"/>
        </w:rPr>
        <w:t>„БДЖ-ПЪТНИЧЕСКИ ПРЕВОЗИ” ЕООД</w:t>
      </w:r>
    </w:p>
    <w:p w:rsidR="00401FEB" w:rsidRDefault="00401FEB" w:rsidP="00401FEB">
      <w:pPr>
        <w:jc w:val="both"/>
        <w:rPr>
          <w:b/>
          <w:color w:val="000000"/>
        </w:rPr>
      </w:pPr>
      <w:r>
        <w:rPr>
          <w:b/>
          <w:color w:val="000000"/>
        </w:rPr>
        <w:t>УЛ. „ИВАН ВАЗОВ” № 3</w:t>
      </w:r>
    </w:p>
    <w:p w:rsidR="00401FEB" w:rsidRPr="0028113F" w:rsidRDefault="00401FEB" w:rsidP="00401FEB">
      <w:pPr>
        <w:jc w:val="both"/>
        <w:rPr>
          <w:b/>
          <w:color w:val="000000"/>
          <w:lang w:val="bg-BG"/>
        </w:rPr>
      </w:pPr>
      <w:r>
        <w:rPr>
          <w:b/>
          <w:color w:val="000000"/>
        </w:rPr>
        <w:t>1080 ГР. СОФИЯ</w:t>
      </w:r>
    </w:p>
    <w:p w:rsidR="00401FEB" w:rsidRDefault="00401FEB" w:rsidP="00401FEB">
      <w:pPr>
        <w:shd w:val="clear" w:color="auto" w:fill="FFFFFF"/>
        <w:jc w:val="center"/>
        <w:rPr>
          <w:b/>
          <w:color w:val="000000"/>
          <w:spacing w:val="-5"/>
          <w:lang w:val="bg-BG"/>
        </w:rPr>
      </w:pPr>
    </w:p>
    <w:p w:rsidR="00401FEB" w:rsidRDefault="00401FEB" w:rsidP="00401FEB">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401FEB" w:rsidRDefault="00401FEB" w:rsidP="00401FEB">
      <w:pPr>
        <w:shd w:val="clear" w:color="auto" w:fill="FFFFFF"/>
        <w:jc w:val="center"/>
        <w:rPr>
          <w:b/>
          <w:color w:val="000000"/>
          <w:spacing w:val="-5"/>
          <w:lang w:val="bg-BG"/>
        </w:rPr>
      </w:pPr>
    </w:p>
    <w:p w:rsidR="00401FEB" w:rsidRPr="002F262C" w:rsidRDefault="00401FEB" w:rsidP="00401FEB">
      <w:pPr>
        <w:jc w:val="center"/>
        <w:rPr>
          <w:b/>
          <w:color w:val="000000"/>
          <w:lang w:val="bg-BG"/>
        </w:rPr>
      </w:pPr>
      <w:r>
        <w:rPr>
          <w:b/>
          <w:color w:val="000000"/>
          <w:lang w:val="bg-BG"/>
        </w:rPr>
        <w:t>за обособена позиция №</w:t>
      </w:r>
      <w:r>
        <w:rPr>
          <w:b/>
          <w:color w:val="000000"/>
          <w:lang w:val="en-US"/>
        </w:rPr>
        <w:t>2</w:t>
      </w:r>
      <w:r>
        <w:rPr>
          <w:b/>
          <w:color w:val="000000"/>
          <w:lang w:val="bg-BG"/>
        </w:rPr>
        <w:t xml:space="preserve"> – Застраховка „Релсови превозни средства</w:t>
      </w:r>
      <w:r w:rsidR="00921659">
        <w:rPr>
          <w:b/>
          <w:color w:val="000000"/>
          <w:lang w:val="bg-BG"/>
        </w:rPr>
        <w:t xml:space="preserve"> - ДМВ и ЕМВ”</w:t>
      </w:r>
    </w:p>
    <w:p w:rsidR="00401FEB" w:rsidRPr="00401FEB" w:rsidRDefault="00401FEB" w:rsidP="00401FEB">
      <w:pPr>
        <w:jc w:val="center"/>
        <w:rPr>
          <w:b/>
          <w:color w:val="000000"/>
          <w:lang w:val="en-US"/>
        </w:rPr>
      </w:pPr>
    </w:p>
    <w:p w:rsidR="00401FEB" w:rsidRPr="003B5C4C" w:rsidRDefault="00401FEB" w:rsidP="00401FEB">
      <w:pPr>
        <w:shd w:val="clear" w:color="auto" w:fill="FFFFFF"/>
        <w:ind w:right="922"/>
        <w:rPr>
          <w:b/>
          <w:bCs/>
          <w:color w:val="000000"/>
          <w:spacing w:val="3"/>
          <w:lang w:val="bg-BG"/>
        </w:rPr>
      </w:pPr>
    </w:p>
    <w:p w:rsidR="00401FEB" w:rsidRDefault="00401FEB" w:rsidP="00401FEB">
      <w:pPr>
        <w:shd w:val="clear" w:color="auto" w:fill="FFFFFF"/>
        <w:ind w:right="922"/>
        <w:rPr>
          <w:b/>
          <w:bCs/>
          <w:color w:val="000000"/>
          <w:spacing w:val="3"/>
        </w:rPr>
      </w:pPr>
      <w:r>
        <w:rPr>
          <w:b/>
          <w:bCs/>
          <w:color w:val="000000"/>
          <w:spacing w:val="3"/>
        </w:rPr>
        <w:t xml:space="preserve">         УВАЖАЕМИ ГОСПОДИН УПРАВИТЕЛ,</w:t>
      </w:r>
    </w:p>
    <w:p w:rsidR="00401FEB" w:rsidRDefault="00401FEB" w:rsidP="00401FEB">
      <w:pPr>
        <w:shd w:val="clear" w:color="auto" w:fill="FFFFFF"/>
        <w:ind w:right="922" w:firstLine="720"/>
        <w:rPr>
          <w:b/>
          <w:bCs/>
          <w:color w:val="000000"/>
          <w:spacing w:val="3"/>
        </w:rPr>
      </w:pPr>
    </w:p>
    <w:p w:rsidR="00401FEB" w:rsidRPr="00401FEB" w:rsidRDefault="00401FEB" w:rsidP="00401FEB">
      <w:pPr>
        <w:jc w:val="both"/>
        <w:rPr>
          <w:b/>
          <w:color w:val="000000"/>
          <w:lang w:val="en-US"/>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 xml:space="preserve">: </w:t>
      </w:r>
      <w:r w:rsidRPr="00673A00">
        <w:rPr>
          <w:b/>
          <w:lang w:val="bg-BG"/>
        </w:rPr>
        <w:t>„Застрахователна услуга, чрез сключване на застраховки „Имущество” и „Релсови превозни средства” за нуждите на „БДЖ – Пътнически превози” ЕООД за период от пет години”</w:t>
      </w:r>
      <w:r>
        <w:rPr>
          <w:b/>
          <w:lang w:val="bg-BG"/>
        </w:rPr>
        <w:t xml:space="preserve">, </w:t>
      </w:r>
      <w:r w:rsidR="00921659">
        <w:rPr>
          <w:b/>
          <w:lang w:val="bg-BG"/>
        </w:rPr>
        <w:t xml:space="preserve">разделена на 3 /три/ обособени позиции, </w:t>
      </w:r>
      <w:r>
        <w:rPr>
          <w:b/>
          <w:lang w:val="bg-BG"/>
        </w:rPr>
        <w:t>за обособена позиция №</w:t>
      </w:r>
      <w:r>
        <w:rPr>
          <w:b/>
          <w:lang w:val="en-US"/>
        </w:rPr>
        <w:t>2</w:t>
      </w:r>
      <w:r>
        <w:rPr>
          <w:b/>
          <w:lang w:val="bg-BG"/>
        </w:rPr>
        <w:t xml:space="preserve"> - </w:t>
      </w:r>
      <w:r>
        <w:rPr>
          <w:b/>
          <w:color w:val="000000"/>
          <w:lang w:val="bg-BG"/>
        </w:rPr>
        <w:t>Застраховка „Релсови превозни средства – ДМВ и ЕМВ”</w:t>
      </w:r>
    </w:p>
    <w:p w:rsidR="00401FEB" w:rsidRPr="00D974C7" w:rsidRDefault="00401FEB" w:rsidP="00401FEB">
      <w:pPr>
        <w:pStyle w:val="BodyText"/>
        <w:ind w:firstLine="567"/>
        <w:jc w:val="both"/>
        <w:rPr>
          <w:b/>
          <w:color w:val="000000"/>
          <w:spacing w:val="4"/>
          <w:sz w:val="16"/>
          <w:szCs w:val="16"/>
          <w:lang w:val="en-US"/>
        </w:rPr>
      </w:pPr>
    </w:p>
    <w:p w:rsidR="00401FEB" w:rsidRDefault="00401FEB" w:rsidP="00401FEB">
      <w:pPr>
        <w:shd w:val="clear" w:color="auto" w:fill="FFFFFF"/>
        <w:tabs>
          <w:tab w:val="left" w:leader="dot" w:pos="9000"/>
        </w:tabs>
        <w:rPr>
          <w:color w:val="000000"/>
        </w:rPr>
      </w:pPr>
      <w:r>
        <w:rPr>
          <w:color w:val="000000"/>
        </w:rPr>
        <w:tab/>
      </w:r>
    </w:p>
    <w:p w:rsidR="00401FEB" w:rsidRDefault="00401FEB" w:rsidP="00401FEB">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401FEB" w:rsidRDefault="00401FEB" w:rsidP="00401FEB">
      <w:pPr>
        <w:shd w:val="clear" w:color="auto" w:fill="FFFFFF"/>
        <w:ind w:left="130"/>
        <w:jc w:val="center"/>
        <w:rPr>
          <w:i/>
          <w:color w:val="000000"/>
          <w:spacing w:val="-9"/>
          <w:sz w:val="16"/>
          <w:szCs w:val="16"/>
        </w:rPr>
      </w:pPr>
    </w:p>
    <w:p w:rsidR="00401FEB" w:rsidRDefault="00401FEB" w:rsidP="00401FEB">
      <w:pPr>
        <w:shd w:val="clear" w:color="auto" w:fill="FFFFFF"/>
        <w:rPr>
          <w:i/>
          <w:color w:val="000000"/>
          <w:spacing w:val="-9"/>
        </w:rPr>
      </w:pPr>
      <w:r>
        <w:rPr>
          <w:color w:val="000000"/>
        </w:rPr>
        <w:t>.....................................................................................................................................................</w:t>
      </w:r>
    </w:p>
    <w:p w:rsidR="00401FEB" w:rsidRDefault="00401FEB" w:rsidP="00401FEB">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401FEB" w:rsidRDefault="00401FEB" w:rsidP="00401FEB">
      <w:pPr>
        <w:shd w:val="clear" w:color="auto" w:fill="FFFFFF"/>
        <w:tabs>
          <w:tab w:val="left" w:pos="7373"/>
        </w:tabs>
        <w:ind w:left="306"/>
        <w:rPr>
          <w:color w:val="000000"/>
          <w:sz w:val="16"/>
          <w:szCs w:val="16"/>
        </w:rPr>
      </w:pPr>
    </w:p>
    <w:p w:rsidR="00401FEB" w:rsidRDefault="00401FEB" w:rsidP="00401FEB">
      <w:pPr>
        <w:shd w:val="clear" w:color="auto" w:fill="FFFFFF"/>
        <w:rPr>
          <w:color w:val="000000"/>
          <w:spacing w:val="-8"/>
        </w:rPr>
      </w:pPr>
      <w:r>
        <w:rPr>
          <w:color w:val="000000"/>
          <w:spacing w:val="-8"/>
        </w:rPr>
        <w:t>............................................................................................................................................................................</w:t>
      </w:r>
    </w:p>
    <w:p w:rsidR="00401FEB" w:rsidRDefault="00401FEB" w:rsidP="00401FEB">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401FEB" w:rsidRDefault="00401FEB" w:rsidP="00401FEB">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401FEB" w:rsidRDefault="00401FEB" w:rsidP="00401FEB">
      <w:pPr>
        <w:jc w:val="both"/>
        <w:rPr>
          <w:b/>
          <w:color w:val="000000"/>
          <w:lang w:val="bg-BG"/>
        </w:rPr>
      </w:pPr>
      <w:r>
        <w:rPr>
          <w:b/>
          <w:color w:val="000000"/>
          <w:lang w:val="bg-BG"/>
        </w:rPr>
        <w:t xml:space="preserve">         </w:t>
      </w:r>
    </w:p>
    <w:p w:rsidR="00401FEB" w:rsidRDefault="00401FEB" w:rsidP="00401FEB">
      <w:pPr>
        <w:jc w:val="both"/>
        <w:rPr>
          <w:b/>
          <w:color w:val="000000"/>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 xml:space="preserve"> 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w:t>
      </w:r>
      <w:r>
        <w:rPr>
          <w:b/>
          <w:color w:val="000000"/>
          <w:lang w:val="en-US"/>
        </w:rPr>
        <w:t>2</w:t>
      </w:r>
      <w:r w:rsidRPr="003B5C4C">
        <w:rPr>
          <w:b/>
          <w:color w:val="000000"/>
          <w:lang w:val="bg-BG"/>
        </w:rPr>
        <w:t xml:space="preserve"> </w:t>
      </w:r>
      <w:r>
        <w:rPr>
          <w:b/>
          <w:color w:val="000000"/>
          <w:lang w:val="bg-BG"/>
        </w:rPr>
        <w:t>- Застраховка „Релсови превозни средства – ДМВ и ЕМВ”</w:t>
      </w:r>
      <w:r w:rsidRPr="00FE1D32">
        <w:rPr>
          <w:b/>
          <w:color w:val="000000"/>
        </w:rPr>
        <w:t xml:space="preserve">, съгласно </w:t>
      </w:r>
      <w:r>
        <w:rPr>
          <w:b/>
          <w:color w:val="000000"/>
          <w:lang w:val="bg-BG"/>
        </w:rPr>
        <w:t>документацията за участие</w:t>
      </w:r>
      <w:r w:rsidRPr="00FE1D32">
        <w:rPr>
          <w:b/>
          <w:color w:val="000000"/>
        </w:rPr>
        <w:t xml:space="preserve">, при следните  </w:t>
      </w:r>
      <w:r w:rsidRPr="00AF295C">
        <w:rPr>
          <w:b/>
          <w:lang w:val="bg-BG"/>
        </w:rPr>
        <w:t xml:space="preserve">условия </w:t>
      </w:r>
      <w:r w:rsidRPr="00FE1D32">
        <w:rPr>
          <w:b/>
          <w:color w:val="000000"/>
          <w:lang w:val="bg-BG"/>
        </w:rPr>
        <w:t xml:space="preserve">и </w:t>
      </w:r>
      <w:r w:rsidRPr="00FE1D32">
        <w:rPr>
          <w:b/>
          <w:color w:val="000000"/>
        </w:rPr>
        <w:t>цени:</w:t>
      </w:r>
    </w:p>
    <w:p w:rsidR="00401FEB" w:rsidRPr="0056423F" w:rsidRDefault="0056423F" w:rsidP="00401FEB">
      <w:pPr>
        <w:jc w:val="both"/>
        <w:rPr>
          <w:b/>
          <w:lang w:val="en-US"/>
        </w:rPr>
      </w:pPr>
      <w:r>
        <w:rPr>
          <w:b/>
          <w:lang w:val="en-US"/>
        </w:rPr>
        <w:t xml:space="preserve">          1.1. </w:t>
      </w:r>
      <w:r w:rsidRPr="0056423F">
        <w:rPr>
          <w:b/>
          <w:lang w:val="bg-BG"/>
        </w:rPr>
        <w:t>Годишно тарифно число /ГТЧ/</w:t>
      </w:r>
      <w:r w:rsidRPr="00946726">
        <w:rPr>
          <w:lang w:val="bg-BG"/>
        </w:rPr>
        <w:t xml:space="preserve"> /</w:t>
      </w:r>
      <w:r w:rsidR="00921659">
        <w:rPr>
          <w:b/>
          <w:i/>
          <w:lang w:val="bg-BG"/>
        </w:rPr>
        <w:t xml:space="preserve">Показател К1 </w:t>
      </w:r>
      <w:r w:rsidRPr="00946726">
        <w:rPr>
          <w:b/>
          <w:i/>
          <w:lang w:val="bg-BG"/>
        </w:rPr>
        <w:t>от Методиката за оценка на офертите/</w:t>
      </w:r>
      <w:r w:rsidRPr="00946726">
        <w:rPr>
          <w:lang w:val="bg-BG"/>
        </w:rPr>
        <w:t xml:space="preserve">   </w:t>
      </w:r>
      <w:r w:rsidRPr="0056423F">
        <w:rPr>
          <w:lang w:val="bg-BG"/>
        </w:rPr>
        <w:t xml:space="preserve">-………….% </w:t>
      </w:r>
      <w:r w:rsidRPr="00B2147F">
        <w:rPr>
          <w:lang w:val="bg-BG"/>
        </w:rPr>
        <w:t>/…………………..словом/, включващо 2% данък застрахователна премия /ДЗП/ и всички други дължими данъци, такси и отчисления, свързани с изпълнението на договор</w:t>
      </w:r>
      <w:r>
        <w:rPr>
          <w:lang w:val="en-US"/>
        </w:rPr>
        <w:t>.</w:t>
      </w:r>
    </w:p>
    <w:p w:rsidR="00401FEB" w:rsidRPr="0056423F" w:rsidRDefault="0056423F" w:rsidP="00401FEB">
      <w:pPr>
        <w:pStyle w:val="BodyText3"/>
        <w:spacing w:after="0"/>
        <w:jc w:val="both"/>
        <w:rPr>
          <w:b/>
          <w:lang w:val="en-US"/>
        </w:rPr>
      </w:pPr>
      <w:r>
        <w:rPr>
          <w:b/>
          <w:color w:val="000000"/>
          <w:sz w:val="24"/>
          <w:szCs w:val="24"/>
          <w:lang w:val="bg-BG"/>
        </w:rPr>
        <w:t xml:space="preserve">   </w:t>
      </w:r>
      <w:r w:rsidR="00401FEB" w:rsidRPr="003B5C4C">
        <w:rPr>
          <w:b/>
          <w:color w:val="000000"/>
          <w:sz w:val="24"/>
          <w:szCs w:val="24"/>
          <w:lang w:val="bg-BG"/>
        </w:rPr>
        <w:t xml:space="preserve">   </w:t>
      </w:r>
    </w:p>
    <w:p w:rsidR="0056423F" w:rsidRPr="0056423F" w:rsidRDefault="00401FEB" w:rsidP="0056423F">
      <w:pPr>
        <w:widowControl w:val="0"/>
        <w:shd w:val="clear" w:color="auto" w:fill="FFFFFF"/>
        <w:tabs>
          <w:tab w:val="left" w:pos="0"/>
        </w:tabs>
        <w:autoSpaceDE w:val="0"/>
        <w:autoSpaceDN w:val="0"/>
        <w:adjustRightInd w:val="0"/>
        <w:spacing w:line="23" w:lineRule="atLeast"/>
        <w:jc w:val="both"/>
        <w:rPr>
          <w:b/>
          <w:u w:val="single"/>
          <w:lang w:val="bg-BG"/>
        </w:rPr>
      </w:pPr>
      <w:r>
        <w:rPr>
          <w:b/>
          <w:lang w:val="en-US"/>
        </w:rPr>
        <w:t xml:space="preserve">          </w:t>
      </w:r>
      <w:r w:rsidRPr="003B5C4C">
        <w:rPr>
          <w:b/>
          <w:lang w:val="bg-BG"/>
        </w:rPr>
        <w:t>1.</w:t>
      </w:r>
      <w:r w:rsidRPr="003B5C4C">
        <w:rPr>
          <w:b/>
          <w:lang w:val="en-US"/>
        </w:rPr>
        <w:t>2.</w:t>
      </w:r>
      <w:r w:rsidR="0056423F" w:rsidRPr="005B32D2">
        <w:rPr>
          <w:lang w:val="bg-BG"/>
        </w:rPr>
        <w:t xml:space="preserve"> </w:t>
      </w:r>
      <w:r w:rsidR="0056423F" w:rsidRPr="003B5C4C">
        <w:rPr>
          <w:b/>
          <w:lang w:val="bg-BG"/>
        </w:rPr>
        <w:t xml:space="preserve">Застрахователни премии </w:t>
      </w:r>
      <w:r w:rsidR="0056423F" w:rsidRPr="003B5C4C">
        <w:rPr>
          <w:b/>
          <w:color w:val="000000"/>
          <w:lang w:val="bg-BG"/>
        </w:rPr>
        <w:t>з</w:t>
      </w:r>
      <w:r w:rsidR="0056423F">
        <w:rPr>
          <w:b/>
          <w:color w:val="000000"/>
          <w:lang w:val="bg-BG"/>
        </w:rPr>
        <w:t xml:space="preserve">а </w:t>
      </w:r>
      <w:r w:rsidR="0056423F" w:rsidRPr="00C94132">
        <w:rPr>
          <w:b/>
          <w:color w:val="000000"/>
          <w:lang w:val="bg-BG"/>
        </w:rPr>
        <w:t xml:space="preserve">застраховка „Релсови превозни средства” </w:t>
      </w:r>
      <w:r w:rsidR="0056423F" w:rsidRPr="00C94132">
        <w:rPr>
          <w:b/>
        </w:rPr>
        <w:t xml:space="preserve">за </w:t>
      </w:r>
      <w:r w:rsidR="00921659" w:rsidRPr="00C94132">
        <w:rPr>
          <w:b/>
          <w:lang w:val="bg-BG"/>
        </w:rPr>
        <w:t xml:space="preserve">ДМВ и ЕМВ </w:t>
      </w:r>
      <w:r w:rsidR="0056423F" w:rsidRPr="00C94132">
        <w:rPr>
          <w:b/>
          <w:lang w:val="bg-BG"/>
        </w:rPr>
        <w:t>-</w:t>
      </w:r>
      <w:r w:rsidR="0056423F" w:rsidRPr="005B32D2">
        <w:rPr>
          <w:b/>
          <w:lang w:val="bg-BG"/>
        </w:rPr>
        <w:t xml:space="preserve"> </w:t>
      </w:r>
      <w:r w:rsidR="0056423F" w:rsidRPr="005B32D2">
        <w:rPr>
          <w:lang w:val="bg-BG"/>
        </w:rPr>
        <w:t>г</w:t>
      </w:r>
      <w:r w:rsidR="0056423F" w:rsidRPr="005B32D2">
        <w:t>одишната</w:t>
      </w:r>
      <w:r w:rsidR="0056423F" w:rsidRPr="00B628E1">
        <w:t xml:space="preserve"> застрахователна </w:t>
      </w:r>
      <w:r w:rsidR="0056423F">
        <w:t xml:space="preserve">премия </w:t>
      </w:r>
      <w:r w:rsidR="0056423F">
        <w:rPr>
          <w:lang w:val="bg-BG"/>
        </w:rPr>
        <w:t xml:space="preserve">по всяка едногодишна полица </w:t>
      </w:r>
      <w:r w:rsidR="0056423F">
        <w:rPr>
          <w:color w:val="000000"/>
          <w:lang w:val="bg-BG"/>
        </w:rPr>
        <w:t>се определя</w:t>
      </w:r>
      <w:r w:rsidR="0056423F" w:rsidRPr="00DC0FB8">
        <w:rPr>
          <w:color w:val="000000"/>
          <w:lang w:val="bg-BG"/>
        </w:rPr>
        <w:t>, като</w:t>
      </w:r>
      <w:r w:rsidR="0056423F" w:rsidRPr="00DC0FB8">
        <w:rPr>
          <w:lang w:val="bg-BG"/>
        </w:rPr>
        <w:t xml:space="preserve"> </w:t>
      </w:r>
      <w:r w:rsidR="0056423F">
        <w:rPr>
          <w:lang w:val="bg-BG"/>
        </w:rPr>
        <w:t xml:space="preserve">предложеното </w:t>
      </w:r>
      <w:r w:rsidR="0056423F">
        <w:rPr>
          <w:color w:val="000000"/>
          <w:lang w:val="bg-BG"/>
        </w:rPr>
        <w:t>годишно</w:t>
      </w:r>
      <w:r w:rsidR="0056423F" w:rsidRPr="00DC0FB8">
        <w:rPr>
          <w:color w:val="000000"/>
          <w:lang w:val="bg-BG"/>
        </w:rPr>
        <w:t xml:space="preserve"> тарифно число</w:t>
      </w:r>
      <w:r w:rsidR="00921659">
        <w:rPr>
          <w:color w:val="000000"/>
          <w:lang w:val="bg-BG"/>
        </w:rPr>
        <w:t xml:space="preserve">/ГТЧ/, </w:t>
      </w:r>
      <w:r w:rsidR="0056423F">
        <w:rPr>
          <w:color w:val="000000"/>
          <w:lang w:val="bg-BG"/>
        </w:rPr>
        <w:t xml:space="preserve"> </w:t>
      </w:r>
      <w:r w:rsidR="0056423F" w:rsidRPr="00A62CE8">
        <w:rPr>
          <w:lang w:val="bg-BG"/>
        </w:rPr>
        <w:t>включващо 2% данък застрахователна премия /ДЗП/ и всички д</w:t>
      </w:r>
      <w:r w:rsidR="0056423F">
        <w:rPr>
          <w:lang w:val="bg-BG"/>
        </w:rPr>
        <w:t>руги дължими данъци, такси и отчисления</w:t>
      </w:r>
      <w:r w:rsidR="0056423F" w:rsidRPr="00A62CE8">
        <w:rPr>
          <w:lang w:val="bg-BG"/>
        </w:rPr>
        <w:t>, свързани с изпълнението на договора,</w:t>
      </w:r>
      <w:r w:rsidR="0056423F">
        <w:rPr>
          <w:lang w:val="bg-BG"/>
        </w:rPr>
        <w:t xml:space="preserve"> се умножи  по застрахователната сума на съответните застраховани релсови превозни средства /РПС/, </w:t>
      </w:r>
      <w:r w:rsidR="0056423F" w:rsidRPr="007F50F1">
        <w:rPr>
          <w:lang w:val="bg-BG"/>
        </w:rPr>
        <w:t>съгласно списъци-приложения, предоставени от В</w:t>
      </w:r>
      <w:r w:rsidR="0056423F">
        <w:rPr>
          <w:lang w:val="bg-BG"/>
        </w:rPr>
        <w:t xml:space="preserve">ъзложителя </w:t>
      </w:r>
      <w:r w:rsidR="0056423F" w:rsidRPr="007F50F1">
        <w:rPr>
          <w:lang w:val="bg-BG"/>
        </w:rPr>
        <w:t>за съответната  година</w:t>
      </w:r>
      <w:r w:rsidR="0056423F">
        <w:rPr>
          <w:lang w:val="en-US"/>
        </w:rPr>
        <w:t>.</w:t>
      </w:r>
      <w:r w:rsidR="0056423F" w:rsidRPr="007F50F1">
        <w:rPr>
          <w:lang w:val="bg-BG"/>
        </w:rPr>
        <w:t xml:space="preserve"> </w:t>
      </w:r>
    </w:p>
    <w:p w:rsidR="00401FEB" w:rsidRPr="0056423F" w:rsidRDefault="00401FEB" w:rsidP="00401FEB">
      <w:pPr>
        <w:pStyle w:val="BodyText3"/>
        <w:widowControl w:val="0"/>
        <w:shd w:val="clear" w:color="auto" w:fill="FFFFFF"/>
        <w:tabs>
          <w:tab w:val="left" w:pos="0"/>
        </w:tabs>
        <w:autoSpaceDE w:val="0"/>
        <w:autoSpaceDN w:val="0"/>
        <w:adjustRightInd w:val="0"/>
        <w:spacing w:after="0" w:line="23" w:lineRule="atLeast"/>
        <w:jc w:val="both"/>
        <w:rPr>
          <w:b/>
          <w:sz w:val="24"/>
          <w:szCs w:val="24"/>
          <w:lang w:val="en-US"/>
        </w:rPr>
      </w:pPr>
      <w:r>
        <w:rPr>
          <w:sz w:val="24"/>
          <w:szCs w:val="24"/>
          <w:lang w:val="bg-BG"/>
        </w:rPr>
        <w:t xml:space="preserve">          </w:t>
      </w:r>
      <w:r w:rsidRPr="0056423F">
        <w:rPr>
          <w:b/>
          <w:sz w:val="24"/>
          <w:szCs w:val="24"/>
          <w:lang w:val="bg-BG" w:eastAsia="zh-CN"/>
        </w:rPr>
        <w:t>1.3.</w:t>
      </w:r>
      <w:r w:rsidR="0056423F">
        <w:rPr>
          <w:b/>
          <w:sz w:val="24"/>
          <w:szCs w:val="24"/>
          <w:lang w:val="en-US" w:eastAsia="zh-CN"/>
        </w:rPr>
        <w:t xml:space="preserve"> </w:t>
      </w:r>
      <w:r w:rsidRPr="0056423F">
        <w:rPr>
          <w:sz w:val="24"/>
          <w:szCs w:val="24"/>
          <w:lang w:val="bg-BG" w:eastAsia="zh-CN"/>
        </w:rPr>
        <w:t>Общата</w:t>
      </w:r>
      <w:r w:rsidRPr="001274FC">
        <w:rPr>
          <w:sz w:val="24"/>
          <w:szCs w:val="24"/>
          <w:lang w:val="bg-BG" w:eastAsia="zh-CN"/>
        </w:rPr>
        <w:t xml:space="preserve"> стойност за изпълнение на по</w:t>
      </w:r>
      <w:r w:rsidR="0056423F">
        <w:rPr>
          <w:sz w:val="24"/>
          <w:szCs w:val="24"/>
          <w:lang w:val="bg-BG" w:eastAsia="zh-CN"/>
        </w:rPr>
        <w:t>ръчката  за обособена позиция №</w:t>
      </w:r>
      <w:r w:rsidR="0056423F">
        <w:rPr>
          <w:sz w:val="24"/>
          <w:szCs w:val="24"/>
          <w:lang w:val="en-US" w:eastAsia="zh-CN"/>
        </w:rPr>
        <w:t>2</w:t>
      </w:r>
      <w:r w:rsidRPr="001274FC">
        <w:rPr>
          <w:sz w:val="24"/>
          <w:szCs w:val="24"/>
          <w:lang w:val="bg-BG" w:eastAsia="zh-CN"/>
        </w:rPr>
        <w:t xml:space="preserve">  се формира от сбора на всички дължими и заплатени застрахователни премии от ВЪЗЛОЖИТЕЛЯ</w:t>
      </w:r>
      <w:r w:rsidRPr="001274FC">
        <w:rPr>
          <w:sz w:val="24"/>
          <w:szCs w:val="24"/>
          <w:lang w:val="en-US" w:eastAsia="zh-CN"/>
        </w:rPr>
        <w:t xml:space="preserve"> </w:t>
      </w:r>
      <w:r w:rsidRPr="001274FC">
        <w:rPr>
          <w:sz w:val="24"/>
          <w:szCs w:val="24"/>
          <w:lang w:val="bg-BG" w:eastAsia="zh-CN"/>
        </w:rPr>
        <w:t>по</w:t>
      </w:r>
      <w:r w:rsidRPr="001274FC">
        <w:rPr>
          <w:b/>
          <w:sz w:val="24"/>
          <w:szCs w:val="24"/>
          <w:lang w:val="ru-RU"/>
        </w:rPr>
        <w:t xml:space="preserve"> </w:t>
      </w:r>
      <w:r w:rsidRPr="001274FC">
        <w:rPr>
          <w:sz w:val="24"/>
          <w:szCs w:val="24"/>
          <w:lang w:val="ru-RU"/>
        </w:rPr>
        <w:t>т.1.2 от настоящото ценово предложение,</w:t>
      </w:r>
      <w:r w:rsidRPr="001274FC">
        <w:rPr>
          <w:sz w:val="24"/>
          <w:szCs w:val="24"/>
          <w:lang w:val="en-US"/>
        </w:rPr>
        <w:t xml:space="preserve"> </w:t>
      </w:r>
      <w:r w:rsidRPr="001274FC">
        <w:rPr>
          <w:sz w:val="24"/>
          <w:szCs w:val="24"/>
          <w:lang w:val="bg-BG"/>
        </w:rPr>
        <w:t>с включени 2% данък застрахователна премия /ДЗП</w:t>
      </w:r>
      <w:r w:rsidRPr="001274FC">
        <w:rPr>
          <w:sz w:val="24"/>
          <w:szCs w:val="24"/>
          <w:lang w:val="en-US"/>
        </w:rPr>
        <w:t xml:space="preserve"> </w:t>
      </w:r>
      <w:r w:rsidRPr="001274FC">
        <w:rPr>
          <w:sz w:val="24"/>
          <w:szCs w:val="24"/>
          <w:lang w:val="bg-BG"/>
        </w:rPr>
        <w:t>/и всички други дължими данъци, такси, отчисления и разходи, свързани с изпълнението на договора, за целия му срок на действие, като същата  не може да надвишава определената от Възложителя прогнозна стойност на п</w:t>
      </w:r>
      <w:r w:rsidR="0056423F">
        <w:rPr>
          <w:sz w:val="24"/>
          <w:szCs w:val="24"/>
          <w:lang w:val="bg-BG"/>
        </w:rPr>
        <w:t>оръчката за обособена позиция №</w:t>
      </w:r>
      <w:r w:rsidR="0056423F">
        <w:rPr>
          <w:sz w:val="24"/>
          <w:szCs w:val="24"/>
          <w:lang w:val="en-US"/>
        </w:rPr>
        <w:t>2</w:t>
      </w:r>
      <w:r w:rsidRPr="001274FC">
        <w:rPr>
          <w:sz w:val="24"/>
          <w:szCs w:val="24"/>
          <w:lang w:val="bg-BG"/>
        </w:rPr>
        <w:t>,</w:t>
      </w:r>
      <w:r>
        <w:rPr>
          <w:sz w:val="24"/>
          <w:szCs w:val="24"/>
          <w:lang w:val="en-US"/>
        </w:rPr>
        <w:t xml:space="preserve"> </w:t>
      </w:r>
      <w:r w:rsidRPr="001274FC">
        <w:rPr>
          <w:sz w:val="24"/>
          <w:szCs w:val="24"/>
          <w:lang w:val="bg-BG"/>
        </w:rPr>
        <w:t xml:space="preserve">визирана в раздел </w:t>
      </w:r>
      <w:r w:rsidRPr="001274FC">
        <w:rPr>
          <w:sz w:val="24"/>
          <w:szCs w:val="24"/>
          <w:lang w:val="en-US"/>
        </w:rPr>
        <w:t xml:space="preserve">II.2.6) </w:t>
      </w:r>
      <w:r w:rsidRPr="001274FC">
        <w:rPr>
          <w:sz w:val="24"/>
          <w:szCs w:val="24"/>
          <w:lang w:val="bg-BG"/>
        </w:rPr>
        <w:t>от обявлението за обществената</w:t>
      </w:r>
      <w:r w:rsidR="0056423F">
        <w:rPr>
          <w:sz w:val="24"/>
          <w:szCs w:val="24"/>
          <w:lang w:val="bg-BG"/>
        </w:rPr>
        <w:t xml:space="preserve"> поръчка,в размер на  </w:t>
      </w:r>
      <w:r w:rsidR="0056423F">
        <w:rPr>
          <w:sz w:val="24"/>
          <w:szCs w:val="24"/>
          <w:lang w:val="en-US"/>
        </w:rPr>
        <w:t>11 974 748,58</w:t>
      </w:r>
      <w:r w:rsidRPr="001274FC">
        <w:rPr>
          <w:sz w:val="24"/>
          <w:szCs w:val="24"/>
          <w:lang w:val="bg-BG"/>
        </w:rPr>
        <w:t> лв. с вкл.ДЗП</w:t>
      </w:r>
      <w:r w:rsidR="0056423F">
        <w:rPr>
          <w:sz w:val="24"/>
          <w:szCs w:val="24"/>
          <w:lang w:val="en-US"/>
        </w:rPr>
        <w:t>.</w:t>
      </w:r>
    </w:p>
    <w:p w:rsidR="00401FEB" w:rsidRDefault="00401FEB" w:rsidP="00401FEB">
      <w:pPr>
        <w:jc w:val="both"/>
        <w:rPr>
          <w:lang w:val="bg-BG"/>
        </w:rPr>
      </w:pPr>
      <w:r>
        <w:rPr>
          <w:b/>
          <w:lang w:val="bg-BG"/>
        </w:rPr>
        <w:t xml:space="preserve">          2. </w:t>
      </w:r>
      <w:r>
        <w:rPr>
          <w:lang w:val="bg-BG"/>
        </w:rPr>
        <w:t>Всяка годишна з</w:t>
      </w:r>
      <w:r>
        <w:t xml:space="preserve">астрахователна премия  </w:t>
      </w:r>
      <w:r w:rsidRPr="00F834B8">
        <w:t>се изплаща</w:t>
      </w:r>
      <w:r w:rsidRPr="00F834B8">
        <w:rPr>
          <w:lang w:val="bg-BG"/>
        </w:rPr>
        <w:t xml:space="preserve"> </w:t>
      </w:r>
      <w:r>
        <w:rPr>
          <w:lang w:val="bg-BG"/>
        </w:rPr>
        <w:t xml:space="preserve"> на 4 /четири/ </w:t>
      </w:r>
      <w:r w:rsidRPr="00783720">
        <w:rPr>
          <w:lang w:val="bg-BG"/>
        </w:rPr>
        <w:t xml:space="preserve">равни </w:t>
      </w:r>
      <w:r>
        <w:rPr>
          <w:lang w:val="bg-BG"/>
        </w:rPr>
        <w:t>тримесечни вноски,</w:t>
      </w:r>
      <w:r w:rsidRPr="00F834B8">
        <w:t xml:space="preserve"> </w:t>
      </w:r>
      <w:r>
        <w:rPr>
          <w:lang w:val="bg-BG"/>
        </w:rPr>
        <w:t xml:space="preserve">по банков път, </w:t>
      </w:r>
      <w:r w:rsidRPr="00F834B8">
        <w:t xml:space="preserve">в срок до </w:t>
      </w:r>
      <w:r>
        <w:rPr>
          <w:lang w:val="bg-BG"/>
        </w:rPr>
        <w:t>1</w:t>
      </w:r>
      <w:r w:rsidRPr="00F834B8">
        <w:rPr>
          <w:lang w:val="bg-BG"/>
        </w:rPr>
        <w:t>0</w:t>
      </w:r>
      <w:r w:rsidRPr="00F834B8">
        <w:t xml:space="preserve"> (</w:t>
      </w:r>
      <w:r w:rsidRPr="00F834B8">
        <w:rPr>
          <w:lang w:val="bg-BG"/>
        </w:rPr>
        <w:t>десет</w:t>
      </w:r>
      <w:r w:rsidRPr="00F834B8">
        <w:t>)</w:t>
      </w:r>
      <w:r w:rsidRPr="00F834B8">
        <w:rPr>
          <w:lang w:val="bg-BG"/>
        </w:rPr>
        <w:t xml:space="preserve"> </w:t>
      </w:r>
      <w:r>
        <w:t xml:space="preserve">работни дни </w:t>
      </w:r>
      <w:r>
        <w:rPr>
          <w:lang w:val="bg-BG"/>
        </w:rPr>
        <w:t xml:space="preserve">от получаването на съответната застрахователна сметка </w:t>
      </w:r>
      <w:r>
        <w:rPr>
          <w:lang w:val="en-US"/>
        </w:rPr>
        <w:t>(</w:t>
      </w:r>
      <w:r>
        <w:rPr>
          <w:lang w:val="bg-BG"/>
        </w:rPr>
        <w:t>дебит нота</w:t>
      </w:r>
      <w:r>
        <w:rPr>
          <w:lang w:val="en-US"/>
        </w:rPr>
        <w:t>)</w:t>
      </w:r>
      <w:r w:rsidRPr="00F834B8">
        <w:t>, издадена на името на Възложителя.</w:t>
      </w:r>
    </w:p>
    <w:p w:rsidR="00401FEB" w:rsidRDefault="00401FEB" w:rsidP="00401FEB">
      <w:pPr>
        <w:pStyle w:val="Footer"/>
        <w:tabs>
          <w:tab w:val="left" w:pos="540"/>
        </w:tabs>
        <w:ind w:firstLine="709"/>
        <w:jc w:val="both"/>
        <w:rPr>
          <w:b/>
          <w:szCs w:val="24"/>
          <w:lang w:val="bg-BG"/>
        </w:rPr>
      </w:pPr>
    </w:p>
    <w:p w:rsidR="00401FEB" w:rsidRPr="001274FC" w:rsidRDefault="0056423F" w:rsidP="0056423F">
      <w:pPr>
        <w:pStyle w:val="Footer"/>
        <w:tabs>
          <w:tab w:val="left" w:pos="540"/>
        </w:tabs>
        <w:jc w:val="both"/>
        <w:rPr>
          <w:rFonts w:ascii="Times New Roman" w:hAnsi="Times New Roman"/>
          <w:szCs w:val="24"/>
          <w:lang w:val="bg-BG"/>
        </w:rPr>
      </w:pPr>
      <w:r>
        <w:rPr>
          <w:rFonts w:ascii="Times New Roman" w:hAnsi="Times New Roman"/>
          <w:b/>
          <w:szCs w:val="24"/>
          <w:lang w:val="en-US"/>
        </w:rPr>
        <w:lastRenderedPageBreak/>
        <w:t xml:space="preserve">          </w:t>
      </w:r>
      <w:r w:rsidR="00401FEB">
        <w:rPr>
          <w:rFonts w:ascii="Times New Roman" w:hAnsi="Times New Roman"/>
          <w:b/>
          <w:szCs w:val="24"/>
          <w:lang w:val="bg-BG"/>
        </w:rPr>
        <w:t>3.</w:t>
      </w:r>
      <w:r w:rsidR="00401FEB" w:rsidRPr="001274FC">
        <w:rPr>
          <w:rFonts w:ascii="Times New Roman" w:hAnsi="Times New Roman"/>
          <w:b/>
          <w:szCs w:val="24"/>
          <w:lang w:val="bg-BG"/>
        </w:rPr>
        <w:t xml:space="preserve"> </w:t>
      </w:r>
      <w:r w:rsidR="00401FEB" w:rsidRPr="001274FC">
        <w:rPr>
          <w:rFonts w:ascii="Times New Roman" w:hAnsi="Times New Roman"/>
          <w:szCs w:val="24"/>
          <w:lang w:val="bg-BG"/>
        </w:rPr>
        <w:t>В случай, че ни бъде възложено изпълнението на обществената поръчка, плащанията следва да бъдат извършвани по банкова сметка, а именно:</w:t>
      </w:r>
    </w:p>
    <w:p w:rsidR="00401FEB" w:rsidRPr="001274FC" w:rsidRDefault="00401FEB" w:rsidP="00401FEB">
      <w:pPr>
        <w:tabs>
          <w:tab w:val="left" w:pos="142"/>
        </w:tabs>
        <w:ind w:firstLine="709"/>
        <w:jc w:val="both"/>
        <w:rPr>
          <w:lang w:val="bg-BG"/>
        </w:rPr>
      </w:pPr>
      <w:r w:rsidRPr="001274FC">
        <w:rPr>
          <w:lang w:val="bg-BG"/>
        </w:rPr>
        <w:t xml:space="preserve">       </w:t>
      </w:r>
      <w:r w:rsidRPr="001274FC">
        <w:rPr>
          <w:lang w:val="bg-BG"/>
        </w:rPr>
        <w:tab/>
        <w:t>БАНКА:…………………………… , клон/ офис „..........................”</w:t>
      </w:r>
    </w:p>
    <w:p w:rsidR="00401FEB" w:rsidRPr="001274FC" w:rsidRDefault="00401FEB" w:rsidP="00401FEB">
      <w:pPr>
        <w:tabs>
          <w:tab w:val="left" w:pos="142"/>
        </w:tabs>
        <w:ind w:firstLine="709"/>
        <w:jc w:val="both"/>
        <w:rPr>
          <w:lang w:val="bg-BG"/>
        </w:rPr>
      </w:pPr>
      <w:r w:rsidRPr="001274FC">
        <w:rPr>
          <w:lang w:val="bg-BG"/>
        </w:rPr>
        <w:t xml:space="preserve">       </w:t>
      </w:r>
      <w:r w:rsidRPr="001274FC">
        <w:rPr>
          <w:lang w:val="bg-BG"/>
        </w:rPr>
        <w:tab/>
        <w:t xml:space="preserve">BIC код на банката:...........................................................................   </w:t>
      </w:r>
    </w:p>
    <w:p w:rsidR="00401FEB" w:rsidRPr="001274FC" w:rsidRDefault="00401FEB" w:rsidP="00401FEB">
      <w:pPr>
        <w:pStyle w:val="Footer"/>
        <w:tabs>
          <w:tab w:val="left" w:pos="540"/>
        </w:tabs>
        <w:ind w:firstLine="709"/>
        <w:jc w:val="both"/>
        <w:rPr>
          <w:rFonts w:ascii="Times New Roman" w:hAnsi="Times New Roman"/>
          <w:szCs w:val="24"/>
          <w:lang w:val="bg-BG"/>
        </w:rPr>
      </w:pPr>
      <w:r w:rsidRPr="001274FC">
        <w:rPr>
          <w:rFonts w:ascii="Times New Roman" w:hAnsi="Times New Roman"/>
          <w:szCs w:val="24"/>
          <w:lang w:val="bg-BG"/>
        </w:rPr>
        <w:t xml:space="preserve">            IBAN:..................................................................................................    </w:t>
      </w:r>
    </w:p>
    <w:p w:rsidR="00401FEB" w:rsidRPr="001274FC" w:rsidRDefault="00401FEB" w:rsidP="00401FEB">
      <w:pPr>
        <w:ind w:firstLine="709"/>
        <w:rPr>
          <w:spacing w:val="2"/>
          <w:lang w:val="bg-BG"/>
        </w:rPr>
      </w:pPr>
    </w:p>
    <w:p w:rsidR="00401FEB" w:rsidRPr="001274FC" w:rsidRDefault="00401FEB" w:rsidP="00401FEB">
      <w:pPr>
        <w:tabs>
          <w:tab w:val="left" w:pos="7938"/>
        </w:tabs>
        <w:ind w:firstLine="709"/>
        <w:rPr>
          <w:lang w:val="ru-RU"/>
        </w:rPr>
      </w:pPr>
      <w:r w:rsidRPr="001274FC">
        <w:rPr>
          <w:spacing w:val="2"/>
          <w:lang w:val="bg-BG"/>
        </w:rPr>
        <w:t>Дата ....... / ........ / .................. г.                       Подпис: ................................</w:t>
      </w:r>
    </w:p>
    <w:p w:rsidR="00401FEB" w:rsidRPr="001274FC" w:rsidRDefault="00401FEB" w:rsidP="00401FEB">
      <w:pPr>
        <w:tabs>
          <w:tab w:val="left" w:pos="7938"/>
        </w:tabs>
        <w:ind w:firstLine="709"/>
        <w:rPr>
          <w:lang w:val="ru-RU"/>
        </w:rPr>
      </w:pPr>
      <w:r w:rsidRPr="001274FC">
        <w:rPr>
          <w:lang w:val="bg-BG"/>
        </w:rPr>
        <w:t xml:space="preserve">                                                                                       П</w:t>
      </w:r>
      <w:r w:rsidRPr="001274FC">
        <w:rPr>
          <w:lang w:val="ru-RU"/>
        </w:rPr>
        <w:t>ечат (име и фамилия)</w:t>
      </w:r>
    </w:p>
    <w:p w:rsidR="00401FEB" w:rsidRPr="001274FC" w:rsidRDefault="00401FEB" w:rsidP="00401FEB">
      <w:pPr>
        <w:tabs>
          <w:tab w:val="left" w:pos="7938"/>
        </w:tabs>
        <w:ind w:firstLine="709"/>
        <w:rPr>
          <w:lang w:val="ru-RU"/>
        </w:rPr>
      </w:pPr>
      <w:r w:rsidRPr="001274FC">
        <w:rPr>
          <w:lang w:val="ru-RU"/>
        </w:rPr>
        <w:t xml:space="preserve">                                                                                      (качество на представляващия участника)</w:t>
      </w:r>
    </w:p>
    <w:p w:rsidR="00401FEB" w:rsidRPr="001274FC" w:rsidRDefault="00401FEB" w:rsidP="00401FEB">
      <w:pPr>
        <w:shd w:val="clear" w:color="auto" w:fill="FFFFFF"/>
        <w:ind w:firstLine="709"/>
        <w:rPr>
          <w:spacing w:val="4"/>
          <w:lang w:val="ru-RU"/>
        </w:rPr>
      </w:pPr>
    </w:p>
    <w:p w:rsidR="00401FEB" w:rsidRPr="001274FC" w:rsidRDefault="00401FEB" w:rsidP="00401FEB">
      <w:pPr>
        <w:shd w:val="clear" w:color="auto" w:fill="FFFFFF"/>
        <w:ind w:firstLine="709"/>
        <w:rPr>
          <w:lang w:val="ru-RU"/>
        </w:rPr>
      </w:pPr>
      <w:r w:rsidRPr="001274FC">
        <w:rPr>
          <w:spacing w:val="4"/>
          <w:lang w:val="ru-RU"/>
        </w:rPr>
        <w:t xml:space="preserve">Упълномощен да подпише предложението </w:t>
      </w:r>
      <w:r w:rsidRPr="001274FC">
        <w:rPr>
          <w:spacing w:val="6"/>
          <w:lang w:val="ru-RU"/>
        </w:rPr>
        <w:t xml:space="preserve">от името на: </w:t>
      </w:r>
    </w:p>
    <w:p w:rsidR="00401FEB" w:rsidRPr="000357D6" w:rsidRDefault="00401FEB" w:rsidP="00401FEB">
      <w:pPr>
        <w:shd w:val="clear" w:color="auto" w:fill="FFFFFF"/>
        <w:tabs>
          <w:tab w:val="left" w:leader="dot" w:pos="7848"/>
        </w:tabs>
        <w:ind w:firstLine="709"/>
        <w:rPr>
          <w:lang w:val="bg-BG"/>
        </w:rPr>
      </w:pPr>
      <w:r w:rsidRPr="007A4BEA">
        <w:rPr>
          <w:lang w:val="ru-RU"/>
        </w:rPr>
        <w:t>..........................................................................................................................</w:t>
      </w:r>
      <w:r w:rsidRPr="007A4BEA">
        <w:rPr>
          <w:lang w:val="en-US"/>
        </w:rPr>
        <w:t>................................</w:t>
      </w:r>
      <w:r>
        <w:rPr>
          <w:lang w:val="en-US"/>
        </w:rPr>
        <w:t>....</w:t>
      </w:r>
    </w:p>
    <w:p w:rsidR="00401FEB" w:rsidRPr="007A4BEA" w:rsidRDefault="00401FEB" w:rsidP="00401FEB">
      <w:pPr>
        <w:shd w:val="clear" w:color="auto" w:fill="FFFFFF"/>
        <w:tabs>
          <w:tab w:val="left" w:leader="dot" w:pos="7848"/>
        </w:tabs>
        <w:ind w:firstLine="709"/>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401FEB" w:rsidRPr="00541BF3" w:rsidRDefault="00401FEB" w:rsidP="00401FEB">
      <w:pPr>
        <w:shd w:val="clear" w:color="auto" w:fill="FFFFFF"/>
        <w:tabs>
          <w:tab w:val="left" w:leader="dot" w:pos="7848"/>
        </w:tabs>
        <w:ind w:firstLine="709"/>
        <w:jc w:val="center"/>
        <w:rPr>
          <w:lang w:val="bg-BG"/>
        </w:rPr>
      </w:pPr>
      <w:r w:rsidRPr="007A4BEA">
        <w:rPr>
          <w:i/>
          <w:lang w:val="ru-RU"/>
        </w:rPr>
        <w:t>/изписва се името на упълномощеното лице и д</w:t>
      </w:r>
      <w:r>
        <w:rPr>
          <w:i/>
          <w:lang w:val="bg-BG"/>
        </w:rPr>
        <w:t>лъжността/</w:t>
      </w:r>
    </w:p>
    <w:p w:rsidR="00401FEB" w:rsidRDefault="00401FEB" w:rsidP="00401FEB">
      <w:pPr>
        <w:shd w:val="clear" w:color="auto" w:fill="FFFFFF"/>
        <w:tabs>
          <w:tab w:val="left" w:leader="dot" w:pos="7848"/>
        </w:tabs>
        <w:ind w:left="24"/>
        <w:jc w:val="center"/>
        <w:rPr>
          <w:lang w:val="ru-RU"/>
        </w:rPr>
      </w:pPr>
      <w:r>
        <w:rPr>
          <w:lang w:val="ru-RU"/>
        </w:rPr>
        <w:t xml:space="preserve">                                                                                                                                        </w:t>
      </w:r>
    </w:p>
    <w:p w:rsidR="00401FEB" w:rsidRDefault="00401FEB" w:rsidP="00401FEB">
      <w:pPr>
        <w:shd w:val="clear" w:color="auto" w:fill="FFFFFF"/>
        <w:tabs>
          <w:tab w:val="left" w:leader="dot" w:pos="7848"/>
        </w:tabs>
        <w:ind w:left="24"/>
        <w:jc w:val="center"/>
        <w:rPr>
          <w:lang w:val="ru-RU"/>
        </w:rPr>
      </w:pPr>
    </w:p>
    <w:p w:rsidR="00401FEB" w:rsidRDefault="00401FEB" w:rsidP="00401FEB">
      <w:pPr>
        <w:shd w:val="clear" w:color="auto" w:fill="FFFFFF"/>
        <w:tabs>
          <w:tab w:val="left" w:leader="dot" w:pos="7848"/>
        </w:tabs>
        <w:ind w:left="24"/>
        <w:jc w:val="center"/>
        <w:rPr>
          <w:lang w:val="ru-RU"/>
        </w:rPr>
      </w:pPr>
    </w:p>
    <w:p w:rsidR="00401FEB" w:rsidRDefault="00401FEB" w:rsidP="00401FEB">
      <w:pPr>
        <w:jc w:val="right"/>
        <w:rPr>
          <w:b/>
          <w:i/>
          <w:lang w:val="ru-RU"/>
        </w:rPr>
      </w:pPr>
    </w:p>
    <w:p w:rsidR="00401FEB" w:rsidRDefault="00401FEB" w:rsidP="00401FEB">
      <w:pPr>
        <w:jc w:val="right"/>
        <w:rPr>
          <w:b/>
          <w:i/>
          <w:lang w:val="ru-RU"/>
        </w:rPr>
      </w:pPr>
    </w:p>
    <w:p w:rsidR="00401FEB" w:rsidRDefault="00401FEB" w:rsidP="00401FEB">
      <w:pPr>
        <w:rPr>
          <w:b/>
          <w:i/>
          <w:lang w:val="bg-BG"/>
        </w:rPr>
      </w:pPr>
    </w:p>
    <w:p w:rsidR="00401FEB" w:rsidRDefault="00401FEB" w:rsidP="00401FEB">
      <w:pPr>
        <w:rPr>
          <w:b/>
          <w:i/>
          <w:lang w:val="bg-BG"/>
        </w:rPr>
      </w:pPr>
    </w:p>
    <w:p w:rsidR="00401FEB" w:rsidRPr="003F7275" w:rsidRDefault="00401FEB" w:rsidP="00401FEB">
      <w:pPr>
        <w:rPr>
          <w:i/>
          <w:lang w:val="bg-BG" w:eastAsia="bg-BG"/>
        </w:rPr>
      </w:pPr>
    </w:p>
    <w:p w:rsidR="00401FEB" w:rsidRDefault="00401FEB" w:rsidP="00401FEB">
      <w:pPr>
        <w:jc w:val="center"/>
        <w:rPr>
          <w:b/>
          <w:lang w:val="bg-BG"/>
        </w:rPr>
      </w:pPr>
      <w:r>
        <w:rPr>
          <w:b/>
          <w:lang w:val="bg-BG"/>
        </w:rPr>
        <w:t xml:space="preserve">                                                             </w:t>
      </w:r>
    </w:p>
    <w:p w:rsidR="00401FEB" w:rsidRDefault="00401FEB" w:rsidP="00401FEB">
      <w:pPr>
        <w:jc w:val="center"/>
        <w:rPr>
          <w:b/>
          <w:lang w:val="bg-BG"/>
        </w:rPr>
      </w:pPr>
    </w:p>
    <w:p w:rsidR="00401FEB" w:rsidRDefault="00401FEB" w:rsidP="00401FEB">
      <w:pPr>
        <w:jc w:val="center"/>
        <w:rPr>
          <w:b/>
          <w:lang w:val="bg-BG"/>
        </w:rPr>
      </w:pPr>
    </w:p>
    <w:p w:rsidR="00401FEB" w:rsidRDefault="00401FEB" w:rsidP="00401FEB">
      <w:pPr>
        <w:jc w:val="center"/>
        <w:rPr>
          <w:b/>
          <w:lang w:val="bg-BG"/>
        </w:rPr>
      </w:pPr>
    </w:p>
    <w:p w:rsidR="00401FEB" w:rsidRDefault="00401FEB" w:rsidP="00401FEB">
      <w:pPr>
        <w:jc w:val="center"/>
        <w:rPr>
          <w:b/>
          <w:lang w:val="bg-BG"/>
        </w:rPr>
      </w:pPr>
    </w:p>
    <w:p w:rsidR="00401FEB" w:rsidRDefault="00401FEB" w:rsidP="00401FEB">
      <w:pPr>
        <w:jc w:val="center"/>
        <w:rPr>
          <w:b/>
          <w:lang w:val="bg-BG"/>
        </w:rPr>
      </w:pPr>
    </w:p>
    <w:p w:rsidR="00401FEB" w:rsidRDefault="00401FEB" w:rsidP="00401FEB">
      <w:pPr>
        <w:jc w:val="center"/>
        <w:rPr>
          <w:b/>
          <w:lang w:val="bg-BG"/>
        </w:rPr>
      </w:pPr>
    </w:p>
    <w:p w:rsidR="00401FEB" w:rsidRDefault="00401FEB" w:rsidP="00401FEB">
      <w:pPr>
        <w:jc w:val="center"/>
        <w:rPr>
          <w:b/>
          <w:lang w:val="bg-BG"/>
        </w:rPr>
      </w:pPr>
    </w:p>
    <w:p w:rsidR="00401FEB" w:rsidRDefault="00401FEB" w:rsidP="00401FEB">
      <w:pPr>
        <w:jc w:val="center"/>
        <w:rPr>
          <w:b/>
          <w:lang w:val="bg-BG"/>
        </w:rPr>
      </w:pPr>
    </w:p>
    <w:p w:rsidR="00401FEB" w:rsidRDefault="00401FEB" w:rsidP="00401FEB">
      <w:pPr>
        <w:jc w:val="center"/>
        <w:rPr>
          <w:b/>
          <w:lang w:val="bg-BG"/>
        </w:rPr>
      </w:pPr>
    </w:p>
    <w:p w:rsidR="00401FEB" w:rsidRDefault="00401FEB" w:rsidP="00401FEB">
      <w:pPr>
        <w:jc w:val="center"/>
        <w:rPr>
          <w:b/>
          <w:lang w:val="bg-BG"/>
        </w:rPr>
      </w:pPr>
    </w:p>
    <w:p w:rsidR="00401FEB" w:rsidRDefault="00401FEB" w:rsidP="00401FEB">
      <w:pPr>
        <w:jc w:val="center"/>
        <w:rPr>
          <w:b/>
          <w:lang w:val="bg-BG"/>
        </w:rPr>
      </w:pPr>
    </w:p>
    <w:p w:rsidR="00401FEB" w:rsidRDefault="00401FEB" w:rsidP="00401FEB">
      <w:pPr>
        <w:jc w:val="center"/>
        <w:rPr>
          <w:b/>
          <w:lang w:val="bg-BG"/>
        </w:rPr>
      </w:pPr>
    </w:p>
    <w:p w:rsidR="00401FEB" w:rsidRDefault="00401FEB" w:rsidP="00401FEB">
      <w:pPr>
        <w:jc w:val="center"/>
        <w:rPr>
          <w:b/>
          <w:lang w:val="bg-BG"/>
        </w:rPr>
      </w:pPr>
    </w:p>
    <w:p w:rsidR="00401FEB" w:rsidRDefault="00401FEB" w:rsidP="00401FEB">
      <w:pPr>
        <w:jc w:val="center"/>
        <w:rPr>
          <w:b/>
          <w:lang w:val="bg-BG"/>
        </w:rPr>
      </w:pPr>
    </w:p>
    <w:p w:rsidR="00A37D3E" w:rsidRDefault="00A37D3E"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bg-BG"/>
        </w:rPr>
      </w:pPr>
    </w:p>
    <w:p w:rsidR="00921659" w:rsidRDefault="00921659" w:rsidP="00A37D3E">
      <w:pPr>
        <w:jc w:val="both"/>
        <w:rPr>
          <w:b/>
          <w:color w:val="000000"/>
          <w:spacing w:val="5"/>
          <w:lang w:val="bg-BG"/>
        </w:rPr>
      </w:pPr>
    </w:p>
    <w:p w:rsidR="00921659" w:rsidRDefault="00921659" w:rsidP="00A37D3E">
      <w:pPr>
        <w:jc w:val="both"/>
        <w:rPr>
          <w:b/>
          <w:color w:val="000000"/>
          <w:spacing w:val="5"/>
          <w:lang w:val="bg-BG"/>
        </w:rPr>
      </w:pPr>
    </w:p>
    <w:p w:rsidR="00921659" w:rsidRPr="00921659" w:rsidRDefault="00921659" w:rsidP="00A37D3E">
      <w:pPr>
        <w:jc w:val="both"/>
        <w:rPr>
          <w:b/>
          <w:color w:val="000000"/>
          <w:spacing w:val="5"/>
          <w:lang w:val="bg-BG"/>
        </w:rPr>
      </w:pPr>
    </w:p>
    <w:p w:rsidR="00860FF4" w:rsidRPr="004048FE" w:rsidRDefault="00860FF4" w:rsidP="00A37D3E">
      <w:pPr>
        <w:jc w:val="both"/>
        <w:rPr>
          <w:b/>
          <w:color w:val="000000"/>
          <w:spacing w:val="5"/>
          <w:lang w:val="bg-BG"/>
        </w:rPr>
      </w:pPr>
    </w:p>
    <w:p w:rsidR="0056423F" w:rsidRPr="008A5062" w:rsidRDefault="0056423F" w:rsidP="0056423F">
      <w:pPr>
        <w:pStyle w:val="BodyText2"/>
        <w:spacing w:after="0"/>
        <w:ind w:left="8640"/>
        <w:rPr>
          <w:i/>
          <w:lang w:val="en-US"/>
        </w:rPr>
      </w:pPr>
      <w:r w:rsidRPr="00227F46">
        <w:rPr>
          <w:b/>
          <w:bCs/>
          <w:color w:val="000000"/>
          <w:lang w:val="bg-BG"/>
        </w:rPr>
        <w:lastRenderedPageBreak/>
        <w:t>Приложение №</w:t>
      </w:r>
      <w:r>
        <w:rPr>
          <w:b/>
          <w:bCs/>
          <w:color w:val="000000"/>
          <w:lang w:val="bg-BG"/>
        </w:rPr>
        <w:t>3.</w:t>
      </w:r>
      <w:r>
        <w:rPr>
          <w:b/>
          <w:bCs/>
          <w:color w:val="000000"/>
          <w:lang w:val="en-US"/>
        </w:rPr>
        <w:t>3</w:t>
      </w: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56423F" w:rsidRDefault="0056423F" w:rsidP="0056423F">
      <w:pPr>
        <w:jc w:val="both"/>
        <w:rPr>
          <w:b/>
          <w:bCs/>
          <w:color w:val="000000"/>
        </w:rPr>
      </w:pPr>
      <w:r>
        <w:rPr>
          <w:b/>
          <w:bCs/>
          <w:color w:val="000000"/>
        </w:rPr>
        <w:t>ДО</w:t>
      </w:r>
    </w:p>
    <w:p w:rsidR="0056423F" w:rsidRDefault="0056423F" w:rsidP="0056423F">
      <w:pPr>
        <w:jc w:val="both"/>
        <w:rPr>
          <w:b/>
          <w:color w:val="000000"/>
        </w:rPr>
      </w:pPr>
      <w:r>
        <w:rPr>
          <w:b/>
          <w:color w:val="000000"/>
        </w:rPr>
        <w:t>„БДЖ-ПЪТНИЧЕСКИ ПРЕВОЗИ” ЕООД</w:t>
      </w:r>
    </w:p>
    <w:p w:rsidR="0056423F" w:rsidRDefault="0056423F" w:rsidP="0056423F">
      <w:pPr>
        <w:jc w:val="both"/>
        <w:rPr>
          <w:b/>
          <w:color w:val="000000"/>
        </w:rPr>
      </w:pPr>
      <w:r>
        <w:rPr>
          <w:b/>
          <w:color w:val="000000"/>
        </w:rPr>
        <w:t>УЛ. „ИВАН ВАЗОВ” № 3</w:t>
      </w:r>
    </w:p>
    <w:p w:rsidR="0056423F" w:rsidRPr="0028113F" w:rsidRDefault="0056423F" w:rsidP="0056423F">
      <w:pPr>
        <w:jc w:val="both"/>
        <w:rPr>
          <w:b/>
          <w:color w:val="000000"/>
          <w:lang w:val="bg-BG"/>
        </w:rPr>
      </w:pPr>
      <w:r>
        <w:rPr>
          <w:b/>
          <w:color w:val="000000"/>
        </w:rPr>
        <w:t>1080 ГР. СОФИЯ</w:t>
      </w:r>
    </w:p>
    <w:p w:rsidR="0056423F" w:rsidRDefault="0056423F" w:rsidP="0056423F">
      <w:pPr>
        <w:shd w:val="clear" w:color="auto" w:fill="FFFFFF"/>
        <w:jc w:val="center"/>
        <w:rPr>
          <w:b/>
          <w:color w:val="000000"/>
          <w:spacing w:val="-5"/>
          <w:lang w:val="bg-BG"/>
        </w:rPr>
      </w:pPr>
    </w:p>
    <w:p w:rsidR="0056423F" w:rsidRDefault="0056423F" w:rsidP="0056423F">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56423F" w:rsidRDefault="0056423F" w:rsidP="0056423F">
      <w:pPr>
        <w:shd w:val="clear" w:color="auto" w:fill="FFFFFF"/>
        <w:jc w:val="center"/>
        <w:rPr>
          <w:b/>
          <w:color w:val="000000"/>
          <w:spacing w:val="-5"/>
          <w:lang w:val="bg-BG"/>
        </w:rPr>
      </w:pPr>
    </w:p>
    <w:p w:rsidR="0056423F" w:rsidRPr="002F262C" w:rsidRDefault="0056423F" w:rsidP="0056423F">
      <w:pPr>
        <w:jc w:val="center"/>
        <w:rPr>
          <w:b/>
          <w:color w:val="000000"/>
          <w:lang w:val="bg-BG"/>
        </w:rPr>
      </w:pPr>
      <w:r>
        <w:rPr>
          <w:b/>
          <w:color w:val="000000"/>
          <w:lang w:val="bg-BG"/>
        </w:rPr>
        <w:t>за обособена позиция №</w:t>
      </w:r>
      <w:r>
        <w:rPr>
          <w:b/>
          <w:color w:val="000000"/>
          <w:lang w:val="en-US"/>
        </w:rPr>
        <w:t>3</w:t>
      </w:r>
      <w:r>
        <w:rPr>
          <w:b/>
          <w:color w:val="000000"/>
          <w:lang w:val="bg-BG"/>
        </w:rPr>
        <w:t xml:space="preserve"> – Застраховка „Релсови превозни средства – Локомотиви, вагони и ЕМВ серия 32”</w:t>
      </w:r>
    </w:p>
    <w:p w:rsidR="0056423F" w:rsidRPr="003B5C4C" w:rsidRDefault="0056423F" w:rsidP="0056423F">
      <w:pPr>
        <w:shd w:val="clear" w:color="auto" w:fill="FFFFFF"/>
        <w:ind w:right="922"/>
        <w:rPr>
          <w:b/>
          <w:bCs/>
          <w:color w:val="000000"/>
          <w:spacing w:val="3"/>
          <w:lang w:val="bg-BG"/>
        </w:rPr>
      </w:pPr>
    </w:p>
    <w:p w:rsidR="0056423F" w:rsidRDefault="0056423F" w:rsidP="0056423F">
      <w:pPr>
        <w:shd w:val="clear" w:color="auto" w:fill="FFFFFF"/>
        <w:ind w:right="922"/>
        <w:rPr>
          <w:b/>
          <w:bCs/>
          <w:color w:val="000000"/>
          <w:spacing w:val="3"/>
        </w:rPr>
      </w:pPr>
      <w:r>
        <w:rPr>
          <w:b/>
          <w:bCs/>
          <w:color w:val="000000"/>
          <w:spacing w:val="3"/>
        </w:rPr>
        <w:t xml:space="preserve">         УВАЖАЕМИ ГОСПОДИН УПРАВИТЕЛ,</w:t>
      </w:r>
    </w:p>
    <w:p w:rsidR="0056423F" w:rsidRDefault="0056423F" w:rsidP="0056423F">
      <w:pPr>
        <w:shd w:val="clear" w:color="auto" w:fill="FFFFFF"/>
        <w:ind w:right="922" w:firstLine="720"/>
        <w:rPr>
          <w:b/>
          <w:bCs/>
          <w:color w:val="000000"/>
          <w:spacing w:val="3"/>
        </w:rPr>
      </w:pPr>
    </w:p>
    <w:p w:rsidR="0056423F" w:rsidRPr="00401FEB" w:rsidRDefault="0056423F" w:rsidP="0056423F">
      <w:pPr>
        <w:jc w:val="both"/>
        <w:rPr>
          <w:b/>
          <w:color w:val="000000"/>
          <w:lang w:val="en-US"/>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 xml:space="preserve">: </w:t>
      </w:r>
      <w:r w:rsidRPr="00673A00">
        <w:rPr>
          <w:b/>
          <w:lang w:val="bg-BG"/>
        </w:rPr>
        <w:t>„Застрахователна услуга, чрез сключване на застраховки „Имущество” и „Релсови превозни средства” за нуждите на „БДЖ – Пътнически превози” ЕООД за период от пет години”</w:t>
      </w:r>
      <w:r>
        <w:rPr>
          <w:b/>
          <w:lang w:val="bg-BG"/>
        </w:rPr>
        <w:t>, за обособена позиция №</w:t>
      </w:r>
      <w:r>
        <w:rPr>
          <w:b/>
          <w:lang w:val="en-US"/>
        </w:rPr>
        <w:t>2</w:t>
      </w:r>
      <w:r>
        <w:rPr>
          <w:b/>
          <w:lang w:val="bg-BG"/>
        </w:rPr>
        <w:t xml:space="preserve"> - </w:t>
      </w:r>
      <w:r>
        <w:rPr>
          <w:b/>
          <w:color w:val="000000"/>
          <w:lang w:val="bg-BG"/>
        </w:rPr>
        <w:t>Застраховка „Релсови превозни средства – ДМВ и ЕМВ”</w:t>
      </w:r>
    </w:p>
    <w:p w:rsidR="0056423F" w:rsidRPr="00D974C7" w:rsidRDefault="0056423F" w:rsidP="0056423F">
      <w:pPr>
        <w:pStyle w:val="BodyText"/>
        <w:ind w:firstLine="567"/>
        <w:jc w:val="both"/>
        <w:rPr>
          <w:b/>
          <w:color w:val="000000"/>
          <w:spacing w:val="4"/>
          <w:sz w:val="16"/>
          <w:szCs w:val="16"/>
          <w:lang w:val="en-US"/>
        </w:rPr>
      </w:pPr>
    </w:p>
    <w:p w:rsidR="0056423F" w:rsidRDefault="0056423F" w:rsidP="0056423F">
      <w:pPr>
        <w:shd w:val="clear" w:color="auto" w:fill="FFFFFF"/>
        <w:tabs>
          <w:tab w:val="left" w:leader="dot" w:pos="9000"/>
        </w:tabs>
        <w:rPr>
          <w:color w:val="000000"/>
        </w:rPr>
      </w:pPr>
      <w:r>
        <w:rPr>
          <w:color w:val="000000"/>
        </w:rPr>
        <w:tab/>
      </w:r>
    </w:p>
    <w:p w:rsidR="0056423F" w:rsidRDefault="0056423F" w:rsidP="0056423F">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56423F" w:rsidRDefault="0056423F" w:rsidP="0056423F">
      <w:pPr>
        <w:shd w:val="clear" w:color="auto" w:fill="FFFFFF"/>
        <w:ind w:left="130"/>
        <w:jc w:val="center"/>
        <w:rPr>
          <w:i/>
          <w:color w:val="000000"/>
          <w:spacing w:val="-9"/>
          <w:sz w:val="16"/>
          <w:szCs w:val="16"/>
        </w:rPr>
      </w:pPr>
    </w:p>
    <w:p w:rsidR="0056423F" w:rsidRDefault="0056423F" w:rsidP="0056423F">
      <w:pPr>
        <w:shd w:val="clear" w:color="auto" w:fill="FFFFFF"/>
        <w:rPr>
          <w:i/>
          <w:color w:val="000000"/>
          <w:spacing w:val="-9"/>
        </w:rPr>
      </w:pPr>
      <w:r>
        <w:rPr>
          <w:color w:val="000000"/>
        </w:rPr>
        <w:t>.....................................................................................................................................................</w:t>
      </w:r>
    </w:p>
    <w:p w:rsidR="0056423F" w:rsidRDefault="0056423F" w:rsidP="0056423F">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56423F" w:rsidRDefault="0056423F" w:rsidP="0056423F">
      <w:pPr>
        <w:shd w:val="clear" w:color="auto" w:fill="FFFFFF"/>
        <w:tabs>
          <w:tab w:val="left" w:pos="7373"/>
        </w:tabs>
        <w:ind w:left="306"/>
        <w:rPr>
          <w:color w:val="000000"/>
          <w:sz w:val="16"/>
          <w:szCs w:val="16"/>
        </w:rPr>
      </w:pPr>
    </w:p>
    <w:p w:rsidR="0056423F" w:rsidRDefault="0056423F" w:rsidP="0056423F">
      <w:pPr>
        <w:shd w:val="clear" w:color="auto" w:fill="FFFFFF"/>
        <w:rPr>
          <w:color w:val="000000"/>
          <w:spacing w:val="-8"/>
        </w:rPr>
      </w:pPr>
      <w:r>
        <w:rPr>
          <w:color w:val="000000"/>
          <w:spacing w:val="-8"/>
        </w:rPr>
        <w:t>............................................................................................................................................................................</w:t>
      </w:r>
    </w:p>
    <w:p w:rsidR="0056423F" w:rsidRDefault="0056423F" w:rsidP="0056423F">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56423F" w:rsidRDefault="0056423F" w:rsidP="0056423F">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56423F" w:rsidRDefault="0056423F" w:rsidP="0056423F">
      <w:pPr>
        <w:jc w:val="both"/>
        <w:rPr>
          <w:b/>
          <w:color w:val="000000"/>
          <w:lang w:val="bg-BG"/>
        </w:rPr>
      </w:pPr>
      <w:r>
        <w:rPr>
          <w:b/>
          <w:color w:val="000000"/>
          <w:lang w:val="bg-BG"/>
        </w:rPr>
        <w:t xml:space="preserve">         </w:t>
      </w:r>
    </w:p>
    <w:p w:rsidR="0056423F" w:rsidRPr="00AF295C" w:rsidRDefault="0056423F" w:rsidP="0056423F">
      <w:pPr>
        <w:jc w:val="both"/>
        <w:rPr>
          <w:b/>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 xml:space="preserve"> 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w:t>
      </w:r>
      <w:r>
        <w:rPr>
          <w:b/>
          <w:color w:val="000000"/>
          <w:lang w:val="en-US"/>
        </w:rPr>
        <w:t>3</w:t>
      </w:r>
      <w:r w:rsidRPr="003B5C4C">
        <w:rPr>
          <w:b/>
          <w:color w:val="000000"/>
          <w:lang w:val="bg-BG"/>
        </w:rPr>
        <w:t xml:space="preserve"> </w:t>
      </w:r>
      <w:r>
        <w:rPr>
          <w:b/>
          <w:color w:val="000000"/>
          <w:lang w:val="bg-BG"/>
        </w:rPr>
        <w:t>- Застраховка „Релсови превозни средства – Локомотиви, вагони и ЕМВ серия 32”</w:t>
      </w:r>
      <w:r w:rsidRPr="00FE1D32">
        <w:rPr>
          <w:b/>
          <w:color w:val="000000"/>
        </w:rPr>
        <w:t xml:space="preserve">, съгласно </w:t>
      </w:r>
      <w:r>
        <w:rPr>
          <w:b/>
          <w:color w:val="000000"/>
          <w:lang w:val="bg-BG"/>
        </w:rPr>
        <w:t>документацията за участие</w:t>
      </w:r>
      <w:r w:rsidRPr="00FE1D32">
        <w:rPr>
          <w:b/>
          <w:color w:val="000000"/>
        </w:rPr>
        <w:t xml:space="preserve">, при следните  </w:t>
      </w:r>
      <w:r w:rsidRPr="00AF295C">
        <w:rPr>
          <w:b/>
          <w:lang w:val="bg-BG"/>
        </w:rPr>
        <w:t xml:space="preserve">условия и </w:t>
      </w:r>
      <w:r w:rsidRPr="00AF295C">
        <w:rPr>
          <w:b/>
        </w:rPr>
        <w:t>цени:</w:t>
      </w:r>
    </w:p>
    <w:p w:rsidR="008200C7" w:rsidRPr="00946726" w:rsidRDefault="008200C7" w:rsidP="008200C7">
      <w:pPr>
        <w:widowControl w:val="0"/>
        <w:shd w:val="clear" w:color="auto" w:fill="FFFFFF"/>
        <w:tabs>
          <w:tab w:val="left" w:pos="0"/>
        </w:tabs>
        <w:autoSpaceDE w:val="0"/>
        <w:autoSpaceDN w:val="0"/>
        <w:adjustRightInd w:val="0"/>
        <w:spacing w:line="23" w:lineRule="atLeast"/>
        <w:jc w:val="both"/>
        <w:rPr>
          <w:lang w:val="bg-BG"/>
        </w:rPr>
      </w:pPr>
      <w:r>
        <w:rPr>
          <w:b/>
          <w:lang w:val="en-US"/>
        </w:rPr>
        <w:t xml:space="preserve">          1.1</w:t>
      </w:r>
      <w:r w:rsidRPr="00946726">
        <w:rPr>
          <w:b/>
          <w:lang w:val="en-US"/>
        </w:rPr>
        <w:t>.</w:t>
      </w:r>
      <w:r w:rsidRPr="00946726">
        <w:rPr>
          <w:b/>
          <w:lang w:val="bg-BG"/>
        </w:rPr>
        <w:t xml:space="preserve"> Годишно тарифно число /ГТЧ/ за застраховка </w:t>
      </w:r>
      <w:r>
        <w:rPr>
          <w:b/>
          <w:lang w:val="bg-BG"/>
        </w:rPr>
        <w:t>„</w:t>
      </w:r>
      <w:r w:rsidRPr="00946726">
        <w:rPr>
          <w:b/>
          <w:lang w:val="bg-BG"/>
        </w:rPr>
        <w:t>РПС</w:t>
      </w:r>
      <w:r>
        <w:rPr>
          <w:b/>
          <w:lang w:val="bg-BG"/>
        </w:rPr>
        <w:t>”</w:t>
      </w:r>
      <w:r w:rsidRPr="00946726">
        <w:rPr>
          <w:b/>
          <w:lang w:val="bg-BG"/>
        </w:rPr>
        <w:t xml:space="preserve"> на локомотиви</w:t>
      </w:r>
      <w:r>
        <w:rPr>
          <w:b/>
          <w:lang w:val="en-US"/>
        </w:rPr>
        <w:t xml:space="preserve"> </w:t>
      </w:r>
      <w:r w:rsidRPr="00946726">
        <w:rPr>
          <w:lang w:val="bg-BG"/>
        </w:rPr>
        <w:t xml:space="preserve"> …………….% /…………………словом/, включващо 2%  данък застрахователна премия /ДЗП/ и всички други дължими данъци, такси и отчисления, свързани с изпълнението на договора</w:t>
      </w:r>
    </w:p>
    <w:p w:rsidR="008200C7" w:rsidRPr="00946726" w:rsidRDefault="008200C7" w:rsidP="008200C7">
      <w:pPr>
        <w:widowControl w:val="0"/>
        <w:shd w:val="clear" w:color="auto" w:fill="FFFFFF"/>
        <w:tabs>
          <w:tab w:val="left" w:pos="0"/>
        </w:tabs>
        <w:autoSpaceDE w:val="0"/>
        <w:autoSpaceDN w:val="0"/>
        <w:adjustRightInd w:val="0"/>
        <w:spacing w:line="23" w:lineRule="atLeast"/>
        <w:jc w:val="both"/>
        <w:rPr>
          <w:b/>
          <w:u w:val="single"/>
          <w:lang w:val="bg-BG"/>
        </w:rPr>
      </w:pPr>
      <w:r w:rsidRPr="00946726">
        <w:rPr>
          <w:lang w:val="bg-BG"/>
        </w:rPr>
        <w:t xml:space="preserve">                /</w:t>
      </w:r>
      <w:r w:rsidR="00AF295C">
        <w:rPr>
          <w:b/>
          <w:i/>
          <w:lang w:val="bg-BG"/>
        </w:rPr>
        <w:t xml:space="preserve">Подпоказател К.1.1 </w:t>
      </w:r>
      <w:r w:rsidRPr="00946726">
        <w:rPr>
          <w:b/>
          <w:i/>
          <w:lang w:val="bg-BG"/>
        </w:rPr>
        <w:t xml:space="preserve">от Методиката за </w:t>
      </w:r>
      <w:r w:rsidR="00AF295C">
        <w:rPr>
          <w:b/>
          <w:i/>
          <w:lang w:val="bg-BG"/>
        </w:rPr>
        <w:t xml:space="preserve">определяне на комплексната </w:t>
      </w:r>
      <w:r w:rsidRPr="00946726">
        <w:rPr>
          <w:b/>
          <w:i/>
          <w:lang w:val="bg-BG"/>
        </w:rPr>
        <w:t>оценка на офертите/</w:t>
      </w:r>
      <w:r w:rsidRPr="00946726">
        <w:rPr>
          <w:lang w:val="bg-BG"/>
        </w:rPr>
        <w:t xml:space="preserve">  </w:t>
      </w:r>
    </w:p>
    <w:p w:rsidR="008200C7" w:rsidRPr="00B2147F" w:rsidRDefault="008200C7" w:rsidP="008200C7">
      <w:pPr>
        <w:widowControl w:val="0"/>
        <w:shd w:val="clear" w:color="auto" w:fill="FFFFFF"/>
        <w:tabs>
          <w:tab w:val="left" w:pos="0"/>
        </w:tabs>
        <w:autoSpaceDE w:val="0"/>
        <w:autoSpaceDN w:val="0"/>
        <w:adjustRightInd w:val="0"/>
        <w:spacing w:line="23" w:lineRule="atLeast"/>
        <w:jc w:val="both"/>
        <w:rPr>
          <w:lang w:val="bg-BG"/>
        </w:rPr>
      </w:pPr>
      <w:r>
        <w:rPr>
          <w:b/>
          <w:lang w:val="bg-BG"/>
        </w:rPr>
        <w:t xml:space="preserve">          1.</w:t>
      </w:r>
      <w:r>
        <w:rPr>
          <w:b/>
          <w:lang w:val="en-US"/>
        </w:rPr>
        <w:t>2</w:t>
      </w:r>
      <w:r>
        <w:rPr>
          <w:b/>
          <w:lang w:val="bg-BG"/>
        </w:rPr>
        <w:t>.</w:t>
      </w:r>
      <w:r>
        <w:rPr>
          <w:b/>
          <w:lang w:val="en-US"/>
        </w:rPr>
        <w:t xml:space="preserve"> </w:t>
      </w:r>
      <w:r w:rsidRPr="00B2147F">
        <w:rPr>
          <w:b/>
          <w:lang w:val="bg-BG"/>
        </w:rPr>
        <w:t xml:space="preserve">Годишно тарифно число /ГТЧ/ за застраховка </w:t>
      </w:r>
      <w:r>
        <w:rPr>
          <w:b/>
          <w:lang w:val="bg-BG"/>
        </w:rPr>
        <w:t>„</w:t>
      </w:r>
      <w:r w:rsidRPr="00B2147F">
        <w:rPr>
          <w:b/>
          <w:lang w:val="bg-BG"/>
        </w:rPr>
        <w:t>РПС</w:t>
      </w:r>
      <w:r>
        <w:rPr>
          <w:b/>
          <w:lang w:val="bg-BG"/>
        </w:rPr>
        <w:t>”</w:t>
      </w:r>
      <w:r w:rsidRPr="00B2147F">
        <w:rPr>
          <w:b/>
          <w:lang w:val="bg-BG"/>
        </w:rPr>
        <w:t xml:space="preserve"> на вагони</w:t>
      </w:r>
      <w:r w:rsidRPr="00B2147F">
        <w:rPr>
          <w:lang w:val="bg-BG"/>
        </w:rPr>
        <w:t xml:space="preserve"> - …………….% </w:t>
      </w:r>
    </w:p>
    <w:p w:rsidR="008200C7" w:rsidRPr="00B2147F" w:rsidRDefault="008200C7" w:rsidP="008200C7">
      <w:pPr>
        <w:widowControl w:val="0"/>
        <w:shd w:val="clear" w:color="auto" w:fill="FFFFFF"/>
        <w:tabs>
          <w:tab w:val="left" w:pos="0"/>
        </w:tabs>
        <w:autoSpaceDE w:val="0"/>
        <w:autoSpaceDN w:val="0"/>
        <w:adjustRightInd w:val="0"/>
        <w:spacing w:line="23" w:lineRule="atLeast"/>
        <w:jc w:val="both"/>
        <w:rPr>
          <w:lang w:val="bg-BG"/>
        </w:rPr>
      </w:pPr>
      <w:r w:rsidRPr="00B2147F">
        <w:rPr>
          <w:lang w:val="bg-BG"/>
        </w:rPr>
        <w:t>/…………………словом/, включващо 2%  данък застрахователна премия /ДЗП/ и всички други дължими данъци, такси и отчисления, свързани с изпълнението на договора</w:t>
      </w:r>
    </w:p>
    <w:p w:rsidR="00AF295C" w:rsidRPr="00AF295C" w:rsidRDefault="00AF295C" w:rsidP="00AF295C">
      <w:pPr>
        <w:widowControl w:val="0"/>
        <w:shd w:val="clear" w:color="auto" w:fill="FFFFFF"/>
        <w:tabs>
          <w:tab w:val="left" w:pos="0"/>
        </w:tabs>
        <w:autoSpaceDE w:val="0"/>
        <w:autoSpaceDN w:val="0"/>
        <w:adjustRightInd w:val="0"/>
        <w:spacing w:line="23" w:lineRule="atLeast"/>
        <w:jc w:val="both"/>
        <w:rPr>
          <w:b/>
          <w:u w:val="single"/>
          <w:lang w:val="bg-BG"/>
        </w:rPr>
      </w:pPr>
      <w:r>
        <w:rPr>
          <w:lang w:val="bg-BG"/>
        </w:rPr>
        <w:t xml:space="preserve">             </w:t>
      </w:r>
      <w:r w:rsidR="008200C7" w:rsidRPr="00946726">
        <w:rPr>
          <w:lang w:val="bg-BG"/>
        </w:rPr>
        <w:t xml:space="preserve"> /</w:t>
      </w:r>
      <w:r>
        <w:rPr>
          <w:b/>
          <w:i/>
          <w:lang w:val="bg-BG"/>
        </w:rPr>
        <w:t>Подпоказател К.1.2</w:t>
      </w:r>
      <w:r w:rsidR="008200C7" w:rsidRPr="00946726">
        <w:rPr>
          <w:b/>
          <w:i/>
          <w:lang w:val="bg-BG"/>
        </w:rPr>
        <w:t xml:space="preserve"> </w:t>
      </w:r>
      <w:r>
        <w:rPr>
          <w:b/>
          <w:i/>
          <w:lang w:val="bg-BG"/>
        </w:rPr>
        <w:t xml:space="preserve">от </w:t>
      </w:r>
      <w:r w:rsidRPr="00946726">
        <w:rPr>
          <w:b/>
          <w:i/>
          <w:lang w:val="bg-BG"/>
        </w:rPr>
        <w:t xml:space="preserve">Методиката за </w:t>
      </w:r>
      <w:r>
        <w:rPr>
          <w:b/>
          <w:i/>
          <w:lang w:val="bg-BG"/>
        </w:rPr>
        <w:t xml:space="preserve">определяне на комплексната </w:t>
      </w:r>
      <w:r w:rsidRPr="00946726">
        <w:rPr>
          <w:b/>
          <w:i/>
          <w:lang w:val="bg-BG"/>
        </w:rPr>
        <w:t>оценка на офертите/</w:t>
      </w:r>
      <w:r w:rsidRPr="00946726">
        <w:rPr>
          <w:lang w:val="bg-BG"/>
        </w:rPr>
        <w:t xml:space="preserve"> </w:t>
      </w:r>
    </w:p>
    <w:p w:rsidR="00AF295C" w:rsidRPr="00B2147F" w:rsidRDefault="00AF295C" w:rsidP="00AF295C">
      <w:pPr>
        <w:widowControl w:val="0"/>
        <w:shd w:val="clear" w:color="auto" w:fill="FFFFFF"/>
        <w:tabs>
          <w:tab w:val="left" w:pos="0"/>
        </w:tabs>
        <w:autoSpaceDE w:val="0"/>
        <w:autoSpaceDN w:val="0"/>
        <w:adjustRightInd w:val="0"/>
        <w:spacing w:line="23" w:lineRule="atLeast"/>
        <w:jc w:val="both"/>
        <w:rPr>
          <w:lang w:val="bg-BG"/>
        </w:rPr>
      </w:pPr>
      <w:r>
        <w:rPr>
          <w:b/>
          <w:lang w:val="bg-BG"/>
        </w:rPr>
        <w:t xml:space="preserve">          </w:t>
      </w:r>
      <w:r w:rsidRPr="00AF295C">
        <w:rPr>
          <w:b/>
          <w:lang w:val="bg-BG"/>
        </w:rPr>
        <w:t>1.</w:t>
      </w:r>
      <w:r>
        <w:rPr>
          <w:b/>
          <w:lang w:val="bg-BG"/>
        </w:rPr>
        <w:t>3.</w:t>
      </w:r>
      <w:r w:rsidRPr="00AF295C">
        <w:rPr>
          <w:b/>
          <w:lang w:val="bg-BG"/>
        </w:rPr>
        <w:t xml:space="preserve"> </w:t>
      </w:r>
      <w:r w:rsidRPr="00B2147F">
        <w:rPr>
          <w:b/>
          <w:lang w:val="bg-BG"/>
        </w:rPr>
        <w:t xml:space="preserve">Годишно тарифно число /ГТЧ/ за застраховка </w:t>
      </w:r>
      <w:r>
        <w:rPr>
          <w:b/>
          <w:lang w:val="bg-BG"/>
        </w:rPr>
        <w:t>„</w:t>
      </w:r>
      <w:r w:rsidRPr="00B2147F">
        <w:rPr>
          <w:b/>
          <w:lang w:val="bg-BG"/>
        </w:rPr>
        <w:t>РПС</w:t>
      </w:r>
      <w:r>
        <w:rPr>
          <w:b/>
          <w:lang w:val="bg-BG"/>
        </w:rPr>
        <w:t>”</w:t>
      </w:r>
      <w:r w:rsidRPr="00B2147F">
        <w:rPr>
          <w:b/>
          <w:lang w:val="bg-BG"/>
        </w:rPr>
        <w:t xml:space="preserve"> на </w:t>
      </w:r>
      <w:r>
        <w:rPr>
          <w:b/>
          <w:lang w:val="bg-BG"/>
        </w:rPr>
        <w:t>ЕМВ серия 32</w:t>
      </w:r>
      <w:r w:rsidRPr="00B2147F">
        <w:rPr>
          <w:lang w:val="bg-BG"/>
        </w:rPr>
        <w:t xml:space="preserve"> - …………….% </w:t>
      </w:r>
    </w:p>
    <w:p w:rsidR="00AF295C" w:rsidRPr="00B2147F" w:rsidRDefault="00AF295C" w:rsidP="00AF295C">
      <w:pPr>
        <w:widowControl w:val="0"/>
        <w:shd w:val="clear" w:color="auto" w:fill="FFFFFF"/>
        <w:tabs>
          <w:tab w:val="left" w:pos="0"/>
        </w:tabs>
        <w:autoSpaceDE w:val="0"/>
        <w:autoSpaceDN w:val="0"/>
        <w:adjustRightInd w:val="0"/>
        <w:spacing w:line="23" w:lineRule="atLeast"/>
        <w:jc w:val="both"/>
        <w:rPr>
          <w:lang w:val="bg-BG"/>
        </w:rPr>
      </w:pPr>
      <w:r w:rsidRPr="00B2147F">
        <w:rPr>
          <w:lang w:val="bg-BG"/>
        </w:rPr>
        <w:t>/…………………словом/, включващо 2%  данък застрахователна премия /ДЗП/ и всички други дължими данъци, такси и отчисления, свързани с изпълнението на договора</w:t>
      </w:r>
    </w:p>
    <w:p w:rsidR="00AF295C" w:rsidRPr="00AF295C" w:rsidRDefault="00AF295C" w:rsidP="00AF295C">
      <w:pPr>
        <w:pStyle w:val="BodyText3"/>
        <w:spacing w:after="0"/>
        <w:jc w:val="both"/>
        <w:rPr>
          <w:b/>
          <w:sz w:val="24"/>
          <w:szCs w:val="24"/>
          <w:lang w:val="bg-BG"/>
        </w:rPr>
      </w:pPr>
      <w:r>
        <w:rPr>
          <w:lang w:val="bg-BG"/>
        </w:rPr>
        <w:t xml:space="preserve">             </w:t>
      </w:r>
      <w:r w:rsidRPr="00946726">
        <w:rPr>
          <w:lang w:val="bg-BG"/>
        </w:rPr>
        <w:t xml:space="preserve"> </w:t>
      </w:r>
      <w:r w:rsidRPr="00AF295C">
        <w:rPr>
          <w:sz w:val="24"/>
          <w:szCs w:val="24"/>
          <w:lang w:val="bg-BG"/>
        </w:rPr>
        <w:t>/</w:t>
      </w:r>
      <w:r w:rsidRPr="00AF295C">
        <w:rPr>
          <w:b/>
          <w:i/>
          <w:sz w:val="24"/>
          <w:szCs w:val="24"/>
          <w:lang w:val="bg-BG"/>
        </w:rPr>
        <w:t>Подпо</w:t>
      </w:r>
      <w:r>
        <w:rPr>
          <w:b/>
          <w:i/>
          <w:sz w:val="24"/>
          <w:szCs w:val="24"/>
          <w:lang w:val="bg-BG"/>
        </w:rPr>
        <w:t>казател К.1.3</w:t>
      </w:r>
      <w:r w:rsidRPr="00AF295C">
        <w:rPr>
          <w:b/>
          <w:i/>
          <w:sz w:val="24"/>
          <w:szCs w:val="24"/>
          <w:lang w:val="bg-BG"/>
        </w:rPr>
        <w:t xml:space="preserve"> от  Методиката за определяне на комплексната оценка на офертите/</w:t>
      </w:r>
    </w:p>
    <w:p w:rsidR="0056423F" w:rsidRPr="004048FE" w:rsidRDefault="0056423F" w:rsidP="0056423F">
      <w:pPr>
        <w:widowControl w:val="0"/>
        <w:shd w:val="clear" w:color="auto" w:fill="FFFFFF"/>
        <w:tabs>
          <w:tab w:val="left" w:pos="0"/>
        </w:tabs>
        <w:autoSpaceDE w:val="0"/>
        <w:autoSpaceDN w:val="0"/>
        <w:adjustRightInd w:val="0"/>
        <w:spacing w:line="23" w:lineRule="atLeast"/>
        <w:jc w:val="both"/>
        <w:rPr>
          <w:lang w:val="bg-BG"/>
        </w:rPr>
      </w:pPr>
      <w:r>
        <w:rPr>
          <w:b/>
          <w:lang w:val="en-US"/>
        </w:rPr>
        <w:t xml:space="preserve">          </w:t>
      </w:r>
      <w:r w:rsidRPr="003B5C4C">
        <w:rPr>
          <w:b/>
          <w:lang w:val="bg-BG"/>
        </w:rPr>
        <w:t>1.</w:t>
      </w:r>
      <w:r w:rsidR="00AF295C">
        <w:rPr>
          <w:b/>
          <w:lang w:val="bg-BG"/>
        </w:rPr>
        <w:t>4</w:t>
      </w:r>
      <w:r w:rsidRPr="003B5C4C">
        <w:rPr>
          <w:b/>
          <w:lang w:val="en-US"/>
        </w:rPr>
        <w:t>.</w:t>
      </w:r>
      <w:r w:rsidRPr="005B32D2">
        <w:rPr>
          <w:lang w:val="bg-BG"/>
        </w:rPr>
        <w:t xml:space="preserve"> </w:t>
      </w:r>
      <w:r w:rsidRPr="003B5C4C">
        <w:rPr>
          <w:b/>
          <w:lang w:val="bg-BG"/>
        </w:rPr>
        <w:t xml:space="preserve">Застрахователни премии </w:t>
      </w:r>
      <w:r w:rsidRPr="003B5C4C">
        <w:rPr>
          <w:b/>
          <w:color w:val="000000"/>
          <w:lang w:val="bg-BG"/>
        </w:rPr>
        <w:t>з</w:t>
      </w:r>
      <w:r>
        <w:rPr>
          <w:b/>
          <w:color w:val="000000"/>
          <w:lang w:val="bg-BG"/>
        </w:rPr>
        <w:t xml:space="preserve">а </w:t>
      </w:r>
      <w:r w:rsidRPr="004048FE">
        <w:rPr>
          <w:b/>
          <w:color w:val="000000"/>
          <w:lang w:val="bg-BG"/>
        </w:rPr>
        <w:t xml:space="preserve">застраховка </w:t>
      </w:r>
      <w:r w:rsidR="004048FE" w:rsidRPr="004048FE">
        <w:rPr>
          <w:b/>
          <w:color w:val="000000"/>
          <w:lang w:val="bg-BG"/>
        </w:rPr>
        <w:t xml:space="preserve"> „Релсови превозни средства” </w:t>
      </w:r>
      <w:r w:rsidR="004048FE">
        <w:rPr>
          <w:b/>
          <w:color w:val="000000"/>
          <w:lang w:val="bg-BG"/>
        </w:rPr>
        <w:t xml:space="preserve">локомотиви, </w:t>
      </w:r>
      <w:r w:rsidR="004048FE" w:rsidRPr="004048FE">
        <w:rPr>
          <w:b/>
          <w:color w:val="000000"/>
          <w:lang w:val="bg-BG"/>
        </w:rPr>
        <w:t>вагони</w:t>
      </w:r>
      <w:r w:rsidR="004048FE">
        <w:rPr>
          <w:b/>
          <w:color w:val="000000"/>
          <w:lang w:val="bg-BG"/>
        </w:rPr>
        <w:t xml:space="preserve"> и </w:t>
      </w:r>
      <w:r w:rsidR="004048FE" w:rsidRPr="00624DC2">
        <w:rPr>
          <w:b/>
          <w:lang w:val="bg-BG"/>
        </w:rPr>
        <w:t>ЕМВ серия 32</w:t>
      </w:r>
      <w:r w:rsidR="00624DC2">
        <w:rPr>
          <w:b/>
          <w:lang w:val="bg-BG"/>
        </w:rPr>
        <w:t xml:space="preserve"> </w:t>
      </w:r>
      <w:r w:rsidR="004048FE" w:rsidRPr="004048FE">
        <w:rPr>
          <w:b/>
          <w:color w:val="000000"/>
          <w:lang w:val="bg-BG"/>
        </w:rPr>
        <w:t xml:space="preserve"> -</w:t>
      </w:r>
      <w:r w:rsidR="004048FE">
        <w:rPr>
          <w:lang w:val="bg-BG"/>
        </w:rPr>
        <w:t xml:space="preserve"> г</w:t>
      </w:r>
      <w:r w:rsidR="004048FE">
        <w:t>одишната з</w:t>
      </w:r>
      <w:r w:rsidR="004048FE" w:rsidRPr="00897FC9">
        <w:t xml:space="preserve">астрахователна премия </w:t>
      </w:r>
      <w:r w:rsidR="004048FE">
        <w:t xml:space="preserve">по всяка едногодишна полица </w:t>
      </w:r>
      <w:r w:rsidR="004048FE" w:rsidRPr="00897FC9">
        <w:t>се определя</w:t>
      </w:r>
      <w:r w:rsidR="004048FE">
        <w:rPr>
          <w:lang w:val="bg-BG"/>
        </w:rPr>
        <w:t xml:space="preserve"> </w:t>
      </w:r>
      <w:r w:rsidR="004048FE">
        <w:t>като</w:t>
      </w:r>
      <w:r w:rsidR="004048FE" w:rsidRPr="00897FC9">
        <w:t xml:space="preserve"> </w:t>
      </w:r>
      <w:r w:rsidR="004048FE">
        <w:t xml:space="preserve">сбор от произведенията на съответното </w:t>
      </w:r>
      <w:r w:rsidR="004048FE" w:rsidRPr="00897FC9">
        <w:t>предложен</w:t>
      </w:r>
      <w:r w:rsidR="004048FE">
        <w:t>о</w:t>
      </w:r>
      <w:r w:rsidR="004048FE" w:rsidRPr="00897FC9">
        <w:t xml:space="preserve"> </w:t>
      </w:r>
      <w:r w:rsidR="004048FE">
        <w:t xml:space="preserve">годишно </w:t>
      </w:r>
      <w:r w:rsidR="004048FE" w:rsidRPr="00897FC9">
        <w:t>тарифн</w:t>
      </w:r>
      <w:r w:rsidR="004048FE">
        <w:t>о</w:t>
      </w:r>
      <w:r w:rsidR="004048FE" w:rsidRPr="00897FC9">
        <w:t xml:space="preserve"> </w:t>
      </w:r>
      <w:r w:rsidR="004048FE">
        <w:t xml:space="preserve">число (ГТЧ за застраховка </w:t>
      </w:r>
      <w:r w:rsidR="004048FE">
        <w:rPr>
          <w:lang w:val="bg-BG"/>
        </w:rPr>
        <w:t>„</w:t>
      </w:r>
      <w:r w:rsidR="004048FE">
        <w:t>РПС</w:t>
      </w:r>
      <w:r w:rsidR="004048FE">
        <w:rPr>
          <w:lang w:val="bg-BG"/>
        </w:rPr>
        <w:t>”</w:t>
      </w:r>
      <w:r w:rsidR="004048FE">
        <w:t xml:space="preserve"> на </w:t>
      </w:r>
      <w:r w:rsidR="004048FE">
        <w:rPr>
          <w:lang w:val="bg-BG"/>
        </w:rPr>
        <w:t>л</w:t>
      </w:r>
      <w:r w:rsidR="004048FE">
        <w:t>окомотиви</w:t>
      </w:r>
      <w:r w:rsidR="00624DC2">
        <w:rPr>
          <w:lang w:val="bg-BG"/>
        </w:rPr>
        <w:t xml:space="preserve">, </w:t>
      </w:r>
      <w:r w:rsidR="00624DC2">
        <w:t xml:space="preserve">ГТЧ за застраховка </w:t>
      </w:r>
      <w:r w:rsidR="00624DC2">
        <w:rPr>
          <w:lang w:val="bg-BG"/>
        </w:rPr>
        <w:t>„</w:t>
      </w:r>
      <w:r w:rsidR="00624DC2">
        <w:t>РПС</w:t>
      </w:r>
      <w:r w:rsidR="00624DC2">
        <w:rPr>
          <w:lang w:val="bg-BG"/>
        </w:rPr>
        <w:t>”</w:t>
      </w:r>
      <w:r w:rsidR="00624DC2">
        <w:t xml:space="preserve"> на </w:t>
      </w:r>
      <w:r w:rsidR="004048FE">
        <w:rPr>
          <w:lang w:val="bg-BG"/>
        </w:rPr>
        <w:t xml:space="preserve">ЕМВ серия 32 </w:t>
      </w:r>
      <w:r w:rsidR="004048FE">
        <w:t>и</w:t>
      </w:r>
      <w:r w:rsidR="004048FE">
        <w:rPr>
          <w:lang w:val="bg-BG"/>
        </w:rPr>
        <w:t xml:space="preserve"> ГТЧ за застраховка „РПС” на </w:t>
      </w:r>
      <w:r w:rsidR="004048FE">
        <w:t xml:space="preserve"> </w:t>
      </w:r>
      <w:r w:rsidR="004048FE">
        <w:rPr>
          <w:lang w:val="bg-BG"/>
        </w:rPr>
        <w:t>в</w:t>
      </w:r>
      <w:r w:rsidR="004048FE">
        <w:t xml:space="preserve">агони), </w:t>
      </w:r>
      <w:r w:rsidR="004048FE" w:rsidRPr="00AE4597">
        <w:t>включващ</w:t>
      </w:r>
      <w:r w:rsidR="004048FE">
        <w:t>о</w:t>
      </w:r>
      <w:r w:rsidR="004048FE" w:rsidRPr="00AE4597">
        <w:t xml:space="preserve"> всички дължими данъци, такси и отчисления, свър</w:t>
      </w:r>
      <w:r w:rsidR="004048FE">
        <w:t>зани с изпълнението на договора и съответната застрахователната сума (за локомотиви и вагони), съгласно списъци-</w:t>
      </w:r>
      <w:r w:rsidR="004048FE">
        <w:lastRenderedPageBreak/>
        <w:t>приложения</w:t>
      </w:r>
      <w:r w:rsidR="004048FE">
        <w:rPr>
          <w:lang w:val="bg-BG"/>
        </w:rPr>
        <w:t>,</w:t>
      </w:r>
      <w:r w:rsidR="004048FE">
        <w:t xml:space="preserve"> предоставени от </w:t>
      </w:r>
      <w:r w:rsidR="004048FE">
        <w:rPr>
          <w:lang w:val="bg-BG"/>
        </w:rPr>
        <w:t>Възложителя за съответната година.</w:t>
      </w:r>
    </w:p>
    <w:p w:rsidR="0056423F" w:rsidRPr="0056423F" w:rsidRDefault="0056423F" w:rsidP="0056423F">
      <w:pPr>
        <w:pStyle w:val="BodyText3"/>
        <w:widowControl w:val="0"/>
        <w:shd w:val="clear" w:color="auto" w:fill="FFFFFF"/>
        <w:tabs>
          <w:tab w:val="left" w:pos="0"/>
        </w:tabs>
        <w:autoSpaceDE w:val="0"/>
        <w:autoSpaceDN w:val="0"/>
        <w:adjustRightInd w:val="0"/>
        <w:spacing w:after="0" w:line="23" w:lineRule="atLeast"/>
        <w:jc w:val="both"/>
        <w:rPr>
          <w:b/>
          <w:sz w:val="24"/>
          <w:szCs w:val="24"/>
          <w:lang w:val="en-US"/>
        </w:rPr>
      </w:pPr>
      <w:r>
        <w:rPr>
          <w:sz w:val="24"/>
          <w:szCs w:val="24"/>
          <w:lang w:val="bg-BG"/>
        </w:rPr>
        <w:t xml:space="preserve">          </w:t>
      </w:r>
      <w:r w:rsidR="00AF295C">
        <w:rPr>
          <w:b/>
          <w:sz w:val="24"/>
          <w:szCs w:val="24"/>
          <w:lang w:val="bg-BG" w:eastAsia="zh-CN"/>
        </w:rPr>
        <w:t>1.5.</w:t>
      </w:r>
      <w:r>
        <w:rPr>
          <w:b/>
          <w:sz w:val="24"/>
          <w:szCs w:val="24"/>
          <w:lang w:val="en-US" w:eastAsia="zh-CN"/>
        </w:rPr>
        <w:t xml:space="preserve"> </w:t>
      </w:r>
      <w:r w:rsidRPr="0056423F">
        <w:rPr>
          <w:sz w:val="24"/>
          <w:szCs w:val="24"/>
          <w:lang w:val="bg-BG" w:eastAsia="zh-CN"/>
        </w:rPr>
        <w:t>Общата</w:t>
      </w:r>
      <w:r w:rsidRPr="001274FC">
        <w:rPr>
          <w:sz w:val="24"/>
          <w:szCs w:val="24"/>
          <w:lang w:val="bg-BG" w:eastAsia="zh-CN"/>
        </w:rPr>
        <w:t xml:space="preserve"> стойност за изпълнение на по</w:t>
      </w:r>
      <w:r>
        <w:rPr>
          <w:sz w:val="24"/>
          <w:szCs w:val="24"/>
          <w:lang w:val="bg-BG" w:eastAsia="zh-CN"/>
        </w:rPr>
        <w:t>ръчката  за обособена позиция №</w:t>
      </w:r>
      <w:r w:rsidR="004048FE">
        <w:rPr>
          <w:sz w:val="24"/>
          <w:szCs w:val="24"/>
          <w:lang w:val="bg-BG" w:eastAsia="zh-CN"/>
        </w:rPr>
        <w:t>3</w:t>
      </w:r>
      <w:r w:rsidRPr="001274FC">
        <w:rPr>
          <w:sz w:val="24"/>
          <w:szCs w:val="24"/>
          <w:lang w:val="bg-BG" w:eastAsia="zh-CN"/>
        </w:rPr>
        <w:t xml:space="preserve">  се формира от сбора на всички дължими и заплатени застрахователни премии от ВЪЗЛОЖИТЕЛЯ</w:t>
      </w:r>
      <w:r w:rsidRPr="001274FC">
        <w:rPr>
          <w:sz w:val="24"/>
          <w:szCs w:val="24"/>
          <w:lang w:val="en-US" w:eastAsia="zh-CN"/>
        </w:rPr>
        <w:t xml:space="preserve"> </w:t>
      </w:r>
      <w:r w:rsidRPr="001274FC">
        <w:rPr>
          <w:sz w:val="24"/>
          <w:szCs w:val="24"/>
          <w:lang w:val="bg-BG" w:eastAsia="zh-CN"/>
        </w:rPr>
        <w:t>по</w:t>
      </w:r>
      <w:r w:rsidRPr="001274FC">
        <w:rPr>
          <w:b/>
          <w:sz w:val="24"/>
          <w:szCs w:val="24"/>
          <w:lang w:val="ru-RU"/>
        </w:rPr>
        <w:t xml:space="preserve"> </w:t>
      </w:r>
      <w:r w:rsidR="00AF295C">
        <w:rPr>
          <w:sz w:val="24"/>
          <w:szCs w:val="24"/>
          <w:lang w:val="ru-RU"/>
        </w:rPr>
        <w:t>т.1.4</w:t>
      </w:r>
      <w:r w:rsidRPr="001274FC">
        <w:rPr>
          <w:sz w:val="24"/>
          <w:szCs w:val="24"/>
          <w:lang w:val="ru-RU"/>
        </w:rPr>
        <w:t xml:space="preserve"> от настоящото ценово предложение,</w:t>
      </w:r>
      <w:r w:rsidRPr="001274FC">
        <w:rPr>
          <w:sz w:val="24"/>
          <w:szCs w:val="24"/>
          <w:lang w:val="en-US"/>
        </w:rPr>
        <w:t xml:space="preserve"> </w:t>
      </w:r>
      <w:r w:rsidRPr="001274FC">
        <w:rPr>
          <w:sz w:val="24"/>
          <w:szCs w:val="24"/>
          <w:lang w:val="bg-BG"/>
        </w:rPr>
        <w:t>с включени 2% данък застрахователна премия /ДЗП</w:t>
      </w:r>
      <w:r w:rsidRPr="001274FC">
        <w:rPr>
          <w:sz w:val="24"/>
          <w:szCs w:val="24"/>
          <w:lang w:val="en-US"/>
        </w:rPr>
        <w:t xml:space="preserve"> </w:t>
      </w:r>
      <w:r w:rsidRPr="001274FC">
        <w:rPr>
          <w:sz w:val="24"/>
          <w:szCs w:val="24"/>
          <w:lang w:val="bg-BG"/>
        </w:rPr>
        <w:t>/и всички други дължими данъци, такси, отчисления и разходи, свързани с изпълнението на договора, за целия му срок на действие, като същата  не може да надвишава определената от Възложителя прогнозна стойност на п</w:t>
      </w:r>
      <w:r>
        <w:rPr>
          <w:sz w:val="24"/>
          <w:szCs w:val="24"/>
          <w:lang w:val="bg-BG"/>
        </w:rPr>
        <w:t>оръчката за обособена позиция №</w:t>
      </w:r>
      <w:r w:rsidR="00296D30">
        <w:rPr>
          <w:sz w:val="24"/>
          <w:szCs w:val="24"/>
          <w:lang w:val="bg-BG"/>
        </w:rPr>
        <w:t>3</w:t>
      </w:r>
      <w:r w:rsidRPr="001274FC">
        <w:rPr>
          <w:sz w:val="24"/>
          <w:szCs w:val="24"/>
          <w:lang w:val="bg-BG"/>
        </w:rPr>
        <w:t>,</w:t>
      </w:r>
      <w:r>
        <w:rPr>
          <w:sz w:val="24"/>
          <w:szCs w:val="24"/>
          <w:lang w:val="en-US"/>
        </w:rPr>
        <w:t xml:space="preserve"> </w:t>
      </w:r>
      <w:r w:rsidRPr="001274FC">
        <w:rPr>
          <w:sz w:val="24"/>
          <w:szCs w:val="24"/>
          <w:lang w:val="bg-BG"/>
        </w:rPr>
        <w:t xml:space="preserve">визирана в раздел </w:t>
      </w:r>
      <w:r w:rsidRPr="001274FC">
        <w:rPr>
          <w:sz w:val="24"/>
          <w:szCs w:val="24"/>
          <w:lang w:val="en-US"/>
        </w:rPr>
        <w:t xml:space="preserve">II.2.6) </w:t>
      </w:r>
      <w:r w:rsidRPr="001274FC">
        <w:rPr>
          <w:sz w:val="24"/>
          <w:szCs w:val="24"/>
          <w:lang w:val="bg-BG"/>
        </w:rPr>
        <w:t>от обявлението за обществената</w:t>
      </w:r>
      <w:r>
        <w:rPr>
          <w:sz w:val="24"/>
          <w:szCs w:val="24"/>
          <w:lang w:val="bg-BG"/>
        </w:rPr>
        <w:t xml:space="preserve"> поръчка</w:t>
      </w:r>
      <w:r w:rsidR="004048FE">
        <w:rPr>
          <w:sz w:val="24"/>
          <w:szCs w:val="24"/>
          <w:lang w:val="bg-BG"/>
        </w:rPr>
        <w:t xml:space="preserve"> </w:t>
      </w:r>
      <w:r>
        <w:rPr>
          <w:sz w:val="24"/>
          <w:szCs w:val="24"/>
          <w:lang w:val="bg-BG"/>
        </w:rPr>
        <w:t xml:space="preserve">,в размер на  </w:t>
      </w:r>
      <w:r w:rsidR="004048FE">
        <w:rPr>
          <w:sz w:val="24"/>
          <w:szCs w:val="24"/>
          <w:lang w:val="bg-BG"/>
        </w:rPr>
        <w:t>6 553 240</w:t>
      </w:r>
      <w:r w:rsidR="004048FE">
        <w:rPr>
          <w:sz w:val="24"/>
          <w:szCs w:val="24"/>
          <w:lang w:val="en-US"/>
        </w:rPr>
        <w:t>,</w:t>
      </w:r>
      <w:r w:rsidR="004048FE">
        <w:rPr>
          <w:sz w:val="24"/>
          <w:szCs w:val="24"/>
          <w:lang w:val="bg-BG"/>
        </w:rPr>
        <w:t>33</w:t>
      </w:r>
      <w:r w:rsidRPr="001274FC">
        <w:rPr>
          <w:sz w:val="24"/>
          <w:szCs w:val="24"/>
          <w:lang w:val="bg-BG"/>
        </w:rPr>
        <w:t> лв. с вкл.ДЗП</w:t>
      </w:r>
      <w:r>
        <w:rPr>
          <w:sz w:val="24"/>
          <w:szCs w:val="24"/>
          <w:lang w:val="en-US"/>
        </w:rPr>
        <w:t>.</w:t>
      </w:r>
    </w:p>
    <w:p w:rsidR="0056423F" w:rsidRPr="00AF295C" w:rsidRDefault="0056423F" w:rsidP="00AF295C">
      <w:pPr>
        <w:jc w:val="both"/>
        <w:rPr>
          <w:lang w:val="bg-BG"/>
        </w:rPr>
      </w:pPr>
      <w:r>
        <w:rPr>
          <w:b/>
          <w:lang w:val="bg-BG"/>
        </w:rPr>
        <w:t xml:space="preserve">          2. </w:t>
      </w:r>
      <w:r>
        <w:rPr>
          <w:lang w:val="bg-BG"/>
        </w:rPr>
        <w:t>Всяка годишна з</w:t>
      </w:r>
      <w:r>
        <w:t xml:space="preserve">астрахователна премия  </w:t>
      </w:r>
      <w:r w:rsidRPr="00F834B8">
        <w:t>се изплаща</w:t>
      </w:r>
      <w:r w:rsidRPr="00F834B8">
        <w:rPr>
          <w:lang w:val="bg-BG"/>
        </w:rPr>
        <w:t xml:space="preserve"> </w:t>
      </w:r>
      <w:r>
        <w:rPr>
          <w:lang w:val="bg-BG"/>
        </w:rPr>
        <w:t xml:space="preserve"> на 4 /четири/ </w:t>
      </w:r>
      <w:r w:rsidRPr="00783720">
        <w:rPr>
          <w:lang w:val="bg-BG"/>
        </w:rPr>
        <w:t xml:space="preserve">равни </w:t>
      </w:r>
      <w:r>
        <w:rPr>
          <w:lang w:val="bg-BG"/>
        </w:rPr>
        <w:t>тримесечни вноски,</w:t>
      </w:r>
      <w:r w:rsidRPr="00F834B8">
        <w:t xml:space="preserve"> </w:t>
      </w:r>
      <w:r>
        <w:rPr>
          <w:lang w:val="bg-BG"/>
        </w:rPr>
        <w:t xml:space="preserve">по банков път, </w:t>
      </w:r>
      <w:r w:rsidRPr="00F834B8">
        <w:t xml:space="preserve">в срок до </w:t>
      </w:r>
      <w:r>
        <w:rPr>
          <w:lang w:val="bg-BG"/>
        </w:rPr>
        <w:t>1</w:t>
      </w:r>
      <w:r w:rsidRPr="00F834B8">
        <w:rPr>
          <w:lang w:val="bg-BG"/>
        </w:rPr>
        <w:t>0</w:t>
      </w:r>
      <w:r w:rsidRPr="00F834B8">
        <w:t xml:space="preserve"> (</w:t>
      </w:r>
      <w:r w:rsidRPr="00F834B8">
        <w:rPr>
          <w:lang w:val="bg-BG"/>
        </w:rPr>
        <w:t>десет</w:t>
      </w:r>
      <w:r w:rsidRPr="00F834B8">
        <w:t>)</w:t>
      </w:r>
      <w:r w:rsidRPr="00F834B8">
        <w:rPr>
          <w:lang w:val="bg-BG"/>
        </w:rPr>
        <w:t xml:space="preserve"> </w:t>
      </w:r>
      <w:r>
        <w:t xml:space="preserve">работни дни </w:t>
      </w:r>
      <w:r>
        <w:rPr>
          <w:lang w:val="bg-BG"/>
        </w:rPr>
        <w:t xml:space="preserve">от получаването на съответната застрахователна сметка </w:t>
      </w:r>
      <w:r>
        <w:rPr>
          <w:lang w:val="en-US"/>
        </w:rPr>
        <w:t>(</w:t>
      </w:r>
      <w:r>
        <w:rPr>
          <w:lang w:val="bg-BG"/>
        </w:rPr>
        <w:t>дебит нота</w:t>
      </w:r>
      <w:r>
        <w:rPr>
          <w:lang w:val="en-US"/>
        </w:rPr>
        <w:t>)</w:t>
      </w:r>
      <w:r w:rsidRPr="00F834B8">
        <w:t>, издадена на името на Възложителя.</w:t>
      </w:r>
    </w:p>
    <w:p w:rsidR="0056423F" w:rsidRPr="001274FC" w:rsidRDefault="0056423F" w:rsidP="0056423F">
      <w:pPr>
        <w:pStyle w:val="Footer"/>
        <w:tabs>
          <w:tab w:val="left" w:pos="540"/>
        </w:tabs>
        <w:jc w:val="both"/>
        <w:rPr>
          <w:rFonts w:ascii="Times New Roman" w:hAnsi="Times New Roman"/>
          <w:szCs w:val="24"/>
          <w:lang w:val="bg-BG"/>
        </w:rPr>
      </w:pPr>
      <w:r>
        <w:rPr>
          <w:rFonts w:ascii="Times New Roman" w:hAnsi="Times New Roman"/>
          <w:b/>
          <w:szCs w:val="24"/>
          <w:lang w:val="en-US"/>
        </w:rPr>
        <w:t xml:space="preserve">          </w:t>
      </w:r>
      <w:r>
        <w:rPr>
          <w:rFonts w:ascii="Times New Roman" w:hAnsi="Times New Roman"/>
          <w:b/>
          <w:szCs w:val="24"/>
          <w:lang w:val="bg-BG"/>
        </w:rPr>
        <w:t>3.</w:t>
      </w:r>
      <w:r w:rsidRPr="001274FC">
        <w:rPr>
          <w:rFonts w:ascii="Times New Roman" w:hAnsi="Times New Roman"/>
          <w:b/>
          <w:szCs w:val="24"/>
          <w:lang w:val="bg-BG"/>
        </w:rPr>
        <w:t xml:space="preserve"> </w:t>
      </w:r>
      <w:r w:rsidRPr="001274FC">
        <w:rPr>
          <w:rFonts w:ascii="Times New Roman" w:hAnsi="Times New Roman"/>
          <w:szCs w:val="24"/>
          <w:lang w:val="bg-BG"/>
        </w:rPr>
        <w:t>В случай, че ни бъде възложено изпълнението на обществената поръчка, плащанията следва да бъдат извършвани по банкова сметка, а именно:</w:t>
      </w:r>
    </w:p>
    <w:p w:rsidR="0056423F" w:rsidRPr="001274FC" w:rsidRDefault="0056423F" w:rsidP="0056423F">
      <w:pPr>
        <w:tabs>
          <w:tab w:val="left" w:pos="142"/>
        </w:tabs>
        <w:ind w:firstLine="709"/>
        <w:jc w:val="both"/>
        <w:rPr>
          <w:lang w:val="bg-BG"/>
        </w:rPr>
      </w:pPr>
      <w:r w:rsidRPr="001274FC">
        <w:rPr>
          <w:lang w:val="bg-BG"/>
        </w:rPr>
        <w:t xml:space="preserve">       </w:t>
      </w:r>
      <w:r w:rsidRPr="001274FC">
        <w:rPr>
          <w:lang w:val="bg-BG"/>
        </w:rPr>
        <w:tab/>
        <w:t>БАНКА:…………………………… , клон/ офис „..........................”</w:t>
      </w:r>
    </w:p>
    <w:p w:rsidR="0056423F" w:rsidRPr="001274FC" w:rsidRDefault="0056423F" w:rsidP="0056423F">
      <w:pPr>
        <w:tabs>
          <w:tab w:val="left" w:pos="142"/>
        </w:tabs>
        <w:ind w:firstLine="709"/>
        <w:jc w:val="both"/>
        <w:rPr>
          <w:lang w:val="bg-BG"/>
        </w:rPr>
      </w:pPr>
      <w:r w:rsidRPr="001274FC">
        <w:rPr>
          <w:lang w:val="bg-BG"/>
        </w:rPr>
        <w:t xml:space="preserve">       </w:t>
      </w:r>
      <w:r w:rsidRPr="001274FC">
        <w:rPr>
          <w:lang w:val="bg-BG"/>
        </w:rPr>
        <w:tab/>
        <w:t xml:space="preserve">BIC код на банката:...........................................................................   </w:t>
      </w:r>
    </w:p>
    <w:p w:rsidR="0056423F" w:rsidRPr="001274FC" w:rsidRDefault="0056423F" w:rsidP="0056423F">
      <w:pPr>
        <w:pStyle w:val="Footer"/>
        <w:tabs>
          <w:tab w:val="left" w:pos="540"/>
        </w:tabs>
        <w:ind w:firstLine="709"/>
        <w:jc w:val="both"/>
        <w:rPr>
          <w:rFonts w:ascii="Times New Roman" w:hAnsi="Times New Roman"/>
          <w:szCs w:val="24"/>
          <w:lang w:val="bg-BG"/>
        </w:rPr>
      </w:pPr>
      <w:r w:rsidRPr="001274FC">
        <w:rPr>
          <w:rFonts w:ascii="Times New Roman" w:hAnsi="Times New Roman"/>
          <w:szCs w:val="24"/>
          <w:lang w:val="bg-BG"/>
        </w:rPr>
        <w:t xml:space="preserve">            IBAN:..................................................................................................    </w:t>
      </w:r>
    </w:p>
    <w:p w:rsidR="0056423F" w:rsidRPr="001274FC" w:rsidRDefault="0056423F" w:rsidP="0056423F">
      <w:pPr>
        <w:ind w:firstLine="709"/>
        <w:rPr>
          <w:spacing w:val="2"/>
          <w:lang w:val="bg-BG"/>
        </w:rPr>
      </w:pPr>
    </w:p>
    <w:p w:rsidR="0056423F" w:rsidRPr="001274FC" w:rsidRDefault="0056423F" w:rsidP="0056423F">
      <w:pPr>
        <w:tabs>
          <w:tab w:val="left" w:pos="7938"/>
        </w:tabs>
        <w:ind w:firstLine="709"/>
        <w:rPr>
          <w:lang w:val="ru-RU"/>
        </w:rPr>
      </w:pPr>
      <w:r w:rsidRPr="001274FC">
        <w:rPr>
          <w:spacing w:val="2"/>
          <w:lang w:val="bg-BG"/>
        </w:rPr>
        <w:t>Дата ....... / ........ / .................. г.                       Подпис: ................................</w:t>
      </w:r>
    </w:p>
    <w:p w:rsidR="0056423F" w:rsidRPr="001274FC" w:rsidRDefault="0056423F" w:rsidP="0056423F">
      <w:pPr>
        <w:tabs>
          <w:tab w:val="left" w:pos="7938"/>
        </w:tabs>
        <w:ind w:firstLine="709"/>
        <w:rPr>
          <w:lang w:val="ru-RU"/>
        </w:rPr>
      </w:pPr>
      <w:r w:rsidRPr="001274FC">
        <w:rPr>
          <w:lang w:val="bg-BG"/>
        </w:rPr>
        <w:t xml:space="preserve">                                                                                       П</w:t>
      </w:r>
      <w:r w:rsidRPr="001274FC">
        <w:rPr>
          <w:lang w:val="ru-RU"/>
        </w:rPr>
        <w:t>ечат (име и фамилия)</w:t>
      </w:r>
    </w:p>
    <w:p w:rsidR="0056423F" w:rsidRPr="001274FC" w:rsidRDefault="0056423F" w:rsidP="0056423F">
      <w:pPr>
        <w:tabs>
          <w:tab w:val="left" w:pos="7938"/>
        </w:tabs>
        <w:ind w:firstLine="709"/>
        <w:rPr>
          <w:lang w:val="ru-RU"/>
        </w:rPr>
      </w:pPr>
      <w:r w:rsidRPr="001274FC">
        <w:rPr>
          <w:lang w:val="ru-RU"/>
        </w:rPr>
        <w:t xml:space="preserve">                                                                                      (качество на представляващия участника)</w:t>
      </w:r>
    </w:p>
    <w:p w:rsidR="0056423F" w:rsidRPr="001274FC" w:rsidRDefault="0056423F" w:rsidP="0056423F">
      <w:pPr>
        <w:shd w:val="clear" w:color="auto" w:fill="FFFFFF"/>
        <w:ind w:firstLine="709"/>
        <w:rPr>
          <w:spacing w:val="4"/>
          <w:lang w:val="ru-RU"/>
        </w:rPr>
      </w:pPr>
    </w:p>
    <w:p w:rsidR="0056423F" w:rsidRPr="001274FC" w:rsidRDefault="0056423F" w:rsidP="0056423F">
      <w:pPr>
        <w:shd w:val="clear" w:color="auto" w:fill="FFFFFF"/>
        <w:ind w:firstLine="709"/>
        <w:rPr>
          <w:lang w:val="ru-RU"/>
        </w:rPr>
      </w:pPr>
      <w:r w:rsidRPr="001274FC">
        <w:rPr>
          <w:spacing w:val="4"/>
          <w:lang w:val="ru-RU"/>
        </w:rPr>
        <w:t xml:space="preserve">Упълномощен да подпише предложението </w:t>
      </w:r>
      <w:r w:rsidRPr="001274FC">
        <w:rPr>
          <w:spacing w:val="6"/>
          <w:lang w:val="ru-RU"/>
        </w:rPr>
        <w:t xml:space="preserve">от името на: </w:t>
      </w:r>
    </w:p>
    <w:p w:rsidR="0056423F" w:rsidRPr="000357D6" w:rsidRDefault="0056423F" w:rsidP="0056423F">
      <w:pPr>
        <w:shd w:val="clear" w:color="auto" w:fill="FFFFFF"/>
        <w:tabs>
          <w:tab w:val="left" w:leader="dot" w:pos="7848"/>
        </w:tabs>
        <w:ind w:firstLine="709"/>
        <w:rPr>
          <w:lang w:val="bg-BG"/>
        </w:rPr>
      </w:pPr>
      <w:r w:rsidRPr="007A4BEA">
        <w:rPr>
          <w:lang w:val="ru-RU"/>
        </w:rPr>
        <w:t>..........................................................................................................................</w:t>
      </w:r>
      <w:r w:rsidRPr="007A4BEA">
        <w:rPr>
          <w:lang w:val="en-US"/>
        </w:rPr>
        <w:t>................................</w:t>
      </w:r>
      <w:r>
        <w:rPr>
          <w:lang w:val="en-US"/>
        </w:rPr>
        <w:t>....</w:t>
      </w:r>
    </w:p>
    <w:p w:rsidR="0056423F" w:rsidRPr="007A4BEA" w:rsidRDefault="0056423F" w:rsidP="0056423F">
      <w:pPr>
        <w:shd w:val="clear" w:color="auto" w:fill="FFFFFF"/>
        <w:tabs>
          <w:tab w:val="left" w:leader="dot" w:pos="7848"/>
        </w:tabs>
        <w:ind w:firstLine="709"/>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56423F" w:rsidRPr="00541BF3" w:rsidRDefault="0056423F" w:rsidP="0056423F">
      <w:pPr>
        <w:shd w:val="clear" w:color="auto" w:fill="FFFFFF"/>
        <w:tabs>
          <w:tab w:val="left" w:leader="dot" w:pos="7848"/>
        </w:tabs>
        <w:ind w:firstLine="709"/>
        <w:jc w:val="center"/>
        <w:rPr>
          <w:lang w:val="bg-BG"/>
        </w:rPr>
      </w:pPr>
      <w:r w:rsidRPr="007A4BEA">
        <w:rPr>
          <w:i/>
          <w:lang w:val="ru-RU"/>
        </w:rPr>
        <w:t>/изписва се името на упълномощеното лице и д</w:t>
      </w:r>
      <w:r>
        <w:rPr>
          <w:i/>
          <w:lang w:val="bg-BG"/>
        </w:rPr>
        <w:t>лъжността/</w:t>
      </w:r>
    </w:p>
    <w:p w:rsidR="0056423F" w:rsidRDefault="0056423F" w:rsidP="0056423F">
      <w:pPr>
        <w:shd w:val="clear" w:color="auto" w:fill="FFFFFF"/>
        <w:tabs>
          <w:tab w:val="left" w:leader="dot" w:pos="7848"/>
        </w:tabs>
        <w:ind w:left="24"/>
        <w:jc w:val="center"/>
        <w:rPr>
          <w:lang w:val="ru-RU"/>
        </w:rPr>
      </w:pPr>
      <w:r>
        <w:rPr>
          <w:lang w:val="ru-RU"/>
        </w:rPr>
        <w:t xml:space="preserve">                                                                                                                                        </w:t>
      </w:r>
    </w:p>
    <w:p w:rsidR="0056423F" w:rsidRDefault="0056423F" w:rsidP="0056423F">
      <w:pPr>
        <w:shd w:val="clear" w:color="auto" w:fill="FFFFFF"/>
        <w:tabs>
          <w:tab w:val="left" w:leader="dot" w:pos="7848"/>
        </w:tabs>
        <w:ind w:left="24"/>
        <w:jc w:val="center"/>
        <w:rPr>
          <w:lang w:val="ru-RU"/>
        </w:rPr>
      </w:pPr>
    </w:p>
    <w:p w:rsidR="0056423F" w:rsidRDefault="0056423F" w:rsidP="0056423F">
      <w:pPr>
        <w:shd w:val="clear" w:color="auto" w:fill="FFFFFF"/>
        <w:tabs>
          <w:tab w:val="left" w:leader="dot" w:pos="7848"/>
        </w:tabs>
        <w:ind w:left="24"/>
        <w:jc w:val="center"/>
        <w:rPr>
          <w:lang w:val="ru-RU"/>
        </w:rPr>
      </w:pPr>
    </w:p>
    <w:p w:rsidR="0056423F" w:rsidRDefault="0056423F" w:rsidP="0056423F">
      <w:pPr>
        <w:jc w:val="right"/>
        <w:rPr>
          <w:b/>
          <w:i/>
          <w:lang w:val="ru-RU"/>
        </w:rPr>
      </w:pPr>
    </w:p>
    <w:p w:rsidR="0056423F" w:rsidRDefault="0056423F" w:rsidP="0056423F">
      <w:pPr>
        <w:jc w:val="right"/>
        <w:rPr>
          <w:b/>
          <w:i/>
          <w:lang w:val="ru-RU"/>
        </w:rPr>
      </w:pPr>
    </w:p>
    <w:p w:rsidR="0056423F" w:rsidRDefault="0056423F" w:rsidP="0056423F">
      <w:pPr>
        <w:rPr>
          <w:b/>
          <w:i/>
          <w:lang w:val="bg-BG"/>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Pr="009D516D" w:rsidRDefault="00860FF4" w:rsidP="009D516D">
      <w:pPr>
        <w:rPr>
          <w:b/>
          <w:color w:val="000000"/>
          <w:spacing w:val="5"/>
          <w:lang w:val="bg-BG"/>
        </w:rPr>
      </w:pPr>
    </w:p>
    <w:sectPr w:rsidR="00860FF4" w:rsidRPr="009D516D" w:rsidSect="004F75C8">
      <w:headerReference w:type="default" r:id="rId8"/>
      <w:footerReference w:type="even" r:id="rId9"/>
      <w:footerReference w:type="default" r:id="rId10"/>
      <w:pgSz w:w="11906" w:h="16838"/>
      <w:pgMar w:top="181" w:right="567" w:bottom="357" w:left="68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FD2" w:rsidRDefault="00305FD2" w:rsidP="00B15D37">
      <w:r>
        <w:separator/>
      </w:r>
    </w:p>
  </w:endnote>
  <w:endnote w:type="continuationSeparator" w:id="0">
    <w:p w:rsidR="00305FD2" w:rsidRDefault="00305FD2" w:rsidP="00B15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lbany AMT">
    <w:altName w:val="MS Gothic"/>
    <w:charset w:val="80"/>
    <w:family w:val="swiss"/>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FCC" w:rsidRDefault="00A84A56" w:rsidP="00283F71">
    <w:pPr>
      <w:pStyle w:val="Footer"/>
      <w:framePr w:wrap="around" w:vAnchor="text" w:hAnchor="margin" w:xAlign="right" w:y="1"/>
      <w:rPr>
        <w:rStyle w:val="PageNumber"/>
      </w:rPr>
    </w:pPr>
    <w:r>
      <w:rPr>
        <w:rStyle w:val="PageNumber"/>
      </w:rPr>
      <w:fldChar w:fldCharType="begin"/>
    </w:r>
    <w:r w:rsidR="00801FCC">
      <w:rPr>
        <w:rStyle w:val="PageNumber"/>
      </w:rPr>
      <w:instrText xml:space="preserve">PAGE  </w:instrText>
    </w:r>
    <w:r>
      <w:rPr>
        <w:rStyle w:val="PageNumber"/>
      </w:rPr>
      <w:fldChar w:fldCharType="separate"/>
    </w:r>
    <w:r w:rsidR="00801FCC">
      <w:rPr>
        <w:rStyle w:val="PageNumber"/>
        <w:noProof/>
      </w:rPr>
      <w:t>1</w:t>
    </w:r>
    <w:r>
      <w:rPr>
        <w:rStyle w:val="PageNumber"/>
      </w:rPr>
      <w:fldChar w:fldCharType="end"/>
    </w:r>
  </w:p>
  <w:p w:rsidR="00801FCC" w:rsidRDefault="00801FCC" w:rsidP="009E31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FCC" w:rsidRDefault="00801FCC" w:rsidP="009E31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FD2" w:rsidRDefault="00305FD2" w:rsidP="00B15D37">
      <w:r>
        <w:separator/>
      </w:r>
    </w:p>
  </w:footnote>
  <w:footnote w:type="continuationSeparator" w:id="0">
    <w:p w:rsidR="00305FD2" w:rsidRDefault="00305FD2" w:rsidP="00B15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FCC" w:rsidRDefault="00801FCC" w:rsidP="002A481A">
    <w:pPr>
      <w:pStyle w:val="Header"/>
    </w:pPr>
  </w:p>
  <w:p w:rsidR="00801FCC" w:rsidRDefault="00801F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B9E8608"/>
    <w:name w:val="WW8Num2"/>
    <w:lvl w:ilvl="0">
      <w:start w:val="1"/>
      <w:numFmt w:val="upperRoman"/>
      <w:lvlText w:val="%1."/>
      <w:lvlJc w:val="right"/>
      <w:pPr>
        <w:tabs>
          <w:tab w:val="num" w:pos="502"/>
        </w:tabs>
        <w:ind w:left="502" w:hanging="360"/>
      </w:pPr>
      <w:rPr>
        <w:b/>
        <w:sz w:val="28"/>
        <w:szCs w:val="28"/>
        <w:u w:val="single"/>
      </w:rPr>
    </w:lvl>
    <w:lvl w:ilvl="1">
      <w:start w:val="1"/>
      <w:numFmt w:val="decimal"/>
      <w:lvlText w:val="%2."/>
      <w:lvlJc w:val="left"/>
      <w:pPr>
        <w:tabs>
          <w:tab w:val="num" w:pos="720"/>
        </w:tabs>
        <w:ind w:left="720" w:hanging="360"/>
      </w:pPr>
      <w:rPr>
        <w:b/>
      </w:rPr>
    </w:lvl>
    <w:lvl w:ilvl="2">
      <w:start w:val="1"/>
      <w:numFmt w:val="lowerLetter"/>
      <w:lvlText w:val="%3)"/>
      <w:lvlJc w:val="left"/>
      <w:pPr>
        <w:tabs>
          <w:tab w:val="num" w:pos="1080"/>
        </w:tabs>
        <w:ind w:left="1080" w:hanging="360"/>
      </w:pPr>
      <w:rPr>
        <w:b w:val="0"/>
        <w:color w:val="auto"/>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01D618F1"/>
    <w:multiLevelType w:val="hybridMultilevel"/>
    <w:tmpl w:val="142E9068"/>
    <w:lvl w:ilvl="0" w:tplc="E5CA0AF8">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3">
    <w:nsid w:val="03477621"/>
    <w:multiLevelType w:val="hybridMultilevel"/>
    <w:tmpl w:val="B8A41F52"/>
    <w:lvl w:ilvl="0" w:tplc="F8AA2390">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0C63670C"/>
    <w:multiLevelType w:val="multilevel"/>
    <w:tmpl w:val="F76A4084"/>
    <w:lvl w:ilvl="0">
      <w:start w:val="3"/>
      <w:numFmt w:val="decimal"/>
      <w:lvlText w:val="%1."/>
      <w:lvlJc w:val="left"/>
      <w:pPr>
        <w:ind w:left="720" w:hanging="360"/>
      </w:pPr>
      <w:rPr>
        <w:rFonts w:hint="default"/>
      </w:rPr>
    </w:lvl>
    <w:lvl w:ilvl="1">
      <w:start w:val="2"/>
      <w:numFmt w:val="decimal"/>
      <w:isLgl/>
      <w:lvlText w:val="%1.%2."/>
      <w:lvlJc w:val="left"/>
      <w:pPr>
        <w:ind w:left="855" w:hanging="43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5">
    <w:nsid w:val="0F974439"/>
    <w:multiLevelType w:val="hybridMultilevel"/>
    <w:tmpl w:val="E4B0D132"/>
    <w:lvl w:ilvl="0" w:tplc="9EC8D696">
      <w:start w:val="1"/>
      <w:numFmt w:val="decimal"/>
      <w:lvlText w:val="%1."/>
      <w:lvlJc w:val="left"/>
      <w:pPr>
        <w:ind w:left="1005" w:hanging="360"/>
      </w:pPr>
      <w:rPr>
        <w:rFonts w:hint="default"/>
      </w:rPr>
    </w:lvl>
    <w:lvl w:ilvl="1" w:tplc="04020019" w:tentative="1">
      <w:start w:val="1"/>
      <w:numFmt w:val="lowerLetter"/>
      <w:lvlText w:val="%2."/>
      <w:lvlJc w:val="left"/>
      <w:pPr>
        <w:ind w:left="1725" w:hanging="360"/>
      </w:pPr>
    </w:lvl>
    <w:lvl w:ilvl="2" w:tplc="0402001B" w:tentative="1">
      <w:start w:val="1"/>
      <w:numFmt w:val="lowerRoman"/>
      <w:lvlText w:val="%3."/>
      <w:lvlJc w:val="right"/>
      <w:pPr>
        <w:ind w:left="2445" w:hanging="180"/>
      </w:pPr>
    </w:lvl>
    <w:lvl w:ilvl="3" w:tplc="0402000F" w:tentative="1">
      <w:start w:val="1"/>
      <w:numFmt w:val="decimal"/>
      <w:lvlText w:val="%4."/>
      <w:lvlJc w:val="left"/>
      <w:pPr>
        <w:ind w:left="3165" w:hanging="360"/>
      </w:pPr>
    </w:lvl>
    <w:lvl w:ilvl="4" w:tplc="04020019" w:tentative="1">
      <w:start w:val="1"/>
      <w:numFmt w:val="lowerLetter"/>
      <w:lvlText w:val="%5."/>
      <w:lvlJc w:val="left"/>
      <w:pPr>
        <w:ind w:left="3885" w:hanging="360"/>
      </w:pPr>
    </w:lvl>
    <w:lvl w:ilvl="5" w:tplc="0402001B" w:tentative="1">
      <w:start w:val="1"/>
      <w:numFmt w:val="lowerRoman"/>
      <w:lvlText w:val="%6."/>
      <w:lvlJc w:val="right"/>
      <w:pPr>
        <w:ind w:left="4605" w:hanging="180"/>
      </w:pPr>
    </w:lvl>
    <w:lvl w:ilvl="6" w:tplc="0402000F" w:tentative="1">
      <w:start w:val="1"/>
      <w:numFmt w:val="decimal"/>
      <w:lvlText w:val="%7."/>
      <w:lvlJc w:val="left"/>
      <w:pPr>
        <w:ind w:left="5325" w:hanging="360"/>
      </w:pPr>
    </w:lvl>
    <w:lvl w:ilvl="7" w:tplc="04020019" w:tentative="1">
      <w:start w:val="1"/>
      <w:numFmt w:val="lowerLetter"/>
      <w:lvlText w:val="%8."/>
      <w:lvlJc w:val="left"/>
      <w:pPr>
        <w:ind w:left="6045" w:hanging="360"/>
      </w:pPr>
    </w:lvl>
    <w:lvl w:ilvl="8" w:tplc="0402001B" w:tentative="1">
      <w:start w:val="1"/>
      <w:numFmt w:val="lowerRoman"/>
      <w:lvlText w:val="%9."/>
      <w:lvlJc w:val="right"/>
      <w:pPr>
        <w:ind w:left="6765" w:hanging="180"/>
      </w:pPr>
    </w:lvl>
  </w:abstractNum>
  <w:abstractNum w:abstractNumId="6">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7">
    <w:nsid w:val="1A4C09CC"/>
    <w:multiLevelType w:val="hybridMultilevel"/>
    <w:tmpl w:val="FF2835F0"/>
    <w:lvl w:ilvl="0" w:tplc="1D50EBC8">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4C719DB"/>
    <w:multiLevelType w:val="hybridMultilevel"/>
    <w:tmpl w:val="C2A498EC"/>
    <w:lvl w:ilvl="0" w:tplc="0402000F">
      <w:start w:val="1"/>
      <w:numFmt w:val="decimal"/>
      <w:lvlText w:val="%1."/>
      <w:lvlJc w:val="left"/>
      <w:pPr>
        <w:ind w:left="720" w:hanging="360"/>
      </w:p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
    <w:nsid w:val="28B71FDD"/>
    <w:multiLevelType w:val="hybridMultilevel"/>
    <w:tmpl w:val="68424078"/>
    <w:lvl w:ilvl="0" w:tplc="04E4EB38">
      <w:start w:val="3"/>
      <w:numFmt w:val="bullet"/>
      <w:lvlText w:val=""/>
      <w:lvlJc w:val="left"/>
      <w:pPr>
        <w:ind w:left="360" w:hanging="360"/>
      </w:pPr>
      <w:rPr>
        <w:rFonts w:ascii="Symbol" w:eastAsia="Calibri" w:hAnsi="Symbol" w:cs="Aria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nsid w:val="2B3F39E0"/>
    <w:multiLevelType w:val="hybridMultilevel"/>
    <w:tmpl w:val="A5CE6992"/>
    <w:lvl w:ilvl="0" w:tplc="BBF8A2BC">
      <w:start w:val="1"/>
      <w:numFmt w:val="decimal"/>
      <w:lvlText w:val="%1."/>
      <w:lvlJc w:val="left"/>
      <w:pPr>
        <w:ind w:left="1258" w:hanging="360"/>
      </w:pPr>
      <w:rPr>
        <w:rFonts w:hint="default"/>
      </w:rPr>
    </w:lvl>
    <w:lvl w:ilvl="1" w:tplc="04020019" w:tentative="1">
      <w:start w:val="1"/>
      <w:numFmt w:val="lowerLetter"/>
      <w:lvlText w:val="%2."/>
      <w:lvlJc w:val="left"/>
      <w:pPr>
        <w:ind w:left="1978" w:hanging="360"/>
      </w:pPr>
    </w:lvl>
    <w:lvl w:ilvl="2" w:tplc="0402001B" w:tentative="1">
      <w:start w:val="1"/>
      <w:numFmt w:val="lowerRoman"/>
      <w:lvlText w:val="%3."/>
      <w:lvlJc w:val="right"/>
      <w:pPr>
        <w:ind w:left="2698" w:hanging="180"/>
      </w:pPr>
    </w:lvl>
    <w:lvl w:ilvl="3" w:tplc="0402000F" w:tentative="1">
      <w:start w:val="1"/>
      <w:numFmt w:val="decimal"/>
      <w:lvlText w:val="%4."/>
      <w:lvlJc w:val="left"/>
      <w:pPr>
        <w:ind w:left="3418" w:hanging="360"/>
      </w:pPr>
    </w:lvl>
    <w:lvl w:ilvl="4" w:tplc="04020019" w:tentative="1">
      <w:start w:val="1"/>
      <w:numFmt w:val="lowerLetter"/>
      <w:lvlText w:val="%5."/>
      <w:lvlJc w:val="left"/>
      <w:pPr>
        <w:ind w:left="4138" w:hanging="360"/>
      </w:pPr>
    </w:lvl>
    <w:lvl w:ilvl="5" w:tplc="0402001B" w:tentative="1">
      <w:start w:val="1"/>
      <w:numFmt w:val="lowerRoman"/>
      <w:lvlText w:val="%6."/>
      <w:lvlJc w:val="right"/>
      <w:pPr>
        <w:ind w:left="4858" w:hanging="180"/>
      </w:pPr>
    </w:lvl>
    <w:lvl w:ilvl="6" w:tplc="0402000F" w:tentative="1">
      <w:start w:val="1"/>
      <w:numFmt w:val="decimal"/>
      <w:lvlText w:val="%7."/>
      <w:lvlJc w:val="left"/>
      <w:pPr>
        <w:ind w:left="5578" w:hanging="360"/>
      </w:pPr>
    </w:lvl>
    <w:lvl w:ilvl="7" w:tplc="04020019" w:tentative="1">
      <w:start w:val="1"/>
      <w:numFmt w:val="lowerLetter"/>
      <w:lvlText w:val="%8."/>
      <w:lvlJc w:val="left"/>
      <w:pPr>
        <w:ind w:left="6298" w:hanging="360"/>
      </w:pPr>
    </w:lvl>
    <w:lvl w:ilvl="8" w:tplc="0402001B" w:tentative="1">
      <w:start w:val="1"/>
      <w:numFmt w:val="lowerRoman"/>
      <w:lvlText w:val="%9."/>
      <w:lvlJc w:val="right"/>
      <w:pPr>
        <w:ind w:left="7018" w:hanging="180"/>
      </w:pPr>
    </w:lvl>
  </w:abstractNum>
  <w:abstractNum w:abstractNumId="12">
    <w:nsid w:val="30B83D12"/>
    <w:multiLevelType w:val="hybridMultilevel"/>
    <w:tmpl w:val="A394036E"/>
    <w:lvl w:ilvl="0" w:tplc="0EF05BD0">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310D0128"/>
    <w:multiLevelType w:val="hybridMultilevel"/>
    <w:tmpl w:val="CA6C0A04"/>
    <w:lvl w:ilvl="0" w:tplc="04020001">
      <w:start w:val="2"/>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3378320B"/>
    <w:multiLevelType w:val="hybridMultilevel"/>
    <w:tmpl w:val="17E654F4"/>
    <w:lvl w:ilvl="0" w:tplc="55E0027E">
      <w:start w:val="4"/>
      <w:numFmt w:val="bullet"/>
      <w:lvlText w:val="-"/>
      <w:lvlJc w:val="left"/>
      <w:pPr>
        <w:ind w:left="1068" w:hanging="360"/>
      </w:pPr>
      <w:rPr>
        <w:rFonts w:ascii="Times New Roman" w:eastAsiaTheme="minorHAnsi" w:hAnsi="Times New Roman" w:cs="Times New Roman" w:hint="default"/>
        <w:color w:val="auto"/>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nsid w:val="33DD514A"/>
    <w:multiLevelType w:val="hybridMultilevel"/>
    <w:tmpl w:val="6B260300"/>
    <w:lvl w:ilvl="0" w:tplc="58B45334">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596725F"/>
    <w:multiLevelType w:val="hybridMultilevel"/>
    <w:tmpl w:val="CDB66404"/>
    <w:lvl w:ilvl="0" w:tplc="55E0027E">
      <w:start w:val="4"/>
      <w:numFmt w:val="bullet"/>
      <w:lvlText w:val="-"/>
      <w:lvlJc w:val="left"/>
      <w:pPr>
        <w:ind w:left="1440" w:hanging="360"/>
      </w:pPr>
      <w:rPr>
        <w:rFonts w:ascii="Times New Roman" w:eastAsiaTheme="minorHAnsi"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FF060E"/>
    <w:multiLevelType w:val="multilevel"/>
    <w:tmpl w:val="2B641CD0"/>
    <w:lvl w:ilvl="0">
      <w:start w:val="1"/>
      <w:numFmt w:val="upperRoman"/>
      <w:lvlText w:val="%1."/>
      <w:lvlJc w:val="left"/>
      <w:pPr>
        <w:ind w:left="1200" w:hanging="720"/>
      </w:pPr>
      <w:rPr>
        <w:rFonts w:hint="default"/>
      </w:rPr>
    </w:lvl>
    <w:lvl w:ilvl="1">
      <w:start w:val="1"/>
      <w:numFmt w:val="decimal"/>
      <w:isLgl/>
      <w:lvlText w:val="%1.%2."/>
      <w:lvlJc w:val="left"/>
      <w:pPr>
        <w:ind w:left="1500" w:hanging="360"/>
      </w:pPr>
      <w:rPr>
        <w:rFonts w:hint="default"/>
        <w:color w:val="000000"/>
      </w:rPr>
    </w:lvl>
    <w:lvl w:ilvl="2">
      <w:start w:val="1"/>
      <w:numFmt w:val="decimal"/>
      <w:isLgl/>
      <w:lvlText w:val="%1.%2.%3."/>
      <w:lvlJc w:val="left"/>
      <w:pPr>
        <w:ind w:left="2520" w:hanging="720"/>
      </w:pPr>
      <w:rPr>
        <w:rFonts w:hint="default"/>
        <w:color w:val="000000"/>
      </w:rPr>
    </w:lvl>
    <w:lvl w:ilvl="3">
      <w:start w:val="1"/>
      <w:numFmt w:val="decimal"/>
      <w:isLgl/>
      <w:lvlText w:val="%1.%2.%3.%4."/>
      <w:lvlJc w:val="left"/>
      <w:pPr>
        <w:ind w:left="3180" w:hanging="720"/>
      </w:pPr>
      <w:rPr>
        <w:rFonts w:hint="default"/>
        <w:color w:val="000000"/>
      </w:rPr>
    </w:lvl>
    <w:lvl w:ilvl="4">
      <w:start w:val="1"/>
      <w:numFmt w:val="decimal"/>
      <w:isLgl/>
      <w:lvlText w:val="%1.%2.%3.%4.%5."/>
      <w:lvlJc w:val="left"/>
      <w:pPr>
        <w:ind w:left="4200" w:hanging="1080"/>
      </w:pPr>
      <w:rPr>
        <w:rFonts w:hint="default"/>
        <w:color w:val="000000"/>
      </w:rPr>
    </w:lvl>
    <w:lvl w:ilvl="5">
      <w:start w:val="1"/>
      <w:numFmt w:val="decimal"/>
      <w:isLgl/>
      <w:lvlText w:val="%1.%2.%3.%4.%5.%6."/>
      <w:lvlJc w:val="left"/>
      <w:pPr>
        <w:ind w:left="4860" w:hanging="1080"/>
      </w:pPr>
      <w:rPr>
        <w:rFonts w:hint="default"/>
        <w:color w:val="000000"/>
      </w:rPr>
    </w:lvl>
    <w:lvl w:ilvl="6">
      <w:start w:val="1"/>
      <w:numFmt w:val="decimal"/>
      <w:isLgl/>
      <w:lvlText w:val="%1.%2.%3.%4.%5.%6.%7."/>
      <w:lvlJc w:val="left"/>
      <w:pPr>
        <w:ind w:left="5880" w:hanging="1440"/>
      </w:pPr>
      <w:rPr>
        <w:rFonts w:hint="default"/>
        <w:color w:val="000000"/>
      </w:rPr>
    </w:lvl>
    <w:lvl w:ilvl="7">
      <w:start w:val="1"/>
      <w:numFmt w:val="decimal"/>
      <w:isLgl/>
      <w:lvlText w:val="%1.%2.%3.%4.%5.%6.%7.%8."/>
      <w:lvlJc w:val="left"/>
      <w:pPr>
        <w:ind w:left="6540" w:hanging="1440"/>
      </w:pPr>
      <w:rPr>
        <w:rFonts w:hint="default"/>
        <w:color w:val="000000"/>
      </w:rPr>
    </w:lvl>
    <w:lvl w:ilvl="8">
      <w:start w:val="1"/>
      <w:numFmt w:val="decimal"/>
      <w:isLgl/>
      <w:lvlText w:val="%1.%2.%3.%4.%5.%6.%7.%8.%9."/>
      <w:lvlJc w:val="left"/>
      <w:pPr>
        <w:ind w:left="7560" w:hanging="1800"/>
      </w:pPr>
      <w:rPr>
        <w:rFonts w:hint="default"/>
        <w:color w:val="000000"/>
      </w:rPr>
    </w:lvl>
  </w:abstractNum>
  <w:abstractNum w:abstractNumId="18">
    <w:nsid w:val="39436F7B"/>
    <w:multiLevelType w:val="hybridMultilevel"/>
    <w:tmpl w:val="568EDE40"/>
    <w:lvl w:ilvl="0" w:tplc="753CF226">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9">
    <w:nsid w:val="3CB94129"/>
    <w:multiLevelType w:val="multilevel"/>
    <w:tmpl w:val="EEAE3886"/>
    <w:lvl w:ilvl="0">
      <w:start w:val="1"/>
      <w:numFmt w:val="upperRoman"/>
      <w:lvlText w:val="%1."/>
      <w:lvlJc w:val="left"/>
      <w:pPr>
        <w:ind w:left="1440" w:hanging="72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1">
    <w:nsid w:val="428C260D"/>
    <w:multiLevelType w:val="multilevel"/>
    <w:tmpl w:val="5A26E9EA"/>
    <w:lvl w:ilvl="0">
      <w:start w:val="1"/>
      <w:numFmt w:val="decimal"/>
      <w:lvlText w:val="%1."/>
      <w:lvlJc w:val="left"/>
      <w:pPr>
        <w:ind w:left="8724" w:hanging="360"/>
      </w:pPr>
      <w:rPr>
        <w:rFonts w:hint="default"/>
      </w:rPr>
    </w:lvl>
    <w:lvl w:ilvl="1">
      <w:start w:val="1"/>
      <w:numFmt w:val="decimal"/>
      <w:isLgl/>
      <w:lvlText w:val="%1.%2."/>
      <w:lvlJc w:val="left"/>
      <w:pPr>
        <w:ind w:left="2150" w:hanging="1440"/>
      </w:pPr>
      <w:rPr>
        <w:rFonts w:eastAsia="Times New Roman" w:hint="default"/>
        <w:b/>
        <w:color w:val="C00000"/>
      </w:rPr>
    </w:lvl>
    <w:lvl w:ilvl="2">
      <w:start w:val="1"/>
      <w:numFmt w:val="decimal"/>
      <w:isLgl/>
      <w:lvlText w:val="%1.%2.%3."/>
      <w:lvlJc w:val="left"/>
      <w:pPr>
        <w:ind w:left="2706" w:hanging="1440"/>
      </w:pPr>
      <w:rPr>
        <w:rFonts w:eastAsia="Times New Roman" w:hint="default"/>
        <w:b/>
        <w:color w:val="C00000"/>
      </w:rPr>
    </w:lvl>
    <w:lvl w:ilvl="3">
      <w:start w:val="1"/>
      <w:numFmt w:val="decimal"/>
      <w:isLgl/>
      <w:lvlText w:val="%1.%2.%3.%4."/>
      <w:lvlJc w:val="left"/>
      <w:pPr>
        <w:ind w:left="2979" w:hanging="1440"/>
      </w:pPr>
      <w:rPr>
        <w:rFonts w:eastAsia="Times New Roman" w:hint="default"/>
        <w:b/>
        <w:color w:val="C00000"/>
      </w:rPr>
    </w:lvl>
    <w:lvl w:ilvl="4">
      <w:start w:val="1"/>
      <w:numFmt w:val="decimal"/>
      <w:isLgl/>
      <w:lvlText w:val="%1.%2.%3.%4.%5."/>
      <w:lvlJc w:val="left"/>
      <w:pPr>
        <w:ind w:left="3252" w:hanging="1440"/>
      </w:pPr>
      <w:rPr>
        <w:rFonts w:eastAsia="Times New Roman" w:hint="default"/>
        <w:b/>
        <w:color w:val="C00000"/>
      </w:rPr>
    </w:lvl>
    <w:lvl w:ilvl="5">
      <w:start w:val="1"/>
      <w:numFmt w:val="decimal"/>
      <w:isLgl/>
      <w:lvlText w:val="%1.%2.%3.%4.%5.%6."/>
      <w:lvlJc w:val="left"/>
      <w:pPr>
        <w:ind w:left="3525" w:hanging="1440"/>
      </w:pPr>
      <w:rPr>
        <w:rFonts w:eastAsia="Times New Roman" w:hint="default"/>
        <w:b/>
        <w:color w:val="C00000"/>
      </w:rPr>
    </w:lvl>
    <w:lvl w:ilvl="6">
      <w:start w:val="1"/>
      <w:numFmt w:val="decimal"/>
      <w:isLgl/>
      <w:lvlText w:val="%1.%2.%3.%4.%5.%6.%7."/>
      <w:lvlJc w:val="left"/>
      <w:pPr>
        <w:ind w:left="3798" w:hanging="1440"/>
      </w:pPr>
      <w:rPr>
        <w:rFonts w:eastAsia="Times New Roman" w:hint="default"/>
        <w:b/>
        <w:color w:val="C00000"/>
      </w:rPr>
    </w:lvl>
    <w:lvl w:ilvl="7">
      <w:start w:val="1"/>
      <w:numFmt w:val="decimal"/>
      <w:isLgl/>
      <w:lvlText w:val="%1.%2.%3.%4.%5.%6.%7.%8."/>
      <w:lvlJc w:val="left"/>
      <w:pPr>
        <w:ind w:left="4071" w:hanging="1440"/>
      </w:pPr>
      <w:rPr>
        <w:rFonts w:eastAsia="Times New Roman" w:hint="default"/>
        <w:b/>
        <w:color w:val="C00000"/>
      </w:rPr>
    </w:lvl>
    <w:lvl w:ilvl="8">
      <w:start w:val="1"/>
      <w:numFmt w:val="decimal"/>
      <w:isLgl/>
      <w:lvlText w:val="%1.%2.%3.%4.%5.%6.%7.%8.%9."/>
      <w:lvlJc w:val="left"/>
      <w:pPr>
        <w:ind w:left="4704" w:hanging="1800"/>
      </w:pPr>
      <w:rPr>
        <w:rFonts w:eastAsia="Times New Roman" w:hint="default"/>
        <w:b/>
        <w:color w:val="C00000"/>
      </w:rPr>
    </w:lvl>
  </w:abstractNum>
  <w:abstractNum w:abstractNumId="22">
    <w:nsid w:val="44A5369B"/>
    <w:multiLevelType w:val="hybridMultilevel"/>
    <w:tmpl w:val="A36CDDB8"/>
    <w:lvl w:ilvl="0" w:tplc="D144B0A8">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73A4EA0"/>
    <w:multiLevelType w:val="multilevel"/>
    <w:tmpl w:val="2B641CD0"/>
    <w:lvl w:ilvl="0">
      <w:start w:val="1"/>
      <w:numFmt w:val="upperRoman"/>
      <w:lvlText w:val="%1."/>
      <w:lvlJc w:val="left"/>
      <w:pPr>
        <w:ind w:left="1200" w:hanging="720"/>
      </w:pPr>
      <w:rPr>
        <w:rFonts w:hint="default"/>
      </w:rPr>
    </w:lvl>
    <w:lvl w:ilvl="1">
      <w:start w:val="1"/>
      <w:numFmt w:val="decimal"/>
      <w:isLgl/>
      <w:lvlText w:val="%1.%2."/>
      <w:lvlJc w:val="left"/>
      <w:pPr>
        <w:ind w:left="1500" w:hanging="360"/>
      </w:pPr>
      <w:rPr>
        <w:rFonts w:hint="default"/>
        <w:color w:val="000000"/>
      </w:rPr>
    </w:lvl>
    <w:lvl w:ilvl="2">
      <w:start w:val="1"/>
      <w:numFmt w:val="decimal"/>
      <w:isLgl/>
      <w:lvlText w:val="%1.%2.%3."/>
      <w:lvlJc w:val="left"/>
      <w:pPr>
        <w:ind w:left="2520" w:hanging="720"/>
      </w:pPr>
      <w:rPr>
        <w:rFonts w:hint="default"/>
        <w:color w:val="000000"/>
      </w:rPr>
    </w:lvl>
    <w:lvl w:ilvl="3">
      <w:start w:val="1"/>
      <w:numFmt w:val="decimal"/>
      <w:isLgl/>
      <w:lvlText w:val="%1.%2.%3.%4."/>
      <w:lvlJc w:val="left"/>
      <w:pPr>
        <w:ind w:left="3180" w:hanging="720"/>
      </w:pPr>
      <w:rPr>
        <w:rFonts w:hint="default"/>
        <w:color w:val="000000"/>
      </w:rPr>
    </w:lvl>
    <w:lvl w:ilvl="4">
      <w:start w:val="1"/>
      <w:numFmt w:val="decimal"/>
      <w:isLgl/>
      <w:lvlText w:val="%1.%2.%3.%4.%5."/>
      <w:lvlJc w:val="left"/>
      <w:pPr>
        <w:ind w:left="4200" w:hanging="1080"/>
      </w:pPr>
      <w:rPr>
        <w:rFonts w:hint="default"/>
        <w:color w:val="000000"/>
      </w:rPr>
    </w:lvl>
    <w:lvl w:ilvl="5">
      <w:start w:val="1"/>
      <w:numFmt w:val="decimal"/>
      <w:isLgl/>
      <w:lvlText w:val="%1.%2.%3.%4.%5.%6."/>
      <w:lvlJc w:val="left"/>
      <w:pPr>
        <w:ind w:left="4860" w:hanging="1080"/>
      </w:pPr>
      <w:rPr>
        <w:rFonts w:hint="default"/>
        <w:color w:val="000000"/>
      </w:rPr>
    </w:lvl>
    <w:lvl w:ilvl="6">
      <w:start w:val="1"/>
      <w:numFmt w:val="decimal"/>
      <w:isLgl/>
      <w:lvlText w:val="%1.%2.%3.%4.%5.%6.%7."/>
      <w:lvlJc w:val="left"/>
      <w:pPr>
        <w:ind w:left="5880" w:hanging="1440"/>
      </w:pPr>
      <w:rPr>
        <w:rFonts w:hint="default"/>
        <w:color w:val="000000"/>
      </w:rPr>
    </w:lvl>
    <w:lvl w:ilvl="7">
      <w:start w:val="1"/>
      <w:numFmt w:val="decimal"/>
      <w:isLgl/>
      <w:lvlText w:val="%1.%2.%3.%4.%5.%6.%7.%8."/>
      <w:lvlJc w:val="left"/>
      <w:pPr>
        <w:ind w:left="6540" w:hanging="1440"/>
      </w:pPr>
      <w:rPr>
        <w:rFonts w:hint="default"/>
        <w:color w:val="000000"/>
      </w:rPr>
    </w:lvl>
    <w:lvl w:ilvl="8">
      <w:start w:val="1"/>
      <w:numFmt w:val="decimal"/>
      <w:isLgl/>
      <w:lvlText w:val="%1.%2.%3.%4.%5.%6.%7.%8.%9."/>
      <w:lvlJc w:val="left"/>
      <w:pPr>
        <w:ind w:left="7560" w:hanging="1800"/>
      </w:pPr>
      <w:rPr>
        <w:rFonts w:hint="default"/>
        <w:color w:val="000000"/>
      </w:rPr>
    </w:lvl>
  </w:abstractNum>
  <w:abstractNum w:abstractNumId="24">
    <w:nsid w:val="483B3261"/>
    <w:multiLevelType w:val="hybridMultilevel"/>
    <w:tmpl w:val="537ACB38"/>
    <w:lvl w:ilvl="0" w:tplc="04020001">
      <w:start w:val="1"/>
      <w:numFmt w:val="bullet"/>
      <w:lvlText w:val=""/>
      <w:lvlJc w:val="left"/>
      <w:pPr>
        <w:ind w:left="1744" w:hanging="1035"/>
      </w:pPr>
      <w:rPr>
        <w:rFonts w:ascii="Symbol" w:hAnsi="Symbol"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nsid w:val="53732596"/>
    <w:multiLevelType w:val="multilevel"/>
    <w:tmpl w:val="F76A4084"/>
    <w:lvl w:ilvl="0">
      <w:start w:val="3"/>
      <w:numFmt w:val="decimal"/>
      <w:lvlText w:val="%1."/>
      <w:lvlJc w:val="left"/>
      <w:pPr>
        <w:ind w:left="720" w:hanging="360"/>
      </w:pPr>
      <w:rPr>
        <w:rFonts w:hint="default"/>
      </w:rPr>
    </w:lvl>
    <w:lvl w:ilvl="1">
      <w:start w:val="2"/>
      <w:numFmt w:val="decimal"/>
      <w:isLgl/>
      <w:lvlText w:val="%1.%2."/>
      <w:lvlJc w:val="left"/>
      <w:pPr>
        <w:ind w:left="855" w:hanging="43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6">
    <w:nsid w:val="5A122173"/>
    <w:multiLevelType w:val="multilevel"/>
    <w:tmpl w:val="F76A4084"/>
    <w:lvl w:ilvl="0">
      <w:start w:val="3"/>
      <w:numFmt w:val="decimal"/>
      <w:lvlText w:val="%1."/>
      <w:lvlJc w:val="left"/>
      <w:pPr>
        <w:ind w:left="720" w:hanging="360"/>
      </w:pPr>
      <w:rPr>
        <w:rFonts w:hint="default"/>
      </w:rPr>
    </w:lvl>
    <w:lvl w:ilvl="1">
      <w:start w:val="2"/>
      <w:numFmt w:val="decimal"/>
      <w:isLgl/>
      <w:lvlText w:val="%1.%2."/>
      <w:lvlJc w:val="left"/>
      <w:pPr>
        <w:ind w:left="855" w:hanging="43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7">
    <w:nsid w:val="5AE24EBB"/>
    <w:multiLevelType w:val="hybridMultilevel"/>
    <w:tmpl w:val="58F65F22"/>
    <w:lvl w:ilvl="0" w:tplc="04020001">
      <w:start w:val="1"/>
      <w:numFmt w:val="bullet"/>
      <w:lvlText w:val=""/>
      <w:lvlJc w:val="left"/>
      <w:pPr>
        <w:ind w:left="1854" w:hanging="360"/>
      </w:pPr>
      <w:rPr>
        <w:rFonts w:ascii="Symbol" w:hAnsi="Symbol" w:hint="default"/>
        <w:color w:val="auto"/>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2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nsid w:val="5EAF18E0"/>
    <w:multiLevelType w:val="hybridMultilevel"/>
    <w:tmpl w:val="B74682DA"/>
    <w:lvl w:ilvl="0" w:tplc="4C5CCC2E">
      <w:start w:val="1"/>
      <w:numFmt w:val="decimal"/>
      <w:lvlText w:val="%1."/>
      <w:lvlJc w:val="left"/>
      <w:pPr>
        <w:ind w:left="1560" w:hanging="360"/>
      </w:pPr>
      <w:rPr>
        <w:rFonts w:hint="default"/>
        <w:b w:val="0"/>
        <w:color w:val="000000"/>
      </w:rPr>
    </w:lvl>
    <w:lvl w:ilvl="1" w:tplc="04020019" w:tentative="1">
      <w:start w:val="1"/>
      <w:numFmt w:val="lowerLetter"/>
      <w:lvlText w:val="%2."/>
      <w:lvlJc w:val="left"/>
      <w:pPr>
        <w:ind w:left="2280" w:hanging="360"/>
      </w:pPr>
    </w:lvl>
    <w:lvl w:ilvl="2" w:tplc="0402001B" w:tentative="1">
      <w:start w:val="1"/>
      <w:numFmt w:val="lowerRoman"/>
      <w:lvlText w:val="%3."/>
      <w:lvlJc w:val="right"/>
      <w:pPr>
        <w:ind w:left="3000" w:hanging="180"/>
      </w:pPr>
    </w:lvl>
    <w:lvl w:ilvl="3" w:tplc="0402000F" w:tentative="1">
      <w:start w:val="1"/>
      <w:numFmt w:val="decimal"/>
      <w:lvlText w:val="%4."/>
      <w:lvlJc w:val="left"/>
      <w:pPr>
        <w:ind w:left="3720" w:hanging="360"/>
      </w:pPr>
    </w:lvl>
    <w:lvl w:ilvl="4" w:tplc="04020019" w:tentative="1">
      <w:start w:val="1"/>
      <w:numFmt w:val="lowerLetter"/>
      <w:lvlText w:val="%5."/>
      <w:lvlJc w:val="left"/>
      <w:pPr>
        <w:ind w:left="4440" w:hanging="360"/>
      </w:pPr>
    </w:lvl>
    <w:lvl w:ilvl="5" w:tplc="0402001B" w:tentative="1">
      <w:start w:val="1"/>
      <w:numFmt w:val="lowerRoman"/>
      <w:lvlText w:val="%6."/>
      <w:lvlJc w:val="right"/>
      <w:pPr>
        <w:ind w:left="5160" w:hanging="180"/>
      </w:pPr>
    </w:lvl>
    <w:lvl w:ilvl="6" w:tplc="0402000F" w:tentative="1">
      <w:start w:val="1"/>
      <w:numFmt w:val="decimal"/>
      <w:lvlText w:val="%7."/>
      <w:lvlJc w:val="left"/>
      <w:pPr>
        <w:ind w:left="5880" w:hanging="360"/>
      </w:pPr>
    </w:lvl>
    <w:lvl w:ilvl="7" w:tplc="04020019" w:tentative="1">
      <w:start w:val="1"/>
      <w:numFmt w:val="lowerLetter"/>
      <w:lvlText w:val="%8."/>
      <w:lvlJc w:val="left"/>
      <w:pPr>
        <w:ind w:left="6600" w:hanging="360"/>
      </w:pPr>
    </w:lvl>
    <w:lvl w:ilvl="8" w:tplc="0402001B" w:tentative="1">
      <w:start w:val="1"/>
      <w:numFmt w:val="lowerRoman"/>
      <w:lvlText w:val="%9."/>
      <w:lvlJc w:val="right"/>
      <w:pPr>
        <w:ind w:left="7320" w:hanging="180"/>
      </w:pPr>
    </w:lvl>
  </w:abstractNum>
  <w:abstractNum w:abstractNumId="30">
    <w:nsid w:val="5F5D50B5"/>
    <w:multiLevelType w:val="multilevel"/>
    <w:tmpl w:val="3692D9E4"/>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607C4138"/>
    <w:multiLevelType w:val="hybridMultilevel"/>
    <w:tmpl w:val="ADA41F6C"/>
    <w:lvl w:ilvl="0" w:tplc="04020001">
      <w:start w:val="1"/>
      <w:numFmt w:val="bullet"/>
      <w:lvlText w:val=""/>
      <w:lvlJc w:val="left"/>
      <w:pPr>
        <w:ind w:left="3054" w:hanging="360"/>
      </w:pPr>
      <w:rPr>
        <w:rFonts w:ascii="Symbol" w:hAnsi="Symbol" w:hint="default"/>
      </w:rPr>
    </w:lvl>
    <w:lvl w:ilvl="1" w:tplc="04020003" w:tentative="1">
      <w:start w:val="1"/>
      <w:numFmt w:val="bullet"/>
      <w:lvlText w:val="o"/>
      <w:lvlJc w:val="left"/>
      <w:pPr>
        <w:ind w:left="4559" w:hanging="360"/>
      </w:pPr>
      <w:rPr>
        <w:rFonts w:ascii="Courier New" w:hAnsi="Courier New" w:cs="Courier New" w:hint="default"/>
      </w:rPr>
    </w:lvl>
    <w:lvl w:ilvl="2" w:tplc="04020005" w:tentative="1">
      <w:start w:val="1"/>
      <w:numFmt w:val="bullet"/>
      <w:lvlText w:val=""/>
      <w:lvlJc w:val="left"/>
      <w:pPr>
        <w:ind w:left="5279" w:hanging="360"/>
      </w:pPr>
      <w:rPr>
        <w:rFonts w:ascii="Wingdings" w:hAnsi="Wingdings" w:hint="default"/>
      </w:rPr>
    </w:lvl>
    <w:lvl w:ilvl="3" w:tplc="04020001" w:tentative="1">
      <w:start w:val="1"/>
      <w:numFmt w:val="bullet"/>
      <w:lvlText w:val=""/>
      <w:lvlJc w:val="left"/>
      <w:pPr>
        <w:ind w:left="5999" w:hanging="360"/>
      </w:pPr>
      <w:rPr>
        <w:rFonts w:ascii="Symbol" w:hAnsi="Symbol" w:hint="default"/>
      </w:rPr>
    </w:lvl>
    <w:lvl w:ilvl="4" w:tplc="04020003" w:tentative="1">
      <w:start w:val="1"/>
      <w:numFmt w:val="bullet"/>
      <w:lvlText w:val="o"/>
      <w:lvlJc w:val="left"/>
      <w:pPr>
        <w:ind w:left="6719" w:hanging="360"/>
      </w:pPr>
      <w:rPr>
        <w:rFonts w:ascii="Courier New" w:hAnsi="Courier New" w:cs="Courier New" w:hint="default"/>
      </w:rPr>
    </w:lvl>
    <w:lvl w:ilvl="5" w:tplc="04020005" w:tentative="1">
      <w:start w:val="1"/>
      <w:numFmt w:val="bullet"/>
      <w:lvlText w:val=""/>
      <w:lvlJc w:val="left"/>
      <w:pPr>
        <w:ind w:left="7439" w:hanging="360"/>
      </w:pPr>
      <w:rPr>
        <w:rFonts w:ascii="Wingdings" w:hAnsi="Wingdings" w:hint="default"/>
      </w:rPr>
    </w:lvl>
    <w:lvl w:ilvl="6" w:tplc="04020001" w:tentative="1">
      <w:start w:val="1"/>
      <w:numFmt w:val="bullet"/>
      <w:lvlText w:val=""/>
      <w:lvlJc w:val="left"/>
      <w:pPr>
        <w:ind w:left="8159" w:hanging="360"/>
      </w:pPr>
      <w:rPr>
        <w:rFonts w:ascii="Symbol" w:hAnsi="Symbol" w:hint="default"/>
      </w:rPr>
    </w:lvl>
    <w:lvl w:ilvl="7" w:tplc="04020003" w:tentative="1">
      <w:start w:val="1"/>
      <w:numFmt w:val="bullet"/>
      <w:lvlText w:val="o"/>
      <w:lvlJc w:val="left"/>
      <w:pPr>
        <w:ind w:left="8879" w:hanging="360"/>
      </w:pPr>
      <w:rPr>
        <w:rFonts w:ascii="Courier New" w:hAnsi="Courier New" w:cs="Courier New" w:hint="default"/>
      </w:rPr>
    </w:lvl>
    <w:lvl w:ilvl="8" w:tplc="04020005" w:tentative="1">
      <w:start w:val="1"/>
      <w:numFmt w:val="bullet"/>
      <w:lvlText w:val=""/>
      <w:lvlJc w:val="left"/>
      <w:pPr>
        <w:ind w:left="9599" w:hanging="360"/>
      </w:pPr>
      <w:rPr>
        <w:rFonts w:ascii="Wingdings" w:hAnsi="Wingdings" w:hint="default"/>
      </w:rPr>
    </w:lvl>
  </w:abstractNum>
  <w:abstractNum w:abstractNumId="32">
    <w:nsid w:val="62F23174"/>
    <w:multiLevelType w:val="hybridMultilevel"/>
    <w:tmpl w:val="D4FAFC7C"/>
    <w:lvl w:ilvl="0" w:tplc="D310985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3">
    <w:nsid w:val="66A47BD5"/>
    <w:multiLevelType w:val="hybridMultilevel"/>
    <w:tmpl w:val="800254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9135B58"/>
    <w:multiLevelType w:val="hybridMultilevel"/>
    <w:tmpl w:val="C11C08AA"/>
    <w:lvl w:ilvl="0" w:tplc="CE32D65A">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35">
    <w:nsid w:val="695069DD"/>
    <w:multiLevelType w:val="hybridMultilevel"/>
    <w:tmpl w:val="228A928E"/>
    <w:lvl w:ilvl="0" w:tplc="9D64B00A">
      <w:start w:val="1"/>
      <w:numFmt w:val="decimal"/>
      <w:lvlText w:val="%1."/>
      <w:lvlJc w:val="left"/>
      <w:pPr>
        <w:ind w:left="927" w:hanging="360"/>
      </w:pPr>
      <w:rPr>
        <w:rFonts w:hint="default"/>
        <w:u w:val="none"/>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6">
    <w:nsid w:val="69901407"/>
    <w:multiLevelType w:val="hybridMultilevel"/>
    <w:tmpl w:val="FFDE81A2"/>
    <w:lvl w:ilvl="0" w:tplc="A5E6F92A">
      <w:start w:val="1"/>
      <w:numFmt w:val="decimal"/>
      <w:lvlText w:val="%1)"/>
      <w:lvlJc w:val="left"/>
      <w:pPr>
        <w:ind w:left="2421" w:hanging="360"/>
      </w:pPr>
      <w:rPr>
        <w:rFonts w:ascii="Times New Roman" w:eastAsia="Times New Roman" w:hAnsi="Times New Roman" w:cs="Times New Roman"/>
      </w:rPr>
    </w:lvl>
    <w:lvl w:ilvl="1" w:tplc="04020003" w:tentative="1">
      <w:start w:val="1"/>
      <w:numFmt w:val="bullet"/>
      <w:lvlText w:val="o"/>
      <w:lvlJc w:val="left"/>
      <w:pPr>
        <w:ind w:left="3141" w:hanging="360"/>
      </w:pPr>
      <w:rPr>
        <w:rFonts w:ascii="Courier New" w:hAnsi="Courier New" w:cs="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cs="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cs="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37">
    <w:nsid w:val="6B6F4F07"/>
    <w:multiLevelType w:val="multilevel"/>
    <w:tmpl w:val="2B641CD0"/>
    <w:lvl w:ilvl="0">
      <w:start w:val="1"/>
      <w:numFmt w:val="upperRoman"/>
      <w:lvlText w:val="%1."/>
      <w:lvlJc w:val="left"/>
      <w:pPr>
        <w:ind w:left="1200" w:hanging="720"/>
      </w:pPr>
      <w:rPr>
        <w:rFonts w:hint="default"/>
      </w:rPr>
    </w:lvl>
    <w:lvl w:ilvl="1">
      <w:start w:val="1"/>
      <w:numFmt w:val="decimal"/>
      <w:isLgl/>
      <w:lvlText w:val="%1.%2."/>
      <w:lvlJc w:val="left"/>
      <w:pPr>
        <w:ind w:left="1500" w:hanging="360"/>
      </w:pPr>
      <w:rPr>
        <w:rFonts w:hint="default"/>
        <w:color w:val="000000"/>
      </w:rPr>
    </w:lvl>
    <w:lvl w:ilvl="2">
      <w:start w:val="1"/>
      <w:numFmt w:val="decimal"/>
      <w:isLgl/>
      <w:lvlText w:val="%1.%2.%3."/>
      <w:lvlJc w:val="left"/>
      <w:pPr>
        <w:ind w:left="2520" w:hanging="720"/>
      </w:pPr>
      <w:rPr>
        <w:rFonts w:hint="default"/>
        <w:color w:val="000000"/>
      </w:rPr>
    </w:lvl>
    <w:lvl w:ilvl="3">
      <w:start w:val="1"/>
      <w:numFmt w:val="decimal"/>
      <w:isLgl/>
      <w:lvlText w:val="%1.%2.%3.%4."/>
      <w:lvlJc w:val="left"/>
      <w:pPr>
        <w:ind w:left="3180" w:hanging="720"/>
      </w:pPr>
      <w:rPr>
        <w:rFonts w:hint="default"/>
        <w:color w:val="000000"/>
      </w:rPr>
    </w:lvl>
    <w:lvl w:ilvl="4">
      <w:start w:val="1"/>
      <w:numFmt w:val="decimal"/>
      <w:isLgl/>
      <w:lvlText w:val="%1.%2.%3.%4.%5."/>
      <w:lvlJc w:val="left"/>
      <w:pPr>
        <w:ind w:left="4200" w:hanging="1080"/>
      </w:pPr>
      <w:rPr>
        <w:rFonts w:hint="default"/>
        <w:color w:val="000000"/>
      </w:rPr>
    </w:lvl>
    <w:lvl w:ilvl="5">
      <w:start w:val="1"/>
      <w:numFmt w:val="decimal"/>
      <w:isLgl/>
      <w:lvlText w:val="%1.%2.%3.%4.%5.%6."/>
      <w:lvlJc w:val="left"/>
      <w:pPr>
        <w:ind w:left="4860" w:hanging="1080"/>
      </w:pPr>
      <w:rPr>
        <w:rFonts w:hint="default"/>
        <w:color w:val="000000"/>
      </w:rPr>
    </w:lvl>
    <w:lvl w:ilvl="6">
      <w:start w:val="1"/>
      <w:numFmt w:val="decimal"/>
      <w:isLgl/>
      <w:lvlText w:val="%1.%2.%3.%4.%5.%6.%7."/>
      <w:lvlJc w:val="left"/>
      <w:pPr>
        <w:ind w:left="5880" w:hanging="1440"/>
      </w:pPr>
      <w:rPr>
        <w:rFonts w:hint="default"/>
        <w:color w:val="000000"/>
      </w:rPr>
    </w:lvl>
    <w:lvl w:ilvl="7">
      <w:start w:val="1"/>
      <w:numFmt w:val="decimal"/>
      <w:isLgl/>
      <w:lvlText w:val="%1.%2.%3.%4.%5.%6.%7.%8."/>
      <w:lvlJc w:val="left"/>
      <w:pPr>
        <w:ind w:left="6540" w:hanging="1440"/>
      </w:pPr>
      <w:rPr>
        <w:rFonts w:hint="default"/>
        <w:color w:val="000000"/>
      </w:rPr>
    </w:lvl>
    <w:lvl w:ilvl="8">
      <w:start w:val="1"/>
      <w:numFmt w:val="decimal"/>
      <w:isLgl/>
      <w:lvlText w:val="%1.%2.%3.%4.%5.%6.%7.%8.%9."/>
      <w:lvlJc w:val="left"/>
      <w:pPr>
        <w:ind w:left="7560" w:hanging="1800"/>
      </w:pPr>
      <w:rPr>
        <w:rFonts w:hint="default"/>
        <w:color w:val="000000"/>
      </w:rPr>
    </w:lvl>
  </w:abstractNum>
  <w:abstractNum w:abstractNumId="38">
    <w:nsid w:val="6BE614E6"/>
    <w:multiLevelType w:val="hybridMultilevel"/>
    <w:tmpl w:val="F66E5E6A"/>
    <w:lvl w:ilvl="0" w:tplc="959E56F8">
      <w:start w:val="1"/>
      <w:numFmt w:val="decimal"/>
      <w:lvlText w:val="%1."/>
      <w:lvlJc w:val="left"/>
      <w:pPr>
        <w:ind w:left="1560" w:hanging="360"/>
      </w:pPr>
      <w:rPr>
        <w:rFonts w:hint="default"/>
        <w:color w:val="000000"/>
      </w:rPr>
    </w:lvl>
    <w:lvl w:ilvl="1" w:tplc="04020019" w:tentative="1">
      <w:start w:val="1"/>
      <w:numFmt w:val="lowerLetter"/>
      <w:lvlText w:val="%2."/>
      <w:lvlJc w:val="left"/>
      <w:pPr>
        <w:ind w:left="2280" w:hanging="360"/>
      </w:pPr>
    </w:lvl>
    <w:lvl w:ilvl="2" w:tplc="0402001B" w:tentative="1">
      <w:start w:val="1"/>
      <w:numFmt w:val="lowerRoman"/>
      <w:lvlText w:val="%3."/>
      <w:lvlJc w:val="right"/>
      <w:pPr>
        <w:ind w:left="3000" w:hanging="180"/>
      </w:pPr>
    </w:lvl>
    <w:lvl w:ilvl="3" w:tplc="0402000F" w:tentative="1">
      <w:start w:val="1"/>
      <w:numFmt w:val="decimal"/>
      <w:lvlText w:val="%4."/>
      <w:lvlJc w:val="left"/>
      <w:pPr>
        <w:ind w:left="3720" w:hanging="360"/>
      </w:pPr>
    </w:lvl>
    <w:lvl w:ilvl="4" w:tplc="04020019" w:tentative="1">
      <w:start w:val="1"/>
      <w:numFmt w:val="lowerLetter"/>
      <w:lvlText w:val="%5."/>
      <w:lvlJc w:val="left"/>
      <w:pPr>
        <w:ind w:left="4440" w:hanging="360"/>
      </w:pPr>
    </w:lvl>
    <w:lvl w:ilvl="5" w:tplc="0402001B" w:tentative="1">
      <w:start w:val="1"/>
      <w:numFmt w:val="lowerRoman"/>
      <w:lvlText w:val="%6."/>
      <w:lvlJc w:val="right"/>
      <w:pPr>
        <w:ind w:left="5160" w:hanging="180"/>
      </w:pPr>
    </w:lvl>
    <w:lvl w:ilvl="6" w:tplc="0402000F" w:tentative="1">
      <w:start w:val="1"/>
      <w:numFmt w:val="decimal"/>
      <w:lvlText w:val="%7."/>
      <w:lvlJc w:val="left"/>
      <w:pPr>
        <w:ind w:left="5880" w:hanging="360"/>
      </w:pPr>
    </w:lvl>
    <w:lvl w:ilvl="7" w:tplc="04020019" w:tentative="1">
      <w:start w:val="1"/>
      <w:numFmt w:val="lowerLetter"/>
      <w:lvlText w:val="%8."/>
      <w:lvlJc w:val="left"/>
      <w:pPr>
        <w:ind w:left="6600" w:hanging="360"/>
      </w:pPr>
    </w:lvl>
    <w:lvl w:ilvl="8" w:tplc="0402001B" w:tentative="1">
      <w:start w:val="1"/>
      <w:numFmt w:val="lowerRoman"/>
      <w:lvlText w:val="%9."/>
      <w:lvlJc w:val="right"/>
      <w:pPr>
        <w:ind w:left="7320" w:hanging="180"/>
      </w:pPr>
    </w:lvl>
  </w:abstractNum>
  <w:abstractNum w:abstractNumId="39">
    <w:nsid w:val="6CB94447"/>
    <w:multiLevelType w:val="hybridMultilevel"/>
    <w:tmpl w:val="E85EF276"/>
    <w:lvl w:ilvl="0" w:tplc="AE160AE8">
      <w:start w:val="1"/>
      <w:numFmt w:val="decimal"/>
      <w:lvlText w:val="%1."/>
      <w:lvlJc w:val="left"/>
      <w:pPr>
        <w:ind w:left="1080" w:hanging="360"/>
      </w:pPr>
      <w:rPr>
        <w:rFonts w:hint="default"/>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nsid w:val="6DF10BB1"/>
    <w:multiLevelType w:val="hybridMultilevel"/>
    <w:tmpl w:val="B6FC5C46"/>
    <w:lvl w:ilvl="0" w:tplc="7C8C85B4">
      <w:start w:val="1"/>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1">
    <w:nsid w:val="6FB24CB7"/>
    <w:multiLevelType w:val="hybridMultilevel"/>
    <w:tmpl w:val="2A8A70DC"/>
    <w:lvl w:ilvl="0" w:tplc="430206D2">
      <w:start w:val="1"/>
      <w:numFmt w:val="upperRoman"/>
      <w:lvlText w:val="%1."/>
      <w:lvlJc w:val="left"/>
      <w:pPr>
        <w:ind w:left="1200" w:hanging="72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42">
    <w:nsid w:val="79EB01F7"/>
    <w:multiLevelType w:val="singleLevel"/>
    <w:tmpl w:val="0409000F"/>
    <w:lvl w:ilvl="0">
      <w:start w:val="1"/>
      <w:numFmt w:val="decimal"/>
      <w:lvlText w:val="%1."/>
      <w:lvlJc w:val="left"/>
      <w:pPr>
        <w:tabs>
          <w:tab w:val="num" w:pos="360"/>
        </w:tabs>
        <w:ind w:left="360" w:hanging="360"/>
      </w:pPr>
      <w:rPr>
        <w:rFonts w:hint="default"/>
      </w:rPr>
    </w:lvl>
  </w:abstractNum>
  <w:abstractNum w:abstractNumId="43">
    <w:nsid w:val="7A10066F"/>
    <w:multiLevelType w:val="hybridMultilevel"/>
    <w:tmpl w:val="E4B0D132"/>
    <w:lvl w:ilvl="0" w:tplc="9EC8D696">
      <w:start w:val="1"/>
      <w:numFmt w:val="decimal"/>
      <w:lvlText w:val="%1."/>
      <w:lvlJc w:val="left"/>
      <w:pPr>
        <w:ind w:left="1005" w:hanging="360"/>
      </w:pPr>
      <w:rPr>
        <w:rFonts w:hint="default"/>
      </w:rPr>
    </w:lvl>
    <w:lvl w:ilvl="1" w:tplc="04020019" w:tentative="1">
      <w:start w:val="1"/>
      <w:numFmt w:val="lowerLetter"/>
      <w:lvlText w:val="%2."/>
      <w:lvlJc w:val="left"/>
      <w:pPr>
        <w:ind w:left="1725" w:hanging="360"/>
      </w:pPr>
    </w:lvl>
    <w:lvl w:ilvl="2" w:tplc="0402001B" w:tentative="1">
      <w:start w:val="1"/>
      <w:numFmt w:val="lowerRoman"/>
      <w:lvlText w:val="%3."/>
      <w:lvlJc w:val="right"/>
      <w:pPr>
        <w:ind w:left="2445" w:hanging="180"/>
      </w:pPr>
    </w:lvl>
    <w:lvl w:ilvl="3" w:tplc="0402000F" w:tentative="1">
      <w:start w:val="1"/>
      <w:numFmt w:val="decimal"/>
      <w:lvlText w:val="%4."/>
      <w:lvlJc w:val="left"/>
      <w:pPr>
        <w:ind w:left="3165" w:hanging="360"/>
      </w:pPr>
    </w:lvl>
    <w:lvl w:ilvl="4" w:tplc="04020019" w:tentative="1">
      <w:start w:val="1"/>
      <w:numFmt w:val="lowerLetter"/>
      <w:lvlText w:val="%5."/>
      <w:lvlJc w:val="left"/>
      <w:pPr>
        <w:ind w:left="3885" w:hanging="360"/>
      </w:pPr>
    </w:lvl>
    <w:lvl w:ilvl="5" w:tplc="0402001B" w:tentative="1">
      <w:start w:val="1"/>
      <w:numFmt w:val="lowerRoman"/>
      <w:lvlText w:val="%6."/>
      <w:lvlJc w:val="right"/>
      <w:pPr>
        <w:ind w:left="4605" w:hanging="180"/>
      </w:pPr>
    </w:lvl>
    <w:lvl w:ilvl="6" w:tplc="0402000F" w:tentative="1">
      <w:start w:val="1"/>
      <w:numFmt w:val="decimal"/>
      <w:lvlText w:val="%7."/>
      <w:lvlJc w:val="left"/>
      <w:pPr>
        <w:ind w:left="5325" w:hanging="360"/>
      </w:pPr>
    </w:lvl>
    <w:lvl w:ilvl="7" w:tplc="04020019" w:tentative="1">
      <w:start w:val="1"/>
      <w:numFmt w:val="lowerLetter"/>
      <w:lvlText w:val="%8."/>
      <w:lvlJc w:val="left"/>
      <w:pPr>
        <w:ind w:left="6045" w:hanging="360"/>
      </w:pPr>
    </w:lvl>
    <w:lvl w:ilvl="8" w:tplc="0402001B" w:tentative="1">
      <w:start w:val="1"/>
      <w:numFmt w:val="lowerRoman"/>
      <w:lvlText w:val="%9."/>
      <w:lvlJc w:val="right"/>
      <w:pPr>
        <w:ind w:left="6765" w:hanging="180"/>
      </w:pPr>
    </w:lvl>
  </w:abstractNum>
  <w:abstractNum w:abstractNumId="44">
    <w:nsid w:val="7E206550"/>
    <w:multiLevelType w:val="hybridMultilevel"/>
    <w:tmpl w:val="35EC0D38"/>
    <w:lvl w:ilvl="0" w:tplc="26B8ED4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F09555B"/>
    <w:multiLevelType w:val="multilevel"/>
    <w:tmpl w:val="78E4245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3"/>
  </w:num>
  <w:num w:numId="2">
    <w:abstractNumId w:val="11"/>
  </w:num>
  <w:num w:numId="3">
    <w:abstractNumId w:val="42"/>
  </w:num>
  <w:num w:numId="4">
    <w:abstractNumId w:val="45"/>
  </w:num>
  <w:num w:numId="5">
    <w:abstractNumId w:val="26"/>
  </w:num>
  <w:num w:numId="6">
    <w:abstractNumId w:val="30"/>
  </w:num>
  <w:num w:numId="7">
    <w:abstractNumId w:val="18"/>
  </w:num>
  <w:num w:numId="8">
    <w:abstractNumId w:val="3"/>
  </w:num>
  <w:num w:numId="9">
    <w:abstractNumId w:val="17"/>
  </w:num>
  <w:num w:numId="10">
    <w:abstractNumId w:val="2"/>
  </w:num>
  <w:num w:numId="11">
    <w:abstractNumId w:val="33"/>
  </w:num>
  <w:num w:numId="12">
    <w:abstractNumId w:val="6"/>
  </w:num>
  <w:num w:numId="13">
    <w:abstractNumId w:val="19"/>
  </w:num>
  <w:num w:numId="14">
    <w:abstractNumId w:val="5"/>
  </w:num>
  <w:num w:numId="15">
    <w:abstractNumId w:val="43"/>
  </w:num>
  <w:num w:numId="16">
    <w:abstractNumId w:val="4"/>
  </w:num>
  <w:num w:numId="17">
    <w:abstractNumId w:val="35"/>
  </w:num>
  <w:num w:numId="18">
    <w:abstractNumId w:val="39"/>
  </w:num>
  <w:num w:numId="19">
    <w:abstractNumId w:val="41"/>
  </w:num>
  <w:num w:numId="20">
    <w:abstractNumId w:val="34"/>
  </w:num>
  <w:num w:numId="21">
    <w:abstractNumId w:val="29"/>
  </w:num>
  <w:num w:numId="22">
    <w:abstractNumId w:val="38"/>
  </w:num>
  <w:num w:numId="23">
    <w:abstractNumId w:val="37"/>
  </w:num>
  <w:num w:numId="24">
    <w:abstractNumId w:val="25"/>
  </w:num>
  <w:num w:numId="25">
    <w:abstractNumId w:val="1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1"/>
  </w:num>
  <w:num w:numId="29">
    <w:abstractNumId w:val="32"/>
  </w:num>
  <w:num w:numId="30">
    <w:abstractNumId w:val="14"/>
  </w:num>
  <w:num w:numId="31">
    <w:abstractNumId w:val="36"/>
  </w:num>
  <w:num w:numId="32">
    <w:abstractNumId w:val="27"/>
  </w:num>
  <w:num w:numId="33">
    <w:abstractNumId w:val="24"/>
  </w:num>
  <w:num w:numId="34">
    <w:abstractNumId w:val="31"/>
  </w:num>
  <w:num w:numId="35">
    <w:abstractNumId w:val="1"/>
  </w:num>
  <w:num w:numId="36">
    <w:abstractNumId w:val="16"/>
  </w:num>
  <w:num w:numId="37">
    <w:abstractNumId w:val="28"/>
  </w:num>
  <w:num w:numId="38">
    <w:abstractNumId w:val="20"/>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num>
  <w:num w:numId="41">
    <w:abstractNumId w:val="20"/>
    <w:lvlOverride w:ilvl="0">
      <w:startOverride w:val="1"/>
    </w:lvlOverride>
  </w:num>
  <w:num w:numId="42">
    <w:abstractNumId w:val="8"/>
  </w:num>
  <w:num w:numId="43">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2"/>
  </w:num>
  <w:num w:numId="4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0"/>
  </w:num>
  <w:num w:numId="49">
    <w:abstractNumId w:val="15"/>
  </w:num>
  <w:num w:numId="50">
    <w:abstractNumId w:val="2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noPunctuationKerning/>
  <w:characterSpacingControl w:val="doNotCompress"/>
  <w:hdrShapeDefaults>
    <o:shapedefaults v:ext="edit" spidmax="559106"/>
  </w:hdrShapeDefaults>
  <w:footnotePr>
    <w:footnote w:id="-1"/>
    <w:footnote w:id="0"/>
  </w:footnotePr>
  <w:endnotePr>
    <w:endnote w:id="-1"/>
    <w:endnote w:id="0"/>
  </w:endnotePr>
  <w:compat/>
  <w:rsids>
    <w:rsidRoot w:val="009A29FA"/>
    <w:rsid w:val="000007F1"/>
    <w:rsid w:val="0000240F"/>
    <w:rsid w:val="000031B9"/>
    <w:rsid w:val="000036E1"/>
    <w:rsid w:val="0000534D"/>
    <w:rsid w:val="00005D77"/>
    <w:rsid w:val="00005FC8"/>
    <w:rsid w:val="00006A1C"/>
    <w:rsid w:val="000079DF"/>
    <w:rsid w:val="000079F9"/>
    <w:rsid w:val="00010212"/>
    <w:rsid w:val="00011D0E"/>
    <w:rsid w:val="000125D3"/>
    <w:rsid w:val="000175E8"/>
    <w:rsid w:val="0001763B"/>
    <w:rsid w:val="000207A4"/>
    <w:rsid w:val="000251D6"/>
    <w:rsid w:val="0003488B"/>
    <w:rsid w:val="000352E0"/>
    <w:rsid w:val="000366FF"/>
    <w:rsid w:val="00040B5F"/>
    <w:rsid w:val="00040C68"/>
    <w:rsid w:val="000425A7"/>
    <w:rsid w:val="00042A96"/>
    <w:rsid w:val="00042AFC"/>
    <w:rsid w:val="000442E4"/>
    <w:rsid w:val="00044E3F"/>
    <w:rsid w:val="000458C7"/>
    <w:rsid w:val="00045D27"/>
    <w:rsid w:val="0004604B"/>
    <w:rsid w:val="00047215"/>
    <w:rsid w:val="00050265"/>
    <w:rsid w:val="00051203"/>
    <w:rsid w:val="000514F4"/>
    <w:rsid w:val="000517E1"/>
    <w:rsid w:val="00051C5E"/>
    <w:rsid w:val="0005250B"/>
    <w:rsid w:val="0005270C"/>
    <w:rsid w:val="00054E75"/>
    <w:rsid w:val="00056438"/>
    <w:rsid w:val="00056C3D"/>
    <w:rsid w:val="00056D80"/>
    <w:rsid w:val="00062358"/>
    <w:rsid w:val="00062D8E"/>
    <w:rsid w:val="00063110"/>
    <w:rsid w:val="000637C8"/>
    <w:rsid w:val="0006393E"/>
    <w:rsid w:val="00063C3C"/>
    <w:rsid w:val="000658BB"/>
    <w:rsid w:val="00066A5F"/>
    <w:rsid w:val="00070794"/>
    <w:rsid w:val="00070797"/>
    <w:rsid w:val="00071DEE"/>
    <w:rsid w:val="00073930"/>
    <w:rsid w:val="000744A3"/>
    <w:rsid w:val="00074A97"/>
    <w:rsid w:val="000769FB"/>
    <w:rsid w:val="00076A80"/>
    <w:rsid w:val="0008155F"/>
    <w:rsid w:val="000820B6"/>
    <w:rsid w:val="000840FF"/>
    <w:rsid w:val="00086F98"/>
    <w:rsid w:val="00090A68"/>
    <w:rsid w:val="00090FDE"/>
    <w:rsid w:val="00091933"/>
    <w:rsid w:val="000949C0"/>
    <w:rsid w:val="00097278"/>
    <w:rsid w:val="00097723"/>
    <w:rsid w:val="000A04CA"/>
    <w:rsid w:val="000A05DF"/>
    <w:rsid w:val="000A1F72"/>
    <w:rsid w:val="000A25F0"/>
    <w:rsid w:val="000A3715"/>
    <w:rsid w:val="000B31BA"/>
    <w:rsid w:val="000B7555"/>
    <w:rsid w:val="000C1A6F"/>
    <w:rsid w:val="000C1CDC"/>
    <w:rsid w:val="000C1E91"/>
    <w:rsid w:val="000C23A9"/>
    <w:rsid w:val="000C36CE"/>
    <w:rsid w:val="000C431E"/>
    <w:rsid w:val="000C5150"/>
    <w:rsid w:val="000C6049"/>
    <w:rsid w:val="000C76E7"/>
    <w:rsid w:val="000C7A54"/>
    <w:rsid w:val="000D1468"/>
    <w:rsid w:val="000D2100"/>
    <w:rsid w:val="000D29A4"/>
    <w:rsid w:val="000D3AE7"/>
    <w:rsid w:val="000D4AEE"/>
    <w:rsid w:val="000D5337"/>
    <w:rsid w:val="000D7A68"/>
    <w:rsid w:val="000D7DD1"/>
    <w:rsid w:val="000E07FD"/>
    <w:rsid w:val="000E13C3"/>
    <w:rsid w:val="000E3AC7"/>
    <w:rsid w:val="000E3FDB"/>
    <w:rsid w:val="000E50A3"/>
    <w:rsid w:val="000E607B"/>
    <w:rsid w:val="000E6B76"/>
    <w:rsid w:val="000E7303"/>
    <w:rsid w:val="000F07CF"/>
    <w:rsid w:val="000F268C"/>
    <w:rsid w:val="000F466E"/>
    <w:rsid w:val="000F6F82"/>
    <w:rsid w:val="00101339"/>
    <w:rsid w:val="001015F7"/>
    <w:rsid w:val="0010174D"/>
    <w:rsid w:val="00104319"/>
    <w:rsid w:val="001048FC"/>
    <w:rsid w:val="001062A3"/>
    <w:rsid w:val="00107292"/>
    <w:rsid w:val="001108F4"/>
    <w:rsid w:val="001129C6"/>
    <w:rsid w:val="00113077"/>
    <w:rsid w:val="001134FB"/>
    <w:rsid w:val="00114176"/>
    <w:rsid w:val="001146A9"/>
    <w:rsid w:val="001177CE"/>
    <w:rsid w:val="00120F6D"/>
    <w:rsid w:val="00121737"/>
    <w:rsid w:val="00121D05"/>
    <w:rsid w:val="00123682"/>
    <w:rsid w:val="00123873"/>
    <w:rsid w:val="00124341"/>
    <w:rsid w:val="00124861"/>
    <w:rsid w:val="001251B8"/>
    <w:rsid w:val="00125972"/>
    <w:rsid w:val="00125D47"/>
    <w:rsid w:val="001274FC"/>
    <w:rsid w:val="001301E5"/>
    <w:rsid w:val="00132644"/>
    <w:rsid w:val="001333AA"/>
    <w:rsid w:val="0013616D"/>
    <w:rsid w:val="0013721D"/>
    <w:rsid w:val="001374D0"/>
    <w:rsid w:val="00137FA3"/>
    <w:rsid w:val="00140050"/>
    <w:rsid w:val="00140590"/>
    <w:rsid w:val="001409CC"/>
    <w:rsid w:val="00143881"/>
    <w:rsid w:val="00146933"/>
    <w:rsid w:val="0014783B"/>
    <w:rsid w:val="001503C6"/>
    <w:rsid w:val="0015066F"/>
    <w:rsid w:val="00151323"/>
    <w:rsid w:val="00151FB1"/>
    <w:rsid w:val="001552F0"/>
    <w:rsid w:val="00155980"/>
    <w:rsid w:val="00155A21"/>
    <w:rsid w:val="00156405"/>
    <w:rsid w:val="001565C1"/>
    <w:rsid w:val="00160361"/>
    <w:rsid w:val="001632D1"/>
    <w:rsid w:val="00164210"/>
    <w:rsid w:val="00165269"/>
    <w:rsid w:val="00167F36"/>
    <w:rsid w:val="00171D5C"/>
    <w:rsid w:val="00171E37"/>
    <w:rsid w:val="001720B0"/>
    <w:rsid w:val="001727EC"/>
    <w:rsid w:val="0017362E"/>
    <w:rsid w:val="00176DC5"/>
    <w:rsid w:val="00180C74"/>
    <w:rsid w:val="001824EE"/>
    <w:rsid w:val="00183059"/>
    <w:rsid w:val="0018314C"/>
    <w:rsid w:val="00183FB8"/>
    <w:rsid w:val="00186B75"/>
    <w:rsid w:val="001938C9"/>
    <w:rsid w:val="00194E41"/>
    <w:rsid w:val="00195B38"/>
    <w:rsid w:val="00196690"/>
    <w:rsid w:val="001978D4"/>
    <w:rsid w:val="001A23B1"/>
    <w:rsid w:val="001A5450"/>
    <w:rsid w:val="001A5FBB"/>
    <w:rsid w:val="001A6C0E"/>
    <w:rsid w:val="001A73C3"/>
    <w:rsid w:val="001B07D3"/>
    <w:rsid w:val="001B1917"/>
    <w:rsid w:val="001B1D4F"/>
    <w:rsid w:val="001B23B9"/>
    <w:rsid w:val="001B2709"/>
    <w:rsid w:val="001B3BFA"/>
    <w:rsid w:val="001B3CC9"/>
    <w:rsid w:val="001B403E"/>
    <w:rsid w:val="001B4A2C"/>
    <w:rsid w:val="001B59BB"/>
    <w:rsid w:val="001C1E7D"/>
    <w:rsid w:val="001C2294"/>
    <w:rsid w:val="001C2442"/>
    <w:rsid w:val="001C2B0C"/>
    <w:rsid w:val="001C387D"/>
    <w:rsid w:val="001C39F4"/>
    <w:rsid w:val="001C415F"/>
    <w:rsid w:val="001C41BC"/>
    <w:rsid w:val="001C4404"/>
    <w:rsid w:val="001C6229"/>
    <w:rsid w:val="001D0DD1"/>
    <w:rsid w:val="001D1124"/>
    <w:rsid w:val="001D16E5"/>
    <w:rsid w:val="001D29AB"/>
    <w:rsid w:val="001D313D"/>
    <w:rsid w:val="001D3D51"/>
    <w:rsid w:val="001D3FBF"/>
    <w:rsid w:val="001D4C8C"/>
    <w:rsid w:val="001D5120"/>
    <w:rsid w:val="001D5377"/>
    <w:rsid w:val="001D59E3"/>
    <w:rsid w:val="001D685C"/>
    <w:rsid w:val="001D7210"/>
    <w:rsid w:val="001D764C"/>
    <w:rsid w:val="001D7E39"/>
    <w:rsid w:val="001E2039"/>
    <w:rsid w:val="001E2494"/>
    <w:rsid w:val="001E3512"/>
    <w:rsid w:val="001E4093"/>
    <w:rsid w:val="001E4D84"/>
    <w:rsid w:val="001E5F6A"/>
    <w:rsid w:val="001F24E6"/>
    <w:rsid w:val="001F44A6"/>
    <w:rsid w:val="001F512E"/>
    <w:rsid w:val="00200106"/>
    <w:rsid w:val="00202DC2"/>
    <w:rsid w:val="00202E99"/>
    <w:rsid w:val="0020310C"/>
    <w:rsid w:val="00203BDA"/>
    <w:rsid w:val="00205F92"/>
    <w:rsid w:val="00206218"/>
    <w:rsid w:val="002066CC"/>
    <w:rsid w:val="0020780E"/>
    <w:rsid w:val="00210132"/>
    <w:rsid w:val="00215508"/>
    <w:rsid w:val="00215916"/>
    <w:rsid w:val="00215C1A"/>
    <w:rsid w:val="00217C8C"/>
    <w:rsid w:val="002204F0"/>
    <w:rsid w:val="00221A7A"/>
    <w:rsid w:val="00222EAB"/>
    <w:rsid w:val="0022307B"/>
    <w:rsid w:val="00225372"/>
    <w:rsid w:val="00225D0C"/>
    <w:rsid w:val="002269D6"/>
    <w:rsid w:val="00227F46"/>
    <w:rsid w:val="002307CE"/>
    <w:rsid w:val="002312AA"/>
    <w:rsid w:val="00232812"/>
    <w:rsid w:val="002344E3"/>
    <w:rsid w:val="002361D4"/>
    <w:rsid w:val="002376C5"/>
    <w:rsid w:val="00247D22"/>
    <w:rsid w:val="002504BD"/>
    <w:rsid w:val="00250AC1"/>
    <w:rsid w:val="0025200D"/>
    <w:rsid w:val="00253B5E"/>
    <w:rsid w:val="00254030"/>
    <w:rsid w:val="0025509E"/>
    <w:rsid w:val="002550F2"/>
    <w:rsid w:val="0025515B"/>
    <w:rsid w:val="00257C37"/>
    <w:rsid w:val="002611C3"/>
    <w:rsid w:val="00261666"/>
    <w:rsid w:val="002619C9"/>
    <w:rsid w:val="00263309"/>
    <w:rsid w:val="0026427F"/>
    <w:rsid w:val="00264EEE"/>
    <w:rsid w:val="0026547A"/>
    <w:rsid w:val="00265653"/>
    <w:rsid w:val="0026570C"/>
    <w:rsid w:val="00266E29"/>
    <w:rsid w:val="00270F79"/>
    <w:rsid w:val="00271ED8"/>
    <w:rsid w:val="002732A4"/>
    <w:rsid w:val="002759DA"/>
    <w:rsid w:val="0027693F"/>
    <w:rsid w:val="00277427"/>
    <w:rsid w:val="00280960"/>
    <w:rsid w:val="00280C42"/>
    <w:rsid w:val="0028113F"/>
    <w:rsid w:val="002818CA"/>
    <w:rsid w:val="00282DCF"/>
    <w:rsid w:val="00282EEB"/>
    <w:rsid w:val="002833BE"/>
    <w:rsid w:val="00283B30"/>
    <w:rsid w:val="00283F1D"/>
    <w:rsid w:val="00283F71"/>
    <w:rsid w:val="002844FA"/>
    <w:rsid w:val="002861FF"/>
    <w:rsid w:val="00290413"/>
    <w:rsid w:val="002931E5"/>
    <w:rsid w:val="00293876"/>
    <w:rsid w:val="00293E63"/>
    <w:rsid w:val="00294A06"/>
    <w:rsid w:val="00295104"/>
    <w:rsid w:val="00295E94"/>
    <w:rsid w:val="00296D30"/>
    <w:rsid w:val="0029755B"/>
    <w:rsid w:val="00297673"/>
    <w:rsid w:val="00297B2D"/>
    <w:rsid w:val="002A0995"/>
    <w:rsid w:val="002A0ADD"/>
    <w:rsid w:val="002A3296"/>
    <w:rsid w:val="002A3DDA"/>
    <w:rsid w:val="002A3F4E"/>
    <w:rsid w:val="002A43BE"/>
    <w:rsid w:val="002A481A"/>
    <w:rsid w:val="002A4F23"/>
    <w:rsid w:val="002A5610"/>
    <w:rsid w:val="002A5AEC"/>
    <w:rsid w:val="002A7678"/>
    <w:rsid w:val="002A7BE2"/>
    <w:rsid w:val="002B2A31"/>
    <w:rsid w:val="002B2DF6"/>
    <w:rsid w:val="002B4DEE"/>
    <w:rsid w:val="002B570D"/>
    <w:rsid w:val="002B6CAA"/>
    <w:rsid w:val="002B6D0E"/>
    <w:rsid w:val="002B7821"/>
    <w:rsid w:val="002B7E12"/>
    <w:rsid w:val="002C12FC"/>
    <w:rsid w:val="002C31FD"/>
    <w:rsid w:val="002C3558"/>
    <w:rsid w:val="002C3B21"/>
    <w:rsid w:val="002C3F90"/>
    <w:rsid w:val="002C48D1"/>
    <w:rsid w:val="002D1472"/>
    <w:rsid w:val="002D1B0B"/>
    <w:rsid w:val="002D35C2"/>
    <w:rsid w:val="002D4937"/>
    <w:rsid w:val="002D4B5E"/>
    <w:rsid w:val="002D54AF"/>
    <w:rsid w:val="002D6BD2"/>
    <w:rsid w:val="002E0B74"/>
    <w:rsid w:val="002E0F89"/>
    <w:rsid w:val="002E1A0A"/>
    <w:rsid w:val="002E224C"/>
    <w:rsid w:val="002E4BC7"/>
    <w:rsid w:val="002E5CFE"/>
    <w:rsid w:val="002E68FD"/>
    <w:rsid w:val="002F21DD"/>
    <w:rsid w:val="002F2492"/>
    <w:rsid w:val="002F262C"/>
    <w:rsid w:val="002F4030"/>
    <w:rsid w:val="002F4A46"/>
    <w:rsid w:val="002F4EBC"/>
    <w:rsid w:val="002F585F"/>
    <w:rsid w:val="002F5DAA"/>
    <w:rsid w:val="002F6160"/>
    <w:rsid w:val="002F6295"/>
    <w:rsid w:val="003010B1"/>
    <w:rsid w:val="00302787"/>
    <w:rsid w:val="00302BD8"/>
    <w:rsid w:val="00304830"/>
    <w:rsid w:val="003057A1"/>
    <w:rsid w:val="00305FD2"/>
    <w:rsid w:val="003065A8"/>
    <w:rsid w:val="00307CC2"/>
    <w:rsid w:val="0031486D"/>
    <w:rsid w:val="00316834"/>
    <w:rsid w:val="00317180"/>
    <w:rsid w:val="0031775D"/>
    <w:rsid w:val="003217C5"/>
    <w:rsid w:val="00323397"/>
    <w:rsid w:val="003237E7"/>
    <w:rsid w:val="00324488"/>
    <w:rsid w:val="00325265"/>
    <w:rsid w:val="0032636D"/>
    <w:rsid w:val="00326AEA"/>
    <w:rsid w:val="003275C3"/>
    <w:rsid w:val="00327BC1"/>
    <w:rsid w:val="00330B5C"/>
    <w:rsid w:val="00330E4E"/>
    <w:rsid w:val="00330E8B"/>
    <w:rsid w:val="00333837"/>
    <w:rsid w:val="00337AC3"/>
    <w:rsid w:val="003406B8"/>
    <w:rsid w:val="00341EBD"/>
    <w:rsid w:val="00342C17"/>
    <w:rsid w:val="00342E54"/>
    <w:rsid w:val="00343112"/>
    <w:rsid w:val="003443B0"/>
    <w:rsid w:val="00346871"/>
    <w:rsid w:val="00346BB7"/>
    <w:rsid w:val="003478AB"/>
    <w:rsid w:val="00350E2A"/>
    <w:rsid w:val="00350F21"/>
    <w:rsid w:val="0035317B"/>
    <w:rsid w:val="00355B34"/>
    <w:rsid w:val="00356155"/>
    <w:rsid w:val="003562CB"/>
    <w:rsid w:val="0035641C"/>
    <w:rsid w:val="00360F7F"/>
    <w:rsid w:val="00361DE7"/>
    <w:rsid w:val="003623E9"/>
    <w:rsid w:val="00362C4A"/>
    <w:rsid w:val="00364A37"/>
    <w:rsid w:val="0036527F"/>
    <w:rsid w:val="00371823"/>
    <w:rsid w:val="00371B6C"/>
    <w:rsid w:val="00372954"/>
    <w:rsid w:val="00372DB8"/>
    <w:rsid w:val="0037434E"/>
    <w:rsid w:val="003747B3"/>
    <w:rsid w:val="00374920"/>
    <w:rsid w:val="00374E4D"/>
    <w:rsid w:val="0038031A"/>
    <w:rsid w:val="00380E5D"/>
    <w:rsid w:val="00381190"/>
    <w:rsid w:val="00381636"/>
    <w:rsid w:val="00381672"/>
    <w:rsid w:val="00381A0B"/>
    <w:rsid w:val="00381ABD"/>
    <w:rsid w:val="003820E7"/>
    <w:rsid w:val="00382644"/>
    <w:rsid w:val="00384018"/>
    <w:rsid w:val="003843B5"/>
    <w:rsid w:val="00384B3E"/>
    <w:rsid w:val="00390572"/>
    <w:rsid w:val="00391AFD"/>
    <w:rsid w:val="00393A58"/>
    <w:rsid w:val="00393CEF"/>
    <w:rsid w:val="00394B97"/>
    <w:rsid w:val="00396191"/>
    <w:rsid w:val="00396BAA"/>
    <w:rsid w:val="00397F81"/>
    <w:rsid w:val="003A02E3"/>
    <w:rsid w:val="003A0347"/>
    <w:rsid w:val="003A4943"/>
    <w:rsid w:val="003A53DF"/>
    <w:rsid w:val="003A5462"/>
    <w:rsid w:val="003A6276"/>
    <w:rsid w:val="003A64D3"/>
    <w:rsid w:val="003B0A72"/>
    <w:rsid w:val="003B0F15"/>
    <w:rsid w:val="003B10F9"/>
    <w:rsid w:val="003B12A2"/>
    <w:rsid w:val="003B190C"/>
    <w:rsid w:val="003B4A3F"/>
    <w:rsid w:val="003B5C4C"/>
    <w:rsid w:val="003B5DCF"/>
    <w:rsid w:val="003B6449"/>
    <w:rsid w:val="003B6898"/>
    <w:rsid w:val="003C050C"/>
    <w:rsid w:val="003C300A"/>
    <w:rsid w:val="003C6736"/>
    <w:rsid w:val="003C6EE0"/>
    <w:rsid w:val="003D03E1"/>
    <w:rsid w:val="003D04F7"/>
    <w:rsid w:val="003D1BA1"/>
    <w:rsid w:val="003D1E7B"/>
    <w:rsid w:val="003D37F1"/>
    <w:rsid w:val="003D3FB0"/>
    <w:rsid w:val="003D4640"/>
    <w:rsid w:val="003D4A43"/>
    <w:rsid w:val="003D5406"/>
    <w:rsid w:val="003D5ABD"/>
    <w:rsid w:val="003D6951"/>
    <w:rsid w:val="003E140F"/>
    <w:rsid w:val="003E1413"/>
    <w:rsid w:val="003E1A42"/>
    <w:rsid w:val="003E29A9"/>
    <w:rsid w:val="003E2BA4"/>
    <w:rsid w:val="003E3439"/>
    <w:rsid w:val="003E6678"/>
    <w:rsid w:val="003E768F"/>
    <w:rsid w:val="003F0A67"/>
    <w:rsid w:val="003F1002"/>
    <w:rsid w:val="003F1665"/>
    <w:rsid w:val="003F1F4B"/>
    <w:rsid w:val="003F3EA0"/>
    <w:rsid w:val="003F5080"/>
    <w:rsid w:val="003F53B9"/>
    <w:rsid w:val="003F55CB"/>
    <w:rsid w:val="003F6DD0"/>
    <w:rsid w:val="003F7275"/>
    <w:rsid w:val="003F7754"/>
    <w:rsid w:val="00401FEB"/>
    <w:rsid w:val="004042FA"/>
    <w:rsid w:val="004048FE"/>
    <w:rsid w:val="004058F1"/>
    <w:rsid w:val="004069E5"/>
    <w:rsid w:val="00410C55"/>
    <w:rsid w:val="00410E32"/>
    <w:rsid w:val="004111C2"/>
    <w:rsid w:val="0041193B"/>
    <w:rsid w:val="00411EE5"/>
    <w:rsid w:val="00413C28"/>
    <w:rsid w:val="004144D1"/>
    <w:rsid w:val="004158CF"/>
    <w:rsid w:val="004165BD"/>
    <w:rsid w:val="004179E6"/>
    <w:rsid w:val="0042090B"/>
    <w:rsid w:val="00420D8C"/>
    <w:rsid w:val="00422E7E"/>
    <w:rsid w:val="0042345F"/>
    <w:rsid w:val="00427B86"/>
    <w:rsid w:val="004309EF"/>
    <w:rsid w:val="00431357"/>
    <w:rsid w:val="004319C4"/>
    <w:rsid w:val="00431D95"/>
    <w:rsid w:val="00431DD9"/>
    <w:rsid w:val="0043219F"/>
    <w:rsid w:val="00433B8F"/>
    <w:rsid w:val="0043488E"/>
    <w:rsid w:val="00435D1A"/>
    <w:rsid w:val="00436FEF"/>
    <w:rsid w:val="00437C3C"/>
    <w:rsid w:val="0044085F"/>
    <w:rsid w:val="00440EA3"/>
    <w:rsid w:val="00441B07"/>
    <w:rsid w:val="00442AC4"/>
    <w:rsid w:val="00442F0E"/>
    <w:rsid w:val="00443BF2"/>
    <w:rsid w:val="00444027"/>
    <w:rsid w:val="00444345"/>
    <w:rsid w:val="004446E6"/>
    <w:rsid w:val="00446132"/>
    <w:rsid w:val="00446634"/>
    <w:rsid w:val="00447EBF"/>
    <w:rsid w:val="00450BB4"/>
    <w:rsid w:val="004532A9"/>
    <w:rsid w:val="0045365E"/>
    <w:rsid w:val="00453D39"/>
    <w:rsid w:val="00453E55"/>
    <w:rsid w:val="004566F3"/>
    <w:rsid w:val="004567B5"/>
    <w:rsid w:val="004600EA"/>
    <w:rsid w:val="00460954"/>
    <w:rsid w:val="00461F6B"/>
    <w:rsid w:val="004630DD"/>
    <w:rsid w:val="00464E2A"/>
    <w:rsid w:val="00466AD8"/>
    <w:rsid w:val="00467210"/>
    <w:rsid w:val="00473F43"/>
    <w:rsid w:val="00474EF0"/>
    <w:rsid w:val="00475A61"/>
    <w:rsid w:val="00476103"/>
    <w:rsid w:val="00476A5E"/>
    <w:rsid w:val="00481901"/>
    <w:rsid w:val="00481B37"/>
    <w:rsid w:val="00482894"/>
    <w:rsid w:val="00482FCD"/>
    <w:rsid w:val="00483E66"/>
    <w:rsid w:val="004845AC"/>
    <w:rsid w:val="00485430"/>
    <w:rsid w:val="004857AA"/>
    <w:rsid w:val="004862D1"/>
    <w:rsid w:val="00486763"/>
    <w:rsid w:val="0048720B"/>
    <w:rsid w:val="0048745B"/>
    <w:rsid w:val="004875A7"/>
    <w:rsid w:val="00487E69"/>
    <w:rsid w:val="00490005"/>
    <w:rsid w:val="00490372"/>
    <w:rsid w:val="00490460"/>
    <w:rsid w:val="004909EC"/>
    <w:rsid w:val="00491E46"/>
    <w:rsid w:val="00492AB5"/>
    <w:rsid w:val="00492E84"/>
    <w:rsid w:val="00493E3B"/>
    <w:rsid w:val="0049409D"/>
    <w:rsid w:val="004946DD"/>
    <w:rsid w:val="00495A8F"/>
    <w:rsid w:val="004963EC"/>
    <w:rsid w:val="00496A73"/>
    <w:rsid w:val="004974B8"/>
    <w:rsid w:val="00497DD3"/>
    <w:rsid w:val="004A0484"/>
    <w:rsid w:val="004A088D"/>
    <w:rsid w:val="004A0922"/>
    <w:rsid w:val="004A0FCC"/>
    <w:rsid w:val="004A15C5"/>
    <w:rsid w:val="004A1E01"/>
    <w:rsid w:val="004A204B"/>
    <w:rsid w:val="004A2254"/>
    <w:rsid w:val="004A2346"/>
    <w:rsid w:val="004A5A83"/>
    <w:rsid w:val="004A65FE"/>
    <w:rsid w:val="004B0901"/>
    <w:rsid w:val="004B359C"/>
    <w:rsid w:val="004B3F5A"/>
    <w:rsid w:val="004B45CD"/>
    <w:rsid w:val="004B633D"/>
    <w:rsid w:val="004B7720"/>
    <w:rsid w:val="004B7A6D"/>
    <w:rsid w:val="004C10FE"/>
    <w:rsid w:val="004C345F"/>
    <w:rsid w:val="004C533A"/>
    <w:rsid w:val="004C6A2F"/>
    <w:rsid w:val="004C7127"/>
    <w:rsid w:val="004C75B1"/>
    <w:rsid w:val="004D0F33"/>
    <w:rsid w:val="004D1051"/>
    <w:rsid w:val="004D2D66"/>
    <w:rsid w:val="004D3826"/>
    <w:rsid w:val="004D3E26"/>
    <w:rsid w:val="004D4D3F"/>
    <w:rsid w:val="004D59A2"/>
    <w:rsid w:val="004D5EE7"/>
    <w:rsid w:val="004D785A"/>
    <w:rsid w:val="004E04BD"/>
    <w:rsid w:val="004E260F"/>
    <w:rsid w:val="004F07E0"/>
    <w:rsid w:val="004F0CEB"/>
    <w:rsid w:val="004F0EFB"/>
    <w:rsid w:val="004F34CC"/>
    <w:rsid w:val="004F3708"/>
    <w:rsid w:val="004F4624"/>
    <w:rsid w:val="004F4DE7"/>
    <w:rsid w:val="004F6D17"/>
    <w:rsid w:val="004F75C8"/>
    <w:rsid w:val="004F7772"/>
    <w:rsid w:val="004F79AA"/>
    <w:rsid w:val="00502C60"/>
    <w:rsid w:val="005034DB"/>
    <w:rsid w:val="00505FF8"/>
    <w:rsid w:val="00507599"/>
    <w:rsid w:val="0050769B"/>
    <w:rsid w:val="00511514"/>
    <w:rsid w:val="00511760"/>
    <w:rsid w:val="00513B4E"/>
    <w:rsid w:val="00514A3E"/>
    <w:rsid w:val="00514C8A"/>
    <w:rsid w:val="00514F5D"/>
    <w:rsid w:val="005151FC"/>
    <w:rsid w:val="00516FB5"/>
    <w:rsid w:val="0051740E"/>
    <w:rsid w:val="00520C34"/>
    <w:rsid w:val="005235EC"/>
    <w:rsid w:val="005242E2"/>
    <w:rsid w:val="0052500A"/>
    <w:rsid w:val="00525138"/>
    <w:rsid w:val="005279C8"/>
    <w:rsid w:val="005330F9"/>
    <w:rsid w:val="0053343C"/>
    <w:rsid w:val="005335D6"/>
    <w:rsid w:val="00533A1D"/>
    <w:rsid w:val="005360BC"/>
    <w:rsid w:val="005366D9"/>
    <w:rsid w:val="00537005"/>
    <w:rsid w:val="005419EC"/>
    <w:rsid w:val="005420FC"/>
    <w:rsid w:val="00542652"/>
    <w:rsid w:val="005429AD"/>
    <w:rsid w:val="0054304C"/>
    <w:rsid w:val="005430BB"/>
    <w:rsid w:val="00543301"/>
    <w:rsid w:val="00544C36"/>
    <w:rsid w:val="00545067"/>
    <w:rsid w:val="00545307"/>
    <w:rsid w:val="00545EFA"/>
    <w:rsid w:val="00554079"/>
    <w:rsid w:val="00555A35"/>
    <w:rsid w:val="00555D07"/>
    <w:rsid w:val="00556206"/>
    <w:rsid w:val="00556F39"/>
    <w:rsid w:val="00557E10"/>
    <w:rsid w:val="0056021B"/>
    <w:rsid w:val="005604CD"/>
    <w:rsid w:val="00560AED"/>
    <w:rsid w:val="0056241E"/>
    <w:rsid w:val="00563B60"/>
    <w:rsid w:val="00563DEA"/>
    <w:rsid w:val="00564110"/>
    <w:rsid w:val="0056423F"/>
    <w:rsid w:val="00566E5D"/>
    <w:rsid w:val="00566FF3"/>
    <w:rsid w:val="00573505"/>
    <w:rsid w:val="0057360E"/>
    <w:rsid w:val="00573B11"/>
    <w:rsid w:val="00574330"/>
    <w:rsid w:val="00575DE6"/>
    <w:rsid w:val="00576E05"/>
    <w:rsid w:val="0057730E"/>
    <w:rsid w:val="00577F23"/>
    <w:rsid w:val="005801D1"/>
    <w:rsid w:val="00580365"/>
    <w:rsid w:val="00580730"/>
    <w:rsid w:val="00582BBE"/>
    <w:rsid w:val="00583685"/>
    <w:rsid w:val="00584421"/>
    <w:rsid w:val="00584BE7"/>
    <w:rsid w:val="0058509C"/>
    <w:rsid w:val="005856B9"/>
    <w:rsid w:val="005920BA"/>
    <w:rsid w:val="005948A9"/>
    <w:rsid w:val="00595E8C"/>
    <w:rsid w:val="00596567"/>
    <w:rsid w:val="00596F2A"/>
    <w:rsid w:val="005A025E"/>
    <w:rsid w:val="005A04EE"/>
    <w:rsid w:val="005A1494"/>
    <w:rsid w:val="005A2935"/>
    <w:rsid w:val="005A36CA"/>
    <w:rsid w:val="005A3A28"/>
    <w:rsid w:val="005A4718"/>
    <w:rsid w:val="005A54B4"/>
    <w:rsid w:val="005A56BF"/>
    <w:rsid w:val="005A5A4A"/>
    <w:rsid w:val="005A6827"/>
    <w:rsid w:val="005B1804"/>
    <w:rsid w:val="005B2773"/>
    <w:rsid w:val="005B27D5"/>
    <w:rsid w:val="005B2D82"/>
    <w:rsid w:val="005B32D2"/>
    <w:rsid w:val="005B397B"/>
    <w:rsid w:val="005B7148"/>
    <w:rsid w:val="005C0346"/>
    <w:rsid w:val="005C07F4"/>
    <w:rsid w:val="005C337C"/>
    <w:rsid w:val="005C4396"/>
    <w:rsid w:val="005C5E50"/>
    <w:rsid w:val="005C60D9"/>
    <w:rsid w:val="005C7553"/>
    <w:rsid w:val="005C7A3C"/>
    <w:rsid w:val="005D04DE"/>
    <w:rsid w:val="005D26D8"/>
    <w:rsid w:val="005D2983"/>
    <w:rsid w:val="005D36A3"/>
    <w:rsid w:val="005D379C"/>
    <w:rsid w:val="005D38E2"/>
    <w:rsid w:val="005D4CD3"/>
    <w:rsid w:val="005D4FDA"/>
    <w:rsid w:val="005D5517"/>
    <w:rsid w:val="005D5571"/>
    <w:rsid w:val="005D5B1A"/>
    <w:rsid w:val="005D5D83"/>
    <w:rsid w:val="005E22FC"/>
    <w:rsid w:val="005E2528"/>
    <w:rsid w:val="005E2754"/>
    <w:rsid w:val="005E276E"/>
    <w:rsid w:val="005E2AF6"/>
    <w:rsid w:val="005E3C85"/>
    <w:rsid w:val="005E4405"/>
    <w:rsid w:val="005E69A0"/>
    <w:rsid w:val="005F0070"/>
    <w:rsid w:val="005F137D"/>
    <w:rsid w:val="005F1BF7"/>
    <w:rsid w:val="005F237E"/>
    <w:rsid w:val="005F2CFC"/>
    <w:rsid w:val="005F3060"/>
    <w:rsid w:val="005F57FA"/>
    <w:rsid w:val="005F58A4"/>
    <w:rsid w:val="005F5900"/>
    <w:rsid w:val="005F5AAA"/>
    <w:rsid w:val="005F5C73"/>
    <w:rsid w:val="005F613A"/>
    <w:rsid w:val="005F6927"/>
    <w:rsid w:val="0060097F"/>
    <w:rsid w:val="00600AD1"/>
    <w:rsid w:val="00600D3B"/>
    <w:rsid w:val="00603359"/>
    <w:rsid w:val="0060443B"/>
    <w:rsid w:val="00606529"/>
    <w:rsid w:val="006068DF"/>
    <w:rsid w:val="00606F43"/>
    <w:rsid w:val="0060726E"/>
    <w:rsid w:val="00610073"/>
    <w:rsid w:val="006102DE"/>
    <w:rsid w:val="00610DF0"/>
    <w:rsid w:val="0061356F"/>
    <w:rsid w:val="00613906"/>
    <w:rsid w:val="00615069"/>
    <w:rsid w:val="00615BA4"/>
    <w:rsid w:val="00615DA8"/>
    <w:rsid w:val="00616734"/>
    <w:rsid w:val="00617CE8"/>
    <w:rsid w:val="006204AA"/>
    <w:rsid w:val="0062138B"/>
    <w:rsid w:val="00624587"/>
    <w:rsid w:val="00624ACF"/>
    <w:rsid w:val="00624DC2"/>
    <w:rsid w:val="00625153"/>
    <w:rsid w:val="00625578"/>
    <w:rsid w:val="00630574"/>
    <w:rsid w:val="0063087B"/>
    <w:rsid w:val="00630CA1"/>
    <w:rsid w:val="00630D31"/>
    <w:rsid w:val="00631393"/>
    <w:rsid w:val="006315BD"/>
    <w:rsid w:val="006315DD"/>
    <w:rsid w:val="0063174B"/>
    <w:rsid w:val="00631AFB"/>
    <w:rsid w:val="006323CA"/>
    <w:rsid w:val="00632F14"/>
    <w:rsid w:val="00633C0E"/>
    <w:rsid w:val="00640888"/>
    <w:rsid w:val="00640FF2"/>
    <w:rsid w:val="00642E8B"/>
    <w:rsid w:val="00643799"/>
    <w:rsid w:val="0064645D"/>
    <w:rsid w:val="006464A2"/>
    <w:rsid w:val="00646CA7"/>
    <w:rsid w:val="00647667"/>
    <w:rsid w:val="00650764"/>
    <w:rsid w:val="00650C92"/>
    <w:rsid w:val="0065366E"/>
    <w:rsid w:val="00655279"/>
    <w:rsid w:val="00655628"/>
    <w:rsid w:val="00655759"/>
    <w:rsid w:val="00661FC9"/>
    <w:rsid w:val="00662B3D"/>
    <w:rsid w:val="00663801"/>
    <w:rsid w:val="006638F2"/>
    <w:rsid w:val="0066392A"/>
    <w:rsid w:val="00663B07"/>
    <w:rsid w:val="006648F0"/>
    <w:rsid w:val="0066533D"/>
    <w:rsid w:val="00665C4C"/>
    <w:rsid w:val="00665E34"/>
    <w:rsid w:val="00666800"/>
    <w:rsid w:val="00667105"/>
    <w:rsid w:val="0066799B"/>
    <w:rsid w:val="00670765"/>
    <w:rsid w:val="006708E6"/>
    <w:rsid w:val="0067176F"/>
    <w:rsid w:val="00673A00"/>
    <w:rsid w:val="00674255"/>
    <w:rsid w:val="00674C53"/>
    <w:rsid w:val="00676246"/>
    <w:rsid w:val="0067637B"/>
    <w:rsid w:val="00676385"/>
    <w:rsid w:val="00680292"/>
    <w:rsid w:val="006808C7"/>
    <w:rsid w:val="00682202"/>
    <w:rsid w:val="0068230B"/>
    <w:rsid w:val="006838DD"/>
    <w:rsid w:val="006844D8"/>
    <w:rsid w:val="00685143"/>
    <w:rsid w:val="006855D7"/>
    <w:rsid w:val="006855D8"/>
    <w:rsid w:val="00690CBA"/>
    <w:rsid w:val="006927B8"/>
    <w:rsid w:val="00694395"/>
    <w:rsid w:val="00694E8A"/>
    <w:rsid w:val="00695D7F"/>
    <w:rsid w:val="006964CB"/>
    <w:rsid w:val="006966A1"/>
    <w:rsid w:val="00696B5B"/>
    <w:rsid w:val="00697290"/>
    <w:rsid w:val="006A085F"/>
    <w:rsid w:val="006A2B46"/>
    <w:rsid w:val="006A3597"/>
    <w:rsid w:val="006A5496"/>
    <w:rsid w:val="006A59D6"/>
    <w:rsid w:val="006A7BEC"/>
    <w:rsid w:val="006B0282"/>
    <w:rsid w:val="006B1D0E"/>
    <w:rsid w:val="006B55A2"/>
    <w:rsid w:val="006C1606"/>
    <w:rsid w:val="006C5908"/>
    <w:rsid w:val="006C5A2B"/>
    <w:rsid w:val="006C6E16"/>
    <w:rsid w:val="006C708B"/>
    <w:rsid w:val="006C78EC"/>
    <w:rsid w:val="006D4074"/>
    <w:rsid w:val="006D4ED4"/>
    <w:rsid w:val="006D768D"/>
    <w:rsid w:val="006D7955"/>
    <w:rsid w:val="006E0D57"/>
    <w:rsid w:val="006E11E7"/>
    <w:rsid w:val="006E124A"/>
    <w:rsid w:val="006E20A5"/>
    <w:rsid w:val="006F1437"/>
    <w:rsid w:val="006F2C34"/>
    <w:rsid w:val="006F3D51"/>
    <w:rsid w:val="006F63AE"/>
    <w:rsid w:val="006F6E83"/>
    <w:rsid w:val="006F6F2C"/>
    <w:rsid w:val="00700AFF"/>
    <w:rsid w:val="00700E92"/>
    <w:rsid w:val="00701562"/>
    <w:rsid w:val="00701EE8"/>
    <w:rsid w:val="00701F65"/>
    <w:rsid w:val="00703260"/>
    <w:rsid w:val="007041C6"/>
    <w:rsid w:val="007052A4"/>
    <w:rsid w:val="007071DB"/>
    <w:rsid w:val="00710DDE"/>
    <w:rsid w:val="0071192F"/>
    <w:rsid w:val="00711A03"/>
    <w:rsid w:val="007134E1"/>
    <w:rsid w:val="00715B7A"/>
    <w:rsid w:val="0072027C"/>
    <w:rsid w:val="00720BB8"/>
    <w:rsid w:val="00721248"/>
    <w:rsid w:val="00721F74"/>
    <w:rsid w:val="007232C3"/>
    <w:rsid w:val="0072416F"/>
    <w:rsid w:val="00724EFB"/>
    <w:rsid w:val="00725D84"/>
    <w:rsid w:val="00726573"/>
    <w:rsid w:val="007272AE"/>
    <w:rsid w:val="00727440"/>
    <w:rsid w:val="007274E4"/>
    <w:rsid w:val="00727B34"/>
    <w:rsid w:val="00730706"/>
    <w:rsid w:val="0073196D"/>
    <w:rsid w:val="00732D68"/>
    <w:rsid w:val="0073389D"/>
    <w:rsid w:val="007344B2"/>
    <w:rsid w:val="00736E59"/>
    <w:rsid w:val="007422FA"/>
    <w:rsid w:val="007436DA"/>
    <w:rsid w:val="007450E6"/>
    <w:rsid w:val="00746A80"/>
    <w:rsid w:val="00747B8F"/>
    <w:rsid w:val="007514DF"/>
    <w:rsid w:val="0075253B"/>
    <w:rsid w:val="007539DD"/>
    <w:rsid w:val="00755C2A"/>
    <w:rsid w:val="007566BA"/>
    <w:rsid w:val="007579D2"/>
    <w:rsid w:val="00757B4B"/>
    <w:rsid w:val="007603ED"/>
    <w:rsid w:val="00760BF7"/>
    <w:rsid w:val="007613E4"/>
    <w:rsid w:val="00761683"/>
    <w:rsid w:val="0076323C"/>
    <w:rsid w:val="00763E4B"/>
    <w:rsid w:val="007662E3"/>
    <w:rsid w:val="0076714D"/>
    <w:rsid w:val="007671F8"/>
    <w:rsid w:val="00770DA9"/>
    <w:rsid w:val="0077187B"/>
    <w:rsid w:val="0077338B"/>
    <w:rsid w:val="007741B5"/>
    <w:rsid w:val="00774621"/>
    <w:rsid w:val="00775AA6"/>
    <w:rsid w:val="00775F86"/>
    <w:rsid w:val="007771B0"/>
    <w:rsid w:val="00777372"/>
    <w:rsid w:val="007806A8"/>
    <w:rsid w:val="00780887"/>
    <w:rsid w:val="007819D3"/>
    <w:rsid w:val="00781ABD"/>
    <w:rsid w:val="00782852"/>
    <w:rsid w:val="00783314"/>
    <w:rsid w:val="00785AA3"/>
    <w:rsid w:val="0078748B"/>
    <w:rsid w:val="007901C6"/>
    <w:rsid w:val="00790D6D"/>
    <w:rsid w:val="007932CD"/>
    <w:rsid w:val="0079575E"/>
    <w:rsid w:val="007A097D"/>
    <w:rsid w:val="007A0AE9"/>
    <w:rsid w:val="007A0E08"/>
    <w:rsid w:val="007A1F68"/>
    <w:rsid w:val="007A2988"/>
    <w:rsid w:val="007A3469"/>
    <w:rsid w:val="007A39A1"/>
    <w:rsid w:val="007A41F2"/>
    <w:rsid w:val="007A4D67"/>
    <w:rsid w:val="007A539E"/>
    <w:rsid w:val="007A5555"/>
    <w:rsid w:val="007A752F"/>
    <w:rsid w:val="007B4D0C"/>
    <w:rsid w:val="007C1714"/>
    <w:rsid w:val="007C270C"/>
    <w:rsid w:val="007C2D5D"/>
    <w:rsid w:val="007C3307"/>
    <w:rsid w:val="007C3AB2"/>
    <w:rsid w:val="007C4369"/>
    <w:rsid w:val="007C5468"/>
    <w:rsid w:val="007C7D31"/>
    <w:rsid w:val="007D010E"/>
    <w:rsid w:val="007D017B"/>
    <w:rsid w:val="007D2638"/>
    <w:rsid w:val="007D3CB0"/>
    <w:rsid w:val="007D3D7C"/>
    <w:rsid w:val="007D4B60"/>
    <w:rsid w:val="007D688D"/>
    <w:rsid w:val="007D76F4"/>
    <w:rsid w:val="007E01DA"/>
    <w:rsid w:val="007E16DF"/>
    <w:rsid w:val="007E189B"/>
    <w:rsid w:val="007E260D"/>
    <w:rsid w:val="007E48B8"/>
    <w:rsid w:val="007E74C6"/>
    <w:rsid w:val="007E7D42"/>
    <w:rsid w:val="007F1214"/>
    <w:rsid w:val="007F159A"/>
    <w:rsid w:val="007F2FCA"/>
    <w:rsid w:val="007F342D"/>
    <w:rsid w:val="007F3E01"/>
    <w:rsid w:val="007F50F1"/>
    <w:rsid w:val="007F5122"/>
    <w:rsid w:val="007F5223"/>
    <w:rsid w:val="007F530E"/>
    <w:rsid w:val="00800BE4"/>
    <w:rsid w:val="00801FCC"/>
    <w:rsid w:val="0080213E"/>
    <w:rsid w:val="0080267B"/>
    <w:rsid w:val="008039B1"/>
    <w:rsid w:val="008045A9"/>
    <w:rsid w:val="008048EF"/>
    <w:rsid w:val="00805AFF"/>
    <w:rsid w:val="00806C61"/>
    <w:rsid w:val="00812234"/>
    <w:rsid w:val="008131EC"/>
    <w:rsid w:val="008137D8"/>
    <w:rsid w:val="00813D29"/>
    <w:rsid w:val="008146B6"/>
    <w:rsid w:val="0081496B"/>
    <w:rsid w:val="00817E32"/>
    <w:rsid w:val="008200C7"/>
    <w:rsid w:val="0082234D"/>
    <w:rsid w:val="00823F31"/>
    <w:rsid w:val="00824095"/>
    <w:rsid w:val="00825775"/>
    <w:rsid w:val="00826A0A"/>
    <w:rsid w:val="008277AC"/>
    <w:rsid w:val="00827907"/>
    <w:rsid w:val="00830336"/>
    <w:rsid w:val="00832B8B"/>
    <w:rsid w:val="00833360"/>
    <w:rsid w:val="00833894"/>
    <w:rsid w:val="00833B8C"/>
    <w:rsid w:val="008349CF"/>
    <w:rsid w:val="00834AB9"/>
    <w:rsid w:val="00835016"/>
    <w:rsid w:val="0083759C"/>
    <w:rsid w:val="0084218E"/>
    <w:rsid w:val="008441B9"/>
    <w:rsid w:val="00844225"/>
    <w:rsid w:val="00845B90"/>
    <w:rsid w:val="008504A0"/>
    <w:rsid w:val="008514B6"/>
    <w:rsid w:val="00851FC8"/>
    <w:rsid w:val="00852BB6"/>
    <w:rsid w:val="00852EC5"/>
    <w:rsid w:val="00852FEE"/>
    <w:rsid w:val="008532DC"/>
    <w:rsid w:val="00854634"/>
    <w:rsid w:val="00854642"/>
    <w:rsid w:val="00855EC9"/>
    <w:rsid w:val="00860FF4"/>
    <w:rsid w:val="00861146"/>
    <w:rsid w:val="008614E6"/>
    <w:rsid w:val="00861BC8"/>
    <w:rsid w:val="00864210"/>
    <w:rsid w:val="008668CC"/>
    <w:rsid w:val="00872D8B"/>
    <w:rsid w:val="008730E9"/>
    <w:rsid w:val="008734E5"/>
    <w:rsid w:val="00874426"/>
    <w:rsid w:val="00875446"/>
    <w:rsid w:val="00876254"/>
    <w:rsid w:val="00876EBF"/>
    <w:rsid w:val="00877948"/>
    <w:rsid w:val="00880CE8"/>
    <w:rsid w:val="00881890"/>
    <w:rsid w:val="00881FB8"/>
    <w:rsid w:val="00881FE7"/>
    <w:rsid w:val="00883572"/>
    <w:rsid w:val="008835A6"/>
    <w:rsid w:val="00886BA5"/>
    <w:rsid w:val="00887075"/>
    <w:rsid w:val="00887E52"/>
    <w:rsid w:val="00890105"/>
    <w:rsid w:val="00893756"/>
    <w:rsid w:val="00893DD2"/>
    <w:rsid w:val="00896C74"/>
    <w:rsid w:val="00896E37"/>
    <w:rsid w:val="008A2EC6"/>
    <w:rsid w:val="008A31CC"/>
    <w:rsid w:val="008A3A7D"/>
    <w:rsid w:val="008A5062"/>
    <w:rsid w:val="008A53F8"/>
    <w:rsid w:val="008A56F8"/>
    <w:rsid w:val="008A5E2A"/>
    <w:rsid w:val="008A61A0"/>
    <w:rsid w:val="008A66BE"/>
    <w:rsid w:val="008A6F3F"/>
    <w:rsid w:val="008B245B"/>
    <w:rsid w:val="008B3A6A"/>
    <w:rsid w:val="008B40E2"/>
    <w:rsid w:val="008B5CAB"/>
    <w:rsid w:val="008B6478"/>
    <w:rsid w:val="008B6E20"/>
    <w:rsid w:val="008B724E"/>
    <w:rsid w:val="008C0744"/>
    <w:rsid w:val="008C1E8C"/>
    <w:rsid w:val="008C2F17"/>
    <w:rsid w:val="008C33D3"/>
    <w:rsid w:val="008C48A9"/>
    <w:rsid w:val="008C4CFA"/>
    <w:rsid w:val="008D13B3"/>
    <w:rsid w:val="008D2063"/>
    <w:rsid w:val="008D21CF"/>
    <w:rsid w:val="008D233A"/>
    <w:rsid w:val="008D49C8"/>
    <w:rsid w:val="008D612E"/>
    <w:rsid w:val="008D71F8"/>
    <w:rsid w:val="008E08E4"/>
    <w:rsid w:val="008E11C6"/>
    <w:rsid w:val="008E2C54"/>
    <w:rsid w:val="008E3699"/>
    <w:rsid w:val="008E4627"/>
    <w:rsid w:val="008E4DD5"/>
    <w:rsid w:val="008E5702"/>
    <w:rsid w:val="008E5881"/>
    <w:rsid w:val="008E648E"/>
    <w:rsid w:val="008E6720"/>
    <w:rsid w:val="008E6830"/>
    <w:rsid w:val="008E7155"/>
    <w:rsid w:val="008F020A"/>
    <w:rsid w:val="008F3655"/>
    <w:rsid w:val="008F3A12"/>
    <w:rsid w:val="008F478B"/>
    <w:rsid w:val="008F65E4"/>
    <w:rsid w:val="008F70D3"/>
    <w:rsid w:val="0090262E"/>
    <w:rsid w:val="00907D1D"/>
    <w:rsid w:val="00910D45"/>
    <w:rsid w:val="009124C9"/>
    <w:rsid w:val="00912A2C"/>
    <w:rsid w:val="00916D1A"/>
    <w:rsid w:val="00916D59"/>
    <w:rsid w:val="00917B46"/>
    <w:rsid w:val="0092108D"/>
    <w:rsid w:val="00921096"/>
    <w:rsid w:val="00921659"/>
    <w:rsid w:val="00923C04"/>
    <w:rsid w:val="009250B5"/>
    <w:rsid w:val="00925DD4"/>
    <w:rsid w:val="0092676E"/>
    <w:rsid w:val="00926C96"/>
    <w:rsid w:val="009276A0"/>
    <w:rsid w:val="00927874"/>
    <w:rsid w:val="00930697"/>
    <w:rsid w:val="009325D6"/>
    <w:rsid w:val="00932E3A"/>
    <w:rsid w:val="009355D7"/>
    <w:rsid w:val="00937962"/>
    <w:rsid w:val="00941382"/>
    <w:rsid w:val="00941F3C"/>
    <w:rsid w:val="00942115"/>
    <w:rsid w:val="00942244"/>
    <w:rsid w:val="009453CA"/>
    <w:rsid w:val="00946254"/>
    <w:rsid w:val="00946726"/>
    <w:rsid w:val="00947D84"/>
    <w:rsid w:val="009517B9"/>
    <w:rsid w:val="009526CA"/>
    <w:rsid w:val="00953A97"/>
    <w:rsid w:val="009540FD"/>
    <w:rsid w:val="0095504D"/>
    <w:rsid w:val="0095777F"/>
    <w:rsid w:val="00957DFB"/>
    <w:rsid w:val="00960AF3"/>
    <w:rsid w:val="0096137C"/>
    <w:rsid w:val="009638B4"/>
    <w:rsid w:val="00964229"/>
    <w:rsid w:val="00964F5E"/>
    <w:rsid w:val="0096501D"/>
    <w:rsid w:val="00967C3B"/>
    <w:rsid w:val="00971936"/>
    <w:rsid w:val="00972A4A"/>
    <w:rsid w:val="009744AA"/>
    <w:rsid w:val="009762E6"/>
    <w:rsid w:val="009764EB"/>
    <w:rsid w:val="009767F8"/>
    <w:rsid w:val="00980BCA"/>
    <w:rsid w:val="00982297"/>
    <w:rsid w:val="00982850"/>
    <w:rsid w:val="00983545"/>
    <w:rsid w:val="00985192"/>
    <w:rsid w:val="00986018"/>
    <w:rsid w:val="0098656C"/>
    <w:rsid w:val="00990FE9"/>
    <w:rsid w:val="00996054"/>
    <w:rsid w:val="00996E0E"/>
    <w:rsid w:val="009A03BD"/>
    <w:rsid w:val="009A1920"/>
    <w:rsid w:val="009A1AAB"/>
    <w:rsid w:val="009A2703"/>
    <w:rsid w:val="009A29FA"/>
    <w:rsid w:val="009A2AEB"/>
    <w:rsid w:val="009A3B1A"/>
    <w:rsid w:val="009A62B2"/>
    <w:rsid w:val="009A7CD4"/>
    <w:rsid w:val="009B0255"/>
    <w:rsid w:val="009B124B"/>
    <w:rsid w:val="009B1656"/>
    <w:rsid w:val="009B187E"/>
    <w:rsid w:val="009B27F9"/>
    <w:rsid w:val="009B4A86"/>
    <w:rsid w:val="009B555C"/>
    <w:rsid w:val="009B5627"/>
    <w:rsid w:val="009B749B"/>
    <w:rsid w:val="009B7555"/>
    <w:rsid w:val="009C02DA"/>
    <w:rsid w:val="009C0909"/>
    <w:rsid w:val="009C1374"/>
    <w:rsid w:val="009C250E"/>
    <w:rsid w:val="009C2C50"/>
    <w:rsid w:val="009C2EC2"/>
    <w:rsid w:val="009C318F"/>
    <w:rsid w:val="009C3A3B"/>
    <w:rsid w:val="009C48F7"/>
    <w:rsid w:val="009C49D7"/>
    <w:rsid w:val="009C5FF2"/>
    <w:rsid w:val="009C6C48"/>
    <w:rsid w:val="009D0349"/>
    <w:rsid w:val="009D1ACE"/>
    <w:rsid w:val="009D26B9"/>
    <w:rsid w:val="009D3CFE"/>
    <w:rsid w:val="009D516D"/>
    <w:rsid w:val="009D655E"/>
    <w:rsid w:val="009D6DF3"/>
    <w:rsid w:val="009E0C69"/>
    <w:rsid w:val="009E28E7"/>
    <w:rsid w:val="009E3191"/>
    <w:rsid w:val="009E32A6"/>
    <w:rsid w:val="009E4FAF"/>
    <w:rsid w:val="009E581A"/>
    <w:rsid w:val="009E59C7"/>
    <w:rsid w:val="009E6305"/>
    <w:rsid w:val="009E7AD0"/>
    <w:rsid w:val="009F0948"/>
    <w:rsid w:val="009F13D1"/>
    <w:rsid w:val="009F2DD6"/>
    <w:rsid w:val="009F4F6B"/>
    <w:rsid w:val="009F5B2C"/>
    <w:rsid w:val="009F616E"/>
    <w:rsid w:val="00A01778"/>
    <w:rsid w:val="00A01B11"/>
    <w:rsid w:val="00A01B21"/>
    <w:rsid w:val="00A02492"/>
    <w:rsid w:val="00A025F8"/>
    <w:rsid w:val="00A102BA"/>
    <w:rsid w:val="00A103D4"/>
    <w:rsid w:val="00A11478"/>
    <w:rsid w:val="00A11546"/>
    <w:rsid w:val="00A14175"/>
    <w:rsid w:val="00A24F38"/>
    <w:rsid w:val="00A25839"/>
    <w:rsid w:val="00A30F29"/>
    <w:rsid w:val="00A3163C"/>
    <w:rsid w:val="00A31A96"/>
    <w:rsid w:val="00A32AC0"/>
    <w:rsid w:val="00A37428"/>
    <w:rsid w:val="00A376F8"/>
    <w:rsid w:val="00A37D3E"/>
    <w:rsid w:val="00A40028"/>
    <w:rsid w:val="00A407BF"/>
    <w:rsid w:val="00A413B7"/>
    <w:rsid w:val="00A4294A"/>
    <w:rsid w:val="00A4330A"/>
    <w:rsid w:val="00A439B8"/>
    <w:rsid w:val="00A43ADB"/>
    <w:rsid w:val="00A4570B"/>
    <w:rsid w:val="00A46DBC"/>
    <w:rsid w:val="00A477C3"/>
    <w:rsid w:val="00A5033A"/>
    <w:rsid w:val="00A506F9"/>
    <w:rsid w:val="00A50FFC"/>
    <w:rsid w:val="00A51AFB"/>
    <w:rsid w:val="00A53CD1"/>
    <w:rsid w:val="00A53DF4"/>
    <w:rsid w:val="00A54317"/>
    <w:rsid w:val="00A54660"/>
    <w:rsid w:val="00A54ADA"/>
    <w:rsid w:val="00A554F9"/>
    <w:rsid w:val="00A56366"/>
    <w:rsid w:val="00A56DD2"/>
    <w:rsid w:val="00A57176"/>
    <w:rsid w:val="00A60290"/>
    <w:rsid w:val="00A61760"/>
    <w:rsid w:val="00A628B2"/>
    <w:rsid w:val="00A62CE8"/>
    <w:rsid w:val="00A62EDA"/>
    <w:rsid w:val="00A62FCD"/>
    <w:rsid w:val="00A644F8"/>
    <w:rsid w:val="00A66081"/>
    <w:rsid w:val="00A66E54"/>
    <w:rsid w:val="00A70DF8"/>
    <w:rsid w:val="00A712CB"/>
    <w:rsid w:val="00A72523"/>
    <w:rsid w:val="00A72614"/>
    <w:rsid w:val="00A72DB5"/>
    <w:rsid w:val="00A73502"/>
    <w:rsid w:val="00A76043"/>
    <w:rsid w:val="00A767DC"/>
    <w:rsid w:val="00A76D98"/>
    <w:rsid w:val="00A76EB7"/>
    <w:rsid w:val="00A82F26"/>
    <w:rsid w:val="00A83B53"/>
    <w:rsid w:val="00A83B61"/>
    <w:rsid w:val="00A84A56"/>
    <w:rsid w:val="00A84BBA"/>
    <w:rsid w:val="00A85F55"/>
    <w:rsid w:val="00A860C1"/>
    <w:rsid w:val="00A90195"/>
    <w:rsid w:val="00A91967"/>
    <w:rsid w:val="00A92E4E"/>
    <w:rsid w:val="00A95554"/>
    <w:rsid w:val="00A9671D"/>
    <w:rsid w:val="00AA009B"/>
    <w:rsid w:val="00AA087A"/>
    <w:rsid w:val="00AA1192"/>
    <w:rsid w:val="00AA1347"/>
    <w:rsid w:val="00AA15B8"/>
    <w:rsid w:val="00AA1C19"/>
    <w:rsid w:val="00AA2C25"/>
    <w:rsid w:val="00AA3A37"/>
    <w:rsid w:val="00AA4A37"/>
    <w:rsid w:val="00AA5640"/>
    <w:rsid w:val="00AA5FD8"/>
    <w:rsid w:val="00AA7157"/>
    <w:rsid w:val="00AA72DF"/>
    <w:rsid w:val="00AB07E7"/>
    <w:rsid w:val="00AB0D58"/>
    <w:rsid w:val="00AB1C0C"/>
    <w:rsid w:val="00AB1E18"/>
    <w:rsid w:val="00AB3082"/>
    <w:rsid w:val="00AB41B9"/>
    <w:rsid w:val="00AB4688"/>
    <w:rsid w:val="00AB4F27"/>
    <w:rsid w:val="00AB5558"/>
    <w:rsid w:val="00AB7070"/>
    <w:rsid w:val="00AC1993"/>
    <w:rsid w:val="00AC1FE4"/>
    <w:rsid w:val="00AC335A"/>
    <w:rsid w:val="00AC3CA7"/>
    <w:rsid w:val="00AC41ED"/>
    <w:rsid w:val="00AC6BE3"/>
    <w:rsid w:val="00AD105C"/>
    <w:rsid w:val="00AD2798"/>
    <w:rsid w:val="00AD2BFD"/>
    <w:rsid w:val="00AD3A2D"/>
    <w:rsid w:val="00AD6346"/>
    <w:rsid w:val="00AD709D"/>
    <w:rsid w:val="00AE1799"/>
    <w:rsid w:val="00AE1EA2"/>
    <w:rsid w:val="00AE2579"/>
    <w:rsid w:val="00AE25F6"/>
    <w:rsid w:val="00AE2D57"/>
    <w:rsid w:val="00AE2D73"/>
    <w:rsid w:val="00AE2DF3"/>
    <w:rsid w:val="00AE31CE"/>
    <w:rsid w:val="00AE4593"/>
    <w:rsid w:val="00AE7484"/>
    <w:rsid w:val="00AE7F1C"/>
    <w:rsid w:val="00AF0D50"/>
    <w:rsid w:val="00AF1865"/>
    <w:rsid w:val="00AF1F93"/>
    <w:rsid w:val="00AF295C"/>
    <w:rsid w:val="00AF31B3"/>
    <w:rsid w:val="00AF492C"/>
    <w:rsid w:val="00AF4C98"/>
    <w:rsid w:val="00AF6F7C"/>
    <w:rsid w:val="00AF724A"/>
    <w:rsid w:val="00B0025E"/>
    <w:rsid w:val="00B00A0E"/>
    <w:rsid w:val="00B02100"/>
    <w:rsid w:val="00B059C5"/>
    <w:rsid w:val="00B06711"/>
    <w:rsid w:val="00B10394"/>
    <w:rsid w:val="00B1075D"/>
    <w:rsid w:val="00B108A7"/>
    <w:rsid w:val="00B11374"/>
    <w:rsid w:val="00B125A1"/>
    <w:rsid w:val="00B139F5"/>
    <w:rsid w:val="00B1489A"/>
    <w:rsid w:val="00B14CD0"/>
    <w:rsid w:val="00B15866"/>
    <w:rsid w:val="00B15D37"/>
    <w:rsid w:val="00B1664F"/>
    <w:rsid w:val="00B20831"/>
    <w:rsid w:val="00B2147F"/>
    <w:rsid w:val="00B214EA"/>
    <w:rsid w:val="00B221AB"/>
    <w:rsid w:val="00B2349E"/>
    <w:rsid w:val="00B25605"/>
    <w:rsid w:val="00B2634C"/>
    <w:rsid w:val="00B26B63"/>
    <w:rsid w:val="00B27847"/>
    <w:rsid w:val="00B2788F"/>
    <w:rsid w:val="00B30345"/>
    <w:rsid w:val="00B30DCF"/>
    <w:rsid w:val="00B31842"/>
    <w:rsid w:val="00B32AC2"/>
    <w:rsid w:val="00B32CF2"/>
    <w:rsid w:val="00B33C78"/>
    <w:rsid w:val="00B35459"/>
    <w:rsid w:val="00B409BA"/>
    <w:rsid w:val="00B42336"/>
    <w:rsid w:val="00B441B8"/>
    <w:rsid w:val="00B44977"/>
    <w:rsid w:val="00B45305"/>
    <w:rsid w:val="00B46C25"/>
    <w:rsid w:val="00B5188F"/>
    <w:rsid w:val="00B520DB"/>
    <w:rsid w:val="00B6047B"/>
    <w:rsid w:val="00B60806"/>
    <w:rsid w:val="00B60E2F"/>
    <w:rsid w:val="00B61C4C"/>
    <w:rsid w:val="00B63434"/>
    <w:rsid w:val="00B63E6A"/>
    <w:rsid w:val="00B64B5F"/>
    <w:rsid w:val="00B66218"/>
    <w:rsid w:val="00B6682E"/>
    <w:rsid w:val="00B71ED6"/>
    <w:rsid w:val="00B72073"/>
    <w:rsid w:val="00B725BC"/>
    <w:rsid w:val="00B74F10"/>
    <w:rsid w:val="00B760B3"/>
    <w:rsid w:val="00B80330"/>
    <w:rsid w:val="00B80D1B"/>
    <w:rsid w:val="00B820E7"/>
    <w:rsid w:val="00B821BC"/>
    <w:rsid w:val="00B8223B"/>
    <w:rsid w:val="00B8241E"/>
    <w:rsid w:val="00B84166"/>
    <w:rsid w:val="00B84876"/>
    <w:rsid w:val="00B86726"/>
    <w:rsid w:val="00B8701F"/>
    <w:rsid w:val="00B872F9"/>
    <w:rsid w:val="00B8764F"/>
    <w:rsid w:val="00B902A6"/>
    <w:rsid w:val="00B9049B"/>
    <w:rsid w:val="00B93A80"/>
    <w:rsid w:val="00B9474B"/>
    <w:rsid w:val="00B953E7"/>
    <w:rsid w:val="00BA0B89"/>
    <w:rsid w:val="00BA0F9E"/>
    <w:rsid w:val="00BA1B40"/>
    <w:rsid w:val="00BA2A01"/>
    <w:rsid w:val="00BA3412"/>
    <w:rsid w:val="00BA4612"/>
    <w:rsid w:val="00BA4D48"/>
    <w:rsid w:val="00BB13AD"/>
    <w:rsid w:val="00BB1884"/>
    <w:rsid w:val="00BB247B"/>
    <w:rsid w:val="00BB4314"/>
    <w:rsid w:val="00BB4EE7"/>
    <w:rsid w:val="00BB5442"/>
    <w:rsid w:val="00BB5A43"/>
    <w:rsid w:val="00BB63A0"/>
    <w:rsid w:val="00BB654E"/>
    <w:rsid w:val="00BB6685"/>
    <w:rsid w:val="00BC0460"/>
    <w:rsid w:val="00BC0DE3"/>
    <w:rsid w:val="00BC2D69"/>
    <w:rsid w:val="00BC326A"/>
    <w:rsid w:val="00BC43A8"/>
    <w:rsid w:val="00BC4BBA"/>
    <w:rsid w:val="00BC4DCB"/>
    <w:rsid w:val="00BC5375"/>
    <w:rsid w:val="00BC5912"/>
    <w:rsid w:val="00BC5DC0"/>
    <w:rsid w:val="00BC746B"/>
    <w:rsid w:val="00BC7928"/>
    <w:rsid w:val="00BD040B"/>
    <w:rsid w:val="00BD0F5D"/>
    <w:rsid w:val="00BD18A8"/>
    <w:rsid w:val="00BD1B0D"/>
    <w:rsid w:val="00BD231A"/>
    <w:rsid w:val="00BD4CE0"/>
    <w:rsid w:val="00BD4D3C"/>
    <w:rsid w:val="00BE1250"/>
    <w:rsid w:val="00BE3362"/>
    <w:rsid w:val="00BE3634"/>
    <w:rsid w:val="00BE4326"/>
    <w:rsid w:val="00BE5C64"/>
    <w:rsid w:val="00BE63FB"/>
    <w:rsid w:val="00BE6AE7"/>
    <w:rsid w:val="00BE6CD3"/>
    <w:rsid w:val="00BE73FA"/>
    <w:rsid w:val="00BE793C"/>
    <w:rsid w:val="00BE7C26"/>
    <w:rsid w:val="00BE7F2E"/>
    <w:rsid w:val="00BF29CC"/>
    <w:rsid w:val="00BF4A25"/>
    <w:rsid w:val="00BF63D2"/>
    <w:rsid w:val="00C00454"/>
    <w:rsid w:val="00C01B46"/>
    <w:rsid w:val="00C01E42"/>
    <w:rsid w:val="00C02BBE"/>
    <w:rsid w:val="00C031C7"/>
    <w:rsid w:val="00C05688"/>
    <w:rsid w:val="00C06D88"/>
    <w:rsid w:val="00C07AB8"/>
    <w:rsid w:val="00C07B4F"/>
    <w:rsid w:val="00C105A7"/>
    <w:rsid w:val="00C10BCD"/>
    <w:rsid w:val="00C126F0"/>
    <w:rsid w:val="00C13439"/>
    <w:rsid w:val="00C14042"/>
    <w:rsid w:val="00C14358"/>
    <w:rsid w:val="00C146A7"/>
    <w:rsid w:val="00C149AC"/>
    <w:rsid w:val="00C14DC7"/>
    <w:rsid w:val="00C151EA"/>
    <w:rsid w:val="00C15218"/>
    <w:rsid w:val="00C209EF"/>
    <w:rsid w:val="00C20BFA"/>
    <w:rsid w:val="00C21B1D"/>
    <w:rsid w:val="00C238B4"/>
    <w:rsid w:val="00C23BA7"/>
    <w:rsid w:val="00C27EDC"/>
    <w:rsid w:val="00C30C84"/>
    <w:rsid w:val="00C32004"/>
    <w:rsid w:val="00C32441"/>
    <w:rsid w:val="00C3367D"/>
    <w:rsid w:val="00C33708"/>
    <w:rsid w:val="00C33A82"/>
    <w:rsid w:val="00C34D2F"/>
    <w:rsid w:val="00C3518D"/>
    <w:rsid w:val="00C4139E"/>
    <w:rsid w:val="00C4221B"/>
    <w:rsid w:val="00C4254D"/>
    <w:rsid w:val="00C4400E"/>
    <w:rsid w:val="00C460F5"/>
    <w:rsid w:val="00C46B0D"/>
    <w:rsid w:val="00C472CB"/>
    <w:rsid w:val="00C50ACB"/>
    <w:rsid w:val="00C5128C"/>
    <w:rsid w:val="00C5210E"/>
    <w:rsid w:val="00C53A58"/>
    <w:rsid w:val="00C557E2"/>
    <w:rsid w:val="00C562B1"/>
    <w:rsid w:val="00C5756D"/>
    <w:rsid w:val="00C57B61"/>
    <w:rsid w:val="00C617B5"/>
    <w:rsid w:val="00C62BCC"/>
    <w:rsid w:val="00C6429F"/>
    <w:rsid w:val="00C648BB"/>
    <w:rsid w:val="00C64D41"/>
    <w:rsid w:val="00C65BFB"/>
    <w:rsid w:val="00C66145"/>
    <w:rsid w:val="00C66652"/>
    <w:rsid w:val="00C67156"/>
    <w:rsid w:val="00C71C73"/>
    <w:rsid w:val="00C73464"/>
    <w:rsid w:val="00C7533A"/>
    <w:rsid w:val="00C7736D"/>
    <w:rsid w:val="00C80CA8"/>
    <w:rsid w:val="00C8124E"/>
    <w:rsid w:val="00C81B91"/>
    <w:rsid w:val="00C83394"/>
    <w:rsid w:val="00C8435D"/>
    <w:rsid w:val="00C848CB"/>
    <w:rsid w:val="00C85470"/>
    <w:rsid w:val="00C856F8"/>
    <w:rsid w:val="00C85710"/>
    <w:rsid w:val="00C8668C"/>
    <w:rsid w:val="00C867ED"/>
    <w:rsid w:val="00C872C1"/>
    <w:rsid w:val="00C9031F"/>
    <w:rsid w:val="00C92F69"/>
    <w:rsid w:val="00C93FF6"/>
    <w:rsid w:val="00C94132"/>
    <w:rsid w:val="00C9661B"/>
    <w:rsid w:val="00C9722B"/>
    <w:rsid w:val="00C972E8"/>
    <w:rsid w:val="00C97411"/>
    <w:rsid w:val="00C97E21"/>
    <w:rsid w:val="00CA28B8"/>
    <w:rsid w:val="00CA2BD7"/>
    <w:rsid w:val="00CA3CA1"/>
    <w:rsid w:val="00CA3D4C"/>
    <w:rsid w:val="00CA6777"/>
    <w:rsid w:val="00CA6978"/>
    <w:rsid w:val="00CA69F5"/>
    <w:rsid w:val="00CA6ECF"/>
    <w:rsid w:val="00CA7A87"/>
    <w:rsid w:val="00CB1021"/>
    <w:rsid w:val="00CB232F"/>
    <w:rsid w:val="00CB2564"/>
    <w:rsid w:val="00CB3DE9"/>
    <w:rsid w:val="00CB4923"/>
    <w:rsid w:val="00CB4D71"/>
    <w:rsid w:val="00CB4D9D"/>
    <w:rsid w:val="00CB5D2C"/>
    <w:rsid w:val="00CB6ADD"/>
    <w:rsid w:val="00CC0108"/>
    <w:rsid w:val="00CC09FD"/>
    <w:rsid w:val="00CC1EDB"/>
    <w:rsid w:val="00CC3EF8"/>
    <w:rsid w:val="00CC6AFE"/>
    <w:rsid w:val="00CC7C8F"/>
    <w:rsid w:val="00CD1F2A"/>
    <w:rsid w:val="00CD2EF7"/>
    <w:rsid w:val="00CD2FA4"/>
    <w:rsid w:val="00CD3F77"/>
    <w:rsid w:val="00CD43B8"/>
    <w:rsid w:val="00CD58C6"/>
    <w:rsid w:val="00CD5F90"/>
    <w:rsid w:val="00CD663A"/>
    <w:rsid w:val="00CE0D8E"/>
    <w:rsid w:val="00CE2267"/>
    <w:rsid w:val="00CE349C"/>
    <w:rsid w:val="00CE6115"/>
    <w:rsid w:val="00CE6BC7"/>
    <w:rsid w:val="00CE7176"/>
    <w:rsid w:val="00CE7961"/>
    <w:rsid w:val="00CF0064"/>
    <w:rsid w:val="00CF1845"/>
    <w:rsid w:val="00CF26C6"/>
    <w:rsid w:val="00CF3536"/>
    <w:rsid w:val="00CF512B"/>
    <w:rsid w:val="00CF699A"/>
    <w:rsid w:val="00CF7761"/>
    <w:rsid w:val="00D02A08"/>
    <w:rsid w:val="00D0349F"/>
    <w:rsid w:val="00D03ACF"/>
    <w:rsid w:val="00D03D0B"/>
    <w:rsid w:val="00D057EC"/>
    <w:rsid w:val="00D0638F"/>
    <w:rsid w:val="00D072E2"/>
    <w:rsid w:val="00D0746B"/>
    <w:rsid w:val="00D077A0"/>
    <w:rsid w:val="00D07A21"/>
    <w:rsid w:val="00D07D3E"/>
    <w:rsid w:val="00D10DE2"/>
    <w:rsid w:val="00D117B5"/>
    <w:rsid w:val="00D11D53"/>
    <w:rsid w:val="00D133E7"/>
    <w:rsid w:val="00D162C6"/>
    <w:rsid w:val="00D16D2F"/>
    <w:rsid w:val="00D17072"/>
    <w:rsid w:val="00D17D06"/>
    <w:rsid w:val="00D202FD"/>
    <w:rsid w:val="00D218FA"/>
    <w:rsid w:val="00D21957"/>
    <w:rsid w:val="00D230BF"/>
    <w:rsid w:val="00D2547C"/>
    <w:rsid w:val="00D25C80"/>
    <w:rsid w:val="00D30D9E"/>
    <w:rsid w:val="00D31677"/>
    <w:rsid w:val="00D31836"/>
    <w:rsid w:val="00D32707"/>
    <w:rsid w:val="00D33176"/>
    <w:rsid w:val="00D34299"/>
    <w:rsid w:val="00D34EE0"/>
    <w:rsid w:val="00D411AC"/>
    <w:rsid w:val="00D4280A"/>
    <w:rsid w:val="00D4444A"/>
    <w:rsid w:val="00D4629E"/>
    <w:rsid w:val="00D46886"/>
    <w:rsid w:val="00D50DF0"/>
    <w:rsid w:val="00D51190"/>
    <w:rsid w:val="00D520E1"/>
    <w:rsid w:val="00D524D2"/>
    <w:rsid w:val="00D533B9"/>
    <w:rsid w:val="00D54A39"/>
    <w:rsid w:val="00D55658"/>
    <w:rsid w:val="00D55DA6"/>
    <w:rsid w:val="00D566EE"/>
    <w:rsid w:val="00D56B25"/>
    <w:rsid w:val="00D57DCD"/>
    <w:rsid w:val="00D61AF4"/>
    <w:rsid w:val="00D622CC"/>
    <w:rsid w:val="00D62833"/>
    <w:rsid w:val="00D62AB7"/>
    <w:rsid w:val="00D64B4F"/>
    <w:rsid w:val="00D65A7F"/>
    <w:rsid w:val="00D6634F"/>
    <w:rsid w:val="00D6687F"/>
    <w:rsid w:val="00D67592"/>
    <w:rsid w:val="00D70B37"/>
    <w:rsid w:val="00D72EA6"/>
    <w:rsid w:val="00D76F5D"/>
    <w:rsid w:val="00D7760E"/>
    <w:rsid w:val="00D80714"/>
    <w:rsid w:val="00D8083A"/>
    <w:rsid w:val="00D8124A"/>
    <w:rsid w:val="00D81D71"/>
    <w:rsid w:val="00D82EC3"/>
    <w:rsid w:val="00D8356B"/>
    <w:rsid w:val="00D83BAF"/>
    <w:rsid w:val="00D86F94"/>
    <w:rsid w:val="00D876FF"/>
    <w:rsid w:val="00D90765"/>
    <w:rsid w:val="00D90C86"/>
    <w:rsid w:val="00D92066"/>
    <w:rsid w:val="00D924E0"/>
    <w:rsid w:val="00D97340"/>
    <w:rsid w:val="00D974C7"/>
    <w:rsid w:val="00D97FA6"/>
    <w:rsid w:val="00DA00BF"/>
    <w:rsid w:val="00DA4FB1"/>
    <w:rsid w:val="00DA50A3"/>
    <w:rsid w:val="00DA6DE8"/>
    <w:rsid w:val="00DA6EB7"/>
    <w:rsid w:val="00DA6F65"/>
    <w:rsid w:val="00DB0B49"/>
    <w:rsid w:val="00DB2138"/>
    <w:rsid w:val="00DB269F"/>
    <w:rsid w:val="00DB2809"/>
    <w:rsid w:val="00DB304C"/>
    <w:rsid w:val="00DB407D"/>
    <w:rsid w:val="00DB45E3"/>
    <w:rsid w:val="00DB52EF"/>
    <w:rsid w:val="00DB53AC"/>
    <w:rsid w:val="00DB77FB"/>
    <w:rsid w:val="00DB797B"/>
    <w:rsid w:val="00DC0FB8"/>
    <w:rsid w:val="00DC145A"/>
    <w:rsid w:val="00DC2105"/>
    <w:rsid w:val="00DC2150"/>
    <w:rsid w:val="00DC28DB"/>
    <w:rsid w:val="00DC315A"/>
    <w:rsid w:val="00DC3178"/>
    <w:rsid w:val="00DC4718"/>
    <w:rsid w:val="00DC532A"/>
    <w:rsid w:val="00DC5331"/>
    <w:rsid w:val="00DC6FA0"/>
    <w:rsid w:val="00DD1272"/>
    <w:rsid w:val="00DD26AF"/>
    <w:rsid w:val="00DD3031"/>
    <w:rsid w:val="00DD32CA"/>
    <w:rsid w:val="00DD5137"/>
    <w:rsid w:val="00DD75B0"/>
    <w:rsid w:val="00DE048D"/>
    <w:rsid w:val="00DE07C6"/>
    <w:rsid w:val="00DE1D60"/>
    <w:rsid w:val="00DE2278"/>
    <w:rsid w:val="00DE4E09"/>
    <w:rsid w:val="00DE4FCE"/>
    <w:rsid w:val="00DE7F11"/>
    <w:rsid w:val="00DF09EC"/>
    <w:rsid w:val="00DF157C"/>
    <w:rsid w:val="00DF2FAB"/>
    <w:rsid w:val="00DF7781"/>
    <w:rsid w:val="00E0120C"/>
    <w:rsid w:val="00E014B1"/>
    <w:rsid w:val="00E014EB"/>
    <w:rsid w:val="00E02DE2"/>
    <w:rsid w:val="00E02FA4"/>
    <w:rsid w:val="00E04A85"/>
    <w:rsid w:val="00E04C8F"/>
    <w:rsid w:val="00E07252"/>
    <w:rsid w:val="00E10E45"/>
    <w:rsid w:val="00E12322"/>
    <w:rsid w:val="00E12F1B"/>
    <w:rsid w:val="00E14B32"/>
    <w:rsid w:val="00E1513A"/>
    <w:rsid w:val="00E1671D"/>
    <w:rsid w:val="00E26396"/>
    <w:rsid w:val="00E31696"/>
    <w:rsid w:val="00E31E7E"/>
    <w:rsid w:val="00E324D3"/>
    <w:rsid w:val="00E326DF"/>
    <w:rsid w:val="00E326EF"/>
    <w:rsid w:val="00E34D3B"/>
    <w:rsid w:val="00E3686C"/>
    <w:rsid w:val="00E40B7F"/>
    <w:rsid w:val="00E41E7A"/>
    <w:rsid w:val="00E4213A"/>
    <w:rsid w:val="00E46F62"/>
    <w:rsid w:val="00E4725B"/>
    <w:rsid w:val="00E50E4B"/>
    <w:rsid w:val="00E526DA"/>
    <w:rsid w:val="00E533D8"/>
    <w:rsid w:val="00E53628"/>
    <w:rsid w:val="00E53718"/>
    <w:rsid w:val="00E56EC9"/>
    <w:rsid w:val="00E60613"/>
    <w:rsid w:val="00E60E5F"/>
    <w:rsid w:val="00E6136C"/>
    <w:rsid w:val="00E61528"/>
    <w:rsid w:val="00E62029"/>
    <w:rsid w:val="00E636ED"/>
    <w:rsid w:val="00E63848"/>
    <w:rsid w:val="00E63F35"/>
    <w:rsid w:val="00E6640E"/>
    <w:rsid w:val="00E7005E"/>
    <w:rsid w:val="00E70873"/>
    <w:rsid w:val="00E71E62"/>
    <w:rsid w:val="00E728E3"/>
    <w:rsid w:val="00E74FAA"/>
    <w:rsid w:val="00E7622F"/>
    <w:rsid w:val="00E7626C"/>
    <w:rsid w:val="00E772F4"/>
    <w:rsid w:val="00E8070D"/>
    <w:rsid w:val="00E80909"/>
    <w:rsid w:val="00E82727"/>
    <w:rsid w:val="00E84078"/>
    <w:rsid w:val="00E8477E"/>
    <w:rsid w:val="00E84C38"/>
    <w:rsid w:val="00E86AE1"/>
    <w:rsid w:val="00E86C79"/>
    <w:rsid w:val="00E87F5E"/>
    <w:rsid w:val="00E900C0"/>
    <w:rsid w:val="00E90820"/>
    <w:rsid w:val="00E91896"/>
    <w:rsid w:val="00E93028"/>
    <w:rsid w:val="00E963B7"/>
    <w:rsid w:val="00E965E6"/>
    <w:rsid w:val="00EA08FD"/>
    <w:rsid w:val="00EA0909"/>
    <w:rsid w:val="00EA2528"/>
    <w:rsid w:val="00EA6B66"/>
    <w:rsid w:val="00EA6D0F"/>
    <w:rsid w:val="00EA7D7A"/>
    <w:rsid w:val="00EB09EF"/>
    <w:rsid w:val="00EB115C"/>
    <w:rsid w:val="00EB2489"/>
    <w:rsid w:val="00EB2D8B"/>
    <w:rsid w:val="00EB33E8"/>
    <w:rsid w:val="00EB6968"/>
    <w:rsid w:val="00EB6C39"/>
    <w:rsid w:val="00EB6D88"/>
    <w:rsid w:val="00EC02EA"/>
    <w:rsid w:val="00EC0F2D"/>
    <w:rsid w:val="00EC4556"/>
    <w:rsid w:val="00EC7D04"/>
    <w:rsid w:val="00ED029D"/>
    <w:rsid w:val="00ED173E"/>
    <w:rsid w:val="00ED3854"/>
    <w:rsid w:val="00ED4DEA"/>
    <w:rsid w:val="00ED71E8"/>
    <w:rsid w:val="00ED73C0"/>
    <w:rsid w:val="00EE0805"/>
    <w:rsid w:val="00EE140F"/>
    <w:rsid w:val="00EE1868"/>
    <w:rsid w:val="00EE478C"/>
    <w:rsid w:val="00EE60AB"/>
    <w:rsid w:val="00EF5C90"/>
    <w:rsid w:val="00EF6C39"/>
    <w:rsid w:val="00EF7C6B"/>
    <w:rsid w:val="00F000C2"/>
    <w:rsid w:val="00F0067D"/>
    <w:rsid w:val="00F017B0"/>
    <w:rsid w:val="00F01A9E"/>
    <w:rsid w:val="00F02385"/>
    <w:rsid w:val="00F03AFC"/>
    <w:rsid w:val="00F03B45"/>
    <w:rsid w:val="00F03DB9"/>
    <w:rsid w:val="00F040EB"/>
    <w:rsid w:val="00F05DC9"/>
    <w:rsid w:val="00F070B8"/>
    <w:rsid w:val="00F0720C"/>
    <w:rsid w:val="00F07AED"/>
    <w:rsid w:val="00F106C6"/>
    <w:rsid w:val="00F1289D"/>
    <w:rsid w:val="00F13066"/>
    <w:rsid w:val="00F150B7"/>
    <w:rsid w:val="00F16C32"/>
    <w:rsid w:val="00F2042D"/>
    <w:rsid w:val="00F20CCC"/>
    <w:rsid w:val="00F20D4A"/>
    <w:rsid w:val="00F22F89"/>
    <w:rsid w:val="00F240EA"/>
    <w:rsid w:val="00F2469E"/>
    <w:rsid w:val="00F25E2A"/>
    <w:rsid w:val="00F262B1"/>
    <w:rsid w:val="00F27652"/>
    <w:rsid w:val="00F305F0"/>
    <w:rsid w:val="00F3073A"/>
    <w:rsid w:val="00F30972"/>
    <w:rsid w:val="00F30E65"/>
    <w:rsid w:val="00F31319"/>
    <w:rsid w:val="00F32423"/>
    <w:rsid w:val="00F32BC9"/>
    <w:rsid w:val="00F334C7"/>
    <w:rsid w:val="00F34C4F"/>
    <w:rsid w:val="00F354FF"/>
    <w:rsid w:val="00F37153"/>
    <w:rsid w:val="00F37435"/>
    <w:rsid w:val="00F407F9"/>
    <w:rsid w:val="00F424C8"/>
    <w:rsid w:val="00F43055"/>
    <w:rsid w:val="00F43464"/>
    <w:rsid w:val="00F43B3F"/>
    <w:rsid w:val="00F45598"/>
    <w:rsid w:val="00F45AC6"/>
    <w:rsid w:val="00F46345"/>
    <w:rsid w:val="00F46A50"/>
    <w:rsid w:val="00F479B2"/>
    <w:rsid w:val="00F51115"/>
    <w:rsid w:val="00F5167D"/>
    <w:rsid w:val="00F517A1"/>
    <w:rsid w:val="00F529C0"/>
    <w:rsid w:val="00F52AE0"/>
    <w:rsid w:val="00F53F79"/>
    <w:rsid w:val="00F56594"/>
    <w:rsid w:val="00F60CBF"/>
    <w:rsid w:val="00F62324"/>
    <w:rsid w:val="00F625E4"/>
    <w:rsid w:val="00F62812"/>
    <w:rsid w:val="00F65B2F"/>
    <w:rsid w:val="00F66B74"/>
    <w:rsid w:val="00F7406E"/>
    <w:rsid w:val="00F765C1"/>
    <w:rsid w:val="00F77CDD"/>
    <w:rsid w:val="00F81BB5"/>
    <w:rsid w:val="00F8602E"/>
    <w:rsid w:val="00F8699D"/>
    <w:rsid w:val="00F915A3"/>
    <w:rsid w:val="00F921B3"/>
    <w:rsid w:val="00F92A3C"/>
    <w:rsid w:val="00F93E46"/>
    <w:rsid w:val="00F94429"/>
    <w:rsid w:val="00F9457E"/>
    <w:rsid w:val="00F96D28"/>
    <w:rsid w:val="00F96F96"/>
    <w:rsid w:val="00FA0CA7"/>
    <w:rsid w:val="00FA115D"/>
    <w:rsid w:val="00FA13E1"/>
    <w:rsid w:val="00FA3ACA"/>
    <w:rsid w:val="00FA4F9E"/>
    <w:rsid w:val="00FA5855"/>
    <w:rsid w:val="00FA5D62"/>
    <w:rsid w:val="00FA645E"/>
    <w:rsid w:val="00FB049B"/>
    <w:rsid w:val="00FB11FA"/>
    <w:rsid w:val="00FB1931"/>
    <w:rsid w:val="00FB2147"/>
    <w:rsid w:val="00FB22D1"/>
    <w:rsid w:val="00FB37E7"/>
    <w:rsid w:val="00FB459D"/>
    <w:rsid w:val="00FB60B4"/>
    <w:rsid w:val="00FB6570"/>
    <w:rsid w:val="00FB691B"/>
    <w:rsid w:val="00FB7610"/>
    <w:rsid w:val="00FB7A4F"/>
    <w:rsid w:val="00FB7F90"/>
    <w:rsid w:val="00FC3BAE"/>
    <w:rsid w:val="00FC76E7"/>
    <w:rsid w:val="00FC7C27"/>
    <w:rsid w:val="00FD0FB6"/>
    <w:rsid w:val="00FD470B"/>
    <w:rsid w:val="00FD4D48"/>
    <w:rsid w:val="00FD672C"/>
    <w:rsid w:val="00FD6DBD"/>
    <w:rsid w:val="00FD75A2"/>
    <w:rsid w:val="00FE03DC"/>
    <w:rsid w:val="00FE1390"/>
    <w:rsid w:val="00FE17F0"/>
    <w:rsid w:val="00FE1D32"/>
    <w:rsid w:val="00FE246D"/>
    <w:rsid w:val="00FE36B5"/>
    <w:rsid w:val="00FE3D46"/>
    <w:rsid w:val="00FE4A8F"/>
    <w:rsid w:val="00FE5032"/>
    <w:rsid w:val="00FE5CC2"/>
    <w:rsid w:val="00FE611D"/>
    <w:rsid w:val="00FE7AF6"/>
    <w:rsid w:val="00FF0131"/>
    <w:rsid w:val="00FF08D2"/>
    <w:rsid w:val="00FF18F4"/>
    <w:rsid w:val="00FF29F5"/>
    <w:rsid w:val="00FF35EB"/>
    <w:rsid w:val="00FF49A8"/>
    <w:rsid w:val="00FF6508"/>
    <w:rsid w:val="00FF77D4"/>
    <w:rsid w:val="00FF7850"/>
    <w:rsid w:val="00FF7EE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9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5D"/>
    <w:rPr>
      <w:sz w:val="24"/>
      <w:szCs w:val="24"/>
      <w:lang w:val="en-GB" w:eastAsia="en-US"/>
    </w:rPr>
  </w:style>
  <w:style w:type="paragraph" w:styleId="Heading1">
    <w:name w:val="heading 1"/>
    <w:basedOn w:val="Normal"/>
    <w:next w:val="Normal"/>
    <w:qFormat/>
    <w:rsid w:val="00D25C80"/>
    <w:pPr>
      <w:keepNext/>
      <w:jc w:val="center"/>
      <w:outlineLvl w:val="0"/>
    </w:pPr>
    <w:rPr>
      <w:b/>
      <w:sz w:val="40"/>
      <w:lang w:val="bg-BG" w:eastAsia="bg-BG"/>
    </w:rPr>
  </w:style>
  <w:style w:type="paragraph" w:styleId="Heading3">
    <w:name w:val="heading 3"/>
    <w:basedOn w:val="Normal"/>
    <w:next w:val="Normal"/>
    <w:link w:val="Heading3Char"/>
    <w:uiPriority w:val="9"/>
    <w:semiHidden/>
    <w:unhideWhenUsed/>
    <w:qFormat/>
    <w:rsid w:val="00C134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D32CA"/>
    <w:pPr>
      <w:keepNext/>
      <w:keepLines/>
      <w:spacing w:before="200"/>
      <w:outlineLvl w:val="3"/>
    </w:pPr>
    <w:rPr>
      <w:rFonts w:ascii="Cambria" w:hAnsi="Cambria"/>
      <w:b/>
      <w:bCs/>
      <w:i/>
      <w:iCs/>
      <w:color w:val="4F81BD"/>
    </w:rPr>
  </w:style>
  <w:style w:type="paragraph" w:styleId="Heading9">
    <w:name w:val="heading 9"/>
    <w:basedOn w:val="Normal"/>
    <w:next w:val="Normal"/>
    <w:link w:val="Heading9Char"/>
    <w:qFormat/>
    <w:rsid w:val="009B0255"/>
    <w:pPr>
      <w:spacing w:before="240" w:after="60"/>
      <w:outlineLvl w:val="8"/>
    </w:pPr>
    <w:rPr>
      <w:rFonts w:ascii="Arial" w:hAnsi="Arial" w:cs="Arial"/>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645D"/>
    <w:pPr>
      <w:jc w:val="center"/>
    </w:pPr>
    <w:rPr>
      <w:rFonts w:ascii="Bookman Old Style" w:hAnsi="Bookman Old Style" w:cs="Tahoma"/>
      <w:b/>
      <w:bCs/>
      <w:sz w:val="36"/>
      <w:lang w:val="bg-BG"/>
    </w:rPr>
  </w:style>
  <w:style w:type="paragraph" w:styleId="BodyText2">
    <w:name w:val="Body Text 2"/>
    <w:basedOn w:val="Normal"/>
    <w:link w:val="BodyText2Char"/>
    <w:rsid w:val="00A506F9"/>
    <w:pPr>
      <w:spacing w:after="120" w:line="480" w:lineRule="auto"/>
    </w:pPr>
  </w:style>
  <w:style w:type="paragraph" w:styleId="Footer">
    <w:name w:val="footer"/>
    <w:aliases w:val=" Char Char Char Char Char, Char Char Char Char Char Char Char Char Char, Char Char Char Char Char Char Char Char Char Char, Char Char Char Char Char Char Char,Char,Char Char Char Char Char Char,Char Char Char C,Char Char Char Char Char, Char"/>
    <w:basedOn w:val="Normal"/>
    <w:link w:val="FooterChar"/>
    <w:uiPriority w:val="99"/>
    <w:rsid w:val="00732D68"/>
    <w:pPr>
      <w:tabs>
        <w:tab w:val="center" w:pos="4153"/>
        <w:tab w:val="right" w:pos="8306"/>
      </w:tabs>
    </w:pPr>
    <w:rPr>
      <w:rFonts w:ascii="Tahoma" w:hAnsi="Tahoma"/>
      <w:szCs w:val="20"/>
      <w:lang w:val="en-AU"/>
    </w:rPr>
  </w:style>
  <w:style w:type="paragraph" w:customStyle="1" w:styleId="CharCharCharChar">
    <w:name w:val="Char Char Char Char"/>
    <w:basedOn w:val="Normal"/>
    <w:rsid w:val="00410C55"/>
    <w:pPr>
      <w:tabs>
        <w:tab w:val="left" w:pos="709"/>
      </w:tabs>
    </w:pPr>
    <w:rPr>
      <w:rFonts w:ascii="Tahoma" w:hAnsi="Tahoma"/>
      <w:lang w:val="pl-PL" w:eastAsia="pl-PL"/>
    </w:rPr>
  </w:style>
  <w:style w:type="paragraph" w:styleId="BodyTextIndent3">
    <w:name w:val="Body Text Indent 3"/>
    <w:basedOn w:val="Normal"/>
    <w:rsid w:val="009A2AEB"/>
    <w:pPr>
      <w:spacing w:after="120"/>
      <w:ind w:left="283"/>
    </w:pPr>
    <w:rPr>
      <w:sz w:val="16"/>
      <w:szCs w:val="16"/>
    </w:rPr>
  </w:style>
  <w:style w:type="paragraph" w:styleId="Header">
    <w:name w:val="header"/>
    <w:basedOn w:val="Normal"/>
    <w:link w:val="HeaderChar"/>
    <w:uiPriority w:val="99"/>
    <w:rsid w:val="00655279"/>
    <w:pPr>
      <w:tabs>
        <w:tab w:val="center" w:pos="4153"/>
        <w:tab w:val="right" w:pos="8306"/>
      </w:tabs>
    </w:pPr>
    <w:rPr>
      <w:rFonts w:ascii="Tahoma" w:hAnsi="Tahoma"/>
      <w:szCs w:val="20"/>
      <w:lang w:val="en-AU"/>
    </w:rPr>
  </w:style>
  <w:style w:type="paragraph" w:styleId="BodyText">
    <w:name w:val="Body Text"/>
    <w:basedOn w:val="Normal"/>
    <w:link w:val="BodyTextChar"/>
    <w:rsid w:val="00A83B53"/>
    <w:pPr>
      <w:spacing w:after="120"/>
    </w:pPr>
  </w:style>
  <w:style w:type="character" w:customStyle="1" w:styleId="HeaderChar">
    <w:name w:val="Header Char"/>
    <w:link w:val="Header"/>
    <w:uiPriority w:val="99"/>
    <w:rsid w:val="00B15D37"/>
    <w:rPr>
      <w:rFonts w:ascii="Tahoma" w:hAnsi="Tahoma"/>
      <w:sz w:val="24"/>
      <w:lang w:val="en-AU" w:eastAsia="en-US"/>
    </w:rPr>
  </w:style>
  <w:style w:type="paragraph" w:styleId="BalloonText">
    <w:name w:val="Balloon Text"/>
    <w:basedOn w:val="Normal"/>
    <w:link w:val="BalloonTextChar"/>
    <w:rsid w:val="00B15D37"/>
    <w:rPr>
      <w:rFonts w:ascii="Tahoma" w:hAnsi="Tahoma"/>
      <w:sz w:val="16"/>
      <w:szCs w:val="16"/>
    </w:rPr>
  </w:style>
  <w:style w:type="character" w:customStyle="1" w:styleId="BalloonTextChar">
    <w:name w:val="Balloon Text Char"/>
    <w:link w:val="BalloonText"/>
    <w:rsid w:val="00B15D37"/>
    <w:rPr>
      <w:rFonts w:ascii="Tahoma" w:hAnsi="Tahoma" w:cs="Tahoma"/>
      <w:sz w:val="16"/>
      <w:szCs w:val="16"/>
      <w:lang w:val="en-GB" w:eastAsia="en-US"/>
    </w:rPr>
  </w:style>
  <w:style w:type="paragraph" w:customStyle="1" w:styleId="FR2">
    <w:name w:val="FR2"/>
    <w:rsid w:val="001D4C8C"/>
    <w:pPr>
      <w:widowControl w:val="0"/>
      <w:snapToGrid w:val="0"/>
      <w:jc w:val="right"/>
    </w:pPr>
    <w:rPr>
      <w:rFonts w:ascii="Arial" w:hAnsi="Arial"/>
      <w:sz w:val="24"/>
      <w:lang w:eastAsia="en-US"/>
    </w:rPr>
  </w:style>
  <w:style w:type="paragraph" w:customStyle="1" w:styleId="CharCharChar2CharCharCharChar">
    <w:name w:val="Char Char Char2 Char Char Char Char"/>
    <w:basedOn w:val="Normal"/>
    <w:rsid w:val="00663B07"/>
    <w:pPr>
      <w:tabs>
        <w:tab w:val="left" w:pos="709"/>
      </w:tabs>
    </w:pPr>
    <w:rPr>
      <w:rFonts w:ascii="Tahoma" w:hAnsi="Tahoma"/>
      <w:lang w:val="pl-PL" w:eastAsia="pl-PL"/>
    </w:rPr>
  </w:style>
  <w:style w:type="paragraph" w:customStyle="1" w:styleId="CharCharChar2CharCharCharChar1">
    <w:name w:val="Char Char Char2 Char Char Char Char1"/>
    <w:basedOn w:val="Normal"/>
    <w:rsid w:val="00927874"/>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Normal"/>
    <w:rsid w:val="00295E94"/>
    <w:pPr>
      <w:tabs>
        <w:tab w:val="left" w:pos="709"/>
      </w:tabs>
    </w:pPr>
    <w:rPr>
      <w:rFonts w:ascii="Tahoma" w:hAnsi="Tahoma"/>
      <w:lang w:val="pl-PL" w:eastAsia="pl-PL"/>
    </w:rPr>
  </w:style>
  <w:style w:type="character" w:styleId="CommentReference">
    <w:name w:val="annotation reference"/>
    <w:semiHidden/>
    <w:rsid w:val="0057730E"/>
    <w:rPr>
      <w:sz w:val="16"/>
      <w:szCs w:val="16"/>
    </w:rPr>
  </w:style>
  <w:style w:type="paragraph" w:styleId="CommentText">
    <w:name w:val="annotation text"/>
    <w:basedOn w:val="Normal"/>
    <w:link w:val="CommentTextChar"/>
    <w:uiPriority w:val="99"/>
    <w:rsid w:val="0057730E"/>
    <w:rPr>
      <w:sz w:val="20"/>
      <w:szCs w:val="20"/>
    </w:rPr>
  </w:style>
  <w:style w:type="paragraph" w:styleId="CommentSubject">
    <w:name w:val="annotation subject"/>
    <w:basedOn w:val="CommentText"/>
    <w:next w:val="CommentText"/>
    <w:semiHidden/>
    <w:rsid w:val="0057730E"/>
    <w:rPr>
      <w:b/>
      <w:bCs/>
    </w:rPr>
  </w:style>
  <w:style w:type="paragraph" w:customStyle="1" w:styleId="Char1">
    <w:name w:val="Char1"/>
    <w:basedOn w:val="Normal"/>
    <w:rsid w:val="00E526DA"/>
    <w:pPr>
      <w:tabs>
        <w:tab w:val="left" w:pos="709"/>
      </w:tabs>
    </w:pPr>
    <w:rPr>
      <w:rFonts w:ascii="Tahoma" w:hAnsi="Tahoma"/>
      <w:lang w:val="pl-PL" w:eastAsia="pl-PL"/>
    </w:rPr>
  </w:style>
  <w:style w:type="paragraph" w:customStyle="1" w:styleId="1">
    <w:name w:val="1"/>
    <w:basedOn w:val="Normal"/>
    <w:rsid w:val="00D25C80"/>
    <w:pPr>
      <w:tabs>
        <w:tab w:val="left" w:pos="709"/>
      </w:tabs>
    </w:pPr>
    <w:rPr>
      <w:rFonts w:ascii="Tahoma" w:hAnsi="Tahoma"/>
      <w:lang w:val="pl-PL" w:eastAsia="pl-PL"/>
    </w:rPr>
  </w:style>
  <w:style w:type="paragraph" w:customStyle="1" w:styleId="CharChar1Char">
    <w:name w:val="Char Char1 Знак Знак Char"/>
    <w:basedOn w:val="Normal"/>
    <w:rsid w:val="00AA087A"/>
    <w:pPr>
      <w:tabs>
        <w:tab w:val="left" w:pos="709"/>
      </w:tabs>
    </w:pPr>
    <w:rPr>
      <w:rFonts w:ascii="Tahoma" w:hAnsi="Tahoma"/>
      <w:lang w:val="pl-PL" w:eastAsia="pl-PL"/>
    </w:rPr>
  </w:style>
  <w:style w:type="paragraph" w:customStyle="1" w:styleId="CharCharCharCharChar1CharCharChar">
    <w:name w:val="Char Char Char Char Char1 Char Char Char"/>
    <w:basedOn w:val="Normal"/>
    <w:rsid w:val="00EB6D88"/>
    <w:pPr>
      <w:tabs>
        <w:tab w:val="left" w:pos="709"/>
      </w:tabs>
    </w:pPr>
    <w:rPr>
      <w:rFonts w:ascii="Tahoma" w:hAnsi="Tahoma"/>
      <w:lang w:val="pl-PL" w:eastAsia="pl-PL"/>
    </w:rPr>
  </w:style>
  <w:style w:type="paragraph" w:customStyle="1" w:styleId="CharCharChar1CharCharChar">
    <w:name w:val="Char Char Char1 Char Char Char"/>
    <w:basedOn w:val="Normal"/>
    <w:rsid w:val="00FA115D"/>
    <w:pPr>
      <w:tabs>
        <w:tab w:val="left" w:pos="709"/>
      </w:tabs>
    </w:pPr>
    <w:rPr>
      <w:rFonts w:ascii="Tahoma" w:hAnsi="Tahoma"/>
      <w:lang w:val="pl-PL" w:eastAsia="pl-PL"/>
    </w:rPr>
  </w:style>
  <w:style w:type="character" w:styleId="PageNumber">
    <w:name w:val="page number"/>
    <w:basedOn w:val="DefaultParagraphFont"/>
    <w:rsid w:val="009E3191"/>
  </w:style>
  <w:style w:type="character" w:customStyle="1" w:styleId="FooterChar">
    <w:name w:val="Footer Char"/>
    <w:aliases w:val=" Char Char Char Char Char Char, Char Char Char Char Char Char Char Char Char Char1, Char Char Char Char Char Char Char Char Char Char Char, Char Char Char Char Char Char Char Char,Char Char2,Char Char Char Char Char Char Char, Char Char"/>
    <w:basedOn w:val="DefaultParagraphFont"/>
    <w:link w:val="Footer"/>
    <w:uiPriority w:val="99"/>
    <w:locked/>
    <w:rsid w:val="006648F0"/>
    <w:rPr>
      <w:rFonts w:ascii="Tahoma" w:hAnsi="Tahoma"/>
      <w:sz w:val="24"/>
      <w:lang w:val="en-AU" w:eastAsia="en-US" w:bidi="ar-SA"/>
    </w:rPr>
  </w:style>
  <w:style w:type="paragraph" w:customStyle="1" w:styleId="CharChar1">
    <w:name w:val="Char Char1"/>
    <w:basedOn w:val="Normal"/>
    <w:rsid w:val="006648F0"/>
    <w:pPr>
      <w:tabs>
        <w:tab w:val="left" w:pos="709"/>
      </w:tabs>
    </w:pPr>
    <w:rPr>
      <w:rFonts w:ascii="Tahoma" w:hAnsi="Tahoma"/>
      <w:lang w:val="pl-PL" w:eastAsia="pl-PL"/>
    </w:rPr>
  </w:style>
  <w:style w:type="character" w:customStyle="1" w:styleId="Heading3Char">
    <w:name w:val="Heading 3 Char"/>
    <w:basedOn w:val="DefaultParagraphFont"/>
    <w:link w:val="Heading3"/>
    <w:uiPriority w:val="9"/>
    <w:semiHidden/>
    <w:rsid w:val="00C13439"/>
    <w:rPr>
      <w:rFonts w:ascii="Cambria" w:eastAsia="Times New Roman" w:hAnsi="Cambria" w:cs="Times New Roman"/>
      <w:b/>
      <w:bCs/>
      <w:color w:val="4F81BD"/>
      <w:sz w:val="24"/>
      <w:szCs w:val="24"/>
      <w:lang w:val="en-GB" w:eastAsia="en-US"/>
    </w:rPr>
  </w:style>
  <w:style w:type="character" w:customStyle="1" w:styleId="BodyTextChar">
    <w:name w:val="Body Text Char"/>
    <w:basedOn w:val="DefaultParagraphFont"/>
    <w:link w:val="BodyText"/>
    <w:rsid w:val="00C13439"/>
    <w:rPr>
      <w:sz w:val="24"/>
      <w:szCs w:val="24"/>
      <w:lang w:val="en-GB" w:eastAsia="en-US"/>
    </w:rPr>
  </w:style>
  <w:style w:type="paragraph" w:customStyle="1" w:styleId="CharCharChar">
    <w:name w:val="Char Char Char"/>
    <w:aliases w:val=" Char Char Char Char1"/>
    <w:basedOn w:val="Normal"/>
    <w:rsid w:val="00C13439"/>
    <w:pPr>
      <w:tabs>
        <w:tab w:val="left" w:pos="709"/>
      </w:tabs>
    </w:pPr>
    <w:rPr>
      <w:rFonts w:ascii="Tahoma" w:hAnsi="Tahoma"/>
      <w:lang w:val="pl-PL" w:eastAsia="pl-PL"/>
    </w:rPr>
  </w:style>
  <w:style w:type="character" w:styleId="FootnoteReference">
    <w:name w:val="footnote reference"/>
    <w:aliases w:val="Footnote symbol"/>
    <w:rsid w:val="00C13439"/>
    <w:rPr>
      <w:vertAlign w:val="superscript"/>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rsid w:val="00C13439"/>
    <w:rPr>
      <w:rFonts w:ascii="Calibri" w:hAnsi="Calibri"/>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rsid w:val="00C13439"/>
    <w:rPr>
      <w:rFonts w:ascii="Calibri" w:hAnsi="Calibri"/>
      <w:lang w:val="en-GB" w:eastAsia="en-US"/>
    </w:rPr>
  </w:style>
  <w:style w:type="paragraph" w:customStyle="1" w:styleId="firstline">
    <w:name w:val="firstline"/>
    <w:basedOn w:val="Normal"/>
    <w:rsid w:val="00C13439"/>
    <w:pPr>
      <w:spacing w:line="240" w:lineRule="atLeast"/>
      <w:ind w:firstLine="640"/>
      <w:jc w:val="both"/>
    </w:pPr>
    <w:rPr>
      <w:color w:val="000000"/>
      <w:lang w:val="bg-BG" w:eastAsia="bg-BG"/>
    </w:rPr>
  </w:style>
  <w:style w:type="character" w:customStyle="1" w:styleId="newdocreference">
    <w:name w:val="newdocreference"/>
    <w:basedOn w:val="DefaultParagraphFont"/>
    <w:rsid w:val="00C13439"/>
  </w:style>
  <w:style w:type="character" w:customStyle="1" w:styleId="alb">
    <w:name w:val="al_b"/>
    <w:basedOn w:val="DefaultParagraphFont"/>
    <w:rsid w:val="00C13439"/>
  </w:style>
  <w:style w:type="character" w:customStyle="1" w:styleId="alcapt">
    <w:name w:val="al_capt"/>
    <w:basedOn w:val="DefaultParagraphFont"/>
    <w:rsid w:val="00C13439"/>
  </w:style>
  <w:style w:type="paragraph" w:styleId="BodyTextIndent">
    <w:name w:val="Body Text Indent"/>
    <w:basedOn w:val="Normal"/>
    <w:link w:val="BodyTextIndentChar"/>
    <w:uiPriority w:val="99"/>
    <w:unhideWhenUsed/>
    <w:rsid w:val="009B0255"/>
    <w:pPr>
      <w:spacing w:after="120"/>
      <w:ind w:left="283"/>
    </w:pPr>
  </w:style>
  <w:style w:type="character" w:customStyle="1" w:styleId="BodyTextIndentChar">
    <w:name w:val="Body Text Indent Char"/>
    <w:basedOn w:val="DefaultParagraphFont"/>
    <w:link w:val="BodyTextIndent"/>
    <w:uiPriority w:val="99"/>
    <w:rsid w:val="009B0255"/>
    <w:rPr>
      <w:sz w:val="24"/>
      <w:szCs w:val="24"/>
      <w:lang w:val="en-GB" w:eastAsia="en-US"/>
    </w:rPr>
  </w:style>
  <w:style w:type="character" w:customStyle="1" w:styleId="Heading9Char">
    <w:name w:val="Heading 9 Char"/>
    <w:basedOn w:val="DefaultParagraphFont"/>
    <w:link w:val="Heading9"/>
    <w:rsid w:val="009B0255"/>
    <w:rPr>
      <w:rFonts w:ascii="Arial" w:hAnsi="Arial" w:cs="Arial"/>
      <w:sz w:val="22"/>
      <w:szCs w:val="22"/>
      <w:lang w:eastAsia="en-US"/>
    </w:rPr>
  </w:style>
  <w:style w:type="paragraph" w:styleId="BodyTextIndent2">
    <w:name w:val="Body Text Indent 2"/>
    <w:basedOn w:val="Normal"/>
    <w:link w:val="BodyTextIndent2Char"/>
    <w:rsid w:val="009B0255"/>
    <w:pPr>
      <w:spacing w:after="120" w:line="480" w:lineRule="auto"/>
      <w:ind w:left="283"/>
    </w:pPr>
    <w:rPr>
      <w:lang w:val="bg-BG"/>
    </w:rPr>
  </w:style>
  <w:style w:type="character" w:customStyle="1" w:styleId="BodyTextIndent2Char">
    <w:name w:val="Body Text Indent 2 Char"/>
    <w:basedOn w:val="DefaultParagraphFont"/>
    <w:link w:val="BodyTextIndent2"/>
    <w:rsid w:val="009B0255"/>
    <w:rPr>
      <w:sz w:val="24"/>
      <w:szCs w:val="24"/>
      <w:lang w:eastAsia="en-US"/>
    </w:rPr>
  </w:style>
  <w:style w:type="paragraph" w:styleId="BodyText3">
    <w:name w:val="Body Text 3"/>
    <w:basedOn w:val="Normal"/>
    <w:link w:val="BodyText3Char"/>
    <w:unhideWhenUsed/>
    <w:rsid w:val="007514DF"/>
    <w:pPr>
      <w:spacing w:after="120"/>
    </w:pPr>
    <w:rPr>
      <w:sz w:val="16"/>
      <w:szCs w:val="16"/>
    </w:rPr>
  </w:style>
  <w:style w:type="character" w:customStyle="1" w:styleId="BodyText3Char">
    <w:name w:val="Body Text 3 Char"/>
    <w:basedOn w:val="DefaultParagraphFont"/>
    <w:link w:val="BodyText3"/>
    <w:rsid w:val="007514DF"/>
    <w:rPr>
      <w:sz w:val="16"/>
      <w:szCs w:val="16"/>
      <w:lang w:val="en-GB" w:eastAsia="en-US"/>
    </w:rPr>
  </w:style>
  <w:style w:type="paragraph" w:styleId="ListParagraph">
    <w:name w:val="List Paragraph"/>
    <w:basedOn w:val="Normal"/>
    <w:link w:val="ListParagraphChar"/>
    <w:uiPriority w:val="34"/>
    <w:qFormat/>
    <w:rsid w:val="00E0120C"/>
    <w:pPr>
      <w:ind w:left="720"/>
      <w:contextualSpacing/>
    </w:pPr>
  </w:style>
  <w:style w:type="paragraph" w:customStyle="1" w:styleId="htleft">
    <w:name w:val="htleft"/>
    <w:basedOn w:val="Normal"/>
    <w:rsid w:val="00736E59"/>
    <w:pPr>
      <w:spacing w:before="100" w:beforeAutospacing="1" w:after="100" w:afterAutospacing="1"/>
    </w:pPr>
    <w:rPr>
      <w:lang w:val="bg-BG" w:eastAsia="bg-BG"/>
    </w:rPr>
  </w:style>
  <w:style w:type="character" w:styleId="Hyperlink">
    <w:name w:val="Hyperlink"/>
    <w:basedOn w:val="DefaultParagraphFont"/>
    <w:unhideWhenUsed/>
    <w:rsid w:val="00736E59"/>
    <w:rPr>
      <w:color w:val="0000FF"/>
      <w:u w:val="single"/>
    </w:rPr>
  </w:style>
  <w:style w:type="character" w:customStyle="1" w:styleId="ala">
    <w:name w:val="al_a"/>
    <w:basedOn w:val="DefaultParagraphFont"/>
    <w:rsid w:val="00736E59"/>
  </w:style>
  <w:style w:type="character" w:customStyle="1" w:styleId="Heading4Char">
    <w:name w:val="Heading 4 Char"/>
    <w:basedOn w:val="DefaultParagraphFont"/>
    <w:link w:val="Heading4"/>
    <w:uiPriority w:val="9"/>
    <w:semiHidden/>
    <w:rsid w:val="00DD32CA"/>
    <w:rPr>
      <w:rFonts w:ascii="Cambria" w:eastAsia="Times New Roman" w:hAnsi="Cambria" w:cs="Times New Roman"/>
      <w:b/>
      <w:bCs/>
      <w:i/>
      <w:iCs/>
      <w:color w:val="4F81BD"/>
      <w:sz w:val="24"/>
      <w:szCs w:val="24"/>
      <w:lang w:val="en-GB" w:eastAsia="en-US"/>
    </w:rPr>
  </w:style>
  <w:style w:type="paragraph" w:customStyle="1" w:styleId="WW-">
    <w:name w:val="WW-Заглавие"/>
    <w:basedOn w:val="Normal"/>
    <w:next w:val="Subtitle"/>
    <w:rsid w:val="00DD32CA"/>
    <w:pPr>
      <w:keepNext/>
      <w:widowControl w:val="0"/>
      <w:suppressAutoHyphens/>
      <w:spacing w:before="240" w:after="120"/>
      <w:ind w:firstLine="709"/>
      <w:jc w:val="both"/>
    </w:pPr>
    <w:rPr>
      <w:rFonts w:ascii="Albany AMT" w:eastAsia="Albany AMT" w:hAnsi="Albany AMT" w:cs="Albany AMT"/>
      <w:kern w:val="1"/>
      <w:sz w:val="28"/>
      <w:szCs w:val="28"/>
      <w:lang w:val="bg-BG" w:eastAsia="zh-CN" w:bidi="hi-IN"/>
    </w:rPr>
  </w:style>
  <w:style w:type="paragraph" w:customStyle="1" w:styleId="Style">
    <w:name w:val="Style"/>
    <w:rsid w:val="00DD32CA"/>
    <w:pPr>
      <w:widowControl w:val="0"/>
      <w:suppressAutoHyphens/>
      <w:autoSpaceDE w:val="0"/>
      <w:ind w:left="140" w:right="140" w:firstLine="840"/>
      <w:jc w:val="both"/>
    </w:pPr>
    <w:rPr>
      <w:sz w:val="24"/>
      <w:szCs w:val="24"/>
      <w:lang w:eastAsia="zh-CN"/>
    </w:rPr>
  </w:style>
  <w:style w:type="paragraph" w:styleId="Subtitle">
    <w:name w:val="Subtitle"/>
    <w:basedOn w:val="Normal"/>
    <w:next w:val="Normal"/>
    <w:link w:val="SubtitleChar"/>
    <w:uiPriority w:val="11"/>
    <w:qFormat/>
    <w:rsid w:val="00DD32CA"/>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DD32CA"/>
    <w:rPr>
      <w:rFonts w:ascii="Cambria" w:eastAsia="Times New Roman" w:hAnsi="Cambria" w:cs="Times New Roman"/>
      <w:i/>
      <w:iCs/>
      <w:color w:val="4F81BD"/>
      <w:spacing w:val="15"/>
      <w:sz w:val="24"/>
      <w:szCs w:val="24"/>
      <w:lang w:val="en-GB" w:eastAsia="en-US"/>
    </w:rPr>
  </w:style>
  <w:style w:type="paragraph" w:customStyle="1" w:styleId="CharCharChar1CharCharChar1">
    <w:name w:val="Char Char Char1 Char Char Char1"/>
    <w:basedOn w:val="Normal"/>
    <w:rsid w:val="00481901"/>
    <w:pPr>
      <w:tabs>
        <w:tab w:val="left" w:pos="709"/>
      </w:tabs>
    </w:pPr>
    <w:rPr>
      <w:rFonts w:ascii="Tahoma" w:hAnsi="Tahoma"/>
      <w:lang w:val="pl-PL" w:eastAsia="pl-PL"/>
    </w:rPr>
  </w:style>
  <w:style w:type="paragraph" w:customStyle="1" w:styleId="CharChar11">
    <w:name w:val="Char Char11"/>
    <w:basedOn w:val="Normal"/>
    <w:rsid w:val="00481901"/>
    <w:pPr>
      <w:tabs>
        <w:tab w:val="left" w:pos="709"/>
      </w:tabs>
    </w:pPr>
    <w:rPr>
      <w:rFonts w:ascii="Tahoma" w:hAnsi="Tahoma"/>
      <w:lang w:val="pl-PL" w:eastAsia="pl-PL"/>
    </w:rPr>
  </w:style>
  <w:style w:type="paragraph" w:customStyle="1" w:styleId="NormalParagraph">
    <w:name w:val="Normal Paragraph"/>
    <w:basedOn w:val="Normal"/>
    <w:rsid w:val="00481901"/>
    <w:pPr>
      <w:widowControl w:val="0"/>
      <w:spacing w:after="120"/>
    </w:pPr>
    <w:rPr>
      <w:snapToGrid w:val="0"/>
      <w:sz w:val="22"/>
      <w:szCs w:val="22"/>
    </w:rPr>
  </w:style>
  <w:style w:type="character" w:customStyle="1" w:styleId="Bodytext0">
    <w:name w:val="Body text_"/>
    <w:link w:val="Bodytext1"/>
    <w:rsid w:val="00574330"/>
    <w:rPr>
      <w:sz w:val="22"/>
      <w:szCs w:val="22"/>
      <w:shd w:val="clear" w:color="auto" w:fill="FFFFFF"/>
    </w:rPr>
  </w:style>
  <w:style w:type="paragraph" w:customStyle="1" w:styleId="Bodytext1">
    <w:name w:val="Body text1"/>
    <w:basedOn w:val="Normal"/>
    <w:link w:val="Bodytext0"/>
    <w:rsid w:val="00574330"/>
    <w:pPr>
      <w:shd w:val="clear" w:color="auto" w:fill="FFFFFF"/>
      <w:spacing w:line="240" w:lineRule="atLeast"/>
      <w:jc w:val="right"/>
    </w:pPr>
    <w:rPr>
      <w:sz w:val="22"/>
      <w:szCs w:val="22"/>
    </w:rPr>
  </w:style>
  <w:style w:type="character" w:customStyle="1" w:styleId="Bodytext8">
    <w:name w:val="Body text8"/>
    <w:uiPriority w:val="99"/>
    <w:rsid w:val="00574330"/>
    <w:rPr>
      <w:rFonts w:ascii="Times New Roman" w:hAnsi="Times New Roman" w:cs="Times New Roman"/>
      <w:spacing w:val="0"/>
      <w:sz w:val="22"/>
      <w:szCs w:val="22"/>
      <w:lang w:bidi="ar-SA"/>
    </w:rPr>
  </w:style>
  <w:style w:type="character" w:customStyle="1" w:styleId="Bodytext7">
    <w:name w:val="Body text7"/>
    <w:rsid w:val="00574330"/>
    <w:rPr>
      <w:rFonts w:ascii="Times New Roman" w:hAnsi="Times New Roman" w:cs="Times New Roman"/>
      <w:noProof/>
      <w:spacing w:val="0"/>
      <w:sz w:val="22"/>
      <w:szCs w:val="22"/>
      <w:lang w:bidi="ar-SA"/>
    </w:rPr>
  </w:style>
  <w:style w:type="paragraph" w:customStyle="1" w:styleId="WW-Caption">
    <w:name w:val="WW-Caption"/>
    <w:basedOn w:val="Normal"/>
    <w:rsid w:val="00381190"/>
    <w:pPr>
      <w:widowControl w:val="0"/>
      <w:suppressLineNumbers/>
      <w:suppressAutoHyphens/>
      <w:spacing w:before="120" w:after="120"/>
      <w:ind w:firstLine="709"/>
      <w:jc w:val="both"/>
    </w:pPr>
    <w:rPr>
      <w:rFonts w:eastAsia="Albany AMT" w:cs="Albany AMT"/>
      <w:i/>
      <w:iCs/>
      <w:kern w:val="1"/>
      <w:lang w:val="bg-BG" w:eastAsia="zh-CN" w:bidi="hi-IN"/>
    </w:rPr>
  </w:style>
  <w:style w:type="character" w:customStyle="1" w:styleId="BodyText2Char">
    <w:name w:val="Body Text 2 Char"/>
    <w:basedOn w:val="DefaultParagraphFont"/>
    <w:link w:val="BodyText2"/>
    <w:rsid w:val="000F6F82"/>
    <w:rPr>
      <w:sz w:val="24"/>
      <w:szCs w:val="24"/>
      <w:lang w:val="en-GB" w:eastAsia="en-US"/>
    </w:rPr>
  </w:style>
  <w:style w:type="paragraph" w:customStyle="1" w:styleId="Style1">
    <w:name w:val="Style1"/>
    <w:basedOn w:val="Normal"/>
    <w:rsid w:val="00A860C1"/>
    <w:pPr>
      <w:widowControl w:val="0"/>
      <w:autoSpaceDE w:val="0"/>
      <w:autoSpaceDN w:val="0"/>
      <w:adjustRightInd w:val="0"/>
      <w:spacing w:line="240" w:lineRule="exact"/>
      <w:jc w:val="both"/>
    </w:pPr>
    <w:rPr>
      <w:lang w:val="bg-BG" w:eastAsia="bg-BG"/>
    </w:rPr>
  </w:style>
  <w:style w:type="paragraph" w:customStyle="1" w:styleId="Style2">
    <w:name w:val="Style2"/>
    <w:basedOn w:val="Normal"/>
    <w:rsid w:val="00A860C1"/>
    <w:pPr>
      <w:widowControl w:val="0"/>
      <w:autoSpaceDE w:val="0"/>
      <w:autoSpaceDN w:val="0"/>
      <w:adjustRightInd w:val="0"/>
      <w:spacing w:line="245" w:lineRule="exact"/>
      <w:jc w:val="center"/>
    </w:pPr>
    <w:rPr>
      <w:lang w:val="bg-BG" w:eastAsia="bg-BG"/>
    </w:rPr>
  </w:style>
  <w:style w:type="paragraph" w:customStyle="1" w:styleId="Style3">
    <w:name w:val="Style3"/>
    <w:basedOn w:val="Normal"/>
    <w:rsid w:val="00A860C1"/>
    <w:pPr>
      <w:widowControl w:val="0"/>
      <w:autoSpaceDE w:val="0"/>
      <w:autoSpaceDN w:val="0"/>
      <w:adjustRightInd w:val="0"/>
    </w:pPr>
    <w:rPr>
      <w:lang w:val="bg-BG" w:eastAsia="bg-BG"/>
    </w:rPr>
  </w:style>
  <w:style w:type="character" w:customStyle="1" w:styleId="FontStyle20">
    <w:name w:val="Font Style20"/>
    <w:rsid w:val="00A860C1"/>
    <w:rPr>
      <w:rFonts w:ascii="Times New Roman" w:hAnsi="Times New Roman"/>
      <w:b/>
      <w:sz w:val="20"/>
    </w:rPr>
  </w:style>
  <w:style w:type="character" w:customStyle="1" w:styleId="FontStyle22">
    <w:name w:val="Font Style22"/>
    <w:rsid w:val="00A860C1"/>
    <w:rPr>
      <w:rFonts w:ascii="Times New Roman" w:hAnsi="Times New Roman"/>
      <w:sz w:val="20"/>
    </w:rPr>
  </w:style>
  <w:style w:type="paragraph" w:styleId="NoSpacing">
    <w:name w:val="No Spacing"/>
    <w:link w:val="NoSpacingChar"/>
    <w:qFormat/>
    <w:rsid w:val="005F613A"/>
    <w:rPr>
      <w:sz w:val="24"/>
      <w:szCs w:val="24"/>
      <w:lang w:val="en-GB" w:eastAsia="en-US"/>
    </w:rPr>
  </w:style>
  <w:style w:type="character" w:customStyle="1" w:styleId="NoSpacingChar">
    <w:name w:val="No Spacing Char"/>
    <w:link w:val="NoSpacing"/>
    <w:rsid w:val="004C533A"/>
    <w:rPr>
      <w:sz w:val="24"/>
      <w:szCs w:val="24"/>
      <w:lang w:val="en-GB" w:eastAsia="en-US"/>
    </w:rPr>
  </w:style>
  <w:style w:type="table" w:styleId="TableGrid">
    <w:name w:val="Table Grid"/>
    <w:basedOn w:val="TableNormal"/>
    <w:uiPriority w:val="59"/>
    <w:rsid w:val="00BC4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
    <w:name w:val="Char Char"/>
    <w:basedOn w:val="Normal"/>
    <w:rsid w:val="00D622CC"/>
    <w:pPr>
      <w:tabs>
        <w:tab w:val="left" w:pos="709"/>
      </w:tabs>
    </w:pPr>
    <w:rPr>
      <w:rFonts w:ascii="Tahoma" w:hAnsi="Tahoma"/>
      <w:lang w:val="pl-PL" w:eastAsia="pl-PL"/>
    </w:rPr>
  </w:style>
  <w:style w:type="character" w:customStyle="1" w:styleId="ListParagraphChar">
    <w:name w:val="List Paragraph Char"/>
    <w:link w:val="ListParagraph"/>
    <w:uiPriority w:val="34"/>
    <w:locked/>
    <w:rsid w:val="005366D9"/>
    <w:rPr>
      <w:sz w:val="24"/>
      <w:szCs w:val="24"/>
      <w:lang w:val="en-GB" w:eastAsia="en-US"/>
    </w:rPr>
  </w:style>
  <w:style w:type="character" w:customStyle="1" w:styleId="object">
    <w:name w:val="object"/>
    <w:basedOn w:val="DefaultParagraphFont"/>
    <w:rsid w:val="00E1513A"/>
  </w:style>
  <w:style w:type="character" w:customStyle="1" w:styleId="CommentTextChar">
    <w:name w:val="Comment Text Char"/>
    <w:basedOn w:val="DefaultParagraphFont"/>
    <w:link w:val="CommentText"/>
    <w:uiPriority w:val="99"/>
    <w:rsid w:val="0080267B"/>
    <w:rPr>
      <w:lang w:val="en-GB" w:eastAsia="en-US"/>
    </w:rPr>
  </w:style>
  <w:style w:type="character" w:customStyle="1" w:styleId="FontStyle226">
    <w:name w:val="Font Style226"/>
    <w:basedOn w:val="DefaultParagraphFont"/>
    <w:uiPriority w:val="99"/>
    <w:rsid w:val="00AA1347"/>
    <w:rPr>
      <w:rFonts w:ascii="Times New Roman" w:hAnsi="Times New Roman" w:cs="Times New Roman"/>
      <w:sz w:val="22"/>
      <w:szCs w:val="22"/>
    </w:rPr>
  </w:style>
  <w:style w:type="paragraph" w:customStyle="1" w:styleId="Style23">
    <w:name w:val="Style23"/>
    <w:basedOn w:val="Normal"/>
    <w:uiPriority w:val="99"/>
    <w:rsid w:val="00AA1347"/>
    <w:pPr>
      <w:widowControl w:val="0"/>
      <w:autoSpaceDE w:val="0"/>
      <w:autoSpaceDN w:val="0"/>
      <w:adjustRightInd w:val="0"/>
      <w:spacing w:line="418" w:lineRule="exact"/>
      <w:ind w:firstLine="713"/>
      <w:jc w:val="both"/>
    </w:pPr>
    <w:rPr>
      <w:lang w:val="en-US"/>
    </w:rPr>
  </w:style>
  <w:style w:type="character" w:customStyle="1" w:styleId="6">
    <w:name w:val="Основен текст (6)_"/>
    <w:basedOn w:val="DefaultParagraphFont"/>
    <w:link w:val="60"/>
    <w:uiPriority w:val="99"/>
    <w:rsid w:val="00AA1347"/>
    <w:rPr>
      <w:b/>
      <w:bCs/>
      <w:sz w:val="23"/>
      <w:szCs w:val="23"/>
      <w:shd w:val="clear" w:color="auto" w:fill="FFFFFF"/>
    </w:rPr>
  </w:style>
  <w:style w:type="paragraph" w:customStyle="1" w:styleId="60">
    <w:name w:val="Основен текст (6)"/>
    <w:basedOn w:val="Normal"/>
    <w:link w:val="6"/>
    <w:uiPriority w:val="99"/>
    <w:rsid w:val="00AA1347"/>
    <w:pPr>
      <w:shd w:val="clear" w:color="auto" w:fill="FFFFFF"/>
      <w:spacing w:after="720" w:line="283" w:lineRule="exact"/>
    </w:pPr>
    <w:rPr>
      <w:b/>
      <w:bCs/>
      <w:sz w:val="23"/>
      <w:szCs w:val="23"/>
      <w:lang w:val="bg-BG" w:eastAsia="bg-BG"/>
    </w:rPr>
  </w:style>
  <w:style w:type="character" w:customStyle="1" w:styleId="inputvalue">
    <w:name w:val="input_value"/>
    <w:basedOn w:val="DefaultParagraphFont"/>
    <w:rsid w:val="00AA1347"/>
  </w:style>
  <w:style w:type="character" w:customStyle="1" w:styleId="21">
    <w:name w:val="Основен текст21"/>
    <w:uiPriority w:val="99"/>
    <w:rsid w:val="00AA1347"/>
    <w:rPr>
      <w:rFonts w:ascii="Times New Roman" w:hAnsi="Times New Roman" w:cs="Times New Roman"/>
      <w:sz w:val="21"/>
      <w:szCs w:val="21"/>
      <w:shd w:val="clear" w:color="auto" w:fill="FFFFFF"/>
      <w:lang w:val="en-GB" w:eastAsia="en-US"/>
    </w:rPr>
  </w:style>
  <w:style w:type="paragraph" w:customStyle="1" w:styleId="Style7">
    <w:name w:val="Style7"/>
    <w:basedOn w:val="Normal"/>
    <w:uiPriority w:val="99"/>
    <w:rsid w:val="00AA1347"/>
    <w:pPr>
      <w:widowControl w:val="0"/>
      <w:autoSpaceDE w:val="0"/>
      <w:autoSpaceDN w:val="0"/>
      <w:adjustRightInd w:val="0"/>
      <w:spacing w:line="278" w:lineRule="exact"/>
      <w:ind w:firstLine="590"/>
      <w:jc w:val="both"/>
    </w:pPr>
    <w:rPr>
      <w:rFonts w:eastAsiaTheme="minorEastAsia"/>
      <w:lang w:val="en-US"/>
    </w:rPr>
  </w:style>
  <w:style w:type="character" w:customStyle="1" w:styleId="FontStyle42">
    <w:name w:val="Font Style42"/>
    <w:basedOn w:val="DefaultParagraphFont"/>
    <w:uiPriority w:val="99"/>
    <w:rsid w:val="00AA1347"/>
    <w:rPr>
      <w:rFonts w:ascii="Times New Roman" w:hAnsi="Times New Roman" w:cs="Times New Roman"/>
      <w:sz w:val="22"/>
      <w:szCs w:val="22"/>
    </w:rPr>
  </w:style>
  <w:style w:type="character" w:customStyle="1" w:styleId="inputvalue1">
    <w:name w:val="input_value1"/>
    <w:basedOn w:val="DefaultParagraphFont"/>
    <w:rsid w:val="0026547A"/>
    <w:rPr>
      <w:rFonts w:ascii="Courier New" w:hAnsi="Courier New" w:cs="Courier New" w:hint="default"/>
      <w:sz w:val="20"/>
      <w:szCs w:val="20"/>
    </w:rPr>
  </w:style>
  <w:style w:type="character" w:customStyle="1" w:styleId="2">
    <w:name w:val="Заглавие #2"/>
    <w:basedOn w:val="DefaultParagraphFont"/>
    <w:rsid w:val="001B403E"/>
    <w:rPr>
      <w:rFonts w:ascii="Times New Roman" w:eastAsia="Times New Roman" w:hAnsi="Times New Roman" w:cs="Times New Roman"/>
      <w:b/>
      <w:bCs/>
      <w:i w:val="0"/>
      <w:iCs w:val="0"/>
      <w:smallCaps w:val="0"/>
      <w:strike w:val="0"/>
      <w:color w:val="000000"/>
      <w:spacing w:val="0"/>
      <w:w w:val="100"/>
      <w:position w:val="0"/>
      <w:sz w:val="20"/>
      <w:szCs w:val="20"/>
      <w:u w:val="single"/>
      <w:lang w:val="bg-BG"/>
    </w:rPr>
  </w:style>
  <w:style w:type="character" w:customStyle="1" w:styleId="NormalBoldChar">
    <w:name w:val="NormalBold Char"/>
    <w:link w:val="NormalBold"/>
    <w:locked/>
    <w:rsid w:val="007603ED"/>
    <w:rPr>
      <w:b/>
      <w:sz w:val="24"/>
    </w:rPr>
  </w:style>
  <w:style w:type="paragraph" w:customStyle="1" w:styleId="NormalBold">
    <w:name w:val="NormalBold"/>
    <w:basedOn w:val="Normal"/>
    <w:link w:val="NormalBoldChar"/>
    <w:rsid w:val="007603ED"/>
    <w:pPr>
      <w:widowControl w:val="0"/>
    </w:pPr>
    <w:rPr>
      <w:b/>
      <w:szCs w:val="20"/>
      <w:lang w:val="bg-BG" w:eastAsia="bg-BG"/>
    </w:rPr>
  </w:style>
  <w:style w:type="paragraph" w:customStyle="1" w:styleId="Text1">
    <w:name w:val="Text 1"/>
    <w:basedOn w:val="Normal"/>
    <w:rsid w:val="007603ED"/>
    <w:pPr>
      <w:spacing w:before="120" w:after="120"/>
      <w:ind w:left="850"/>
      <w:jc w:val="both"/>
    </w:pPr>
    <w:rPr>
      <w:rFonts w:eastAsia="Calibri"/>
      <w:szCs w:val="22"/>
      <w:lang w:val="bg-BG" w:eastAsia="bg-BG"/>
    </w:rPr>
  </w:style>
  <w:style w:type="paragraph" w:customStyle="1" w:styleId="NormalLeft">
    <w:name w:val="Normal Left"/>
    <w:basedOn w:val="Normal"/>
    <w:rsid w:val="007603ED"/>
    <w:pPr>
      <w:spacing w:before="120" w:after="120"/>
    </w:pPr>
    <w:rPr>
      <w:rFonts w:eastAsia="Calibri"/>
      <w:szCs w:val="22"/>
      <w:lang w:val="bg-BG" w:eastAsia="bg-BG"/>
    </w:rPr>
  </w:style>
  <w:style w:type="paragraph" w:customStyle="1" w:styleId="Tiret0">
    <w:name w:val="Tiret 0"/>
    <w:basedOn w:val="Normal"/>
    <w:rsid w:val="007603ED"/>
    <w:pPr>
      <w:numPr>
        <w:numId w:val="37"/>
      </w:numPr>
      <w:spacing w:before="120" w:after="120"/>
      <w:jc w:val="both"/>
    </w:pPr>
    <w:rPr>
      <w:rFonts w:eastAsia="Calibri"/>
      <w:szCs w:val="22"/>
      <w:lang w:val="bg-BG" w:eastAsia="bg-BG"/>
    </w:rPr>
  </w:style>
  <w:style w:type="paragraph" w:customStyle="1" w:styleId="Tiret1">
    <w:name w:val="Tiret 1"/>
    <w:basedOn w:val="Normal"/>
    <w:rsid w:val="007603ED"/>
    <w:pPr>
      <w:numPr>
        <w:numId w:val="38"/>
      </w:numPr>
      <w:spacing w:before="120" w:after="120"/>
      <w:jc w:val="both"/>
    </w:pPr>
    <w:rPr>
      <w:rFonts w:eastAsia="Calibri"/>
      <w:szCs w:val="22"/>
      <w:lang w:val="bg-BG" w:eastAsia="bg-BG"/>
    </w:rPr>
  </w:style>
  <w:style w:type="paragraph" w:customStyle="1" w:styleId="NumPar1">
    <w:name w:val="NumPar 1"/>
    <w:basedOn w:val="Normal"/>
    <w:next w:val="Text1"/>
    <w:rsid w:val="007603ED"/>
    <w:pPr>
      <w:numPr>
        <w:numId w:val="39"/>
      </w:numPr>
      <w:spacing w:before="120" w:after="120"/>
      <w:jc w:val="both"/>
    </w:pPr>
    <w:rPr>
      <w:rFonts w:eastAsia="Calibri"/>
      <w:szCs w:val="22"/>
      <w:lang w:val="bg-BG" w:eastAsia="bg-BG"/>
    </w:rPr>
  </w:style>
  <w:style w:type="paragraph" w:customStyle="1" w:styleId="NumPar2">
    <w:name w:val="NumPar 2"/>
    <w:basedOn w:val="Normal"/>
    <w:next w:val="Text1"/>
    <w:rsid w:val="007603ED"/>
    <w:pPr>
      <w:numPr>
        <w:ilvl w:val="1"/>
        <w:numId w:val="39"/>
      </w:numPr>
      <w:spacing w:before="120" w:after="120"/>
      <w:jc w:val="both"/>
    </w:pPr>
    <w:rPr>
      <w:rFonts w:eastAsia="Calibri"/>
      <w:szCs w:val="22"/>
      <w:lang w:val="bg-BG" w:eastAsia="bg-BG"/>
    </w:rPr>
  </w:style>
  <w:style w:type="paragraph" w:customStyle="1" w:styleId="NumPar3">
    <w:name w:val="NumPar 3"/>
    <w:basedOn w:val="Normal"/>
    <w:next w:val="Text1"/>
    <w:rsid w:val="007603ED"/>
    <w:pPr>
      <w:numPr>
        <w:ilvl w:val="2"/>
        <w:numId w:val="39"/>
      </w:numPr>
      <w:spacing w:before="120" w:after="120"/>
      <w:jc w:val="both"/>
    </w:pPr>
    <w:rPr>
      <w:rFonts w:eastAsia="Calibri"/>
      <w:szCs w:val="22"/>
      <w:lang w:val="bg-BG" w:eastAsia="bg-BG"/>
    </w:rPr>
  </w:style>
  <w:style w:type="paragraph" w:customStyle="1" w:styleId="NumPar4">
    <w:name w:val="NumPar 4"/>
    <w:basedOn w:val="Normal"/>
    <w:next w:val="Text1"/>
    <w:rsid w:val="007603ED"/>
    <w:pPr>
      <w:numPr>
        <w:ilvl w:val="3"/>
        <w:numId w:val="39"/>
      </w:numPr>
      <w:spacing w:before="120" w:after="120"/>
      <w:jc w:val="both"/>
    </w:pPr>
    <w:rPr>
      <w:rFonts w:eastAsia="Calibri"/>
      <w:szCs w:val="22"/>
      <w:lang w:val="bg-BG" w:eastAsia="bg-BG"/>
    </w:rPr>
  </w:style>
  <w:style w:type="paragraph" w:customStyle="1" w:styleId="ChapterTitle">
    <w:name w:val="ChapterTitle"/>
    <w:basedOn w:val="Normal"/>
    <w:next w:val="Normal"/>
    <w:rsid w:val="007603ED"/>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7603ED"/>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7603ED"/>
    <w:pPr>
      <w:spacing w:before="120" w:after="120"/>
      <w:jc w:val="center"/>
    </w:pPr>
    <w:rPr>
      <w:rFonts w:eastAsia="Calibri"/>
      <w:b/>
      <w:szCs w:val="22"/>
      <w:u w:val="single"/>
      <w:lang w:val="bg-BG" w:eastAsia="bg-BG"/>
    </w:rPr>
  </w:style>
  <w:style w:type="character" w:customStyle="1" w:styleId="DeltaViewInsertion">
    <w:name w:val="DeltaView Insertion"/>
    <w:rsid w:val="007603ED"/>
    <w:rPr>
      <w:b/>
      <w:bCs w:val="0"/>
      <w:i/>
      <w:iCs w:val="0"/>
      <w:spacing w:val="0"/>
      <w:lang w:val="bg-BG" w:eastAsia="bg-BG"/>
    </w:rPr>
  </w:style>
  <w:style w:type="character" w:customStyle="1" w:styleId="legaldocreference">
    <w:name w:val="legaldocreference"/>
    <w:basedOn w:val="DefaultParagraphFont"/>
    <w:rsid w:val="007F342D"/>
  </w:style>
  <w:style w:type="character" w:customStyle="1" w:styleId="apple-converted-space">
    <w:name w:val="apple-converted-space"/>
    <w:basedOn w:val="DefaultParagraphFont"/>
    <w:rsid w:val="007F342D"/>
  </w:style>
</w:styles>
</file>

<file path=word/webSettings.xml><?xml version="1.0" encoding="utf-8"?>
<w:webSettings xmlns:r="http://schemas.openxmlformats.org/officeDocument/2006/relationships" xmlns:w="http://schemas.openxmlformats.org/wordprocessingml/2006/main">
  <w:divs>
    <w:div w:id="255485155">
      <w:bodyDiv w:val="1"/>
      <w:marLeft w:val="0"/>
      <w:marRight w:val="0"/>
      <w:marTop w:val="0"/>
      <w:marBottom w:val="0"/>
      <w:divBdr>
        <w:top w:val="none" w:sz="0" w:space="0" w:color="auto"/>
        <w:left w:val="none" w:sz="0" w:space="0" w:color="auto"/>
        <w:bottom w:val="none" w:sz="0" w:space="0" w:color="auto"/>
        <w:right w:val="none" w:sz="0" w:space="0" w:color="auto"/>
      </w:divBdr>
    </w:div>
    <w:div w:id="516579309">
      <w:bodyDiv w:val="1"/>
      <w:marLeft w:val="0"/>
      <w:marRight w:val="0"/>
      <w:marTop w:val="0"/>
      <w:marBottom w:val="0"/>
      <w:divBdr>
        <w:top w:val="none" w:sz="0" w:space="0" w:color="auto"/>
        <w:left w:val="none" w:sz="0" w:space="0" w:color="auto"/>
        <w:bottom w:val="none" w:sz="0" w:space="0" w:color="auto"/>
        <w:right w:val="none" w:sz="0" w:space="0" w:color="auto"/>
      </w:divBdr>
    </w:div>
    <w:div w:id="716005847">
      <w:bodyDiv w:val="1"/>
      <w:marLeft w:val="0"/>
      <w:marRight w:val="0"/>
      <w:marTop w:val="0"/>
      <w:marBottom w:val="0"/>
      <w:divBdr>
        <w:top w:val="none" w:sz="0" w:space="0" w:color="auto"/>
        <w:left w:val="none" w:sz="0" w:space="0" w:color="auto"/>
        <w:bottom w:val="none" w:sz="0" w:space="0" w:color="auto"/>
        <w:right w:val="none" w:sz="0" w:space="0" w:color="auto"/>
      </w:divBdr>
    </w:div>
    <w:div w:id="1168984063">
      <w:bodyDiv w:val="1"/>
      <w:marLeft w:val="0"/>
      <w:marRight w:val="0"/>
      <w:marTop w:val="0"/>
      <w:marBottom w:val="0"/>
      <w:divBdr>
        <w:top w:val="none" w:sz="0" w:space="0" w:color="auto"/>
        <w:left w:val="none" w:sz="0" w:space="0" w:color="auto"/>
        <w:bottom w:val="none" w:sz="0" w:space="0" w:color="auto"/>
        <w:right w:val="none" w:sz="0" w:space="0" w:color="auto"/>
      </w:divBdr>
    </w:div>
    <w:div w:id="1189029802">
      <w:bodyDiv w:val="1"/>
      <w:marLeft w:val="0"/>
      <w:marRight w:val="0"/>
      <w:marTop w:val="0"/>
      <w:marBottom w:val="0"/>
      <w:divBdr>
        <w:top w:val="none" w:sz="0" w:space="0" w:color="auto"/>
        <w:left w:val="none" w:sz="0" w:space="0" w:color="auto"/>
        <w:bottom w:val="none" w:sz="0" w:space="0" w:color="auto"/>
        <w:right w:val="none" w:sz="0" w:space="0" w:color="auto"/>
      </w:divBdr>
    </w:div>
    <w:div w:id="1536430846">
      <w:bodyDiv w:val="1"/>
      <w:marLeft w:val="0"/>
      <w:marRight w:val="0"/>
      <w:marTop w:val="0"/>
      <w:marBottom w:val="0"/>
      <w:divBdr>
        <w:top w:val="none" w:sz="0" w:space="0" w:color="auto"/>
        <w:left w:val="none" w:sz="0" w:space="0" w:color="auto"/>
        <w:bottom w:val="none" w:sz="0" w:space="0" w:color="auto"/>
        <w:right w:val="none" w:sz="0" w:space="0" w:color="auto"/>
      </w:divBdr>
    </w:div>
    <w:div w:id="1700005047">
      <w:bodyDiv w:val="1"/>
      <w:marLeft w:val="0"/>
      <w:marRight w:val="0"/>
      <w:marTop w:val="0"/>
      <w:marBottom w:val="0"/>
      <w:divBdr>
        <w:top w:val="none" w:sz="0" w:space="0" w:color="auto"/>
        <w:left w:val="none" w:sz="0" w:space="0" w:color="auto"/>
        <w:bottom w:val="none" w:sz="0" w:space="0" w:color="auto"/>
        <w:right w:val="none" w:sz="0" w:space="0" w:color="auto"/>
      </w:divBdr>
    </w:div>
    <w:div w:id="1743485667">
      <w:bodyDiv w:val="1"/>
      <w:marLeft w:val="0"/>
      <w:marRight w:val="0"/>
      <w:marTop w:val="0"/>
      <w:marBottom w:val="0"/>
      <w:divBdr>
        <w:top w:val="none" w:sz="0" w:space="0" w:color="auto"/>
        <w:left w:val="none" w:sz="0" w:space="0" w:color="auto"/>
        <w:bottom w:val="none" w:sz="0" w:space="0" w:color="auto"/>
        <w:right w:val="none" w:sz="0" w:space="0" w:color="auto"/>
      </w:divBdr>
    </w:div>
    <w:div w:id="2071808957">
      <w:bodyDiv w:val="1"/>
      <w:marLeft w:val="0"/>
      <w:marRight w:val="0"/>
      <w:marTop w:val="0"/>
      <w:marBottom w:val="0"/>
      <w:divBdr>
        <w:top w:val="none" w:sz="0" w:space="0" w:color="auto"/>
        <w:left w:val="none" w:sz="0" w:space="0" w:color="auto"/>
        <w:bottom w:val="none" w:sz="0" w:space="0" w:color="auto"/>
        <w:right w:val="none" w:sz="0" w:space="0" w:color="auto"/>
      </w:divBdr>
    </w:div>
    <w:div w:id="209559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68A40-BE7C-498B-BECA-4F59AA65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Pages>
  <Words>7307</Words>
  <Characters>41655</Characters>
  <Application>Microsoft Office Word</Application>
  <DocSecurity>0</DocSecurity>
  <Lines>347</Lines>
  <Paragraphs>97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СЪДЪРЖАНИЕ</vt:lpstr>
      <vt:lpstr>СЪДЪРЖАНИЕ</vt:lpstr>
    </vt:vector>
  </TitlesOfParts>
  <Company>MoF</Company>
  <LinksUpToDate>false</LinksUpToDate>
  <CharactersWithSpaces>48865</CharactersWithSpaces>
  <SharedDoc>false</SharedDoc>
  <HLinks>
    <vt:vector size="12" baseType="variant">
      <vt:variant>
        <vt:i4>70385757</vt:i4>
      </vt:variant>
      <vt:variant>
        <vt:i4>3</vt:i4>
      </vt:variant>
      <vt:variant>
        <vt:i4>0</vt:i4>
      </vt:variant>
      <vt:variant>
        <vt:i4>5</vt:i4>
      </vt:variant>
      <vt:variant>
        <vt:lpwstr>javascript: NavigateDocument('ЗОП_2004');</vt:lpwstr>
      </vt:variant>
      <vt:variant>
        <vt:lpwstr/>
      </vt:variant>
      <vt:variant>
        <vt:i4>70778952</vt:i4>
      </vt:variant>
      <vt:variant>
        <vt:i4>0</vt:i4>
      </vt:variant>
      <vt:variant>
        <vt:i4>0</vt:i4>
      </vt:variant>
      <vt:variant>
        <vt:i4>5</vt:i4>
      </vt:variant>
      <vt:variant>
        <vt:lpwstr>javascript: NavigateDocument('ЗОП_2004</vt:lpwstr>
      </vt:variant>
      <vt:variant>
        <vt:lpwstr>чл68_ал9');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СЪДЪРЖАНИЕ</dc:title>
  <dc:creator>EGiurova</dc:creator>
  <cp:lastModifiedBy>User</cp:lastModifiedBy>
  <cp:revision>33</cp:revision>
  <cp:lastPrinted>2018-06-27T07:14:00Z</cp:lastPrinted>
  <dcterms:created xsi:type="dcterms:W3CDTF">2017-07-05T13:44:00Z</dcterms:created>
  <dcterms:modified xsi:type="dcterms:W3CDTF">2018-07-02T05:50:00Z</dcterms:modified>
</cp:coreProperties>
</file>