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1F" w:rsidRPr="00B1701F" w:rsidRDefault="00B1701F" w:rsidP="00B1701F">
      <w:pPr>
        <w:ind w:right="-22"/>
        <w:jc w:val="right"/>
        <w:rPr>
          <w:b/>
          <w:i/>
          <w:color w:val="000000"/>
          <w:sz w:val="24"/>
          <w:szCs w:val="24"/>
          <w:lang w:val="en-US"/>
        </w:rPr>
      </w:pPr>
      <w:r>
        <w:rPr>
          <w:b/>
          <w:i/>
          <w:color w:val="000000"/>
          <w:sz w:val="24"/>
          <w:szCs w:val="24"/>
          <w:lang w:val="ru-RU"/>
        </w:rPr>
        <w:t>Приложение №</w:t>
      </w:r>
      <w:r>
        <w:rPr>
          <w:b/>
          <w:i/>
          <w:color w:val="000000"/>
          <w:sz w:val="24"/>
          <w:szCs w:val="24"/>
          <w:lang w:val="bg-BG"/>
        </w:rPr>
        <w:t xml:space="preserve"> </w:t>
      </w:r>
      <w:r>
        <w:rPr>
          <w:b/>
          <w:i/>
          <w:color w:val="000000"/>
          <w:sz w:val="24"/>
          <w:szCs w:val="24"/>
          <w:lang w:val="en-US"/>
        </w:rPr>
        <w:t>8</w:t>
      </w:r>
      <w:r>
        <w:rPr>
          <w:i/>
          <w:sz w:val="24"/>
          <w:szCs w:val="24"/>
          <w:lang w:val="ru-RU"/>
        </w:rPr>
        <w:t xml:space="preserve">                                                                                                                                                 /Образец/</w:t>
      </w:r>
    </w:p>
    <w:p w:rsidR="00B1701F" w:rsidRDefault="00B1701F" w:rsidP="00B1701F">
      <w:pPr>
        <w:jc w:val="right"/>
        <w:rPr>
          <w:sz w:val="24"/>
          <w:szCs w:val="24"/>
          <w:lang w:val="ru-RU"/>
        </w:rPr>
      </w:pPr>
    </w:p>
    <w:p w:rsidR="00B1701F" w:rsidRDefault="00B1701F" w:rsidP="00B1701F">
      <w:pPr>
        <w:jc w:val="center"/>
        <w:rPr>
          <w:b/>
          <w:sz w:val="24"/>
          <w:szCs w:val="24"/>
          <w:lang w:val="ru-RU"/>
        </w:rPr>
      </w:pPr>
      <w:r>
        <w:rPr>
          <w:b/>
          <w:sz w:val="24"/>
          <w:szCs w:val="24"/>
          <w:lang w:val="ru-RU"/>
        </w:rPr>
        <w:t>Д Е К Л А Р А Ц И Я</w:t>
      </w:r>
    </w:p>
    <w:p w:rsidR="00B1701F" w:rsidRDefault="00B1701F" w:rsidP="00B1701F">
      <w:pPr>
        <w:jc w:val="center"/>
        <w:rPr>
          <w:rFonts w:eastAsia="MS ??"/>
          <w:b/>
          <w:sz w:val="24"/>
          <w:szCs w:val="24"/>
          <w:lang w:val="bg-BG"/>
        </w:rPr>
      </w:pPr>
      <w:r>
        <w:rPr>
          <w:rFonts w:eastAsia="MS ??"/>
          <w:b/>
          <w:sz w:val="24"/>
          <w:szCs w:val="24"/>
          <w:lang w:val="bg-BG"/>
        </w:rPr>
        <w:t>по чл. 97, ал. 5 от ППЗОП</w:t>
      </w:r>
    </w:p>
    <w:p w:rsidR="00B1701F" w:rsidRDefault="00B1701F" w:rsidP="00B1701F">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B1701F" w:rsidRDefault="00B1701F" w:rsidP="00B1701F">
      <w:pPr>
        <w:pStyle w:val="Footer"/>
        <w:ind w:firstLine="720"/>
        <w:jc w:val="both"/>
        <w:rPr>
          <w:rFonts w:ascii="Times New Roman" w:eastAsia="Times New Roman" w:hAnsi="Times New Roman" w:cs="Times New Roman"/>
          <w:sz w:val="24"/>
          <w:szCs w:val="24"/>
          <w:lang w:val="ru-RU"/>
        </w:rPr>
      </w:pPr>
    </w:p>
    <w:p w:rsidR="00B1701F" w:rsidRDefault="00B1701F" w:rsidP="00B1701F">
      <w:pPr>
        <w:pStyle w:val="Footer"/>
        <w:ind w:firstLine="720"/>
        <w:jc w:val="both"/>
        <w:rPr>
          <w:rFonts w:ascii="Times New Roman" w:hAnsi="Times New Roman" w:cs="Times New Roman"/>
          <w:sz w:val="24"/>
          <w:szCs w:val="24"/>
          <w:lang w:val="ru-RU"/>
        </w:rPr>
      </w:pPr>
    </w:p>
    <w:p w:rsidR="00B1701F" w:rsidRDefault="00B1701F" w:rsidP="00B1701F">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B1701F" w:rsidRDefault="00B1701F" w:rsidP="00B1701F">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B1701F" w:rsidRPr="00A112B4" w:rsidRDefault="00B1701F" w:rsidP="00A112B4">
      <w:pPr>
        <w:jc w:val="both"/>
        <w:rPr>
          <w:b/>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ru-RU"/>
        </w:rPr>
        <w:t xml:space="preserve">при възлагане на обществена поръчка </w:t>
      </w:r>
      <w:r>
        <w:rPr>
          <w:b/>
          <w:sz w:val="24"/>
          <w:szCs w:val="24"/>
          <w:lang w:val="bg-BG"/>
        </w:rPr>
        <w:t>с предмет:</w:t>
      </w:r>
      <w:r>
        <w:rPr>
          <w:b/>
          <w:sz w:val="24"/>
          <w:szCs w:val="24"/>
          <w:lang w:val="en-US"/>
        </w:rPr>
        <w:t xml:space="preserve"> </w:t>
      </w:r>
      <w:r w:rsidR="00A112B4" w:rsidRPr="00A112B4">
        <w:rPr>
          <w:b/>
          <w:bCs/>
          <w:sz w:val="24"/>
          <w:szCs w:val="24"/>
        </w:rPr>
        <w:t>„</w:t>
      </w:r>
      <w:r w:rsidR="00A112B4" w:rsidRPr="00A112B4">
        <w:rPr>
          <w:b/>
          <w:color w:val="000000"/>
          <w:sz w:val="24"/>
          <w:szCs w:val="24"/>
        </w:rPr>
        <w:t>Доставка на 56 бр. необработени бандажи от валцувана нелегирана стомана за електрически  локомотиви серия 44 и 45”</w:t>
      </w:r>
    </w:p>
    <w:p w:rsidR="00B1701F" w:rsidRPr="00A112B4" w:rsidRDefault="00B1701F" w:rsidP="00B1701F">
      <w:pPr>
        <w:jc w:val="both"/>
        <w:rPr>
          <w:b/>
          <w:sz w:val="24"/>
          <w:szCs w:val="24"/>
          <w:lang w:val="bg-BG"/>
        </w:rPr>
      </w:pPr>
    </w:p>
    <w:p w:rsidR="00B1701F" w:rsidRDefault="00B1701F" w:rsidP="00B1701F">
      <w:pPr>
        <w:jc w:val="center"/>
        <w:rPr>
          <w:sz w:val="24"/>
          <w:szCs w:val="24"/>
          <w:lang w:val="bg-BG"/>
        </w:rPr>
      </w:pPr>
      <w:r>
        <w:rPr>
          <w:b/>
          <w:sz w:val="24"/>
          <w:szCs w:val="24"/>
          <w:lang w:val="bg-BG"/>
        </w:rPr>
        <w:t>ДЕКЛАРИРАМ, ЧЕ:</w:t>
      </w:r>
    </w:p>
    <w:p w:rsidR="00B1701F" w:rsidRDefault="00B1701F" w:rsidP="00B1701F">
      <w:pPr>
        <w:rPr>
          <w:sz w:val="24"/>
          <w:szCs w:val="24"/>
          <w:lang w:val="bg-BG"/>
        </w:rPr>
      </w:pPr>
    </w:p>
    <w:p w:rsidR="00B1701F" w:rsidRDefault="00B1701F" w:rsidP="00B1701F">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B1701F" w:rsidRDefault="00B1701F" w:rsidP="00B1701F">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B1701F" w:rsidRDefault="00B1701F" w:rsidP="00B1701F">
      <w:pPr>
        <w:pStyle w:val="firstline"/>
        <w:tabs>
          <w:tab w:val="left" w:pos="360"/>
          <w:tab w:val="left" w:pos="1309"/>
        </w:tabs>
        <w:spacing w:line="240" w:lineRule="auto"/>
        <w:ind w:firstLine="720"/>
      </w:pPr>
      <w: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B1701F" w:rsidRDefault="00B1701F" w:rsidP="00B1701F">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B1701F" w:rsidRDefault="00B1701F" w:rsidP="00B1701F">
      <w:pPr>
        <w:ind w:firstLine="720"/>
        <w:jc w:val="both"/>
        <w:rPr>
          <w:sz w:val="24"/>
          <w:szCs w:val="24"/>
          <w:shd w:val="clear" w:color="auto" w:fill="FEFEFE"/>
          <w:lang w:val="bg-BG"/>
        </w:rPr>
      </w:pPr>
    </w:p>
    <w:p w:rsidR="00B1701F" w:rsidRDefault="00B1701F" w:rsidP="00B1701F">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B1701F" w:rsidRDefault="00B1701F" w:rsidP="00B1701F">
      <w:pPr>
        <w:ind w:firstLine="720"/>
        <w:jc w:val="both"/>
        <w:rPr>
          <w:sz w:val="24"/>
          <w:szCs w:val="24"/>
          <w:lang w:val="bg-BG"/>
        </w:rPr>
      </w:pPr>
    </w:p>
    <w:p w:rsidR="00B1701F" w:rsidRDefault="00B1701F" w:rsidP="00B1701F">
      <w:pPr>
        <w:ind w:firstLine="720"/>
        <w:jc w:val="both"/>
        <w:rPr>
          <w:sz w:val="24"/>
          <w:szCs w:val="24"/>
          <w:shd w:val="clear" w:color="auto" w:fill="FEFEFE"/>
          <w:lang w:val="bg-BG"/>
        </w:rPr>
      </w:pPr>
      <w:r>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1701F" w:rsidRDefault="00B1701F" w:rsidP="00B1701F">
      <w:pPr>
        <w:ind w:firstLine="720"/>
        <w:jc w:val="both"/>
        <w:rPr>
          <w:sz w:val="24"/>
          <w:szCs w:val="24"/>
          <w:shd w:val="clear" w:color="auto" w:fill="FEFEFE"/>
          <w:lang w:val="bg-BG"/>
        </w:rPr>
      </w:pPr>
    </w:p>
    <w:p w:rsidR="00B1701F" w:rsidRDefault="00B1701F" w:rsidP="00B1701F">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B1701F" w:rsidRDefault="00B1701F" w:rsidP="00B1701F">
      <w:pPr>
        <w:ind w:firstLine="720"/>
        <w:jc w:val="both"/>
        <w:rPr>
          <w:sz w:val="24"/>
          <w:szCs w:val="24"/>
          <w:shd w:val="clear" w:color="auto" w:fill="FEFEFE"/>
          <w:lang w:val="bg-BG"/>
        </w:rPr>
      </w:pPr>
    </w:p>
    <w:p w:rsidR="00B1701F" w:rsidRDefault="00B1701F" w:rsidP="00B1701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B1701F" w:rsidRDefault="00B1701F" w:rsidP="00B1701F">
      <w:pPr>
        <w:ind w:firstLine="720"/>
        <w:jc w:val="both"/>
        <w:rPr>
          <w:sz w:val="24"/>
          <w:szCs w:val="24"/>
          <w:lang w:val="bg-BG"/>
        </w:rPr>
      </w:pPr>
    </w:p>
    <w:p w:rsidR="00B1701F" w:rsidRDefault="00B1701F" w:rsidP="00B1701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B1701F" w:rsidRDefault="00B1701F" w:rsidP="00B1701F">
      <w:pPr>
        <w:rPr>
          <w:sz w:val="24"/>
          <w:szCs w:val="24"/>
          <w:lang w:val="bg-BG"/>
        </w:rPr>
      </w:pPr>
    </w:p>
    <w:p w:rsidR="00B1701F" w:rsidRDefault="00B1701F" w:rsidP="00B1701F">
      <w:pPr>
        <w:rPr>
          <w:color w:val="000000"/>
          <w:sz w:val="24"/>
          <w:szCs w:val="24"/>
          <w:lang w:val="bg-BG"/>
        </w:rPr>
      </w:pPr>
    </w:p>
    <w:p w:rsidR="00B1701F" w:rsidRDefault="00B1701F" w:rsidP="00B1701F">
      <w:pPr>
        <w:rPr>
          <w:sz w:val="24"/>
          <w:szCs w:val="24"/>
          <w:lang w:val="bg-BG"/>
        </w:rPr>
      </w:pPr>
    </w:p>
    <w:p w:rsidR="00B1701F" w:rsidRDefault="00B1701F" w:rsidP="00B1701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B1701F" w:rsidRDefault="00B1701F" w:rsidP="00B1701F">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B1701F" w:rsidRDefault="00B1701F" w:rsidP="00B1701F">
      <w:pPr>
        <w:rPr>
          <w:sz w:val="24"/>
          <w:szCs w:val="24"/>
          <w:lang w:val="bg-BG"/>
        </w:rPr>
      </w:pPr>
    </w:p>
    <w:p w:rsidR="00B1701F" w:rsidRDefault="00B1701F" w:rsidP="00B1701F">
      <w:pPr>
        <w:rPr>
          <w:sz w:val="24"/>
          <w:szCs w:val="24"/>
        </w:rPr>
      </w:pPr>
    </w:p>
    <w:p w:rsidR="00B1701F" w:rsidRDefault="00B1701F" w:rsidP="00B1701F">
      <w:pPr>
        <w:rPr>
          <w:sz w:val="24"/>
          <w:szCs w:val="24"/>
        </w:rPr>
      </w:pPr>
    </w:p>
    <w:p w:rsidR="00B1701F" w:rsidRDefault="00B1701F" w:rsidP="00B1701F">
      <w:pPr>
        <w:rPr>
          <w:sz w:val="24"/>
          <w:szCs w:val="24"/>
        </w:rPr>
      </w:pPr>
    </w:p>
    <w:p w:rsidR="00B1701F" w:rsidRDefault="00B1701F" w:rsidP="00B1701F">
      <w:pPr>
        <w:rPr>
          <w:sz w:val="24"/>
          <w:szCs w:val="24"/>
        </w:rPr>
      </w:pPr>
    </w:p>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50B" w:rsidRDefault="0083650B" w:rsidP="00B1701F">
      <w:r>
        <w:separator/>
      </w:r>
    </w:p>
  </w:endnote>
  <w:endnote w:type="continuationSeparator" w:id="0">
    <w:p w:rsidR="0083650B" w:rsidRDefault="0083650B" w:rsidP="00B170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50B" w:rsidRDefault="0083650B" w:rsidP="00B1701F">
      <w:r>
        <w:separator/>
      </w:r>
    </w:p>
  </w:footnote>
  <w:footnote w:type="continuationSeparator" w:id="0">
    <w:p w:rsidR="0083650B" w:rsidRDefault="0083650B" w:rsidP="00B1701F">
      <w:r>
        <w:continuationSeparator/>
      </w:r>
    </w:p>
  </w:footnote>
  <w:footnote w:id="1">
    <w:p w:rsidR="00B1701F" w:rsidRDefault="00B1701F" w:rsidP="00B1701F">
      <w:pPr>
        <w:pStyle w:val="FootnoteText"/>
        <w:jc w:val="both"/>
        <w:rPr>
          <w:rFonts w:ascii="Times New Roman" w:hAnsi="Times New Roman"/>
          <w:lang w:val="ru-RU"/>
        </w:rPr>
      </w:pPr>
      <w:r>
        <w:rPr>
          <w:rStyle w:val="FootnoteReference"/>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B1701F" w:rsidRDefault="00B1701F" w:rsidP="00B1701F">
      <w:pPr>
        <w:pStyle w:val="FootnoteText"/>
        <w:rPr>
          <w:rFonts w:ascii="Times New Roman" w:hAnsi="Times New Roman"/>
          <w:lang w:val="ru-RU"/>
        </w:rPr>
      </w:pPr>
      <w:r>
        <w:rPr>
          <w:rStyle w:val="FootnoteReference"/>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1701F"/>
    <w:rsid w:val="00004618"/>
    <w:rsid w:val="000F0E1F"/>
    <w:rsid w:val="0010641F"/>
    <w:rsid w:val="00140ABA"/>
    <w:rsid w:val="00172925"/>
    <w:rsid w:val="002058FD"/>
    <w:rsid w:val="00220BBE"/>
    <w:rsid w:val="002823C1"/>
    <w:rsid w:val="00461E6C"/>
    <w:rsid w:val="00474FD4"/>
    <w:rsid w:val="00493919"/>
    <w:rsid w:val="005445D9"/>
    <w:rsid w:val="00547295"/>
    <w:rsid w:val="006B1684"/>
    <w:rsid w:val="006E4812"/>
    <w:rsid w:val="00744298"/>
    <w:rsid w:val="0083650B"/>
    <w:rsid w:val="0085246B"/>
    <w:rsid w:val="008E12C4"/>
    <w:rsid w:val="009C1297"/>
    <w:rsid w:val="00A112B4"/>
    <w:rsid w:val="00A34404"/>
    <w:rsid w:val="00A63768"/>
    <w:rsid w:val="00AC078B"/>
    <w:rsid w:val="00B1701F"/>
    <w:rsid w:val="00CF67E8"/>
    <w:rsid w:val="00D83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01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1701F"/>
    <w:rPr>
      <w:rFonts w:ascii="Calibri" w:hAnsi="Calibri"/>
      <w:lang w:val="en-GB" w:eastAsia="en-US"/>
    </w:rPr>
  </w:style>
  <w:style w:type="character" w:customStyle="1" w:styleId="FootnoteTextChar">
    <w:name w:val="Footnote Text Char"/>
    <w:basedOn w:val="DefaultParagraphFont"/>
    <w:link w:val="FootnoteText"/>
    <w:semiHidden/>
    <w:rsid w:val="00B1701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B1701F"/>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B1701F"/>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B1701F"/>
    <w:rPr>
      <w:rFonts w:ascii="Times New Roman" w:eastAsia="Times New Roman" w:hAnsi="Times New Roman" w:cs="Times New Roman"/>
      <w:sz w:val="20"/>
      <w:szCs w:val="20"/>
      <w:lang w:val="en-AU" w:eastAsia="bg-BG"/>
    </w:rPr>
  </w:style>
  <w:style w:type="paragraph" w:customStyle="1" w:styleId="firstline">
    <w:name w:val="firstline"/>
    <w:basedOn w:val="Normal"/>
    <w:rsid w:val="00B1701F"/>
    <w:pPr>
      <w:spacing w:line="240" w:lineRule="atLeast"/>
      <w:ind w:firstLine="640"/>
      <w:jc w:val="both"/>
    </w:pPr>
    <w:rPr>
      <w:color w:val="000000"/>
      <w:sz w:val="24"/>
      <w:szCs w:val="24"/>
      <w:lang w:val="bg-BG"/>
    </w:rPr>
  </w:style>
  <w:style w:type="character" w:styleId="FootnoteReference">
    <w:name w:val="footnote reference"/>
    <w:semiHidden/>
    <w:unhideWhenUsed/>
    <w:rsid w:val="00B1701F"/>
    <w:rPr>
      <w:vertAlign w:val="superscript"/>
    </w:rPr>
  </w:style>
</w:styles>
</file>

<file path=word/webSettings.xml><?xml version="1.0" encoding="utf-8"?>
<w:webSettings xmlns:r="http://schemas.openxmlformats.org/officeDocument/2006/relationships" xmlns:w="http://schemas.openxmlformats.org/wordprocessingml/2006/main">
  <w:divs>
    <w:div w:id="165563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cp:revision>
  <dcterms:created xsi:type="dcterms:W3CDTF">2018-09-18T14:13:00Z</dcterms:created>
  <dcterms:modified xsi:type="dcterms:W3CDTF">2018-09-19T06:35:00Z</dcterms:modified>
</cp:coreProperties>
</file>