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FC" w:rsidRPr="00CB6F15" w:rsidRDefault="00A709FC" w:rsidP="00A8491C">
      <w:pPr>
        <w:rPr>
          <w:b/>
          <w:sz w:val="24"/>
          <w:lang w:val="bg-BG"/>
        </w:rPr>
      </w:pPr>
    </w:p>
    <w:p w:rsidR="00D252F0" w:rsidRDefault="00D252F0" w:rsidP="00D252F0">
      <w:pPr>
        <w:ind w:left="2160" w:hanging="2160"/>
        <w:jc w:val="right"/>
        <w:rPr>
          <w:b/>
          <w:sz w:val="24"/>
          <w:szCs w:val="24"/>
          <w:lang w:val="bg-BG"/>
        </w:rPr>
      </w:pPr>
      <w:r>
        <w:rPr>
          <w:b/>
          <w:sz w:val="24"/>
          <w:szCs w:val="24"/>
          <w:lang w:val="bg-BG"/>
        </w:rPr>
        <w:t>Образец № 4</w:t>
      </w:r>
    </w:p>
    <w:p w:rsidR="00D252F0" w:rsidRDefault="00D252F0" w:rsidP="00BE1A03">
      <w:pPr>
        <w:ind w:left="2160" w:hanging="2160"/>
        <w:jc w:val="center"/>
        <w:rPr>
          <w:b/>
          <w:sz w:val="24"/>
          <w:szCs w:val="24"/>
          <w:lang w:val="bg-BG"/>
        </w:rPr>
      </w:pPr>
    </w:p>
    <w:p w:rsidR="00BE1A03" w:rsidRPr="00B52085" w:rsidRDefault="009F3B2C" w:rsidP="00BE1A03">
      <w:pPr>
        <w:ind w:left="2160" w:hanging="2160"/>
        <w:jc w:val="center"/>
        <w:rPr>
          <w:b/>
          <w:sz w:val="28"/>
          <w:szCs w:val="28"/>
          <w:lang w:val="bg-BG"/>
        </w:rPr>
      </w:pPr>
      <w:r w:rsidRPr="00B52085">
        <w:rPr>
          <w:b/>
          <w:sz w:val="28"/>
          <w:szCs w:val="28"/>
          <w:lang w:val="bg-BG"/>
        </w:rPr>
        <w:t>С П И С Ъ К</w:t>
      </w:r>
      <w:r w:rsidR="00D7077A" w:rsidRPr="00B52085">
        <w:rPr>
          <w:b/>
          <w:sz w:val="28"/>
          <w:szCs w:val="28"/>
          <w:lang w:val="bg-BG"/>
        </w:rPr>
        <w:t xml:space="preserve"> – О П И С А Н И Е</w:t>
      </w:r>
    </w:p>
    <w:p w:rsidR="00BE1A03" w:rsidRPr="00BE1A03" w:rsidRDefault="00BE1A03" w:rsidP="00BE1A03">
      <w:pPr>
        <w:rPr>
          <w:b/>
          <w:sz w:val="24"/>
          <w:szCs w:val="24"/>
        </w:rPr>
      </w:pPr>
    </w:p>
    <w:p w:rsidR="00BE1A03" w:rsidRPr="009F3B2C" w:rsidRDefault="009F3B2C" w:rsidP="00BE1A03">
      <w:pPr>
        <w:jc w:val="center"/>
        <w:rPr>
          <w:b/>
          <w:sz w:val="24"/>
          <w:szCs w:val="24"/>
          <w:lang w:val="bg-BG"/>
        </w:rPr>
      </w:pPr>
      <w:r>
        <w:rPr>
          <w:sz w:val="24"/>
          <w:szCs w:val="24"/>
          <w:lang w:val="bg-BG"/>
        </w:rPr>
        <w:t>на превозните средства, с които ще се извършват доставките</w:t>
      </w:r>
      <w:r>
        <w:rPr>
          <w:b/>
          <w:sz w:val="24"/>
          <w:szCs w:val="24"/>
        </w:rPr>
        <w:t xml:space="preserve"> </w:t>
      </w:r>
      <w:r>
        <w:rPr>
          <w:b/>
          <w:sz w:val="24"/>
          <w:szCs w:val="24"/>
          <w:lang w:val="bg-BG"/>
        </w:rPr>
        <w:t xml:space="preserve"> </w:t>
      </w:r>
    </w:p>
    <w:p w:rsidR="00BE1A03" w:rsidRDefault="00BE1A03" w:rsidP="00BE1A03">
      <w:pPr>
        <w:ind w:right="26"/>
        <w:jc w:val="both"/>
        <w:rPr>
          <w:sz w:val="24"/>
          <w:szCs w:val="24"/>
          <w:lang w:val="ru-RU"/>
        </w:rPr>
      </w:pPr>
    </w:p>
    <w:p w:rsidR="00BE1A03" w:rsidRDefault="00BE1A03" w:rsidP="00BE1A03">
      <w:pPr>
        <w:ind w:right="26"/>
        <w:jc w:val="both"/>
        <w:rPr>
          <w:sz w:val="24"/>
          <w:szCs w:val="24"/>
          <w:lang w:val="ru-RU"/>
        </w:rPr>
      </w:pPr>
    </w:p>
    <w:p w:rsidR="00BE1A03" w:rsidRPr="00D252F0" w:rsidRDefault="00D252F0" w:rsidP="00D252F0">
      <w:pPr>
        <w:pStyle w:val="NoSpacing"/>
        <w:ind w:firstLine="708"/>
        <w:rPr>
          <w:b/>
          <w:sz w:val="24"/>
          <w:szCs w:val="24"/>
          <w:lang w:val="bg-BG"/>
        </w:rPr>
      </w:pPr>
      <w:r w:rsidRPr="00D252F0">
        <w:rPr>
          <w:sz w:val="24"/>
          <w:szCs w:val="24"/>
          <w:lang w:val="ru-RU"/>
        </w:rPr>
        <w:t>От</w:t>
      </w:r>
      <w:r>
        <w:rPr>
          <w:sz w:val="24"/>
          <w:szCs w:val="24"/>
          <w:lang w:val="ru-RU"/>
        </w:rPr>
        <w:t xml:space="preserve"> </w:t>
      </w:r>
      <w:r w:rsidR="00BE1A03" w:rsidRPr="00D252F0">
        <w:rPr>
          <w:sz w:val="24"/>
          <w:szCs w:val="24"/>
          <w:lang w:val="ru-RU"/>
        </w:rPr>
        <w:t>...................................................................................</w:t>
      </w:r>
      <w:r w:rsidRPr="00D252F0">
        <w:rPr>
          <w:sz w:val="24"/>
          <w:szCs w:val="24"/>
          <w:lang w:val="bg-BG"/>
        </w:rPr>
        <w:t>......</w:t>
      </w:r>
      <w:r w:rsidR="00BE1A03" w:rsidRPr="00D252F0">
        <w:rPr>
          <w:sz w:val="24"/>
          <w:szCs w:val="24"/>
          <w:lang w:val="bg-BG"/>
        </w:rPr>
        <w:t>,</w:t>
      </w:r>
      <w:r w:rsidR="00BE1A03" w:rsidRPr="00D252F0">
        <w:rPr>
          <w:sz w:val="24"/>
          <w:szCs w:val="24"/>
          <w:lang w:val="ru-RU"/>
        </w:rPr>
        <w:t xml:space="preserve"> в качеството ми на.................................................................../</w:t>
      </w:r>
      <w:r w:rsidR="00BE1A03" w:rsidRPr="00D252F0">
        <w:rPr>
          <w:i/>
          <w:sz w:val="24"/>
          <w:szCs w:val="24"/>
          <w:lang w:val="ru-RU"/>
        </w:rPr>
        <w:t>длъжност</w:t>
      </w:r>
      <w:r w:rsidR="00BE1A03" w:rsidRPr="00D252F0">
        <w:rPr>
          <w:sz w:val="24"/>
          <w:szCs w:val="24"/>
          <w:lang w:val="ru-RU"/>
        </w:rPr>
        <w:t xml:space="preserve">/на........................................................................................................ </w:t>
      </w:r>
      <w:r w:rsidR="00BE1A03" w:rsidRPr="00D252F0">
        <w:rPr>
          <w:i/>
          <w:iCs/>
          <w:sz w:val="24"/>
          <w:szCs w:val="24"/>
          <w:lang w:val="ru-RU"/>
        </w:rPr>
        <w:t>(наименование на участника),</w:t>
      </w:r>
      <w:r w:rsidR="00BE1A03" w:rsidRPr="00D252F0">
        <w:rPr>
          <w:i/>
          <w:sz w:val="24"/>
          <w:szCs w:val="24"/>
          <w:lang w:val="ru-RU"/>
        </w:rPr>
        <w:t xml:space="preserve"> </w:t>
      </w:r>
      <w:r w:rsidR="00BE1A03" w:rsidRPr="00D252F0">
        <w:rPr>
          <w:sz w:val="24"/>
          <w:szCs w:val="24"/>
          <w:lang w:val="ru-RU"/>
        </w:rPr>
        <w:t xml:space="preserve">с ЕИК ........................., със седалище и адрес на управление  ............................................................................................................................................ – </w:t>
      </w:r>
      <w:r w:rsidR="00BE1A03" w:rsidRPr="00D252F0">
        <w:rPr>
          <w:color w:val="000000"/>
          <w:spacing w:val="10"/>
          <w:sz w:val="24"/>
          <w:szCs w:val="24"/>
          <w:lang w:val="bg-BG"/>
        </w:rPr>
        <w:t>участник в</w:t>
      </w:r>
      <w:r w:rsidR="00BE1A03" w:rsidRPr="00D252F0">
        <w:rPr>
          <w:color w:val="000000"/>
          <w:spacing w:val="10"/>
          <w:sz w:val="24"/>
          <w:szCs w:val="24"/>
          <w:lang w:val="ru-RU"/>
        </w:rPr>
        <w:t xml:space="preserve"> </w:t>
      </w:r>
      <w:r w:rsidR="00BE1A03" w:rsidRPr="00D252F0">
        <w:rPr>
          <w:sz w:val="24"/>
          <w:szCs w:val="24"/>
          <w:lang w:val="bg-BG"/>
        </w:rPr>
        <w:t>конкурс за:</w:t>
      </w:r>
      <w:r w:rsidR="00BE1A03" w:rsidRPr="00D252F0">
        <w:rPr>
          <w:b/>
          <w:sz w:val="24"/>
          <w:szCs w:val="24"/>
          <w:lang w:val="bg-BG"/>
        </w:rPr>
        <w:t xml:space="preserve"> </w:t>
      </w:r>
      <w:r w:rsidR="00EC28D6" w:rsidRPr="00D252F0">
        <w:rPr>
          <w:b/>
          <w:sz w:val="24"/>
          <w:szCs w:val="24"/>
          <w:lang w:val="bg-BG"/>
        </w:rPr>
        <w:t>„Избор на доставчици за доставка на хранителни продукти и напитки за нуждите на ПВЦ Паничище</w:t>
      </w:r>
      <w:r w:rsidR="00784D51" w:rsidRPr="00D252F0">
        <w:rPr>
          <w:b/>
          <w:sz w:val="24"/>
          <w:szCs w:val="24"/>
          <w:lang w:val="bg-BG"/>
        </w:rPr>
        <w:t xml:space="preserve">, ПВЦ Приморско </w:t>
      </w:r>
      <w:r w:rsidR="00EC28D6" w:rsidRPr="00D252F0">
        <w:rPr>
          <w:b/>
          <w:sz w:val="24"/>
          <w:szCs w:val="24"/>
          <w:lang w:val="bg-BG"/>
        </w:rPr>
        <w:t>и ПВЦ Желез</w:t>
      </w:r>
      <w:r w:rsidR="00784D51" w:rsidRPr="00D252F0">
        <w:rPr>
          <w:b/>
          <w:sz w:val="24"/>
          <w:szCs w:val="24"/>
          <w:lang w:val="bg-BG"/>
        </w:rPr>
        <w:t>ничар към П</w:t>
      </w:r>
      <w:r w:rsidR="00EC28D6" w:rsidRPr="00D252F0">
        <w:rPr>
          <w:b/>
          <w:sz w:val="24"/>
          <w:szCs w:val="24"/>
          <w:lang w:val="bg-BG"/>
        </w:rPr>
        <w:t>оделение за „Почивна дейност” при „Холдинг БДЖ” ЕАД”</w:t>
      </w:r>
    </w:p>
    <w:p w:rsidR="00BE1A03" w:rsidRPr="00362F24" w:rsidRDefault="00BE1A03" w:rsidP="00BE1A03">
      <w:pPr>
        <w:jc w:val="both"/>
        <w:rPr>
          <w:b/>
        </w:rPr>
      </w:pPr>
    </w:p>
    <w:p w:rsidR="00BE1A03" w:rsidRPr="00BE1A03" w:rsidRDefault="00BE1A03" w:rsidP="00BE1A03">
      <w:pPr>
        <w:ind w:left="2160" w:hanging="2160"/>
        <w:jc w:val="center"/>
        <w:rPr>
          <w:b/>
          <w:sz w:val="24"/>
          <w:szCs w:val="24"/>
        </w:rPr>
      </w:pPr>
      <w:r w:rsidRPr="00BE1A03">
        <w:rPr>
          <w:b/>
          <w:sz w:val="24"/>
          <w:szCs w:val="24"/>
        </w:rPr>
        <w:t xml:space="preserve">Д Е К Л А Р И Р А М, </w:t>
      </w:r>
      <w:proofErr w:type="spellStart"/>
      <w:r w:rsidRPr="00BE1A03">
        <w:rPr>
          <w:b/>
          <w:sz w:val="24"/>
          <w:szCs w:val="24"/>
        </w:rPr>
        <w:t>че</w:t>
      </w:r>
      <w:proofErr w:type="spellEnd"/>
      <w:r w:rsidRPr="00BE1A03">
        <w:rPr>
          <w:b/>
          <w:sz w:val="24"/>
          <w:szCs w:val="24"/>
        </w:rPr>
        <w:t>:</w:t>
      </w:r>
    </w:p>
    <w:p w:rsidR="00D252F0" w:rsidRDefault="00D252F0" w:rsidP="00D252F0">
      <w:pPr>
        <w:ind w:firstLine="708"/>
        <w:jc w:val="both"/>
        <w:rPr>
          <w:sz w:val="24"/>
          <w:szCs w:val="24"/>
          <w:lang w:val="bg-BG"/>
        </w:rPr>
      </w:pPr>
    </w:p>
    <w:p w:rsidR="00BE1A03" w:rsidRDefault="00D7077A" w:rsidP="00D252F0">
      <w:pPr>
        <w:ind w:firstLine="708"/>
        <w:jc w:val="both"/>
        <w:rPr>
          <w:sz w:val="24"/>
          <w:szCs w:val="24"/>
          <w:lang w:val="bg-BG"/>
        </w:rPr>
      </w:pPr>
      <w:r w:rsidRPr="00D7077A">
        <w:rPr>
          <w:sz w:val="24"/>
          <w:szCs w:val="24"/>
          <w:lang w:val="bg-BG"/>
        </w:rPr>
        <w:t>Представляваният от мен участник разполага</w:t>
      </w:r>
      <w:r w:rsidR="008F2285">
        <w:rPr>
          <w:sz w:val="24"/>
          <w:szCs w:val="24"/>
          <w:lang w:val="bg-BG"/>
        </w:rPr>
        <w:t xml:space="preserve"> / разполагам – </w:t>
      </w:r>
      <w:r w:rsidR="008F2285">
        <w:rPr>
          <w:sz w:val="24"/>
          <w:szCs w:val="24"/>
        </w:rPr>
        <w:t>(</w:t>
      </w:r>
      <w:r w:rsidR="008F2285" w:rsidRPr="008F2285">
        <w:rPr>
          <w:i/>
          <w:sz w:val="24"/>
          <w:szCs w:val="24"/>
          <w:lang w:val="bg-BG"/>
        </w:rPr>
        <w:t>за участник</w:t>
      </w:r>
      <w:r w:rsidR="008F2285">
        <w:rPr>
          <w:i/>
          <w:sz w:val="24"/>
          <w:szCs w:val="24"/>
          <w:lang w:val="bg-BG"/>
        </w:rPr>
        <w:t xml:space="preserve"> – ЕТ</w:t>
      </w:r>
      <w:r w:rsidR="008F2285">
        <w:rPr>
          <w:sz w:val="24"/>
          <w:szCs w:val="24"/>
        </w:rPr>
        <w:t>)</w:t>
      </w:r>
      <w:r w:rsidR="008F2285">
        <w:rPr>
          <w:sz w:val="24"/>
          <w:szCs w:val="24"/>
          <w:lang w:val="bg-BG"/>
        </w:rPr>
        <w:t>,</w:t>
      </w:r>
      <w:r w:rsidRPr="00D7077A">
        <w:rPr>
          <w:sz w:val="24"/>
          <w:szCs w:val="24"/>
          <w:lang w:val="bg-BG"/>
        </w:rPr>
        <w:t xml:space="preserve"> със следните транспортни средства, с които за собствена сметка ще доставяме заявените количества хранителни продукти и напитки до адресите на Възложителя:</w:t>
      </w:r>
      <w:r w:rsidR="00BE1A03" w:rsidRPr="00D7077A">
        <w:rPr>
          <w:sz w:val="24"/>
          <w:szCs w:val="24"/>
        </w:rPr>
        <w:t xml:space="preserve"> </w:t>
      </w:r>
    </w:p>
    <w:p w:rsidR="00782775" w:rsidRPr="00782775" w:rsidRDefault="00782775" w:rsidP="00D7077A">
      <w:pPr>
        <w:jc w:val="both"/>
        <w:rPr>
          <w:sz w:val="24"/>
          <w:szCs w:val="24"/>
          <w:lang w:val="bg-BG"/>
        </w:rPr>
      </w:pPr>
    </w:p>
    <w:tbl>
      <w:tblPr>
        <w:tblStyle w:val="TableGrid"/>
        <w:tblW w:w="0" w:type="auto"/>
        <w:tblLayout w:type="fixed"/>
        <w:tblLook w:val="04A0"/>
      </w:tblPr>
      <w:tblGrid>
        <w:gridCol w:w="675"/>
        <w:gridCol w:w="2268"/>
        <w:gridCol w:w="2127"/>
        <w:gridCol w:w="2126"/>
        <w:gridCol w:w="2693"/>
        <w:gridCol w:w="2268"/>
        <w:gridCol w:w="3544"/>
      </w:tblGrid>
      <w:tr w:rsidR="00D252F0" w:rsidTr="00D252F0">
        <w:tc>
          <w:tcPr>
            <w:tcW w:w="675"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 по ред</w:t>
            </w:r>
          </w:p>
        </w:tc>
        <w:tc>
          <w:tcPr>
            <w:tcW w:w="2268"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Вид превозно средство</w:t>
            </w:r>
          </w:p>
        </w:tc>
        <w:tc>
          <w:tcPr>
            <w:tcW w:w="2127"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Марка и модел на превозното средство</w:t>
            </w:r>
          </w:p>
        </w:tc>
        <w:tc>
          <w:tcPr>
            <w:tcW w:w="2126"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Регистрационен номер на превозното средство</w:t>
            </w:r>
          </w:p>
        </w:tc>
        <w:tc>
          <w:tcPr>
            <w:tcW w:w="2693"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 xml:space="preserve">Основание за използване от участника – собственост </w:t>
            </w:r>
            <w:r w:rsidRPr="00D252F0">
              <w:rPr>
                <w:b/>
                <w:bCs/>
              </w:rPr>
              <w:t>(</w:t>
            </w:r>
            <w:r w:rsidRPr="00D252F0">
              <w:rPr>
                <w:b/>
                <w:bCs/>
                <w:lang w:val="bg-BG"/>
              </w:rPr>
              <w:t>при превозни средства, които не са собствени се – посочва собственика, датата на договора за наем и срок</w:t>
            </w:r>
            <w:r w:rsidRPr="00D252F0">
              <w:rPr>
                <w:b/>
                <w:bCs/>
              </w:rPr>
              <w:t>)</w:t>
            </w:r>
          </w:p>
        </w:tc>
        <w:tc>
          <w:tcPr>
            <w:tcW w:w="2268"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Категория и техническа допустима максимална маса</w:t>
            </w:r>
          </w:p>
        </w:tc>
        <w:tc>
          <w:tcPr>
            <w:tcW w:w="3544"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 xml:space="preserve">Номер на удостоверение </w:t>
            </w:r>
            <w:r w:rsidR="00B20F8D" w:rsidRPr="00D252F0">
              <w:rPr>
                <w:b/>
                <w:bCs/>
                <w:lang w:val="bg-BG"/>
              </w:rPr>
              <w:t>за регистрация</w:t>
            </w:r>
            <w:r w:rsidR="00266332" w:rsidRPr="00D252F0">
              <w:rPr>
                <w:b/>
                <w:bCs/>
                <w:lang w:val="bg-BG"/>
              </w:rPr>
              <w:t>, издадено от ОДБХ по реда на чл. 246 ЗВМД и име на фирмата на която е издадено, където е приложимо</w:t>
            </w:r>
          </w:p>
        </w:tc>
      </w:tr>
      <w:tr w:rsidR="00782775" w:rsidTr="00D252F0">
        <w:tc>
          <w:tcPr>
            <w:tcW w:w="675"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2127" w:type="dxa"/>
          </w:tcPr>
          <w:p w:rsidR="00782775" w:rsidRDefault="00782775" w:rsidP="00BE1A03">
            <w:pPr>
              <w:autoSpaceDE w:val="0"/>
              <w:autoSpaceDN w:val="0"/>
              <w:adjustRightInd w:val="0"/>
              <w:jc w:val="both"/>
              <w:rPr>
                <w:bCs/>
                <w:sz w:val="24"/>
                <w:szCs w:val="24"/>
                <w:lang w:val="bg-BG"/>
              </w:rPr>
            </w:pPr>
          </w:p>
        </w:tc>
        <w:tc>
          <w:tcPr>
            <w:tcW w:w="2126" w:type="dxa"/>
          </w:tcPr>
          <w:p w:rsidR="00782775" w:rsidRDefault="00782775" w:rsidP="00BE1A03">
            <w:pPr>
              <w:autoSpaceDE w:val="0"/>
              <w:autoSpaceDN w:val="0"/>
              <w:adjustRightInd w:val="0"/>
              <w:jc w:val="both"/>
              <w:rPr>
                <w:bCs/>
                <w:sz w:val="24"/>
                <w:szCs w:val="24"/>
                <w:lang w:val="bg-BG"/>
              </w:rPr>
            </w:pPr>
          </w:p>
        </w:tc>
        <w:tc>
          <w:tcPr>
            <w:tcW w:w="2693"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3544" w:type="dxa"/>
          </w:tcPr>
          <w:p w:rsidR="00782775" w:rsidRDefault="00782775" w:rsidP="00BE1A03">
            <w:pPr>
              <w:autoSpaceDE w:val="0"/>
              <w:autoSpaceDN w:val="0"/>
              <w:adjustRightInd w:val="0"/>
              <w:jc w:val="both"/>
              <w:rPr>
                <w:bCs/>
                <w:sz w:val="24"/>
                <w:szCs w:val="24"/>
                <w:lang w:val="bg-BG"/>
              </w:rPr>
            </w:pPr>
          </w:p>
        </w:tc>
      </w:tr>
      <w:tr w:rsidR="00782775" w:rsidTr="00D252F0">
        <w:tc>
          <w:tcPr>
            <w:tcW w:w="675"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2127" w:type="dxa"/>
          </w:tcPr>
          <w:p w:rsidR="00782775" w:rsidRDefault="00782775" w:rsidP="00BE1A03">
            <w:pPr>
              <w:autoSpaceDE w:val="0"/>
              <w:autoSpaceDN w:val="0"/>
              <w:adjustRightInd w:val="0"/>
              <w:jc w:val="both"/>
              <w:rPr>
                <w:bCs/>
                <w:sz w:val="24"/>
                <w:szCs w:val="24"/>
                <w:lang w:val="bg-BG"/>
              </w:rPr>
            </w:pPr>
          </w:p>
        </w:tc>
        <w:tc>
          <w:tcPr>
            <w:tcW w:w="2126" w:type="dxa"/>
          </w:tcPr>
          <w:p w:rsidR="00782775" w:rsidRDefault="00782775" w:rsidP="00BE1A03">
            <w:pPr>
              <w:autoSpaceDE w:val="0"/>
              <w:autoSpaceDN w:val="0"/>
              <w:adjustRightInd w:val="0"/>
              <w:jc w:val="both"/>
              <w:rPr>
                <w:bCs/>
                <w:sz w:val="24"/>
                <w:szCs w:val="24"/>
                <w:lang w:val="bg-BG"/>
              </w:rPr>
            </w:pPr>
          </w:p>
        </w:tc>
        <w:tc>
          <w:tcPr>
            <w:tcW w:w="2693"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3544" w:type="dxa"/>
          </w:tcPr>
          <w:p w:rsidR="00782775" w:rsidRDefault="00782775" w:rsidP="00BE1A03">
            <w:pPr>
              <w:autoSpaceDE w:val="0"/>
              <w:autoSpaceDN w:val="0"/>
              <w:adjustRightInd w:val="0"/>
              <w:jc w:val="both"/>
              <w:rPr>
                <w:bCs/>
                <w:sz w:val="24"/>
                <w:szCs w:val="24"/>
                <w:lang w:val="bg-BG"/>
              </w:rPr>
            </w:pPr>
          </w:p>
        </w:tc>
      </w:tr>
      <w:tr w:rsidR="00782775" w:rsidTr="00D252F0">
        <w:tc>
          <w:tcPr>
            <w:tcW w:w="675"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2127" w:type="dxa"/>
          </w:tcPr>
          <w:p w:rsidR="00782775" w:rsidRDefault="00782775" w:rsidP="00BE1A03">
            <w:pPr>
              <w:autoSpaceDE w:val="0"/>
              <w:autoSpaceDN w:val="0"/>
              <w:adjustRightInd w:val="0"/>
              <w:jc w:val="both"/>
              <w:rPr>
                <w:bCs/>
                <w:sz w:val="24"/>
                <w:szCs w:val="24"/>
                <w:lang w:val="bg-BG"/>
              </w:rPr>
            </w:pPr>
          </w:p>
        </w:tc>
        <w:tc>
          <w:tcPr>
            <w:tcW w:w="2126" w:type="dxa"/>
          </w:tcPr>
          <w:p w:rsidR="00782775" w:rsidRDefault="00782775" w:rsidP="00BE1A03">
            <w:pPr>
              <w:autoSpaceDE w:val="0"/>
              <w:autoSpaceDN w:val="0"/>
              <w:adjustRightInd w:val="0"/>
              <w:jc w:val="both"/>
              <w:rPr>
                <w:bCs/>
                <w:sz w:val="24"/>
                <w:szCs w:val="24"/>
                <w:lang w:val="bg-BG"/>
              </w:rPr>
            </w:pPr>
          </w:p>
        </w:tc>
        <w:tc>
          <w:tcPr>
            <w:tcW w:w="2693"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3544" w:type="dxa"/>
          </w:tcPr>
          <w:p w:rsidR="00782775" w:rsidRDefault="00782775" w:rsidP="00BE1A03">
            <w:pPr>
              <w:autoSpaceDE w:val="0"/>
              <w:autoSpaceDN w:val="0"/>
              <w:adjustRightInd w:val="0"/>
              <w:jc w:val="both"/>
              <w:rPr>
                <w:bCs/>
                <w:sz w:val="24"/>
                <w:szCs w:val="24"/>
                <w:lang w:val="bg-BG"/>
              </w:rPr>
            </w:pPr>
          </w:p>
        </w:tc>
      </w:tr>
    </w:tbl>
    <w:p w:rsidR="00BE1A03" w:rsidRPr="00D7077A" w:rsidRDefault="00BE1A03" w:rsidP="00BE1A03">
      <w:pPr>
        <w:autoSpaceDE w:val="0"/>
        <w:autoSpaceDN w:val="0"/>
        <w:adjustRightInd w:val="0"/>
        <w:ind w:firstLine="708"/>
        <w:jc w:val="both"/>
        <w:rPr>
          <w:bCs/>
          <w:sz w:val="24"/>
          <w:szCs w:val="24"/>
          <w:lang w:val="bg-BG"/>
        </w:rPr>
      </w:pPr>
    </w:p>
    <w:p w:rsidR="00BE1A03" w:rsidRPr="00266332" w:rsidRDefault="00266332" w:rsidP="00BE1A03">
      <w:pPr>
        <w:tabs>
          <w:tab w:val="left" w:pos="709"/>
        </w:tabs>
        <w:suppressAutoHyphens/>
        <w:overflowPunct w:val="0"/>
        <w:spacing w:after="120"/>
        <w:ind w:firstLine="709"/>
        <w:jc w:val="both"/>
        <w:rPr>
          <w:sz w:val="24"/>
          <w:szCs w:val="24"/>
          <w:lang w:val="bg-BG" w:eastAsia="ar-SA"/>
        </w:rPr>
      </w:pPr>
      <w:r>
        <w:rPr>
          <w:sz w:val="24"/>
          <w:szCs w:val="24"/>
          <w:lang w:val="bg-BG" w:eastAsia="ar-SA"/>
        </w:rPr>
        <w:t xml:space="preserve">Декларирам </w:t>
      </w:r>
      <w:r>
        <w:rPr>
          <w:sz w:val="24"/>
          <w:szCs w:val="24"/>
          <w:lang w:eastAsia="ar-SA"/>
        </w:rPr>
        <w:t>(</w:t>
      </w:r>
      <w:r>
        <w:rPr>
          <w:sz w:val="24"/>
          <w:szCs w:val="24"/>
          <w:lang w:val="bg-BG" w:eastAsia="ar-SA"/>
        </w:rPr>
        <w:t>е</w:t>
      </w:r>
      <w:r>
        <w:rPr>
          <w:sz w:val="24"/>
          <w:szCs w:val="24"/>
          <w:lang w:eastAsia="ar-SA"/>
        </w:rPr>
        <w:t>)</w:t>
      </w:r>
      <w:r w:rsidR="008F2285">
        <w:rPr>
          <w:sz w:val="24"/>
          <w:szCs w:val="24"/>
          <w:lang w:val="bg-BG" w:eastAsia="ar-SA"/>
        </w:rPr>
        <w:t>, че посочените транспортни средства, ще бъдат</w:t>
      </w:r>
      <w:r>
        <w:rPr>
          <w:sz w:val="24"/>
          <w:szCs w:val="24"/>
          <w:lang w:val="bg-BG" w:eastAsia="ar-SA"/>
        </w:rPr>
        <w:t xml:space="preserve"> постоянно и безу</w:t>
      </w:r>
      <w:r w:rsidR="008F2285">
        <w:rPr>
          <w:sz w:val="24"/>
          <w:szCs w:val="24"/>
          <w:lang w:val="bg-BG" w:eastAsia="ar-SA"/>
        </w:rPr>
        <w:t>словно на разположение и ще бъдат използвани</w:t>
      </w:r>
      <w:r>
        <w:rPr>
          <w:sz w:val="24"/>
          <w:szCs w:val="24"/>
          <w:lang w:val="bg-BG" w:eastAsia="ar-SA"/>
        </w:rPr>
        <w:t xml:space="preserve"> по време на изпълнението на поръчката.</w:t>
      </w:r>
    </w:p>
    <w:p w:rsidR="00BE1A03" w:rsidRPr="00266332" w:rsidRDefault="00BE1A03" w:rsidP="00BE1A03">
      <w:pPr>
        <w:jc w:val="both"/>
        <w:rPr>
          <w:lang w:val="bg-BG"/>
        </w:rPr>
      </w:pPr>
    </w:p>
    <w:p w:rsidR="00BE1A03" w:rsidRPr="00362F24" w:rsidRDefault="00BE1A03" w:rsidP="00BE1A03">
      <w:pPr>
        <w:jc w:val="both"/>
      </w:pPr>
    </w:p>
    <w:p w:rsidR="00BE1A03" w:rsidRPr="00CB6F15" w:rsidRDefault="00BE1A03" w:rsidP="00BE1A03">
      <w:pPr>
        <w:rPr>
          <w:sz w:val="24"/>
          <w:szCs w:val="24"/>
          <w:lang w:val="bg-BG"/>
        </w:rPr>
      </w:pPr>
      <w:r w:rsidRPr="00CB6F15">
        <w:rPr>
          <w:sz w:val="24"/>
          <w:szCs w:val="24"/>
          <w:lang w:val="bg-BG"/>
        </w:rPr>
        <w:t>……………………… г.</w:t>
      </w:r>
      <w:r w:rsidRPr="00CB6F15">
        <w:rPr>
          <w:sz w:val="24"/>
          <w:szCs w:val="24"/>
          <w:lang w:val="bg-BG"/>
        </w:rPr>
        <w:tab/>
      </w:r>
      <w:r w:rsidRPr="00CB6F15">
        <w:rPr>
          <w:sz w:val="24"/>
          <w:szCs w:val="24"/>
          <w:lang w:val="bg-BG"/>
        </w:rPr>
        <w:tab/>
      </w:r>
      <w:r w:rsidRPr="00CB6F15">
        <w:rPr>
          <w:sz w:val="24"/>
          <w:szCs w:val="24"/>
          <w:lang w:val="bg-BG"/>
        </w:rPr>
        <w:tab/>
        <w:t xml:space="preserve">               Декларатор: ………………………………</w:t>
      </w:r>
    </w:p>
    <w:p w:rsidR="00BE1A03" w:rsidRPr="00CB6F15" w:rsidRDefault="00BE1A03" w:rsidP="00BE1A03">
      <w:pPr>
        <w:rPr>
          <w:i/>
          <w:iCs/>
          <w:sz w:val="24"/>
          <w:szCs w:val="24"/>
          <w:lang w:val="bg-BG"/>
        </w:rPr>
      </w:pPr>
      <w:r w:rsidRPr="00CB6F15">
        <w:rPr>
          <w:i/>
          <w:iCs/>
          <w:sz w:val="24"/>
          <w:szCs w:val="24"/>
          <w:lang w:val="bg-BG"/>
        </w:rPr>
        <w:t>(дата на подписване)                                                                        (подпис и печат)</w:t>
      </w:r>
      <w:r w:rsidR="00F63F36" w:rsidRPr="00F63F36">
        <w:rPr>
          <w:noProof/>
          <w:sz w:val="24"/>
          <w:szCs w:val="24"/>
          <w:lang w:val="bg-BG" w:eastAsia="bg-BG"/>
        </w:rPr>
        <w:pict>
          <v:shapetype id="_x0000_t202" coordsize="21600,21600" o:spt="202" path="m,l,21600r21600,l21600,xe">
            <v:stroke joinstyle="miter"/>
            <v:path gradientshapeok="t" o:connecttype="rect"/>
          </v:shapetype>
          <v:shape id="_x0000_s1037" type="#_x0000_t202" style="position:absolute;margin-left:46.2pt;margin-top:169.65pt;width:283.9pt;height:43.35pt;z-index:251662848;mso-position-horizontal-relative:text;mso-position-vertical-relative:text" strokecolor="white">
            <v:textbox style="mso-next-textbox:#_x0000_s1037">
              <w:txbxContent>
                <w:p w:rsidR="0094396D" w:rsidRPr="00492500" w:rsidRDefault="0094396D" w:rsidP="00BE1A03">
                  <w:pPr>
                    <w:rPr>
                      <w:szCs w:val="18"/>
                    </w:rPr>
                  </w:pPr>
                </w:p>
              </w:txbxContent>
            </v:textbox>
          </v:shape>
        </w:pict>
      </w:r>
    </w:p>
    <w:sectPr w:rsidR="00BE1A03" w:rsidRPr="00CB6F15" w:rsidSect="00DC6B3C">
      <w:footerReference w:type="even" r:id="rId8"/>
      <w:footerReference w:type="default" r:id="rId9"/>
      <w:pgSz w:w="16838" w:h="11906" w:orient="landscape" w:code="9"/>
      <w:pgMar w:top="851" w:right="561" w:bottom="1276" w:left="70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85" w:rsidRDefault="003D0F85">
      <w:r>
        <w:separator/>
      </w:r>
    </w:p>
  </w:endnote>
  <w:endnote w:type="continuationSeparator" w:id="0">
    <w:p w:rsidR="003D0F85" w:rsidRDefault="003D0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F63F36" w:rsidP="00B802E1">
    <w:pPr>
      <w:pStyle w:val="Footer"/>
      <w:framePr w:wrap="around" w:vAnchor="text" w:hAnchor="margin" w:xAlign="right" w:y="1"/>
      <w:rPr>
        <w:rStyle w:val="PageNumber"/>
      </w:rPr>
    </w:pPr>
    <w:r>
      <w:rPr>
        <w:rStyle w:val="PageNumber"/>
      </w:rPr>
      <w:fldChar w:fldCharType="begin"/>
    </w:r>
    <w:r w:rsidR="0094396D">
      <w:rPr>
        <w:rStyle w:val="PageNumber"/>
      </w:rPr>
      <w:instrText xml:space="preserve">PAGE  </w:instrText>
    </w:r>
    <w:r>
      <w:rPr>
        <w:rStyle w:val="PageNumber"/>
      </w:rPr>
      <w:fldChar w:fldCharType="separate"/>
    </w:r>
    <w:r w:rsidR="0094396D">
      <w:rPr>
        <w:rStyle w:val="PageNumber"/>
        <w:noProof/>
      </w:rPr>
      <w:t>3</w:t>
    </w:r>
    <w:r>
      <w:rPr>
        <w:rStyle w:val="PageNumber"/>
      </w:rPr>
      <w:fldChar w:fldCharType="end"/>
    </w:r>
  </w:p>
  <w:p w:rsidR="0094396D" w:rsidRDefault="0094396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94396D">
    <w:pPr>
      <w:pStyle w:val="Footer"/>
      <w:jc w:val="right"/>
    </w:pPr>
  </w:p>
  <w:p w:rsidR="0094396D" w:rsidRDefault="0094396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85" w:rsidRDefault="003D0F85">
      <w:r>
        <w:separator/>
      </w:r>
    </w:p>
  </w:footnote>
  <w:footnote w:type="continuationSeparator" w:id="0">
    <w:p w:rsidR="003D0F85" w:rsidRDefault="003D0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578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0F85"/>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AF3"/>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29E2"/>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53F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1B8B"/>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2285"/>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025"/>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085"/>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3AD"/>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3F36"/>
    <w:rsid w:val="00F643F3"/>
    <w:rsid w:val="00F6490B"/>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AF61-9787-4FB1-B5BA-CC78DFCC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1920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2017-02-03T06:44:00Z</cp:lastPrinted>
  <dcterms:created xsi:type="dcterms:W3CDTF">2017-11-23T14:38:00Z</dcterms:created>
  <dcterms:modified xsi:type="dcterms:W3CDTF">2017-11-23T14:38:00Z</dcterms:modified>
</cp:coreProperties>
</file>