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9" w:rsidRDefault="00226B89" w:rsidP="00927BA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D15CA" w:rsidRPr="008545B8" w:rsidRDefault="008545B8" w:rsidP="0092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27BAA" w:rsidRDefault="00D81D34" w:rsidP="005617F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45B8">
        <w:rPr>
          <w:rFonts w:ascii="Times New Roman" w:hAnsi="Times New Roman" w:cs="Times New Roman"/>
          <w:sz w:val="24"/>
          <w:szCs w:val="24"/>
          <w:lang w:val="bg-BG"/>
        </w:rPr>
        <w:t>Настоящият протокол отразява дейността на комисията, назначена със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Заповед </w:t>
      </w:r>
      <w:r w:rsidR="00A012C0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9E6320">
        <w:rPr>
          <w:rFonts w:ascii="Times New Roman" w:hAnsi="Times New Roman" w:cs="Times New Roman"/>
          <w:sz w:val="24"/>
          <w:szCs w:val="24"/>
          <w:lang w:val="bg-BG"/>
        </w:rPr>
        <w:t>01-01-</w:t>
      </w:r>
      <w:r w:rsidR="00137FC1">
        <w:rPr>
          <w:rFonts w:ascii="Times New Roman" w:hAnsi="Times New Roman" w:cs="Times New Roman"/>
          <w:sz w:val="24"/>
          <w:szCs w:val="24"/>
        </w:rPr>
        <w:t>400</w:t>
      </w:r>
      <w:r w:rsidR="00137F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37FC1">
        <w:rPr>
          <w:rFonts w:ascii="Times New Roman" w:hAnsi="Times New Roman" w:cs="Times New Roman"/>
          <w:sz w:val="24"/>
          <w:szCs w:val="24"/>
        </w:rPr>
        <w:t>6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37FC1">
        <w:rPr>
          <w:rFonts w:ascii="Times New Roman" w:hAnsi="Times New Roman" w:cs="Times New Roman"/>
          <w:sz w:val="24"/>
          <w:szCs w:val="24"/>
        </w:rPr>
        <w:t>11</w:t>
      </w:r>
      <w:r w:rsidR="00FF4212" w:rsidRPr="00201F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>2017г.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>на Управителя на „БДЖ-Товарни превози” ЕООД</w:t>
      </w:r>
      <w:r w:rsidR="00D11CB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64969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1CBC" w:rsidRPr="0004218E">
        <w:rPr>
          <w:rFonts w:ascii="Times New Roman" w:hAnsi="Times New Roman" w:cs="Times New Roman"/>
          <w:sz w:val="24"/>
          <w:szCs w:val="24"/>
          <w:lang w:val="bg-BG"/>
        </w:rPr>
        <w:t xml:space="preserve">натоварена със задача за извършване на </w:t>
      </w:r>
      <w:r w:rsidR="00D11CBC" w:rsidRPr="0004218E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>подбора на участниците, разглеждане и оценка на офертите на участниците в публичното състезание по реда на Закона за обществените поръчки (ЗОП) за възлагане на обществена поръчка с предмет</w:t>
      </w:r>
      <w:r w:rsidR="00D11CBC" w:rsidRPr="0004218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11CBC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FC1" w:rsidRPr="005E3D8C">
        <w:rPr>
          <w:rFonts w:ascii="Times New Roman" w:hAnsi="Times New Roman" w:cs="Times New Roman"/>
          <w:sz w:val="24"/>
          <w:szCs w:val="24"/>
          <w:lang w:val="bg-BG"/>
        </w:rPr>
        <w:t>„Доставка на резервни части за лостова спирачна система за обезпечаване на необходимостта на „БДЖ-Товарни превози” ЕООД за едногодишен период”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, открита с </w:t>
      </w:r>
      <w:r w:rsidR="00824D17" w:rsidRPr="00201FA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ешение </w:t>
      </w:r>
      <w:r w:rsidR="00824D17" w:rsidRPr="00201FA2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C708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>01-23-</w:t>
      </w:r>
      <w:r w:rsidR="00137FC1">
        <w:rPr>
          <w:rFonts w:ascii="Times New Roman" w:hAnsi="Times New Roman" w:cs="Times New Roman"/>
          <w:sz w:val="24"/>
          <w:szCs w:val="24"/>
        </w:rPr>
        <w:t>10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37FC1">
        <w:rPr>
          <w:rFonts w:ascii="Times New Roman" w:hAnsi="Times New Roman" w:cs="Times New Roman"/>
          <w:sz w:val="24"/>
          <w:szCs w:val="24"/>
        </w:rPr>
        <w:t>25.10</w:t>
      </w:r>
      <w:r w:rsidR="00C1349E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.2017г. на Управителя на „БДЖ-Товарни превози” ЕООД, публикувана в Регистъра за обществените поръчки  на АОП под уникален номер </w:t>
      </w:r>
      <w:r w:rsidR="008C3650" w:rsidRPr="00201FA2">
        <w:rPr>
          <w:rFonts w:ascii="Times New Roman" w:hAnsi="Times New Roman" w:cs="Times New Roman"/>
          <w:sz w:val="24"/>
          <w:szCs w:val="24"/>
          <w:lang w:val="bg-BG"/>
        </w:rPr>
        <w:t>№ 01558-2017-001</w:t>
      </w:r>
      <w:r w:rsidR="00137FC1">
        <w:rPr>
          <w:rFonts w:ascii="Times New Roman" w:hAnsi="Times New Roman" w:cs="Times New Roman"/>
          <w:sz w:val="24"/>
          <w:szCs w:val="24"/>
        </w:rPr>
        <w:t>7</w:t>
      </w:r>
      <w:r w:rsidR="008545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545B8" w:rsidRPr="00201FA2" w:rsidRDefault="008545B8" w:rsidP="00226B89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37545">
        <w:rPr>
          <w:rFonts w:ascii="Times New Roman" w:hAnsi="Times New Roman" w:cs="Times New Roman"/>
          <w:sz w:val="24"/>
          <w:szCs w:val="24"/>
          <w:lang w:val="bg-BG"/>
        </w:rPr>
        <w:t>4.12.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2017г от 10.00 часа комисията започна своята работа съгласно раздел 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Глава пета на ППЗОП, в състав: </w:t>
      </w:r>
    </w:p>
    <w:p w:rsidR="009C42E7" w:rsidRPr="00201FA2" w:rsidRDefault="00824D17" w:rsidP="00FF421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9C42E7" w:rsidRPr="00201FA2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Красимир Боянов – Главен експерт, отдел </w:t>
      </w:r>
      <w:r w:rsidRPr="00201FA2">
        <w:rPr>
          <w:rFonts w:ascii="Times New Roman" w:hAnsi="Times New Roman" w:cs="Times New Roman"/>
          <w:sz w:val="24"/>
          <w:szCs w:val="24"/>
          <w:lang w:val="bg-BG"/>
        </w:rPr>
        <w:t>„ОПП”, „БДЖ-Товарни превози” ЕООД.</w:t>
      </w:r>
    </w:p>
    <w:p w:rsidR="009C42E7" w:rsidRPr="00201FA2" w:rsidRDefault="00824D17" w:rsidP="00FF4212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9C42E7" w:rsidRPr="00201FA2">
        <w:rPr>
          <w:rFonts w:ascii="Times New Roman" w:hAnsi="Times New Roman" w:cs="Times New Roman"/>
          <w:b/>
          <w:sz w:val="24"/>
          <w:szCs w:val="24"/>
          <w:lang w:val="bg-BG"/>
        </w:rPr>
        <w:t>Основни членове:</w:t>
      </w:r>
    </w:p>
    <w:p w:rsidR="009C42E7" w:rsidRPr="00201FA2" w:rsidRDefault="00824D17" w:rsidP="00FF421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1. Тодорка Арнаудова – Старши </w:t>
      </w:r>
      <w:r w:rsidRPr="00201FA2">
        <w:rPr>
          <w:rFonts w:ascii="Times New Roman" w:hAnsi="Times New Roman" w:cs="Times New Roman"/>
          <w:sz w:val="24"/>
          <w:szCs w:val="24"/>
          <w:lang w:val="bg-BG"/>
        </w:rPr>
        <w:t>юрисконсулт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, отдел „Правен”, </w:t>
      </w:r>
      <w:r w:rsidRPr="00201FA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>БДЖ-Товарни превози</w:t>
      </w:r>
      <w:r w:rsidRPr="00201FA2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ЕООД;</w:t>
      </w:r>
    </w:p>
    <w:p w:rsidR="009C42E7" w:rsidRDefault="00824D17" w:rsidP="0073754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2. инж. </w:t>
      </w:r>
      <w:r w:rsidR="00137FC1">
        <w:rPr>
          <w:rFonts w:ascii="Times New Roman" w:hAnsi="Times New Roman" w:cs="Times New Roman"/>
          <w:sz w:val="24"/>
          <w:szCs w:val="24"/>
          <w:lang w:val="bg-BG"/>
        </w:rPr>
        <w:t>Евелина Младенова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545B8">
        <w:rPr>
          <w:rFonts w:ascii="Times New Roman" w:hAnsi="Times New Roman" w:cs="Times New Roman"/>
          <w:sz w:val="24"/>
          <w:szCs w:val="24"/>
          <w:lang w:val="bg-BG"/>
        </w:rPr>
        <w:t>Старши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 експерт, отдел „Ремонт на </w:t>
      </w:r>
      <w:r w:rsidR="00137FC1">
        <w:rPr>
          <w:rFonts w:ascii="Times New Roman" w:hAnsi="Times New Roman" w:cs="Times New Roman"/>
          <w:sz w:val="24"/>
          <w:szCs w:val="24"/>
          <w:lang w:val="bg-BG"/>
        </w:rPr>
        <w:t>товарни вагони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 xml:space="preserve">”, </w:t>
      </w:r>
      <w:r w:rsidRPr="00201FA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C42E7" w:rsidRPr="00201FA2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8545B8">
        <w:rPr>
          <w:rFonts w:ascii="Times New Roman" w:hAnsi="Times New Roman" w:cs="Times New Roman"/>
          <w:sz w:val="24"/>
          <w:szCs w:val="24"/>
          <w:lang w:val="bg-BG"/>
        </w:rPr>
        <w:t>ДЖ-Товарни превози” ЕООД.</w:t>
      </w:r>
    </w:p>
    <w:p w:rsidR="00414D82" w:rsidRPr="00414D82" w:rsidRDefault="008545B8" w:rsidP="00D11CBC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545B8" w:rsidRDefault="008545B8" w:rsidP="00B5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Протокол № 1 от работата на комисията е публикуван на 23.11.2017г. в „Профила на купувача” на „БДЖ-Товарни превози” ЕООД в раздела на поръчката</w:t>
      </w:r>
      <w:r w:rsidR="00414D82">
        <w:rPr>
          <w:rFonts w:ascii="Times New Roman" w:hAnsi="Times New Roman" w:cs="Times New Roman"/>
          <w:sz w:val="24"/>
          <w:szCs w:val="24"/>
          <w:lang w:val="bg-BG"/>
        </w:rPr>
        <w:t xml:space="preserve">. Същия ден е изпратен на </w:t>
      </w:r>
      <w:r w:rsidR="00414D82">
        <w:rPr>
          <w:rFonts w:ascii="Times New Roman" w:hAnsi="Times New Roman" w:cs="Times New Roman"/>
          <w:sz w:val="24"/>
          <w:szCs w:val="24"/>
        </w:rPr>
        <w:t xml:space="preserve">mail </w:t>
      </w:r>
      <w:r w:rsidR="00414D82">
        <w:rPr>
          <w:rFonts w:ascii="Times New Roman" w:hAnsi="Times New Roman" w:cs="Times New Roman"/>
          <w:sz w:val="24"/>
          <w:szCs w:val="24"/>
          <w:lang w:val="bg-BG"/>
        </w:rPr>
        <w:t>адресите на участниците, като неговото получаване е потвърден от тях.</w:t>
      </w:r>
    </w:p>
    <w:p w:rsidR="00414D82" w:rsidRPr="00414D82" w:rsidRDefault="00414D82" w:rsidP="00B5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констатира, че в крайния срок от 5 (пет) работни дни, </w:t>
      </w:r>
      <w:r w:rsidR="005128E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деловодството на „БДЖ-Товарни превози” ЕООД е постъпил запечатана, непрозрачна и с ненарушена цялост опаковка от </w:t>
      </w:r>
    </w:p>
    <w:p w:rsidR="00414D82" w:rsidRDefault="00414D82" w:rsidP="008545B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4D82">
        <w:rPr>
          <w:rFonts w:ascii="Times New Roman" w:hAnsi="Times New Roman" w:cs="Times New Roman"/>
          <w:sz w:val="24"/>
          <w:szCs w:val="24"/>
          <w:lang w:val="bg-BG"/>
        </w:rPr>
        <w:t xml:space="preserve"> „КА ИНЖЕНЕРИНГ”</w:t>
      </w:r>
      <w:r w:rsidRPr="00414D82">
        <w:rPr>
          <w:rFonts w:ascii="Times New Roman" w:hAnsi="Times New Roman" w:cs="Times New Roman"/>
          <w:sz w:val="24"/>
          <w:szCs w:val="24"/>
        </w:rPr>
        <w:t xml:space="preserve"> </w:t>
      </w:r>
      <w:r w:rsidRPr="00414D82">
        <w:rPr>
          <w:rFonts w:ascii="Times New Roman" w:hAnsi="Times New Roman" w:cs="Times New Roman"/>
          <w:sz w:val="24"/>
          <w:szCs w:val="24"/>
          <w:lang w:val="bg-BG"/>
        </w:rPr>
        <w:t>ЕООД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 рег. № 01-24-10-5/24.11.2017г., 13:15часа.</w:t>
      </w:r>
    </w:p>
    <w:p w:rsidR="00FD494F" w:rsidRDefault="00414D82" w:rsidP="008545B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пристъпи към разглеждане на допълнително подадените от </w:t>
      </w:r>
      <w:r w:rsidR="00D11CBC">
        <w:rPr>
          <w:rFonts w:ascii="Times New Roman" w:hAnsi="Times New Roman" w:cs="Times New Roman"/>
          <w:sz w:val="24"/>
          <w:szCs w:val="24"/>
          <w:lang w:val="bg-BG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документи, изискани на основание чл. 54, ал. 9 от ППЗОП, във връзка с направени констатации при разглеждане</w:t>
      </w:r>
      <w:r w:rsidR="00FD49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представените от</w:t>
      </w:r>
      <w:r w:rsidR="00FD494F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 документи и съпоставянето им с критериите за подбор, определени от Възложителя, изложени в </w:t>
      </w:r>
      <w:r w:rsidR="00737545">
        <w:rPr>
          <w:rFonts w:ascii="Times New Roman" w:hAnsi="Times New Roman" w:cs="Times New Roman"/>
          <w:sz w:val="24"/>
          <w:szCs w:val="24"/>
          <w:lang w:val="bg-BG"/>
        </w:rPr>
        <w:t>Протокол №1 от работата на комисията.</w:t>
      </w:r>
    </w:p>
    <w:p w:rsidR="00D11CBC" w:rsidRPr="002863FC" w:rsidRDefault="00D11CBC" w:rsidP="00D11CBC">
      <w:pPr>
        <w:tabs>
          <w:tab w:val="left" w:pos="851"/>
        </w:tabs>
        <w:ind w:firstLine="554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2863FC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>І. Разглеждане на допълнително представените от участни</w:t>
      </w:r>
      <w:r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>КА</w:t>
      </w:r>
      <w:r w:rsidRPr="002863FC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 документи:</w:t>
      </w:r>
    </w:p>
    <w:p w:rsidR="00D11CBC" w:rsidRPr="002863FC" w:rsidRDefault="00FD494F" w:rsidP="00D11CBC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</w:t>
      </w:r>
      <w:r w:rsidRPr="00FD494F">
        <w:rPr>
          <w:rFonts w:ascii="Times New Roman" w:hAnsi="Times New Roman" w:cs="Times New Roman"/>
          <w:sz w:val="24"/>
          <w:szCs w:val="24"/>
          <w:lang w:val="bg-BG"/>
        </w:rPr>
        <w:t>„КА ИНЖЕНЕРИНГ”</w:t>
      </w:r>
      <w:r w:rsidRPr="00FD494F">
        <w:rPr>
          <w:rFonts w:ascii="Times New Roman" w:hAnsi="Times New Roman" w:cs="Times New Roman"/>
          <w:sz w:val="24"/>
          <w:szCs w:val="24"/>
        </w:rPr>
        <w:t xml:space="preserve"> </w:t>
      </w:r>
      <w:r w:rsidRPr="00FD494F">
        <w:rPr>
          <w:rFonts w:ascii="Times New Roman" w:hAnsi="Times New Roman" w:cs="Times New Roman"/>
          <w:sz w:val="24"/>
          <w:szCs w:val="24"/>
          <w:lang w:val="bg-BG"/>
        </w:rPr>
        <w:t>ЕООД</w:t>
      </w:r>
      <w:r w:rsidR="00414D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представил опаковка с надпис:”Допълнително представени </w:t>
      </w:r>
      <w:r w:rsidR="005051D2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AE7946">
        <w:rPr>
          <w:rFonts w:ascii="Times New Roman" w:hAnsi="Times New Roman" w:cs="Times New Roman"/>
          <w:sz w:val="24"/>
          <w:szCs w:val="24"/>
        </w:rPr>
        <w:t xml:space="preserve"> </w:t>
      </w:r>
      <w:r w:rsidR="00AE7946">
        <w:rPr>
          <w:rFonts w:ascii="Times New Roman" w:hAnsi="Times New Roman" w:cs="Times New Roman"/>
          <w:sz w:val="24"/>
          <w:szCs w:val="24"/>
          <w:lang w:val="bg-BG"/>
        </w:rPr>
        <w:t>към оферта № 01-23-10-2 от 10.11.2017г. за участие в процедура по ЗОП с предмет „</w:t>
      </w:r>
      <w:r w:rsidR="00AE7946" w:rsidRPr="005E3D8C">
        <w:rPr>
          <w:rFonts w:ascii="Times New Roman" w:hAnsi="Times New Roman" w:cs="Times New Roman"/>
          <w:sz w:val="24"/>
          <w:szCs w:val="24"/>
          <w:lang w:val="bg-BG"/>
        </w:rPr>
        <w:t>Доставка на резервни части за лостова спирачна система за обезпечаване на необходимостта на „БДЖ-Товарни превози” ЕООД за едногодишен период”</w:t>
      </w:r>
      <w:r w:rsidR="00AE794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11CBC" w:rsidRPr="002863FC">
        <w:rPr>
          <w:rFonts w:ascii="Times New Roman" w:hAnsi="Times New Roman"/>
          <w:sz w:val="24"/>
          <w:szCs w:val="24"/>
          <w:lang w:val="bg-BG"/>
        </w:rPr>
        <w:t xml:space="preserve">При разглеждане на представените от участника документи, </w:t>
      </w:r>
      <w:r w:rsidR="00D11CBC" w:rsidRPr="002863FC">
        <w:rPr>
          <w:rFonts w:ascii="Times New Roman" w:eastAsia="Times New Roman" w:hAnsi="Times New Roman"/>
          <w:sz w:val="24"/>
          <w:szCs w:val="24"/>
          <w:lang w:val="bg-BG"/>
        </w:rPr>
        <w:t>комисията констатира, че са представени следните документи:</w:t>
      </w:r>
    </w:p>
    <w:p w:rsidR="00414D82" w:rsidRDefault="00B241AC" w:rsidP="008545B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1. ЕЕДОП, отнасящ се за участника </w:t>
      </w:r>
      <w:r w:rsidRPr="00414D82">
        <w:rPr>
          <w:rFonts w:ascii="Times New Roman" w:hAnsi="Times New Roman" w:cs="Times New Roman"/>
          <w:sz w:val="24"/>
          <w:szCs w:val="24"/>
          <w:lang w:val="bg-BG"/>
        </w:rPr>
        <w:t>„КА ИНЖЕНЕРИНГ”</w:t>
      </w:r>
      <w:r w:rsidRPr="00414D82">
        <w:rPr>
          <w:rFonts w:ascii="Times New Roman" w:hAnsi="Times New Roman" w:cs="Times New Roman"/>
          <w:sz w:val="24"/>
          <w:szCs w:val="24"/>
        </w:rPr>
        <w:t xml:space="preserve"> </w:t>
      </w:r>
      <w:r w:rsidRPr="00414D82">
        <w:rPr>
          <w:rFonts w:ascii="Times New Roman" w:hAnsi="Times New Roman" w:cs="Times New Roman"/>
          <w:sz w:val="24"/>
          <w:szCs w:val="24"/>
          <w:lang w:val="bg-BG"/>
        </w:rPr>
        <w:t>ЕООД</w:t>
      </w:r>
      <w:r>
        <w:rPr>
          <w:rFonts w:ascii="Times New Roman" w:hAnsi="Times New Roman" w:cs="Times New Roman"/>
          <w:sz w:val="24"/>
          <w:szCs w:val="24"/>
          <w:lang w:val="bg-BG"/>
        </w:rPr>
        <w:t>. Представеният документ е коректно попълнен, подпечатан и подписан от лицата по чл. 54 , ал. 2 и чл. 55, ал. 3 от ЗОП</w:t>
      </w:r>
      <w:r w:rsidR="00D11CB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чл. 40 от ППЗОП.</w:t>
      </w:r>
    </w:p>
    <w:p w:rsidR="00B241AC" w:rsidRDefault="00B241AC" w:rsidP="008545B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C0496">
        <w:rPr>
          <w:rFonts w:ascii="Times New Roman" w:hAnsi="Times New Roman" w:cs="Times New Roman"/>
          <w:sz w:val="24"/>
          <w:szCs w:val="24"/>
          <w:lang w:val="bg-BG"/>
        </w:rPr>
        <w:t xml:space="preserve">При подробното разглеждане на всички представени документи от участника </w:t>
      </w:r>
      <w:r w:rsidR="00DC0496" w:rsidRPr="00414D82">
        <w:rPr>
          <w:rFonts w:ascii="Times New Roman" w:hAnsi="Times New Roman" w:cs="Times New Roman"/>
          <w:sz w:val="24"/>
          <w:szCs w:val="24"/>
          <w:lang w:val="bg-BG"/>
        </w:rPr>
        <w:t>„КА ИНЖЕНЕРИНГ”</w:t>
      </w:r>
      <w:r w:rsidR="00DC0496" w:rsidRPr="00414D82">
        <w:rPr>
          <w:rFonts w:ascii="Times New Roman" w:hAnsi="Times New Roman" w:cs="Times New Roman"/>
          <w:sz w:val="24"/>
          <w:szCs w:val="24"/>
        </w:rPr>
        <w:t xml:space="preserve"> </w:t>
      </w:r>
      <w:r w:rsidR="00DC0496" w:rsidRPr="00414D82">
        <w:rPr>
          <w:rFonts w:ascii="Times New Roman" w:hAnsi="Times New Roman" w:cs="Times New Roman"/>
          <w:sz w:val="24"/>
          <w:szCs w:val="24"/>
          <w:lang w:val="bg-BG"/>
        </w:rPr>
        <w:t>ЕООД</w:t>
      </w:r>
      <w:r w:rsidR="00DC0496">
        <w:rPr>
          <w:rFonts w:ascii="Times New Roman" w:hAnsi="Times New Roman" w:cs="Times New Roman"/>
          <w:sz w:val="24"/>
          <w:szCs w:val="24"/>
          <w:lang w:val="bg-BG"/>
        </w:rPr>
        <w:t xml:space="preserve"> по чл. 39, ал. 2 от ППЗОП за съответствие с изискванията към личното състояние и критериите за подбор, комисията констатира, че участникът е представил </w:t>
      </w:r>
      <w:r w:rsidR="00DC049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необходимите документи, съгласно изискванията на Възложителя и участника </w:t>
      </w:r>
      <w:r w:rsidR="00DC0496" w:rsidRPr="00414D82">
        <w:rPr>
          <w:rFonts w:ascii="Times New Roman" w:hAnsi="Times New Roman" w:cs="Times New Roman"/>
          <w:sz w:val="24"/>
          <w:szCs w:val="24"/>
          <w:lang w:val="bg-BG"/>
        </w:rPr>
        <w:t>„КА ИНЖЕНЕРИНГ”</w:t>
      </w:r>
      <w:r w:rsidR="00DC0496" w:rsidRPr="00414D82">
        <w:rPr>
          <w:rFonts w:ascii="Times New Roman" w:hAnsi="Times New Roman" w:cs="Times New Roman"/>
          <w:sz w:val="24"/>
          <w:szCs w:val="24"/>
        </w:rPr>
        <w:t xml:space="preserve"> </w:t>
      </w:r>
      <w:r w:rsidR="00DC0496" w:rsidRPr="00414D82">
        <w:rPr>
          <w:rFonts w:ascii="Times New Roman" w:hAnsi="Times New Roman" w:cs="Times New Roman"/>
          <w:sz w:val="24"/>
          <w:szCs w:val="24"/>
          <w:lang w:val="bg-BG"/>
        </w:rPr>
        <w:t>ЕООД</w:t>
      </w:r>
      <w:r w:rsidR="00DC0496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изискванията на Възложителя за личното състояние и на критериите за подбор, поради което комисията допуска участника до следващ етап от процедурата.</w:t>
      </w:r>
    </w:p>
    <w:p w:rsidR="00301848" w:rsidRPr="00D11CBC" w:rsidRDefault="00301848" w:rsidP="00B15070">
      <w:pPr>
        <w:spacing w:afterLines="8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/>
        </w:rPr>
      </w:pPr>
      <w:r w:rsidRPr="00D710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5879D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11CBC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D11CBC">
        <w:rPr>
          <w:rFonts w:ascii="Times New Roman" w:hAnsi="Times New Roman" w:cs="Times New Roman"/>
          <w:b/>
          <w:caps/>
          <w:sz w:val="24"/>
          <w:szCs w:val="24"/>
          <w:u w:val="single"/>
        </w:rPr>
        <w:t>II.</w:t>
      </w:r>
      <w:r w:rsidRPr="00D11CBC">
        <w:rPr>
          <w:caps/>
          <w:u w:val="single"/>
        </w:rPr>
        <w:t xml:space="preserve"> </w:t>
      </w:r>
      <w:r w:rsidRPr="00D11CBC">
        <w:rPr>
          <w:rFonts w:ascii="Times New Roman" w:hAnsi="Times New Roman" w:cs="Times New Roman"/>
          <w:b/>
          <w:caps/>
          <w:sz w:val="24"/>
          <w:szCs w:val="24"/>
          <w:u w:val="single"/>
        </w:rPr>
        <w:t>Разглеждане на техническите предложения на допуснатите участници</w:t>
      </w:r>
      <w:r w:rsidR="009964EC" w:rsidRPr="00D11CBC">
        <w:rPr>
          <w:rFonts w:ascii="Times New Roman" w:hAnsi="Times New Roman" w:cs="Times New Roman"/>
          <w:b/>
          <w:caps/>
          <w:sz w:val="24"/>
          <w:szCs w:val="24"/>
          <w:u w:val="single"/>
          <w:lang w:val="bg-BG"/>
        </w:rPr>
        <w:t>.</w:t>
      </w:r>
    </w:p>
    <w:p w:rsidR="001852AF" w:rsidRPr="001852AF" w:rsidRDefault="00F42421" w:rsidP="00F4242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52AF">
        <w:rPr>
          <w:rFonts w:ascii="Times New Roman" w:hAnsi="Times New Roman" w:cs="Times New Roman"/>
          <w:sz w:val="24"/>
          <w:szCs w:val="24"/>
          <w:lang w:val="bg-BG"/>
        </w:rPr>
        <w:t>Комисията продължи своята работа с подробно разглеждане на техническите предложения на двамата участници и констатира следното:</w:t>
      </w:r>
    </w:p>
    <w:p w:rsidR="00F42421" w:rsidRDefault="00F42421" w:rsidP="001852AF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1F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5879DC" w:rsidRPr="00137FC1">
        <w:rPr>
          <w:rFonts w:ascii="Times New Roman" w:hAnsi="Times New Roman" w:cs="Times New Roman"/>
          <w:b/>
          <w:sz w:val="24"/>
          <w:szCs w:val="24"/>
          <w:lang w:val="bg-BG"/>
        </w:rPr>
        <w:t>„КА ИНЖЕНЕРИНГ”</w:t>
      </w:r>
      <w:r w:rsidR="005879DC" w:rsidRPr="0013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DC" w:rsidRPr="00137FC1">
        <w:rPr>
          <w:rFonts w:ascii="Times New Roman" w:hAnsi="Times New Roman" w:cs="Times New Roman"/>
          <w:b/>
          <w:sz w:val="24"/>
          <w:szCs w:val="24"/>
          <w:lang w:val="bg-BG"/>
        </w:rPr>
        <w:t>ЕООД</w:t>
      </w:r>
    </w:p>
    <w:p w:rsidR="00F42421" w:rsidRDefault="000D14A4" w:rsidP="00F4242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421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е представил Техническо предложение за изпълнение на поръчката, заедно с приложенията, съгласно изискванията на Възложителя. Попълнил и подписал </w:t>
      </w:r>
      <w:r w:rsidR="00DA0283">
        <w:rPr>
          <w:rFonts w:ascii="Times New Roman" w:hAnsi="Times New Roman" w:cs="Times New Roman"/>
          <w:sz w:val="24"/>
          <w:szCs w:val="24"/>
        </w:rPr>
        <w:t xml:space="preserve">e </w:t>
      </w:r>
      <w:r w:rsidR="00F42421">
        <w:rPr>
          <w:rFonts w:ascii="Times New Roman" w:hAnsi="Times New Roman" w:cs="Times New Roman"/>
          <w:sz w:val="24"/>
          <w:szCs w:val="24"/>
          <w:lang w:val="bg-BG"/>
        </w:rPr>
        <w:t>всички изискуеми декларации, съгласно документацията за участие.</w:t>
      </w:r>
    </w:p>
    <w:p w:rsidR="009964EC" w:rsidRPr="00F42421" w:rsidRDefault="000D14A4" w:rsidP="00F4242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421" w:rsidRPr="00F42421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комисията счита, че техническото предложение на участника отговаря на предварително обявените изисквания на Възложителя и следва да бъде допуснат до следващия етап на процедурата отваряне на ценовите предложения</w:t>
      </w:r>
      <w:r w:rsidR="00F42421">
        <w:rPr>
          <w:rFonts w:ascii="Times New Roman" w:hAnsi="Times New Roman" w:cs="Times New Roman"/>
          <w:sz w:val="24"/>
          <w:szCs w:val="24"/>
        </w:rPr>
        <w:t>.</w:t>
      </w:r>
    </w:p>
    <w:p w:rsidR="00F42421" w:rsidRPr="00D710D8" w:rsidRDefault="00F42421" w:rsidP="00226B89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10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5879DC" w:rsidRPr="00D710D8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879DC" w:rsidRPr="005879DC">
        <w:rPr>
          <w:rFonts w:ascii="Times New Roman" w:hAnsi="Times New Roman" w:cs="Times New Roman"/>
          <w:b/>
          <w:sz w:val="24"/>
          <w:szCs w:val="24"/>
          <w:lang w:val="bg-BG"/>
        </w:rPr>
        <w:t>АВТОРЕМОНТНИ ЗАВОДИ” АД</w:t>
      </w:r>
    </w:p>
    <w:p w:rsidR="00F42421" w:rsidRDefault="000D14A4" w:rsidP="00F4242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421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е представил Техническо предложение за изпълнение на поръчката, заедно с приложенията, съгласно изискванията на Възложителя. Попълнил и подписал </w:t>
      </w:r>
      <w:r w:rsidR="00DA0283">
        <w:rPr>
          <w:rFonts w:ascii="Times New Roman" w:hAnsi="Times New Roman" w:cs="Times New Roman"/>
          <w:sz w:val="24"/>
          <w:szCs w:val="24"/>
        </w:rPr>
        <w:t xml:space="preserve">e </w:t>
      </w:r>
      <w:r w:rsidR="00F42421">
        <w:rPr>
          <w:rFonts w:ascii="Times New Roman" w:hAnsi="Times New Roman" w:cs="Times New Roman"/>
          <w:sz w:val="24"/>
          <w:szCs w:val="24"/>
          <w:lang w:val="bg-BG"/>
        </w:rPr>
        <w:t>всички изискуеми декларации, съгласно документацията за участие.</w:t>
      </w:r>
    </w:p>
    <w:p w:rsidR="00F42421" w:rsidRPr="004E7C76" w:rsidRDefault="000D14A4" w:rsidP="00F4242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421" w:rsidRPr="00F42421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гореизложеното, комисията счита, че техническото предложение на участника отговаря на предварително обявените изисквания на Възложителя и следва да бъде допуснат до </w:t>
      </w:r>
      <w:r w:rsidR="00F42421" w:rsidRPr="004E7C76">
        <w:rPr>
          <w:rFonts w:ascii="Times New Roman" w:hAnsi="Times New Roman" w:cs="Times New Roman"/>
          <w:sz w:val="24"/>
          <w:szCs w:val="24"/>
          <w:lang w:val="bg-BG"/>
        </w:rPr>
        <w:t>следващия етап на процедурата отваряне на ценовите предложения</w:t>
      </w:r>
      <w:r w:rsidR="00F42421" w:rsidRPr="004E7C76">
        <w:rPr>
          <w:rFonts w:ascii="Times New Roman" w:hAnsi="Times New Roman" w:cs="Times New Roman"/>
          <w:sz w:val="24"/>
          <w:szCs w:val="24"/>
        </w:rPr>
        <w:t>.</w:t>
      </w:r>
    </w:p>
    <w:p w:rsidR="00F524F9" w:rsidRDefault="000D14A4" w:rsidP="00226B89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7C76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F524F9" w:rsidRPr="004E7C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 основа на извършените действия и направените констатации, комисията допуска до етап отваряне и разглеждане на пликове „Предлагани ценови параметри” следните участници: </w:t>
      </w:r>
      <w:r w:rsidR="005879DC" w:rsidRPr="00137FC1">
        <w:rPr>
          <w:rFonts w:ascii="Times New Roman" w:hAnsi="Times New Roman" w:cs="Times New Roman"/>
          <w:b/>
          <w:sz w:val="24"/>
          <w:szCs w:val="24"/>
          <w:lang w:val="bg-BG"/>
        </w:rPr>
        <w:t>„КА ИНЖЕНЕРИНГ”</w:t>
      </w:r>
      <w:r w:rsidR="005879DC" w:rsidRPr="0013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DC" w:rsidRPr="00137FC1">
        <w:rPr>
          <w:rFonts w:ascii="Times New Roman" w:hAnsi="Times New Roman" w:cs="Times New Roman"/>
          <w:b/>
          <w:sz w:val="24"/>
          <w:szCs w:val="24"/>
          <w:lang w:val="bg-BG"/>
        </w:rPr>
        <w:t>ЕООД</w:t>
      </w:r>
      <w:r w:rsidR="005879DC" w:rsidRPr="004E7C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24F9" w:rsidRPr="004E7C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="005879DC" w:rsidRPr="00D710D8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879DC" w:rsidRPr="005879DC">
        <w:rPr>
          <w:rFonts w:ascii="Times New Roman" w:hAnsi="Times New Roman" w:cs="Times New Roman"/>
          <w:b/>
          <w:sz w:val="24"/>
          <w:szCs w:val="24"/>
          <w:lang w:val="bg-BG"/>
        </w:rPr>
        <w:t>АВТОРЕМОНТНИ ЗАВОДИ” АД</w:t>
      </w:r>
      <w:r w:rsidR="006C527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C527E" w:rsidRPr="006C527E" w:rsidRDefault="006C527E" w:rsidP="006C527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527E">
        <w:rPr>
          <w:rFonts w:ascii="Times New Roman" w:hAnsi="Times New Roman"/>
          <w:sz w:val="24"/>
          <w:szCs w:val="24"/>
          <w:lang w:val="bg-BG"/>
        </w:rPr>
        <w:t xml:space="preserve">Комисията реши заседанието по отваряне </w:t>
      </w:r>
      <w:r w:rsidRPr="00B15070">
        <w:rPr>
          <w:rFonts w:ascii="Times New Roman" w:hAnsi="Times New Roman"/>
          <w:sz w:val="24"/>
          <w:szCs w:val="24"/>
          <w:lang w:val="bg-BG"/>
        </w:rPr>
        <w:t>и оповестяване на ценовите предложения на допуснатите участници в процедурата да се проведе на 08.12.2017 г. от 14:00 часа, в</w:t>
      </w:r>
      <w:r w:rsidRPr="006C527E">
        <w:rPr>
          <w:rFonts w:ascii="Times New Roman" w:hAnsi="Times New Roman"/>
          <w:sz w:val="24"/>
          <w:szCs w:val="24"/>
          <w:lang w:val="bg-BG"/>
        </w:rPr>
        <w:t xml:space="preserve"> сградата на „БДЖ-Товарни превози” ЕООД, находяща се на адрес: гр. София, ул. „Иван Вазов” № 3, за което на основание чл.57, ал.3 от ППЗОП, ще бъде публикувано съобщение на Профила на купувача на дружеството в самостоятелния раздел на настоящата  обществена поръчка – http://bdzcargo.bdz.bg/bg/proceduri-po-zop/dostavka-na-rezervni-chast-za-taliga-bt-6-za-remont-na-planiranite-vagoni-prez-2017-godina.html.</w:t>
      </w:r>
    </w:p>
    <w:p w:rsidR="002A74DE" w:rsidRPr="006C527E" w:rsidRDefault="002A74DE" w:rsidP="006C5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527E">
        <w:rPr>
          <w:rFonts w:ascii="Times New Roman" w:hAnsi="Times New Roman" w:cs="Times New Roman"/>
          <w:sz w:val="24"/>
          <w:szCs w:val="24"/>
          <w:lang w:val="bg-BG"/>
        </w:rPr>
        <w:t>Настоящият протокол се състои от 2</w:t>
      </w:r>
      <w:r w:rsidR="00377477" w:rsidRPr="006C5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527E">
        <w:rPr>
          <w:rFonts w:ascii="Times New Roman" w:hAnsi="Times New Roman" w:cs="Times New Roman"/>
          <w:sz w:val="24"/>
          <w:szCs w:val="24"/>
          <w:lang w:val="bg-BG"/>
        </w:rPr>
        <w:t xml:space="preserve">(две) страници, изготви се и подписа от членовете на комисията в един екземпляр. </w:t>
      </w:r>
    </w:p>
    <w:p w:rsidR="006C527E" w:rsidRDefault="006C527E" w:rsidP="007C265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527E" w:rsidRPr="00B73BDE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3B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</w:p>
    <w:p w:rsidR="006C527E" w:rsidRPr="004E7C76" w:rsidRDefault="0098183D" w:rsidP="006C52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Красимир Боянов ……../п/………..</w:t>
      </w:r>
    </w:p>
    <w:p w:rsidR="006C527E" w:rsidRPr="00B73BDE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3BDE">
        <w:rPr>
          <w:rFonts w:ascii="Times New Roman" w:hAnsi="Times New Roman" w:cs="Times New Roman"/>
          <w:i/>
          <w:sz w:val="24"/>
          <w:szCs w:val="24"/>
          <w:lang w:val="bg-BG"/>
        </w:rPr>
        <w:t>Главен експерт ОПП</w:t>
      </w:r>
    </w:p>
    <w:p w:rsidR="006C527E" w:rsidRPr="004E7C76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527E" w:rsidRPr="00B73BDE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3BDE">
        <w:rPr>
          <w:rFonts w:ascii="Times New Roman" w:hAnsi="Times New Roman" w:cs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комисия</w:t>
      </w:r>
      <w:r w:rsidRPr="00B73BD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98183D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Тодорка Арнаудова</w:t>
      </w:r>
      <w:r w:rsidRPr="004E7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183D">
        <w:rPr>
          <w:rFonts w:ascii="Times New Roman" w:hAnsi="Times New Roman" w:cs="Times New Roman"/>
          <w:sz w:val="24"/>
          <w:szCs w:val="24"/>
          <w:lang w:val="bg-BG"/>
        </w:rPr>
        <w:t>……../п/………..</w:t>
      </w:r>
      <w:r w:rsidRPr="004E7C7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и</w:t>
      </w:r>
      <w:r w:rsidRPr="004E7C76">
        <w:rPr>
          <w:rFonts w:ascii="Times New Roman" w:hAnsi="Times New Roman" w:cs="Times New Roman"/>
          <w:sz w:val="24"/>
          <w:szCs w:val="24"/>
          <w:lang w:val="bg-BG"/>
        </w:rPr>
        <w:t xml:space="preserve">нж. </w:t>
      </w:r>
      <w:r>
        <w:rPr>
          <w:rFonts w:ascii="Times New Roman" w:hAnsi="Times New Roman" w:cs="Times New Roman"/>
          <w:sz w:val="24"/>
          <w:szCs w:val="24"/>
          <w:lang w:val="bg-BG"/>
        </w:rPr>
        <w:t>Евелина Младенова</w:t>
      </w:r>
      <w:r w:rsidRPr="004E7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183D">
        <w:rPr>
          <w:rFonts w:ascii="Times New Roman" w:hAnsi="Times New Roman" w:cs="Times New Roman"/>
          <w:sz w:val="24"/>
          <w:szCs w:val="24"/>
          <w:lang w:val="bg-BG"/>
        </w:rPr>
        <w:t>……../п/………..</w:t>
      </w:r>
    </w:p>
    <w:p w:rsidR="006C527E" w:rsidRDefault="006C527E" w:rsidP="006C527E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3BDE">
        <w:rPr>
          <w:rFonts w:ascii="Times New Roman" w:hAnsi="Times New Roman" w:cs="Times New Roman"/>
          <w:i/>
          <w:sz w:val="24"/>
          <w:szCs w:val="24"/>
          <w:lang w:val="bg-BG"/>
        </w:rPr>
        <w:t>Старши юрисконсулт, отдел „Правен”</w:t>
      </w:r>
      <w:r w:rsidRPr="00B73BDE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73B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Гл.експерт,отдел „Ремонт на локомотиви”</w:t>
      </w:r>
    </w:p>
    <w:p w:rsidR="0098183D" w:rsidRDefault="0098183D" w:rsidP="006C527E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8183D" w:rsidRDefault="0098183D" w:rsidP="006C527E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33094" w:rsidRPr="00D97DEB" w:rsidRDefault="0098183D" w:rsidP="009818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3E67">
        <w:rPr>
          <w:rFonts w:ascii="Times New Roman" w:hAnsi="Times New Roman" w:cs="Times New Roman"/>
          <w:sz w:val="18"/>
          <w:szCs w:val="18"/>
          <w:lang w:val="bg-BG"/>
        </w:rPr>
        <w:t>Подписите в настоящият документ са заличени на основание чл.2, ал.2, т.5 от Закона за защита на лични данни във връзка с чл.42, ал.5 от Закона за обществените поръчки.</w:t>
      </w:r>
    </w:p>
    <w:sectPr w:rsidR="00D33094" w:rsidRPr="00D97DEB" w:rsidSect="00F524F9">
      <w:pgSz w:w="12240" w:h="15840"/>
      <w:pgMar w:top="567" w:right="616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5F" w:rsidRDefault="002C5D5F" w:rsidP="0089559A">
      <w:pPr>
        <w:spacing w:after="0" w:line="240" w:lineRule="auto"/>
      </w:pPr>
      <w:r>
        <w:separator/>
      </w:r>
    </w:p>
  </w:endnote>
  <w:endnote w:type="continuationSeparator" w:id="0">
    <w:p w:rsidR="002C5D5F" w:rsidRDefault="002C5D5F" w:rsidP="008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5F" w:rsidRDefault="002C5D5F" w:rsidP="0089559A">
      <w:pPr>
        <w:spacing w:after="0" w:line="240" w:lineRule="auto"/>
      </w:pPr>
      <w:r>
        <w:separator/>
      </w:r>
    </w:p>
  </w:footnote>
  <w:footnote w:type="continuationSeparator" w:id="0">
    <w:p w:rsidR="002C5D5F" w:rsidRDefault="002C5D5F" w:rsidP="0089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229"/>
    <w:multiLevelType w:val="hybridMultilevel"/>
    <w:tmpl w:val="F9305350"/>
    <w:lvl w:ilvl="0" w:tplc="9F74B6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CA0"/>
    <w:multiLevelType w:val="hybridMultilevel"/>
    <w:tmpl w:val="966E711A"/>
    <w:lvl w:ilvl="0" w:tplc="5E08CE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BAA"/>
    <w:rsid w:val="000203CB"/>
    <w:rsid w:val="00080EEB"/>
    <w:rsid w:val="000D14A4"/>
    <w:rsid w:val="000F7482"/>
    <w:rsid w:val="001366C4"/>
    <w:rsid w:val="00137FC1"/>
    <w:rsid w:val="00156ED2"/>
    <w:rsid w:val="00165369"/>
    <w:rsid w:val="001852AF"/>
    <w:rsid w:val="001B051F"/>
    <w:rsid w:val="001B3463"/>
    <w:rsid w:val="001B6897"/>
    <w:rsid w:val="001C7E95"/>
    <w:rsid w:val="001F4F80"/>
    <w:rsid w:val="00201FA2"/>
    <w:rsid w:val="0022274D"/>
    <w:rsid w:val="00226B89"/>
    <w:rsid w:val="00237410"/>
    <w:rsid w:val="0026716C"/>
    <w:rsid w:val="002921B0"/>
    <w:rsid w:val="002A74DE"/>
    <w:rsid w:val="002B5CE9"/>
    <w:rsid w:val="002C5D5F"/>
    <w:rsid w:val="00301848"/>
    <w:rsid w:val="00303F81"/>
    <w:rsid w:val="0035627B"/>
    <w:rsid w:val="00377477"/>
    <w:rsid w:val="00386696"/>
    <w:rsid w:val="003B09A3"/>
    <w:rsid w:val="00414D82"/>
    <w:rsid w:val="00491A60"/>
    <w:rsid w:val="0049331C"/>
    <w:rsid w:val="004D58CE"/>
    <w:rsid w:val="004E4F07"/>
    <w:rsid w:val="004E7C76"/>
    <w:rsid w:val="004F0CD2"/>
    <w:rsid w:val="005051D2"/>
    <w:rsid w:val="005128E4"/>
    <w:rsid w:val="005409A8"/>
    <w:rsid w:val="00543058"/>
    <w:rsid w:val="005617F8"/>
    <w:rsid w:val="00582581"/>
    <w:rsid w:val="005879DC"/>
    <w:rsid w:val="005F7488"/>
    <w:rsid w:val="006521B2"/>
    <w:rsid w:val="00656BEE"/>
    <w:rsid w:val="00671765"/>
    <w:rsid w:val="006C442F"/>
    <w:rsid w:val="006C527E"/>
    <w:rsid w:val="006D15CA"/>
    <w:rsid w:val="006E5133"/>
    <w:rsid w:val="00705790"/>
    <w:rsid w:val="007269E4"/>
    <w:rsid w:val="00737545"/>
    <w:rsid w:val="00773E8E"/>
    <w:rsid w:val="007C2654"/>
    <w:rsid w:val="007C40B6"/>
    <w:rsid w:val="007F673C"/>
    <w:rsid w:val="00807144"/>
    <w:rsid w:val="00824D17"/>
    <w:rsid w:val="00845334"/>
    <w:rsid w:val="008545B8"/>
    <w:rsid w:val="00880806"/>
    <w:rsid w:val="008953EA"/>
    <w:rsid w:val="0089559A"/>
    <w:rsid w:val="008C3650"/>
    <w:rsid w:val="008D133F"/>
    <w:rsid w:val="009220B3"/>
    <w:rsid w:val="00927BAA"/>
    <w:rsid w:val="00941D39"/>
    <w:rsid w:val="0098183D"/>
    <w:rsid w:val="009964EC"/>
    <w:rsid w:val="009C42E7"/>
    <w:rsid w:val="009D3DFD"/>
    <w:rsid w:val="009E6320"/>
    <w:rsid w:val="00A012C0"/>
    <w:rsid w:val="00A10DD6"/>
    <w:rsid w:val="00A16918"/>
    <w:rsid w:val="00A63F8F"/>
    <w:rsid w:val="00A707D2"/>
    <w:rsid w:val="00A779B1"/>
    <w:rsid w:val="00AB7C55"/>
    <w:rsid w:val="00AD2D34"/>
    <w:rsid w:val="00AE7946"/>
    <w:rsid w:val="00B07886"/>
    <w:rsid w:val="00B15070"/>
    <w:rsid w:val="00B241AC"/>
    <w:rsid w:val="00B465E8"/>
    <w:rsid w:val="00B536AC"/>
    <w:rsid w:val="00B66633"/>
    <w:rsid w:val="00B90AD9"/>
    <w:rsid w:val="00C1349E"/>
    <w:rsid w:val="00C40C0D"/>
    <w:rsid w:val="00C56AAF"/>
    <w:rsid w:val="00C60ED0"/>
    <w:rsid w:val="00C64969"/>
    <w:rsid w:val="00C7087F"/>
    <w:rsid w:val="00D11CBC"/>
    <w:rsid w:val="00D33094"/>
    <w:rsid w:val="00D57885"/>
    <w:rsid w:val="00D676B7"/>
    <w:rsid w:val="00D710D8"/>
    <w:rsid w:val="00D815E5"/>
    <w:rsid w:val="00D81D34"/>
    <w:rsid w:val="00D834B1"/>
    <w:rsid w:val="00D97DEB"/>
    <w:rsid w:val="00DA0283"/>
    <w:rsid w:val="00DC0496"/>
    <w:rsid w:val="00DE222B"/>
    <w:rsid w:val="00EF438E"/>
    <w:rsid w:val="00F42421"/>
    <w:rsid w:val="00F524F9"/>
    <w:rsid w:val="00F56B4F"/>
    <w:rsid w:val="00F951EB"/>
    <w:rsid w:val="00F97C05"/>
    <w:rsid w:val="00FD494F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CA"/>
  </w:style>
  <w:style w:type="paragraph" w:styleId="Heading3">
    <w:name w:val="heading 3"/>
    <w:basedOn w:val="Normal"/>
    <w:next w:val="Normal"/>
    <w:link w:val="Heading3Char"/>
    <w:uiPriority w:val="99"/>
    <w:qFormat/>
    <w:rsid w:val="0049331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5"/>
    <w:pPr>
      <w:ind w:left="720"/>
      <w:contextualSpacing/>
    </w:pPr>
  </w:style>
  <w:style w:type="table" w:styleId="TableGrid">
    <w:name w:val="Table Grid"/>
    <w:basedOn w:val="TableNormal"/>
    <w:uiPriority w:val="59"/>
    <w:rsid w:val="00136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0D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9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59A"/>
  </w:style>
  <w:style w:type="paragraph" w:styleId="Footer">
    <w:name w:val="footer"/>
    <w:basedOn w:val="Normal"/>
    <w:link w:val="FooterChar"/>
    <w:uiPriority w:val="99"/>
    <w:semiHidden/>
    <w:unhideWhenUsed/>
    <w:rsid w:val="0089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9A"/>
  </w:style>
  <w:style w:type="character" w:customStyle="1" w:styleId="Bodytext2">
    <w:name w:val="Body text (2)_"/>
    <w:basedOn w:val="DefaultParagraphFont"/>
    <w:link w:val="Bodytext21"/>
    <w:uiPriority w:val="99"/>
    <w:locked/>
    <w:rsid w:val="00C60ED0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60ED0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49331C"/>
    <w:rPr>
      <w:rFonts w:ascii="Cambria" w:eastAsia="Times New Roman" w:hAnsi="Cambria" w:cs="Cambria"/>
      <w:b/>
      <w:bCs/>
      <w:color w:val="4F81BD"/>
    </w:rPr>
  </w:style>
  <w:style w:type="paragraph" w:customStyle="1" w:styleId="NormalBold">
    <w:name w:val="NormalBold"/>
    <w:basedOn w:val="Normal"/>
    <w:link w:val="NormalBoldChar"/>
    <w:rsid w:val="004933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49331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NormalLeft">
    <w:name w:val="Normal Left"/>
    <w:basedOn w:val="Normal"/>
    <w:rsid w:val="0049331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A7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BDZuser</dc:creator>
  <cp:lastModifiedBy>BDZuser</cp:lastModifiedBy>
  <cp:revision>3</cp:revision>
  <cp:lastPrinted>2017-12-04T11:57:00Z</cp:lastPrinted>
  <dcterms:created xsi:type="dcterms:W3CDTF">2017-12-04T12:09:00Z</dcterms:created>
  <dcterms:modified xsi:type="dcterms:W3CDTF">2017-12-04T12:12:00Z</dcterms:modified>
</cp:coreProperties>
</file>