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D" w:rsidRPr="00792BC1" w:rsidRDefault="0030697D" w:rsidP="0030697D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0697D">
        <w:rPr>
          <w:rFonts w:ascii="Courier" w:eastAsia="Times New Roman" w:hAnsi="Courier" w:cs="Courier New"/>
          <w:color w:val="000000"/>
          <w:sz w:val="20"/>
          <w:szCs w:val="20"/>
          <w:lang w:eastAsia="bg-BG"/>
        </w:rPr>
        <w:t xml:space="preserve">                               </w:t>
      </w:r>
      <w:r w:rsidRPr="00792BC1">
        <w:rPr>
          <w:rFonts w:ascii="Times New Roman" w:eastAsia="Times New Roman" w:hAnsi="Times New Roman" w:cs="Times New Roman"/>
          <w:sz w:val="24"/>
          <w:szCs w:val="24"/>
        </w:rPr>
        <w:t>Образец № 6</w:t>
      </w:r>
    </w:p>
    <w:p w:rsidR="000F73E9" w:rsidRPr="000F73E9" w:rsidRDefault="000F73E9" w:rsidP="0030697D">
      <w:pPr>
        <w:widowControl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0697D" w:rsidRPr="00081350" w:rsidRDefault="0030697D" w:rsidP="0030697D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813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30697D" w:rsidRPr="00081350" w:rsidRDefault="0030697D" w:rsidP="0030697D">
      <w:pPr>
        <w:widowControl w:val="0"/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35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59, ал. 1, т. 3 от Закона за мерките срещу изпирането на пари</w:t>
      </w:r>
    </w:p>
    <w:p w:rsidR="0030697D" w:rsidRDefault="0030697D" w:rsidP="0030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425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(представя се при сключване на договора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 определения изпълнител</w:t>
      </w:r>
      <w:r w:rsidRPr="0044259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0697D" w:rsidRDefault="0030697D" w:rsidP="0030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ЕГН/ЛНЧ/официален личен идентификационен номер или друг уникален елемент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установяване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самоличността 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....................................................,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чужди граждани без постоянен адрес)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ми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8pt" o:ole="">
            <v:imagedata r:id="rId6" o:title=""/>
          </v:shape>
          <w:control r:id="rId7" w:name="DefaultOcxName" w:shapeid="_x0000_i1062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законен представител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5" type="#_x0000_t75" style="width:20.25pt;height:18pt" o:ole="">
            <v:imagedata r:id="rId6" o:title=""/>
          </v:shape>
          <w:control r:id="rId8" w:name="DefaultOcxName1" w:shapeid="_x0000_i1065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пълномощник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форма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юридическото лице или видът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правното образувание)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ЕИК/БУЛСТАТ/ номер в съответния национален регистър 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вписано в регистъра при 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ДЕКЛАРИРАМ: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І. Действителни собственици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представляваното от мен юридическо лице/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правно образувание са следните физически лица: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 ...............,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или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държавата по гражданството: 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лица без постоянен адрес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Република България)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което е: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68" type="#_x0000_t75" style="width:20.25pt;height:18pt" o:ole="">
            <v:imagedata r:id="rId6" o:title=""/>
          </v:shape>
          <w:control r:id="rId9" w:name="DefaultOcxName2" w:shapeid="_x0000_i1068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пряко или косвено притежава достатъчен процент от акциите,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дяловете или правата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глас, включително посредством държане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акции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приносител, съгласно </w:t>
      </w:r>
      <w:hyperlink r:id="rId10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§ 2, ал. 1, т. 1 от допълнителните  разпоредби 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71" type="#_x0000_t75" style="width:20.25pt;height:18pt" o:ole="">
            <v:imagedata r:id="rId6" o:title=""/>
          </v:shape>
          <w:control r:id="rId11" w:name="DefaultOcxName3" w:shapeid="_x0000_i1071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упражняващо контрол по смисъла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"apis://Base=NARH&amp;DocCode=4076&amp;ToPar=Par1в&amp;Type=201/" </w:instrTex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§ 1в от допълнителните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разпоредби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Търговския закон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(посочва се конкретната хипотеза) 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74" type="#_x0000_t75" style="width:20.25pt;height:18pt" o:ole="">
            <v:imagedata r:id="rId6" o:title=""/>
          </v:shape>
          <w:control r:id="rId12" w:name="DefaultOcxName4" w:shapeid="_x0000_i1074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упражняващо решаващо влияние при вземане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решения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определяне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състава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управителните и контролните органи, преобразуване, прекратяване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дейността и други въпроси от съществено значение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дейността, съгласно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13" w:history="1">
        <w:r w:rsidR="0030697D"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§ 2, ал. 3 от допълнителните разпоредби </w:t>
        </w:r>
        <w:r w:rsidR="0030697D"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="0030697D"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77" type="#_x0000_t75" style="width:20.25pt;height:18pt" o:ole="">
            <v:imagedata r:id="rId6" o:title=""/>
          </v:shape>
          <w:control r:id="rId14" w:name="DefaultOcxName5" w:shapeid="_x0000_i1077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упражнява краен ефективен контрол чрез упражняването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права чрез трети лица, включително, но не само, предоставени по силата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упълномощаване, договор или друг вид сделка, както и чрез други  правни форми,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осигуряващи възможност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упражняване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решаващо влияние чрез трети лица,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hyperlink r:id="rId15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§ 2, ал. 4 от допълнителните разпоредби 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80" type="#_x0000_t75" style="width:20.25pt;height:18pt" o:ole="">
            <v:imagedata r:id="rId6" o:title=""/>
          </v:shape>
          <w:control r:id="rId16" w:name="DefaultOcxName6" w:shapeid="_x0000_i1080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(посочва се конкретната категория) учредител, доверителен собственик,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пазител, </w:t>
      </w:r>
      <w:proofErr w:type="spellStart"/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бенефициер</w:t>
      </w:r>
      <w:proofErr w:type="spellEnd"/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лице, в чийто главен интерес е създадена или се управлява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доверителната собственост, или лице, което в крайна сметка упражнява контрол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 доверителната собственост посредством пряко или косвено притежаване или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чрез други средства, или лице, заемащо длъжност, еквивалентна или сходна с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предходно посочените;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83" type="#_x0000_t75" style="width:20.25pt;height:18pt" o:ole="">
            <v:imagedata r:id="rId6" o:title=""/>
          </v:shape>
          <w:control r:id="rId17" w:name="DefaultOcxName7" w:shapeid="_x0000_i1083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от чието име и/или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чиято сметка се осъществява дадена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операция, сделка или дейност и което отговаря най-малко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някое от условията,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посочени в </w:t>
      </w:r>
      <w:hyperlink r:id="rId18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§ 2, ал. 1, т. 1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hyperlink r:id="rId19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3 от допълнителните разпоредби 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86" type="#_x0000_t75" style="width:20.25pt;height:18pt" o:ole="">
            <v:imagedata r:id="rId6" o:title=""/>
          </v:shape>
          <w:control r:id="rId20" w:name="DefaultOcxName8" w:shapeid="_x0000_i1086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изпълняващо длъжността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висш ръководен служител, когато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може да се установи друго лице като действителен собственик;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89" type="#_x0000_t75" style="width:20.25pt;height:18pt" o:ole="">
            <v:imagedata r:id="rId6" o:title=""/>
          </v:shape>
          <w:control r:id="rId21" w:name="DefaultOcxName9" w:shapeid="_x0000_i1089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 (посочва се)..................................................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Описание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притежаваните права: 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или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държавата по гражданството: 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лица без постоянен адрес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Република България)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което е: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92" type="#_x0000_t75" style="width:20.25pt;height:18pt" o:ole="">
            <v:imagedata r:id="rId6" o:title=""/>
          </v:shape>
          <w:control r:id="rId22" w:name="DefaultOcxName10" w:shapeid="_x0000_i1092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пряко или косвено притежава достатъчен процент от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акциите, дяловете или правата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глас, включително посредством държане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акции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приносител, съгласно 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"apis://Base=NARH&amp;DocCode=42512&amp;ToPar=Par2_Al1_Pt1&amp;Type=201/" </w:instrTex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§ 2, ал. 1, т. 1 от допълнителните разпоредби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ЗМИП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95" type="#_x0000_t75" style="width:20.25pt;height:18pt" o:ole="">
            <v:imagedata r:id="rId6" o:title=""/>
          </v:shape>
          <w:control r:id="rId23" w:name="DefaultOcxName11" w:shapeid="_x0000_i1095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упражняващо контрол по смисъла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"apis://Base=NARH&amp;DocCode=4076&amp;ToPar=Par1в&amp;Type=201/" </w:instrTex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§ 1в от допълнителните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разпоредби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Търговския закон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(посочва се конкретната хипотеза) 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098" type="#_x0000_t75" style="width:20.25pt;height:18pt" o:ole="">
            <v:imagedata r:id="rId6" o:title=""/>
          </v:shape>
          <w:control r:id="rId24" w:name="DefaultOcxName12" w:shapeid="_x0000_i1098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упражняващо решаващо влияние при вземане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решения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определяне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управителните и контролните органи, преобразуване, прекратяване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дейността и други въпроси от съществено значение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дейността, съгласно 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"apis://Base=NARH&amp;DocCode=42512&amp;ToPar=Par2_Al3&amp;Type=201/" </w:instrTex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§ 2,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ал. 3 от допълнителните разпоредби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ЗМИП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1" type="#_x0000_t75" style="width:20.25pt;height:18pt" o:ole="">
            <v:imagedata r:id="rId6" o:title=""/>
          </v:shape>
          <w:control r:id="rId25" w:name="DefaultOcxName13" w:shapeid="_x0000_i1101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което упражнява краен ефективен контрол чрез упражняването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права чрез трети лица, включително, но не само, предоставени по силата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упълномощаване, договор или друг вид сделка, както и чрез други правни форми,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осигуряващи възможност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упражняване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решаващо влияние чрез трети лица,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съгласно </w:t>
      </w:r>
      <w:hyperlink r:id="rId26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§ 2, ал. 4 от допълнителните разпоредби 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4" type="#_x0000_t75" style="width:20.25pt;height:18pt" o:ole="">
            <v:imagedata r:id="rId6" o:title=""/>
          </v:shape>
          <w:control r:id="rId27" w:name="DefaultOcxName14" w:shapeid="_x0000_i1104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(посочва се конкретната категория) учредител, доверителен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собственик, пазител, </w:t>
      </w:r>
      <w:proofErr w:type="spellStart"/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бенефициер</w:t>
      </w:r>
      <w:proofErr w:type="spellEnd"/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лице, в чийто главен интерес е създадена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 се управлява доверителната собственост, или лице, което в крайна сметка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упражнява контрол над доверителната собственост посредством пряко или косвено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притежаване или чрез други средства, или лице, заемащо длъжност, еквивалентна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сходна с предходно посочените;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7" type="#_x0000_t75" style="width:20.25pt;height:18pt" o:ole="">
            <v:imagedata r:id="rId6" o:title=""/>
          </v:shape>
          <w:control r:id="rId28" w:name="DefaultOcxName15" w:shapeid="_x0000_i1107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от чието име и/или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чиято сметка се осъществява дадена операция,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сделка или дейност и което отговаря най-малко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някое от условията, посочени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hyperlink r:id="rId29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§ 2, ал. 1, т. 1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hyperlink r:id="rId30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3 от допълнителните разпоредби 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0" type="#_x0000_t75" style="width:20.25pt;height:18pt" o:ole="">
            <v:imagedata r:id="rId6" o:title=""/>
          </v:shape>
          <w:control r:id="rId31" w:name="DefaultOcxName16" w:shapeid="_x0000_i1110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лице, изпълняващо длъжността 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висш ръководен служител, когато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може да се установи друго лице като действителен собственик;</w:t>
      </w:r>
    </w:p>
    <w:p w:rsidR="0030697D" w:rsidRPr="0030697D" w:rsidRDefault="00474728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3" type="#_x0000_t75" style="width:20.25pt;height:18pt" o:ole="">
            <v:imagedata r:id="rId6" o:title=""/>
          </v:shape>
          <w:control r:id="rId32" w:name="DefaultOcxName17" w:shapeid="_x0000_i1113"/>
        </w:object>
      </w:r>
      <w:r w:rsidR="0030697D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друго (посочва се) 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Описание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притежаваните права: 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ІІ. Юридически лица или други правни образувания, чрез които пряко или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непряко се упражнява контрол върху представляваното от мен юридическо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лице/правно образувание, са: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 Юридически лица/правни образувания, чрез които пряко се упражнява контрол: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форма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юридическото лице или видът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правното образувание)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седалище: 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(държава, град, община)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вписано в регистър 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ЕИК/БУЛСТАТ или номер в съответния национален регистър 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Представители: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държавата по гражданството: 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или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държавата по гражданството: 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лица без постоянен адрес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Република България)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Начин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представляване: 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(заедно, поотделно или по друг начин)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Б. Юридически лица/правни образувания, чрез които непряко се упражнява контрол: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форма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юридическото лице или видът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правното образувание)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седалище: 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(държава, град, община)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вписано в регистър 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ЕИК/БУЛСТАТ или номер в съответния национален регистър 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Представители: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държавата по гражданството: 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лица без постоянен адрес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Република България)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(посочва се всяко гражданство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лицето)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Държавата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пребиваване, в случай че е различна от Република България,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държавата по гражданството: 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 адрес: 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лица без постоянен адрес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Република България)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Начин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представляване: 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(заедно, поотделно или по друг начин)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III. Лице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 по </w:t>
      </w:r>
      <w:hyperlink r:id="rId33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63, ал. 4, т. 3 от ЗМИП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презиме, фамилия)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ЕГН/ЛНЧ: ............................., дата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раждане: .............,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гражданство/а: .......................................................,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 адрес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територията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Република България: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ІV. Прилагам следните документи и справки съгласно </w:t>
      </w:r>
      <w:hyperlink r:id="rId34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59, ал. 1, т. 1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begin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instrText xml:space="preserve"> HYPERLINK "apis://Base=NARH&amp;DocCode=42512&amp;ToPar=Art59_Al1_Pt2&amp;Type=201/" </w:instrTex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separate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 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ЗМИП</w:t>
      </w:r>
      <w:r w:rsidR="00474728"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2. ....................................................................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Известна ми е отговорността по </w:t>
      </w:r>
      <w:hyperlink r:id="rId35" w:history="1">
        <w:r w:rsidRPr="003069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313 от Наказателния кодекс</w:t>
        </w:r>
      </w:hyperlink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деклариране</w:t>
      </w:r>
    </w:p>
    <w:p w:rsid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неверни данни.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ДЕКЛАРАТОР: ...................</w:t>
      </w:r>
    </w:p>
    <w:p w:rsidR="0030697D" w:rsidRPr="0030697D" w:rsidRDefault="0030697D" w:rsidP="0030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</w:t>
      </w:r>
      <w:r w:rsidRPr="003069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06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 и подпис)</w:t>
      </w:r>
    </w:p>
    <w:p w:rsidR="00773D89" w:rsidRDefault="00773D89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73D89" w:rsidRDefault="00773D89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73D89" w:rsidRDefault="00773D89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Указания: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Попълване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настоящата декларация се извършва, като се отчита дефиницията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474728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hyperlink r:id="rId36" w:history="1">
        <w:r w:rsidR="0030697D" w:rsidRPr="0030697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 xml:space="preserve">§ 2 от допълнителните разпоредби </w:t>
        </w:r>
        <w:r w:rsidR="0030697D" w:rsidRPr="0030697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bdr w:val="none" w:sz="0" w:space="0" w:color="auto" w:frame="1"/>
            <w:shd w:val="clear" w:color="auto" w:fill="FFFFFF"/>
            <w:lang w:eastAsia="bg-BG"/>
          </w:rPr>
          <w:t>на</w:t>
        </w:r>
        <w:r w:rsidR="0030697D" w:rsidRPr="0030697D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bg-BG"/>
          </w:rPr>
          <w:t xml:space="preserve"> ЗМИП</w:t>
        </w:r>
      </w:hyperlink>
      <w:r w:rsidR="0030697D"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който гласи следното: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"§ 2. (1) "Действителен собственик" е физическо лице или физически лица,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което/които в крайна сметка притежават или контролират юридическо лице или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друго правно образувание, и/или физическо лице или физически лица, от чието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име и/или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чиято сметка се осъществява дадена операция, сделка или дейност,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 които отговарят най-малко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някое от следните условия: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По отношение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корпоративните юридически лица и други правни образувания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действителен собственик е лицето, което пряко или косвено притежава достатъчен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процент от акциите, дяловете или правата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глас в това юридическо лице или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друго правно образувание, включително посредством държане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акции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приносител, или посредством контрол чрез други средства, с изключение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случаите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дружество, чиито акции се търгуват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регулиран пазар, което се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подчинява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изискванията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оповестяване в съответствие с правото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Европейския съюз или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еквивалентни международни стандарти, осигуряващи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адекватна степен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прозрачност по отношение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собствеността.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Индикация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пряко притежаване е налице, когато физическо лице/лица притежава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акционерно или дялово участие най-малко 25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сто от юридическо лице или друго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правно образувание.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Индикация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косвено притежаване е налице, когато най-малко 25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сто от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акционерното или дяловото участие в юридическо лице или друго правно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образувание принадлежи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юридическо лице или друго правно образувание, което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 под контрола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едно и също физическо лице или физически лица, или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множество юридически лица и/или правни образувания, които в крайна сметка са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93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под контрола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едно и също физическо лице/лица.</w:t>
      </w:r>
      <w:r w:rsidR="00D335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По отношение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доверителната собственост, включително тръстове,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spellStart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попечителски</w:t>
      </w:r>
      <w:proofErr w:type="spellEnd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фондове и други подобни чуждестранни правни образувания,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учредени и съществуващи съобразно правото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юрисдикциите, допускащи такива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форми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доверителна собственост, действителният собственик е: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а) учредителят;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б) доверителният собственик;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в) пазителят, ако има такъв;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г) </w:t>
      </w:r>
      <w:proofErr w:type="spellStart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бенефициерът</w:t>
      </w:r>
      <w:proofErr w:type="spellEnd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или класът </w:t>
      </w:r>
      <w:proofErr w:type="spellStart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бенефициери</w:t>
      </w:r>
      <w:proofErr w:type="spellEnd"/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или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д) лицето, в чийто главен интерес е създадена или се управлява доверителната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собственост, когато физическото лице, което се облагодетелства от нея,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предстои да бъде определено;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е) всяко друго физическо лице, което в крайна сметка упражнява контрол над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доверителната собственост посредством пряко или косвено притежаване или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чрез други средства.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По отношение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фондации и правни форми, подобни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доверителна собственост –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физическото лице или лица, които заемат длъжности, еквивалентни или сходни с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посочените в т. 2.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(2) Не е действителен собственик физическото лице или физическите лица, които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са номинални директори, секретари, акционери или собственици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капитала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юридическо лице или друго правно образувание, ако е установен друг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действителен собственик.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(3) "Контрол" е контролът по смисъла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74728"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fldChar w:fldCharType="begin"/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instrText xml:space="preserve"> HYPERLINK "apis://Base=NARH&amp;DocCode=4076&amp;ToPar=Par1в&amp;Type=201/" </w:instrText>
      </w:r>
      <w:r w:rsidR="00474728"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fldChar w:fldCharType="separate"/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§ 1в от допълнителните разпоредби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Търговския закон</w:t>
      </w:r>
      <w:r w:rsidR="00474728"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fldChar w:fldCharType="end"/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както и всяка възможност, която, без да представлява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индикация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пряко или косвено притежаване, дава възможност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упражняване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решаващо влияние върху юридическо лице или друго правно образувание при вземане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lastRenderedPageBreak/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решения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определяне състава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управителните и контролните органи,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преобразуване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юридическото лице, прекратяване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дейността му и други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въпроси от съществено значение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дейността му.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(4) Индикация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"непряк контрол" е упражняването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краен ефективен контрол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върху юридическо лице или друго правно образувание чрез упражняването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права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чрез трети лица, включително, но не само, предоставени по силата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упълномощаване, договор или друг вид сделка, както и чрез други правни форми,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осигуряващи възможност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упражняване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решаващо влияние чрез трети лица.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(5) Когато, след като са изчерпани всички възможни средства, не може да се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установи като действителен собственик лице съгласно ал. 1 или когато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съществуват съмнения, че установеното лице или лица не е действителният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собственик,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"действителен собственик" се счита физическото лице, което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изпълнява длъжността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висш ръководен служител. Задължените лица водят </w:t>
      </w:r>
    </w:p>
    <w:p w:rsidR="0030697D" w:rsidRPr="0030697D" w:rsidRDefault="0030697D" w:rsidP="000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документация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предприетите действия с цел установяване 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на</w:t>
      </w: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действителния </w:t>
      </w:r>
    </w:p>
    <w:p w:rsidR="00304EF7" w:rsidRPr="0030697D" w:rsidRDefault="0030697D" w:rsidP="000F73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собственик по ал. 1."</w:t>
      </w:r>
    </w:p>
    <w:sectPr w:rsidR="00304EF7" w:rsidRPr="0030697D" w:rsidSect="000F73E9">
      <w:pgSz w:w="11906" w:h="16838"/>
      <w:pgMar w:top="1134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0B" w:rsidRDefault="0001260B" w:rsidP="0001260B">
      <w:pPr>
        <w:spacing w:after="0" w:line="240" w:lineRule="auto"/>
      </w:pPr>
      <w:r>
        <w:separator/>
      </w:r>
    </w:p>
  </w:endnote>
  <w:endnote w:type="continuationSeparator" w:id="0">
    <w:p w:rsidR="0001260B" w:rsidRDefault="0001260B" w:rsidP="0001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0B" w:rsidRDefault="0001260B" w:rsidP="0001260B">
      <w:pPr>
        <w:spacing w:after="0" w:line="240" w:lineRule="auto"/>
      </w:pPr>
      <w:r>
        <w:separator/>
      </w:r>
    </w:p>
  </w:footnote>
  <w:footnote w:type="continuationSeparator" w:id="0">
    <w:p w:rsidR="0001260B" w:rsidRDefault="0001260B" w:rsidP="0001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697D"/>
    <w:rsid w:val="0001260B"/>
    <w:rsid w:val="000F73E9"/>
    <w:rsid w:val="00116184"/>
    <w:rsid w:val="00304EF7"/>
    <w:rsid w:val="0030697D"/>
    <w:rsid w:val="00416DB8"/>
    <w:rsid w:val="00474728"/>
    <w:rsid w:val="004B72F8"/>
    <w:rsid w:val="00773D89"/>
    <w:rsid w:val="00792BC1"/>
    <w:rsid w:val="00BB4BD2"/>
    <w:rsid w:val="00D3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0B"/>
  </w:style>
  <w:style w:type="paragraph" w:styleId="Footer">
    <w:name w:val="footer"/>
    <w:basedOn w:val="Normal"/>
    <w:link w:val="FooterChar"/>
    <w:uiPriority w:val="99"/>
    <w:unhideWhenUsed/>
    <w:rsid w:val="00012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apis://Base=NARH&amp;DocCode=42512&amp;ToPar=Par2_Al3&amp;Type=201/" TargetMode="External"/><Relationship Id="rId18" Type="http://schemas.openxmlformats.org/officeDocument/2006/relationships/hyperlink" Target="apis://Base=NARH&amp;DocCode=42512&amp;ToPar=Par2_Al1_Pt1&amp;Type=201/" TargetMode="External"/><Relationship Id="rId26" Type="http://schemas.openxmlformats.org/officeDocument/2006/relationships/hyperlink" Target="apis://Base=NARH&amp;DocCode=42512&amp;ToPar=Par2_Al4&amp;Type=201/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hyperlink" Target="apis://Base=NARH&amp;DocCode=42512&amp;ToPar=Art59_Al1_Pt1&amp;Type=201/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hyperlink" Target="apis://Base=NARH&amp;DocCode=42512&amp;ToPar=Art63_Al4_Pt3&amp;Type=201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hyperlink" Target="apis://Base=NARH&amp;DocCode=42512&amp;ToPar=Par2_Al1_Pt1&amp;Type=201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42512&amp;ToPar=Par2_Al4&amp;Type=201/" TargetMode="Externa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hyperlink" Target="apis://Base=NARH&amp;DocCode=42512&amp;ToPar=Par2&amp;Type=201/" TargetMode="External"/><Relationship Id="rId10" Type="http://schemas.openxmlformats.org/officeDocument/2006/relationships/hyperlink" Target="apis://Base=NARH&amp;DocCode=42512&amp;ToPar=Par2_Al1_Pt1&amp;Type=201/" TargetMode="External"/><Relationship Id="rId19" Type="http://schemas.openxmlformats.org/officeDocument/2006/relationships/hyperlink" Target="apis://Base=NARH&amp;DocCode=42512&amp;ToPar=Par2_Al1_Pt3&amp;Type=201/" TargetMode="External"/><Relationship Id="rId31" Type="http://schemas.openxmlformats.org/officeDocument/2006/relationships/control" Target="activeX/activeX17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hyperlink" Target="apis://Base=NARH&amp;DocCode=42512&amp;ToPar=Par2_Al1_Pt3&amp;Type=201/" TargetMode="External"/><Relationship Id="rId35" Type="http://schemas.openxmlformats.org/officeDocument/2006/relationships/hyperlink" Target="apis://Base=NARH&amp;DocCode=2003&amp;ToPar=Art31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2020-01-16T09:40:00Z</dcterms:created>
  <dcterms:modified xsi:type="dcterms:W3CDTF">2020-01-30T13:52:00Z</dcterms:modified>
</cp:coreProperties>
</file>