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5F" w:rsidRDefault="0018055F" w:rsidP="0018055F">
      <w:pPr>
        <w:shd w:val="clear" w:color="auto" w:fill="FFFFFF"/>
        <w:ind w:left="7200"/>
        <w:rPr>
          <w:b/>
          <w:spacing w:val="-5"/>
          <w:sz w:val="24"/>
          <w:szCs w:val="24"/>
          <w:lang w:val="ru-RU"/>
        </w:rPr>
      </w:pPr>
    </w:p>
    <w:p w:rsidR="0018055F" w:rsidRPr="00316450" w:rsidRDefault="0018055F" w:rsidP="0018055F">
      <w:pPr>
        <w:shd w:val="clear" w:color="auto" w:fill="FFFFFF"/>
        <w:ind w:left="7200"/>
        <w:rPr>
          <w:b/>
          <w:spacing w:val="-5"/>
          <w:sz w:val="24"/>
          <w:szCs w:val="24"/>
          <w:lang w:val="en-US"/>
        </w:rPr>
      </w:pPr>
      <w:r>
        <w:rPr>
          <w:b/>
          <w:spacing w:val="-5"/>
          <w:sz w:val="24"/>
          <w:szCs w:val="24"/>
          <w:lang w:val="ru-RU"/>
        </w:rPr>
        <w:t>Приложение №</w:t>
      </w:r>
      <w:r w:rsidR="00316450">
        <w:rPr>
          <w:b/>
          <w:spacing w:val="-5"/>
          <w:sz w:val="24"/>
          <w:szCs w:val="24"/>
          <w:lang w:val="en-US"/>
        </w:rPr>
        <w:t xml:space="preserve"> 5</w:t>
      </w:r>
    </w:p>
    <w:p w:rsidR="0018055F" w:rsidRDefault="0018055F" w:rsidP="0018055F">
      <w:pPr>
        <w:shd w:val="clear" w:color="auto" w:fill="FFFFFF"/>
        <w:ind w:left="7200" w:firstLine="720"/>
        <w:rPr>
          <w:b/>
          <w:spacing w:val="-5"/>
          <w:sz w:val="24"/>
          <w:szCs w:val="24"/>
          <w:lang w:val="ru-RU"/>
        </w:rPr>
      </w:pPr>
      <w:r>
        <w:rPr>
          <w:i/>
          <w:spacing w:val="-5"/>
          <w:sz w:val="24"/>
          <w:szCs w:val="24"/>
          <w:lang w:val="ru-RU"/>
        </w:rPr>
        <w:t xml:space="preserve">/Образец /  </w:t>
      </w:r>
    </w:p>
    <w:p w:rsidR="0018055F" w:rsidRDefault="0018055F" w:rsidP="0018055F">
      <w:pPr>
        <w:shd w:val="clear" w:color="auto" w:fill="FFFFFF"/>
        <w:tabs>
          <w:tab w:val="left" w:pos="4500"/>
        </w:tabs>
        <w:ind w:right="4342"/>
        <w:jc w:val="right"/>
        <w:rPr>
          <w:b/>
          <w:spacing w:val="-5"/>
          <w:sz w:val="24"/>
          <w:szCs w:val="24"/>
          <w:lang w:val="en-US"/>
        </w:rPr>
      </w:pPr>
      <w:r>
        <w:rPr>
          <w:b/>
          <w:spacing w:val="-5"/>
          <w:sz w:val="24"/>
          <w:szCs w:val="24"/>
          <w:lang w:val="ru-RU"/>
        </w:rPr>
        <w:t xml:space="preserve">                                       </w:t>
      </w:r>
      <w:r>
        <w:rPr>
          <w:b/>
          <w:spacing w:val="-5"/>
          <w:sz w:val="24"/>
          <w:szCs w:val="24"/>
          <w:lang w:val="ru-RU"/>
        </w:rPr>
        <w:tab/>
      </w:r>
    </w:p>
    <w:p w:rsidR="0018055F" w:rsidRDefault="0018055F" w:rsidP="0018055F">
      <w:pPr>
        <w:shd w:val="clear" w:color="auto" w:fill="FFFFFF"/>
        <w:tabs>
          <w:tab w:val="left" w:pos="4500"/>
        </w:tabs>
        <w:ind w:right="4342"/>
        <w:rPr>
          <w:b/>
          <w:bCs/>
          <w:spacing w:val="-3"/>
          <w:sz w:val="24"/>
          <w:szCs w:val="24"/>
          <w:lang w:val="ru-RU"/>
        </w:rPr>
      </w:pPr>
      <w:r>
        <w:rPr>
          <w:b/>
          <w:bCs/>
          <w:spacing w:val="-3"/>
          <w:sz w:val="24"/>
          <w:szCs w:val="24"/>
          <w:lang w:val="ru-RU"/>
        </w:rPr>
        <w:t xml:space="preserve">ДО </w:t>
      </w:r>
    </w:p>
    <w:p w:rsidR="0018055F" w:rsidRDefault="0018055F" w:rsidP="0018055F">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„БДЖ –ПЪТНИЧЕСКИ ПРЕВОЗИ” ЕООД</w:t>
      </w:r>
    </w:p>
    <w:p w:rsidR="0018055F" w:rsidRDefault="0018055F" w:rsidP="0018055F">
      <w:pPr>
        <w:shd w:val="clear" w:color="auto" w:fill="FFFFFF"/>
        <w:tabs>
          <w:tab w:val="left" w:pos="7905"/>
        </w:tabs>
        <w:ind w:left="4962" w:hanging="4962"/>
        <w:rPr>
          <w:b/>
          <w:sz w:val="24"/>
          <w:szCs w:val="24"/>
          <w:lang w:val="ru-RU"/>
        </w:rPr>
      </w:pPr>
      <w:r>
        <w:rPr>
          <w:b/>
          <w:bCs/>
          <w:spacing w:val="-5"/>
          <w:sz w:val="24"/>
          <w:szCs w:val="24"/>
          <w:lang w:val="ru-RU"/>
        </w:rPr>
        <w:t>ГР. СОФИЯ 1080</w:t>
      </w:r>
      <w:r>
        <w:rPr>
          <w:b/>
          <w:bCs/>
          <w:spacing w:val="-5"/>
          <w:sz w:val="24"/>
          <w:szCs w:val="24"/>
          <w:lang w:val="ru-RU"/>
        </w:rPr>
        <w:tab/>
      </w:r>
    </w:p>
    <w:p w:rsidR="0018055F" w:rsidRDefault="0018055F" w:rsidP="0018055F">
      <w:pPr>
        <w:shd w:val="clear" w:color="auto" w:fill="FFFFFF"/>
        <w:rPr>
          <w:b/>
          <w:bCs/>
          <w:spacing w:val="-3"/>
          <w:sz w:val="24"/>
          <w:szCs w:val="24"/>
          <w:lang w:val="ru-RU"/>
        </w:rPr>
      </w:pPr>
      <w:r>
        <w:rPr>
          <w:b/>
          <w:bCs/>
          <w:spacing w:val="-3"/>
          <w:sz w:val="24"/>
          <w:szCs w:val="24"/>
          <w:lang w:val="ru-RU"/>
        </w:rPr>
        <w:t xml:space="preserve">УЛ. "ИВАН ВАЗОВ" № 3 </w:t>
      </w:r>
    </w:p>
    <w:p w:rsidR="0018055F" w:rsidRDefault="0018055F" w:rsidP="0018055F">
      <w:pPr>
        <w:shd w:val="clear" w:color="auto" w:fill="FFFFFF"/>
        <w:rPr>
          <w:b/>
          <w:bCs/>
          <w:spacing w:val="-3"/>
          <w:sz w:val="24"/>
          <w:szCs w:val="24"/>
          <w:lang w:val="ru-RU"/>
        </w:rPr>
      </w:pPr>
    </w:p>
    <w:p w:rsidR="0018055F" w:rsidRDefault="0018055F" w:rsidP="0018055F">
      <w:pPr>
        <w:shd w:val="clear" w:color="auto" w:fill="FFFFFF"/>
        <w:jc w:val="center"/>
        <w:rPr>
          <w:b/>
          <w:spacing w:val="-5"/>
          <w:sz w:val="24"/>
          <w:szCs w:val="24"/>
          <w:lang w:val="ru-RU"/>
        </w:rPr>
      </w:pPr>
    </w:p>
    <w:p w:rsidR="0018055F" w:rsidRDefault="0018055F" w:rsidP="0018055F">
      <w:pPr>
        <w:shd w:val="clear" w:color="auto" w:fill="FFFFFF"/>
        <w:jc w:val="center"/>
        <w:rPr>
          <w:b/>
          <w:spacing w:val="-5"/>
          <w:sz w:val="24"/>
          <w:szCs w:val="24"/>
          <w:lang w:val="bg-BG"/>
        </w:rPr>
      </w:pPr>
      <w:r>
        <w:rPr>
          <w:b/>
          <w:spacing w:val="-5"/>
          <w:sz w:val="24"/>
          <w:szCs w:val="24"/>
          <w:lang w:val="bg-BG"/>
        </w:rPr>
        <w:t>ЦЕНОВО ПРЕДЛОЖЕНИЕ</w:t>
      </w:r>
    </w:p>
    <w:p w:rsidR="0018055F" w:rsidRDefault="0018055F" w:rsidP="0018055F">
      <w:pPr>
        <w:shd w:val="clear" w:color="auto" w:fill="FFFFFF"/>
        <w:jc w:val="center"/>
        <w:rPr>
          <w:spacing w:val="-5"/>
          <w:sz w:val="24"/>
          <w:szCs w:val="24"/>
          <w:lang w:val="bg-BG"/>
        </w:rPr>
      </w:pPr>
    </w:p>
    <w:p w:rsidR="0018055F" w:rsidRDefault="0018055F" w:rsidP="0018055F">
      <w:pPr>
        <w:ind w:firstLine="540"/>
        <w:jc w:val="both"/>
        <w:rPr>
          <w:b/>
          <w:bCs/>
          <w:spacing w:val="3"/>
          <w:sz w:val="24"/>
          <w:szCs w:val="24"/>
          <w:lang w:val="en-US"/>
        </w:rPr>
      </w:pPr>
    </w:p>
    <w:p w:rsidR="0018055F" w:rsidRDefault="0018055F" w:rsidP="0018055F">
      <w:pPr>
        <w:ind w:firstLine="540"/>
        <w:jc w:val="both"/>
        <w:rPr>
          <w:b/>
          <w:bCs/>
          <w:spacing w:val="3"/>
          <w:sz w:val="24"/>
          <w:szCs w:val="24"/>
          <w:lang w:val="ru-RU"/>
        </w:rPr>
      </w:pPr>
      <w:r>
        <w:rPr>
          <w:b/>
          <w:bCs/>
          <w:spacing w:val="3"/>
          <w:sz w:val="24"/>
          <w:szCs w:val="24"/>
          <w:lang w:val="ru-RU"/>
        </w:rPr>
        <w:t>УВАЖАЕМИ ГОСПОДИН УПРАВИТЕЛ,</w:t>
      </w:r>
    </w:p>
    <w:p w:rsidR="0018055F" w:rsidRDefault="0018055F" w:rsidP="0018055F">
      <w:pPr>
        <w:shd w:val="clear" w:color="auto" w:fill="FFFFFF"/>
        <w:ind w:right="922" w:firstLine="720"/>
        <w:rPr>
          <w:b/>
          <w:bCs/>
          <w:spacing w:val="3"/>
          <w:sz w:val="24"/>
          <w:szCs w:val="24"/>
          <w:lang w:val="ru-RU"/>
        </w:rPr>
      </w:pPr>
    </w:p>
    <w:p w:rsidR="0018055F" w:rsidRDefault="0018055F" w:rsidP="0018055F">
      <w:pPr>
        <w:ind w:firstLine="540"/>
        <w:jc w:val="both"/>
        <w:rPr>
          <w:b/>
          <w:sz w:val="24"/>
          <w:szCs w:val="24"/>
          <w:lang w:val="en-US"/>
        </w:rPr>
      </w:pPr>
      <w:r>
        <w:rPr>
          <w:sz w:val="24"/>
          <w:szCs w:val="24"/>
          <w:lang w:val="bg-BG"/>
        </w:rPr>
        <w:t xml:space="preserve">Представяме нашето ценово предложение за участие в обявената от Вас, </w:t>
      </w:r>
      <w:r w:rsidR="005D6489" w:rsidRPr="003A0176">
        <w:rPr>
          <w:sz w:val="24"/>
          <w:szCs w:val="24"/>
          <w:lang w:val="bg-BG"/>
        </w:rPr>
        <w:t>процедура чрез договаряне без предварителна покана за участие</w:t>
      </w:r>
      <w:r>
        <w:rPr>
          <w:sz w:val="24"/>
          <w:szCs w:val="24"/>
          <w:lang w:val="bg-BG"/>
        </w:rPr>
        <w:t xml:space="preserve"> по реда на ЗОП за възлагане на обществена поръчка с предмет: </w:t>
      </w:r>
      <w:r w:rsidR="00046E72" w:rsidRPr="00D91083">
        <w:rPr>
          <w:rStyle w:val="3"/>
          <w:color w:val="000000"/>
          <w:sz w:val="24"/>
          <w:szCs w:val="24"/>
          <w:lang w:val="bg-BG"/>
        </w:rPr>
        <w:t>„Доставка на 6 000 кг. (+/- 2%)</w:t>
      </w:r>
      <w:r w:rsidR="00046E72">
        <w:rPr>
          <w:rStyle w:val="3"/>
          <w:color w:val="000000"/>
          <w:sz w:val="24"/>
          <w:szCs w:val="24"/>
          <w:lang w:val="bg-BG"/>
        </w:rPr>
        <w:t>,</w:t>
      </w:r>
      <w:r w:rsidR="00046E72" w:rsidRPr="00D91083">
        <w:rPr>
          <w:rStyle w:val="3"/>
          <w:color w:val="000000"/>
          <w:sz w:val="24"/>
          <w:szCs w:val="24"/>
          <w:lang w:val="bg-BG"/>
        </w:rPr>
        <w:t xml:space="preserve"> </w:t>
      </w:r>
      <w:r w:rsidR="00046E72" w:rsidRPr="00F703D2">
        <w:rPr>
          <w:rStyle w:val="3"/>
          <w:b w:val="0"/>
          <w:color w:val="000000"/>
          <w:sz w:val="24"/>
          <w:szCs w:val="24"/>
          <w:lang w:val="bg-BG"/>
        </w:rPr>
        <w:t>/</w:t>
      </w:r>
      <w:r w:rsidR="00046E72" w:rsidRPr="00F703D2">
        <w:rPr>
          <w:rFonts w:eastAsia="Calibri"/>
          <w:b/>
          <w:sz w:val="24"/>
          <w:szCs w:val="24"/>
          <w:lang w:val="bg-BG"/>
        </w:rPr>
        <w:t>плюс/минус два процента/</w:t>
      </w:r>
      <w:r w:rsidR="00046E72" w:rsidRPr="00F703D2">
        <w:rPr>
          <w:rStyle w:val="3"/>
          <w:b w:val="0"/>
          <w:color w:val="000000"/>
          <w:sz w:val="24"/>
          <w:szCs w:val="24"/>
          <w:lang w:val="bg-BG"/>
        </w:rPr>
        <w:t xml:space="preserve"> </w:t>
      </w:r>
      <w:r w:rsidR="00046E72" w:rsidRPr="00D91083">
        <w:rPr>
          <w:rStyle w:val="3"/>
          <w:color w:val="000000"/>
          <w:sz w:val="24"/>
          <w:szCs w:val="24"/>
          <w:lang w:val="bg-BG"/>
        </w:rPr>
        <w:t>профилна стомана за осигурителни пръстени на бандажи”</w:t>
      </w:r>
    </w:p>
    <w:p w:rsidR="0018055F" w:rsidRDefault="0018055F" w:rsidP="0018055F">
      <w:pPr>
        <w:ind w:firstLine="540"/>
        <w:jc w:val="both"/>
        <w:rPr>
          <w:sz w:val="22"/>
          <w:szCs w:val="22"/>
          <w:lang w:val="bg-BG"/>
        </w:rPr>
      </w:pPr>
    </w:p>
    <w:p w:rsidR="0018055F" w:rsidRDefault="0018055F" w:rsidP="00D40E3D">
      <w:pPr>
        <w:jc w:val="both"/>
        <w:rPr>
          <w:color w:val="000000"/>
          <w:spacing w:val="4"/>
          <w:sz w:val="22"/>
          <w:szCs w:val="22"/>
        </w:rPr>
      </w:pPr>
      <w:r>
        <w:rPr>
          <w:sz w:val="22"/>
          <w:szCs w:val="22"/>
        </w:rPr>
        <w:t>............</w:t>
      </w:r>
      <w:r>
        <w:rPr>
          <w:sz w:val="22"/>
          <w:szCs w:val="22"/>
          <w:lang w:val="bg-BG"/>
        </w:rPr>
        <w:t>................................................................................................</w:t>
      </w:r>
      <w:r>
        <w:rPr>
          <w:sz w:val="22"/>
          <w:szCs w:val="22"/>
        </w:rPr>
        <w:t>....................................................</w:t>
      </w:r>
    </w:p>
    <w:p w:rsidR="0018055F" w:rsidRDefault="0018055F" w:rsidP="0018055F">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18055F" w:rsidRDefault="0018055F" w:rsidP="0018055F">
      <w:pPr>
        <w:shd w:val="clear" w:color="auto" w:fill="FFFFFF"/>
        <w:jc w:val="center"/>
        <w:rPr>
          <w:i/>
          <w:color w:val="000000"/>
          <w:spacing w:val="-9"/>
          <w:sz w:val="22"/>
          <w:szCs w:val="22"/>
          <w:lang w:val="ru-RU"/>
        </w:rPr>
      </w:pPr>
      <w:r>
        <w:rPr>
          <w:color w:val="000000"/>
          <w:sz w:val="22"/>
          <w:szCs w:val="22"/>
          <w:lang w:val="ru-RU"/>
        </w:rPr>
        <w:t>.....................................................................................................................................................................</w:t>
      </w:r>
    </w:p>
    <w:p w:rsidR="0018055F" w:rsidRDefault="0018055F" w:rsidP="0018055F">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18055F" w:rsidRDefault="0018055F" w:rsidP="0018055F">
      <w:pPr>
        <w:shd w:val="clear" w:color="auto" w:fill="FFFFFF"/>
        <w:ind w:left="79"/>
        <w:jc w:val="center"/>
        <w:rPr>
          <w:color w:val="000000"/>
          <w:spacing w:val="-8"/>
          <w:sz w:val="22"/>
          <w:szCs w:val="22"/>
          <w:lang w:val="ru-RU"/>
        </w:rPr>
      </w:pPr>
      <w:r>
        <w:rPr>
          <w:color w:val="000000"/>
          <w:spacing w:val="-8"/>
          <w:sz w:val="22"/>
          <w:szCs w:val="22"/>
          <w:lang w:val="ru-RU"/>
        </w:rPr>
        <w:t>.....................................................................................................................................................................................................</w:t>
      </w:r>
    </w:p>
    <w:p w:rsidR="0018055F" w:rsidRDefault="0018055F" w:rsidP="0018055F">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18055F" w:rsidRDefault="0018055F" w:rsidP="0018055F">
      <w:pPr>
        <w:shd w:val="clear" w:color="auto" w:fill="FFFFFF"/>
        <w:tabs>
          <w:tab w:val="left" w:pos="6300"/>
        </w:tabs>
        <w:ind w:left="72"/>
        <w:jc w:val="both"/>
        <w:rPr>
          <w:b/>
          <w:i/>
          <w:color w:val="000000"/>
          <w:sz w:val="24"/>
          <w:szCs w:val="24"/>
          <w:lang w:val="ru-RU"/>
        </w:rPr>
      </w:pPr>
    </w:p>
    <w:p w:rsidR="0018055F" w:rsidRDefault="0018055F" w:rsidP="0018055F">
      <w:pPr>
        <w:shd w:val="clear" w:color="auto" w:fill="FFFFFF"/>
        <w:jc w:val="both"/>
        <w:rPr>
          <w:sz w:val="24"/>
          <w:szCs w:val="24"/>
        </w:rPr>
      </w:pPr>
      <w:r>
        <w:rPr>
          <w:color w:val="000000"/>
          <w:sz w:val="24"/>
          <w:szCs w:val="24"/>
          <w:lang w:val="ru-RU"/>
        </w:rPr>
        <w:t>като предлагаме да изпълним поръчката</w:t>
      </w:r>
      <w:r>
        <w:rPr>
          <w:b/>
          <w:sz w:val="24"/>
          <w:szCs w:val="24"/>
          <w:lang w:val="ru-RU"/>
        </w:rPr>
        <w:t>,</w:t>
      </w:r>
      <w:r>
        <w:rPr>
          <w:sz w:val="24"/>
          <w:szCs w:val="24"/>
          <w:lang w:val="ru-RU"/>
        </w:rPr>
        <w:t xml:space="preserve"> </w:t>
      </w:r>
      <w:r>
        <w:rPr>
          <w:color w:val="000000"/>
          <w:sz w:val="24"/>
          <w:szCs w:val="24"/>
          <w:lang w:val="ru-RU"/>
        </w:rPr>
        <w:t>съгласно документацията за участие, при следните  цени</w:t>
      </w:r>
      <w:r>
        <w:rPr>
          <w:sz w:val="24"/>
          <w:szCs w:val="24"/>
        </w:rPr>
        <w:t>:</w:t>
      </w:r>
    </w:p>
    <w:p w:rsidR="0018055F" w:rsidRDefault="0018055F" w:rsidP="0018055F">
      <w:pPr>
        <w:shd w:val="clear" w:color="auto" w:fill="FFFFFF"/>
        <w:jc w:val="both"/>
        <w:rPr>
          <w:sz w:val="24"/>
          <w:szCs w:val="24"/>
          <w:lang w:val="en-US"/>
        </w:rPr>
      </w:pPr>
    </w:p>
    <w:tbl>
      <w:tblPr>
        <w:tblStyle w:val="TableGrid"/>
        <w:tblW w:w="9960" w:type="dxa"/>
        <w:jc w:val="center"/>
        <w:tblInd w:w="-604" w:type="dxa"/>
        <w:tblLayout w:type="fixed"/>
        <w:tblLook w:val="04A0"/>
      </w:tblPr>
      <w:tblGrid>
        <w:gridCol w:w="4304"/>
        <w:gridCol w:w="977"/>
        <w:gridCol w:w="1458"/>
        <w:gridCol w:w="1559"/>
        <w:gridCol w:w="1662"/>
      </w:tblGrid>
      <w:tr w:rsidR="006B46E6" w:rsidTr="0075041F">
        <w:trPr>
          <w:trHeight w:val="952"/>
          <w:jc w:val="center"/>
        </w:trPr>
        <w:tc>
          <w:tcPr>
            <w:tcW w:w="4304" w:type="dxa"/>
            <w:tcBorders>
              <w:top w:val="single" w:sz="4" w:space="0" w:color="000000" w:themeColor="text1"/>
              <w:left w:val="single" w:sz="4" w:space="0" w:color="000000" w:themeColor="text1"/>
              <w:right w:val="single" w:sz="4" w:space="0" w:color="000000" w:themeColor="text1"/>
            </w:tcBorders>
            <w:vAlign w:val="center"/>
            <w:hideMark/>
          </w:tcPr>
          <w:p w:rsidR="006B46E6" w:rsidRDefault="006B46E6" w:rsidP="006B46E6">
            <w:pPr>
              <w:jc w:val="center"/>
              <w:rPr>
                <w:b/>
                <w:sz w:val="24"/>
                <w:szCs w:val="24"/>
                <w:lang w:val="bg-BG" w:eastAsia="en-US"/>
              </w:rPr>
            </w:pPr>
            <w:r>
              <w:rPr>
                <w:b/>
                <w:color w:val="000000"/>
                <w:sz w:val="24"/>
                <w:szCs w:val="24"/>
                <w:lang w:val="bg-BG" w:eastAsia="en-US"/>
              </w:rPr>
              <w:t>Наименование</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46E6" w:rsidRDefault="006B46E6" w:rsidP="0075041F">
            <w:pPr>
              <w:jc w:val="center"/>
              <w:rPr>
                <w:b/>
                <w:sz w:val="24"/>
                <w:szCs w:val="24"/>
                <w:lang w:val="bg-BG" w:eastAsia="en-US"/>
              </w:rPr>
            </w:pPr>
            <w:r>
              <w:rPr>
                <w:b/>
                <w:color w:val="000000"/>
                <w:sz w:val="24"/>
                <w:szCs w:val="24"/>
                <w:lang w:val="bg-BG" w:eastAsia="en-US"/>
              </w:rPr>
              <w:t>Мярка</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46E6" w:rsidRDefault="006B46E6" w:rsidP="0075041F">
            <w:pPr>
              <w:jc w:val="center"/>
              <w:rPr>
                <w:b/>
                <w:sz w:val="24"/>
                <w:szCs w:val="24"/>
                <w:lang w:val="bg-BG" w:eastAsia="en-US"/>
              </w:rPr>
            </w:pPr>
            <w:r>
              <w:rPr>
                <w:b/>
                <w:color w:val="000000"/>
                <w:sz w:val="24"/>
                <w:szCs w:val="24"/>
                <w:lang w:val="bg-BG" w:eastAsia="en-US"/>
              </w:rPr>
              <w:t xml:space="preserve">Общо коли-  </w:t>
            </w:r>
            <w:proofErr w:type="spellStart"/>
            <w:r>
              <w:rPr>
                <w:b/>
                <w:color w:val="000000"/>
                <w:sz w:val="24"/>
                <w:szCs w:val="24"/>
                <w:lang w:val="bg-BG" w:eastAsia="en-US"/>
              </w:rPr>
              <w:t>чество</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46E6" w:rsidRDefault="006B46E6" w:rsidP="0075041F">
            <w:pPr>
              <w:spacing w:line="276" w:lineRule="auto"/>
              <w:jc w:val="center"/>
              <w:rPr>
                <w:b/>
                <w:color w:val="000000"/>
                <w:sz w:val="24"/>
                <w:szCs w:val="24"/>
                <w:lang w:val="bg-BG" w:eastAsia="en-US"/>
              </w:rPr>
            </w:pPr>
            <w:proofErr w:type="spellStart"/>
            <w:r>
              <w:rPr>
                <w:b/>
                <w:color w:val="000000"/>
                <w:sz w:val="24"/>
                <w:szCs w:val="24"/>
                <w:lang w:val="en-US" w:eastAsia="en-US"/>
              </w:rPr>
              <w:t>Ед</w:t>
            </w:r>
            <w:proofErr w:type="spellEnd"/>
            <w:r>
              <w:rPr>
                <w:b/>
                <w:color w:val="000000"/>
                <w:sz w:val="24"/>
                <w:szCs w:val="24"/>
                <w:lang w:val="en-US" w:eastAsia="en-US"/>
              </w:rPr>
              <w:t xml:space="preserve">. </w:t>
            </w:r>
            <w:proofErr w:type="spellStart"/>
            <w:r>
              <w:rPr>
                <w:b/>
                <w:color w:val="000000"/>
                <w:sz w:val="24"/>
                <w:szCs w:val="24"/>
                <w:lang w:val="en-US" w:eastAsia="en-US"/>
              </w:rPr>
              <w:t>цена</w:t>
            </w:r>
            <w:proofErr w:type="spellEnd"/>
            <w:r>
              <w:rPr>
                <w:b/>
                <w:color w:val="000000"/>
                <w:sz w:val="24"/>
                <w:szCs w:val="24"/>
                <w:lang w:val="en-US" w:eastAsia="en-US"/>
              </w:rPr>
              <w:t xml:space="preserve"> в </w:t>
            </w:r>
            <w:proofErr w:type="spellStart"/>
            <w:r>
              <w:rPr>
                <w:b/>
                <w:color w:val="000000"/>
                <w:sz w:val="24"/>
                <w:szCs w:val="24"/>
                <w:lang w:val="en-US" w:eastAsia="en-US"/>
              </w:rPr>
              <w:t>лв</w:t>
            </w:r>
            <w:proofErr w:type="spellEnd"/>
            <w:r>
              <w:rPr>
                <w:b/>
                <w:color w:val="000000"/>
                <w:sz w:val="24"/>
                <w:szCs w:val="24"/>
                <w:lang w:val="en-US" w:eastAsia="en-US"/>
              </w:rPr>
              <w:t xml:space="preserve">. </w:t>
            </w:r>
            <w:proofErr w:type="spellStart"/>
            <w:proofErr w:type="gramStart"/>
            <w:r>
              <w:rPr>
                <w:b/>
                <w:color w:val="000000"/>
                <w:sz w:val="24"/>
                <w:szCs w:val="24"/>
                <w:lang w:val="en-US" w:eastAsia="en-US"/>
              </w:rPr>
              <w:t>без</w:t>
            </w:r>
            <w:proofErr w:type="spellEnd"/>
            <w:proofErr w:type="gramEnd"/>
            <w:r>
              <w:rPr>
                <w:b/>
                <w:color w:val="000000"/>
                <w:sz w:val="24"/>
                <w:szCs w:val="24"/>
                <w:lang w:val="en-US" w:eastAsia="en-US"/>
              </w:rPr>
              <w:t xml:space="preserve"> ДДС</w:t>
            </w:r>
            <w:r>
              <w:rPr>
                <w:b/>
                <w:color w:val="000000"/>
                <w:sz w:val="24"/>
                <w:szCs w:val="24"/>
                <w:lang w:val="bg-BG" w:eastAsia="en-US"/>
              </w:rPr>
              <w:t xml:space="preserve"> за 1 кг.</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46E6" w:rsidRDefault="006B46E6" w:rsidP="0075041F">
            <w:pPr>
              <w:spacing w:line="276" w:lineRule="auto"/>
              <w:jc w:val="center"/>
              <w:rPr>
                <w:b/>
                <w:color w:val="000000"/>
                <w:sz w:val="24"/>
                <w:szCs w:val="24"/>
                <w:lang w:val="en-US" w:eastAsia="en-US"/>
              </w:rPr>
            </w:pPr>
            <w:proofErr w:type="spellStart"/>
            <w:r>
              <w:rPr>
                <w:b/>
                <w:color w:val="000000"/>
                <w:sz w:val="24"/>
                <w:szCs w:val="24"/>
                <w:lang w:val="en-US" w:eastAsia="en-US"/>
              </w:rPr>
              <w:t>Обща</w:t>
            </w:r>
            <w:proofErr w:type="spellEnd"/>
            <w:r>
              <w:rPr>
                <w:b/>
                <w:color w:val="000000"/>
                <w:sz w:val="24"/>
                <w:szCs w:val="24"/>
                <w:lang w:val="bg-BG" w:eastAsia="en-US"/>
              </w:rPr>
              <w:t xml:space="preserve"> </w:t>
            </w:r>
            <w:r>
              <w:rPr>
                <w:b/>
                <w:color w:val="000000"/>
                <w:sz w:val="24"/>
                <w:szCs w:val="24"/>
                <w:lang w:val="en-US" w:eastAsia="en-US"/>
              </w:rPr>
              <w:t>с-</w:t>
            </w:r>
            <w:proofErr w:type="spellStart"/>
            <w:r>
              <w:rPr>
                <w:b/>
                <w:color w:val="000000"/>
                <w:sz w:val="24"/>
                <w:szCs w:val="24"/>
                <w:lang w:val="en-US" w:eastAsia="en-US"/>
              </w:rPr>
              <w:t>ст</w:t>
            </w:r>
            <w:proofErr w:type="spellEnd"/>
            <w:r>
              <w:rPr>
                <w:b/>
                <w:color w:val="000000"/>
                <w:sz w:val="24"/>
                <w:szCs w:val="24"/>
                <w:lang w:val="en-US" w:eastAsia="en-US"/>
              </w:rPr>
              <w:t xml:space="preserve"> в </w:t>
            </w:r>
            <w:proofErr w:type="spellStart"/>
            <w:r>
              <w:rPr>
                <w:b/>
                <w:color w:val="000000"/>
                <w:sz w:val="24"/>
                <w:szCs w:val="24"/>
                <w:lang w:val="en-US" w:eastAsia="en-US"/>
              </w:rPr>
              <w:t>лв</w:t>
            </w:r>
            <w:proofErr w:type="spellEnd"/>
            <w:r>
              <w:rPr>
                <w:b/>
                <w:color w:val="000000"/>
                <w:sz w:val="24"/>
                <w:szCs w:val="24"/>
                <w:lang w:val="en-US" w:eastAsia="en-US"/>
              </w:rPr>
              <w:t xml:space="preserve">. </w:t>
            </w:r>
            <w:proofErr w:type="spellStart"/>
            <w:r>
              <w:rPr>
                <w:b/>
                <w:color w:val="000000"/>
                <w:sz w:val="24"/>
                <w:szCs w:val="24"/>
                <w:lang w:val="en-US" w:eastAsia="en-US"/>
              </w:rPr>
              <w:t>без</w:t>
            </w:r>
            <w:proofErr w:type="spellEnd"/>
            <w:r>
              <w:rPr>
                <w:b/>
                <w:color w:val="000000"/>
                <w:sz w:val="24"/>
                <w:szCs w:val="24"/>
                <w:lang w:val="en-US" w:eastAsia="en-US"/>
              </w:rPr>
              <w:t xml:space="preserve"> ДДС</w:t>
            </w:r>
          </w:p>
        </w:tc>
      </w:tr>
      <w:tr w:rsidR="006B46E6" w:rsidTr="0075041F">
        <w:trPr>
          <w:trHeight w:val="713"/>
          <w:jc w:val="center"/>
        </w:trPr>
        <w:tc>
          <w:tcPr>
            <w:tcW w:w="4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46E6" w:rsidRDefault="006B46E6" w:rsidP="0075041F">
            <w:pPr>
              <w:jc w:val="center"/>
              <w:rPr>
                <w:b/>
                <w:sz w:val="24"/>
                <w:szCs w:val="24"/>
                <w:lang w:val="bg-BG" w:eastAsia="en-US"/>
              </w:rPr>
            </w:pPr>
          </w:p>
          <w:p w:rsidR="006B46E6" w:rsidRDefault="006B46E6" w:rsidP="0075041F">
            <w:pPr>
              <w:jc w:val="center"/>
              <w:rPr>
                <w:b/>
                <w:sz w:val="24"/>
                <w:szCs w:val="24"/>
                <w:lang w:val="en-US" w:eastAsia="en-US"/>
              </w:rPr>
            </w:pPr>
            <w:r>
              <w:rPr>
                <w:b/>
                <w:sz w:val="24"/>
                <w:szCs w:val="24"/>
                <w:lang w:val="bg-BG"/>
              </w:rPr>
              <w:t xml:space="preserve">Профилна стомана за осигурителни пръстени </w:t>
            </w:r>
            <w:r w:rsidRPr="00D91083">
              <w:rPr>
                <w:rStyle w:val="3"/>
                <w:color w:val="000000"/>
                <w:sz w:val="24"/>
                <w:szCs w:val="24"/>
                <w:lang w:val="bg-BG"/>
              </w:rPr>
              <w:t>6 000 кг. (+/- 2%)</w:t>
            </w:r>
            <w:r>
              <w:rPr>
                <w:rStyle w:val="3"/>
                <w:color w:val="000000"/>
                <w:sz w:val="24"/>
                <w:szCs w:val="24"/>
                <w:lang w:val="bg-BG"/>
              </w:rPr>
              <w:t>,</w:t>
            </w:r>
            <w:r w:rsidRPr="00D91083">
              <w:rPr>
                <w:rStyle w:val="3"/>
                <w:color w:val="000000"/>
                <w:sz w:val="24"/>
                <w:szCs w:val="24"/>
                <w:lang w:val="bg-BG"/>
              </w:rPr>
              <w:t xml:space="preserve"> </w:t>
            </w:r>
            <w:r w:rsidRPr="00F703D2">
              <w:rPr>
                <w:rStyle w:val="3"/>
                <w:b w:val="0"/>
                <w:color w:val="000000"/>
                <w:sz w:val="24"/>
                <w:szCs w:val="24"/>
                <w:lang w:val="bg-BG"/>
              </w:rPr>
              <w:t>/</w:t>
            </w:r>
            <w:r w:rsidRPr="00F703D2">
              <w:rPr>
                <w:rFonts w:eastAsia="Calibri"/>
                <w:b/>
                <w:sz w:val="24"/>
                <w:szCs w:val="24"/>
                <w:lang w:val="bg-BG"/>
              </w:rPr>
              <w:t>плюс/минус два процента/</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6E6" w:rsidRDefault="006B46E6">
            <w:pPr>
              <w:jc w:val="both"/>
              <w:rPr>
                <w:b/>
                <w:sz w:val="24"/>
                <w:szCs w:val="24"/>
                <w:lang w:val="bg-BG" w:eastAsia="en-US"/>
              </w:rPr>
            </w:pPr>
          </w:p>
          <w:p w:rsidR="006B46E6" w:rsidRDefault="006B46E6">
            <w:pPr>
              <w:jc w:val="center"/>
              <w:rPr>
                <w:b/>
                <w:sz w:val="24"/>
                <w:szCs w:val="24"/>
                <w:lang w:val="bg-BG" w:eastAsia="en-US"/>
              </w:rPr>
            </w:pPr>
            <w:r>
              <w:rPr>
                <w:b/>
                <w:sz w:val="24"/>
                <w:szCs w:val="24"/>
                <w:lang w:val="bg-BG" w:eastAsia="en-US"/>
              </w:rPr>
              <w:t>к</w:t>
            </w:r>
            <w:r>
              <w:rPr>
                <w:b/>
                <w:sz w:val="24"/>
                <w:szCs w:val="24"/>
                <w:lang w:val="en-US" w:eastAsia="en-US"/>
              </w:rPr>
              <w:t>г</w:t>
            </w:r>
            <w:r>
              <w:rPr>
                <w:b/>
                <w:sz w:val="24"/>
                <w:szCs w:val="24"/>
                <w:lang w:val="bg-BG" w:eastAsia="en-US"/>
              </w:rPr>
              <w:t>.</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6E6" w:rsidRDefault="006B46E6">
            <w:pPr>
              <w:jc w:val="both"/>
              <w:rPr>
                <w:sz w:val="24"/>
                <w:szCs w:val="24"/>
                <w:lang w:val="bg-BG" w:eastAsia="en-US"/>
              </w:rPr>
            </w:pPr>
          </w:p>
          <w:p w:rsidR="006B46E6" w:rsidRDefault="006B46E6">
            <w:pPr>
              <w:jc w:val="center"/>
              <w:rPr>
                <w:sz w:val="24"/>
                <w:szCs w:val="24"/>
                <w:lang w:val="en-US"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6E6" w:rsidRDefault="006B46E6">
            <w:pPr>
              <w:jc w:val="both"/>
              <w:rPr>
                <w:sz w:val="24"/>
                <w:szCs w:val="24"/>
                <w:lang w:val="bg-BG" w:eastAsia="en-US"/>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6E6" w:rsidRDefault="006B46E6">
            <w:pPr>
              <w:jc w:val="both"/>
              <w:rPr>
                <w:sz w:val="24"/>
                <w:szCs w:val="24"/>
                <w:lang w:val="bg-BG" w:eastAsia="en-US"/>
              </w:rPr>
            </w:pPr>
          </w:p>
        </w:tc>
      </w:tr>
    </w:tbl>
    <w:p w:rsidR="0018055F" w:rsidRDefault="0018055F" w:rsidP="0018055F">
      <w:pPr>
        <w:shd w:val="clear" w:color="auto" w:fill="FFFFFF"/>
        <w:tabs>
          <w:tab w:val="left" w:pos="720"/>
        </w:tabs>
        <w:jc w:val="both"/>
        <w:rPr>
          <w:spacing w:val="2"/>
          <w:sz w:val="24"/>
          <w:szCs w:val="24"/>
          <w:lang w:val="en-US"/>
        </w:rPr>
      </w:pPr>
      <w:r>
        <w:rPr>
          <w:color w:val="000000"/>
          <w:sz w:val="24"/>
          <w:szCs w:val="24"/>
          <w:lang w:val="bg-BG"/>
        </w:rPr>
        <w:tab/>
      </w:r>
    </w:p>
    <w:p w:rsidR="0018055F" w:rsidRPr="001F0FAF" w:rsidRDefault="0018055F" w:rsidP="001F0FAF">
      <w:pPr>
        <w:ind w:firstLine="540"/>
        <w:jc w:val="both"/>
        <w:rPr>
          <w:rStyle w:val="FontStyle92"/>
          <w:b/>
          <w:sz w:val="24"/>
          <w:szCs w:val="24"/>
          <w:lang w:val="en-US"/>
        </w:rPr>
      </w:pPr>
      <w:r>
        <w:rPr>
          <w:color w:val="000000"/>
          <w:sz w:val="24"/>
          <w:szCs w:val="24"/>
          <w:lang w:val="bg-BG"/>
        </w:rPr>
        <w:tab/>
      </w:r>
      <w:r>
        <w:rPr>
          <w:b/>
          <w:sz w:val="24"/>
          <w:szCs w:val="24"/>
          <w:lang w:val="bg-BG"/>
        </w:rPr>
        <w:t xml:space="preserve">Общата стойност за изпълнение на поръчката </w:t>
      </w:r>
      <w:r w:rsidR="0075041F">
        <w:rPr>
          <w:b/>
          <w:sz w:val="24"/>
          <w:szCs w:val="24"/>
          <w:lang w:val="bg-BG"/>
        </w:rPr>
        <w:t>с предмет:</w:t>
      </w:r>
      <w:r>
        <w:rPr>
          <w:b/>
          <w:sz w:val="24"/>
          <w:szCs w:val="24"/>
        </w:rPr>
        <w:t xml:space="preserve"> – </w:t>
      </w:r>
      <w:r w:rsidR="0075041F" w:rsidRPr="00D91083">
        <w:rPr>
          <w:rStyle w:val="3"/>
          <w:color w:val="000000"/>
          <w:sz w:val="24"/>
          <w:szCs w:val="24"/>
          <w:lang w:val="bg-BG"/>
        </w:rPr>
        <w:t>„Доставка на 6 000 кг. (+/- 2%)</w:t>
      </w:r>
      <w:r w:rsidR="0075041F">
        <w:rPr>
          <w:rStyle w:val="3"/>
          <w:color w:val="000000"/>
          <w:sz w:val="24"/>
          <w:szCs w:val="24"/>
          <w:lang w:val="bg-BG"/>
        </w:rPr>
        <w:t>,</w:t>
      </w:r>
      <w:r w:rsidR="0075041F" w:rsidRPr="00D91083">
        <w:rPr>
          <w:rStyle w:val="3"/>
          <w:color w:val="000000"/>
          <w:sz w:val="24"/>
          <w:szCs w:val="24"/>
          <w:lang w:val="bg-BG"/>
        </w:rPr>
        <w:t xml:space="preserve"> </w:t>
      </w:r>
      <w:r w:rsidR="0075041F" w:rsidRPr="00F703D2">
        <w:rPr>
          <w:rStyle w:val="3"/>
          <w:b w:val="0"/>
          <w:color w:val="000000"/>
          <w:sz w:val="24"/>
          <w:szCs w:val="24"/>
          <w:lang w:val="bg-BG"/>
        </w:rPr>
        <w:t>/</w:t>
      </w:r>
      <w:r w:rsidR="0075041F" w:rsidRPr="00F703D2">
        <w:rPr>
          <w:rFonts w:eastAsia="Calibri"/>
          <w:b/>
          <w:sz w:val="24"/>
          <w:szCs w:val="24"/>
          <w:lang w:val="bg-BG"/>
        </w:rPr>
        <w:t>плюс/минус два процента/</w:t>
      </w:r>
      <w:r w:rsidR="0075041F" w:rsidRPr="00F703D2">
        <w:rPr>
          <w:rStyle w:val="3"/>
          <w:b w:val="0"/>
          <w:color w:val="000000"/>
          <w:sz w:val="24"/>
          <w:szCs w:val="24"/>
          <w:lang w:val="bg-BG"/>
        </w:rPr>
        <w:t xml:space="preserve"> </w:t>
      </w:r>
      <w:r w:rsidR="0075041F" w:rsidRPr="00D91083">
        <w:rPr>
          <w:rStyle w:val="3"/>
          <w:color w:val="000000"/>
          <w:sz w:val="24"/>
          <w:szCs w:val="24"/>
          <w:lang w:val="bg-BG"/>
        </w:rPr>
        <w:t>профилна стомана за осигурителни пръстени на бандажи”</w:t>
      </w:r>
      <w:r>
        <w:rPr>
          <w:b/>
          <w:sz w:val="24"/>
          <w:szCs w:val="24"/>
          <w:lang w:val="bg-BG"/>
        </w:rPr>
        <w:t>,</w:t>
      </w:r>
      <w:r>
        <w:rPr>
          <w:sz w:val="24"/>
          <w:szCs w:val="24"/>
          <w:lang w:val="bg-BG"/>
        </w:rPr>
        <w:t xml:space="preserve"> </w:t>
      </w:r>
      <w:r>
        <w:rPr>
          <w:rStyle w:val="FontStyle92"/>
          <w:b/>
          <w:sz w:val="24"/>
          <w:szCs w:val="24"/>
          <w:lang w:val="bg-BG"/>
        </w:rPr>
        <w:t>възлиза</w:t>
      </w:r>
      <w:r>
        <w:rPr>
          <w:rStyle w:val="FontStyle92"/>
          <w:b/>
          <w:sz w:val="24"/>
          <w:szCs w:val="24"/>
          <w:lang w:val="en-US"/>
        </w:rPr>
        <w:t>...</w:t>
      </w:r>
      <w:r>
        <w:rPr>
          <w:rStyle w:val="FontStyle92"/>
          <w:b/>
          <w:sz w:val="24"/>
          <w:szCs w:val="24"/>
          <w:lang w:val="bg-BG"/>
        </w:rPr>
        <w:t>…………………лв. ( словом</w:t>
      </w:r>
      <w:r>
        <w:rPr>
          <w:rStyle w:val="FontStyle92"/>
          <w:b/>
          <w:sz w:val="24"/>
          <w:szCs w:val="24"/>
          <w:lang w:val="en-US"/>
        </w:rPr>
        <w:t>………………..</w:t>
      </w:r>
      <w:r>
        <w:rPr>
          <w:rStyle w:val="FontStyle92"/>
          <w:b/>
          <w:sz w:val="24"/>
          <w:szCs w:val="24"/>
          <w:lang w:val="bg-BG"/>
        </w:rPr>
        <w:t>) без ДДС.</w:t>
      </w:r>
    </w:p>
    <w:p w:rsidR="0018055F" w:rsidRDefault="00CF1D62" w:rsidP="0018055F">
      <w:pPr>
        <w:ind w:firstLine="720"/>
        <w:jc w:val="both"/>
      </w:pPr>
      <w:r w:rsidRPr="00CF1D62">
        <w:rPr>
          <w:b/>
          <w:sz w:val="24"/>
          <w:szCs w:val="24"/>
          <w:lang w:val="bg-BG"/>
        </w:rPr>
        <w:t>1.</w:t>
      </w:r>
      <w:r>
        <w:rPr>
          <w:sz w:val="24"/>
          <w:szCs w:val="24"/>
          <w:lang w:val="bg-BG"/>
        </w:rPr>
        <w:t xml:space="preserve"> </w:t>
      </w:r>
      <w:r w:rsidR="0018055F">
        <w:rPr>
          <w:sz w:val="24"/>
          <w:szCs w:val="24"/>
          <w:lang w:val="bg-BG"/>
        </w:rPr>
        <w:t xml:space="preserve">Декларираме, че предложената единична цена и обща стойност е </w:t>
      </w:r>
      <w:r w:rsidR="0018055F">
        <w:rPr>
          <w:sz w:val="24"/>
          <w:szCs w:val="24"/>
        </w:rPr>
        <w:t>DDP</w:t>
      </w:r>
      <w:r w:rsidR="0018055F">
        <w:rPr>
          <w:sz w:val="24"/>
          <w:szCs w:val="24"/>
          <w:lang w:val="bg-BG"/>
        </w:rPr>
        <w:t xml:space="preserve"> – </w:t>
      </w:r>
      <w:r w:rsidR="0018055F">
        <w:rPr>
          <w:color w:val="000000"/>
          <w:sz w:val="24"/>
          <w:szCs w:val="24"/>
          <w:lang w:val="bg-BG"/>
        </w:rPr>
        <w:t xml:space="preserve">Локомотивно депо, </w:t>
      </w:r>
      <w:r w:rsidR="00FB1B12" w:rsidRPr="00CB65F7">
        <w:rPr>
          <w:sz w:val="24"/>
          <w:szCs w:val="24"/>
          <w:lang w:val="bg-BG"/>
        </w:rPr>
        <w:t xml:space="preserve">гр. Горна Оряховица, ул. </w:t>
      </w:r>
      <w:proofErr w:type="spellStart"/>
      <w:r w:rsidR="00FB1B12" w:rsidRPr="00CB65F7">
        <w:rPr>
          <w:sz w:val="24"/>
          <w:szCs w:val="24"/>
          <w:lang w:val="bg-BG"/>
        </w:rPr>
        <w:t>Съединениe</w:t>
      </w:r>
      <w:proofErr w:type="spellEnd"/>
      <w:r w:rsidR="00FB1B12" w:rsidRPr="00CB65F7">
        <w:rPr>
          <w:sz w:val="24"/>
          <w:szCs w:val="24"/>
          <w:lang w:val="bg-BG"/>
        </w:rPr>
        <w:t xml:space="preserve"> № 46</w:t>
      </w:r>
      <w:r w:rsidR="0018055F">
        <w:rPr>
          <w:sz w:val="24"/>
          <w:szCs w:val="24"/>
          <w:lang w:val="bg-BG"/>
        </w:rPr>
        <w:t>, съгласно “</w:t>
      </w:r>
      <w:r w:rsidR="0018055F">
        <w:rPr>
          <w:sz w:val="24"/>
          <w:szCs w:val="24"/>
        </w:rPr>
        <w:t>INCOTERMS</w:t>
      </w:r>
      <w:r w:rsidR="0018055F">
        <w:rPr>
          <w:sz w:val="24"/>
          <w:szCs w:val="24"/>
          <w:lang w:val="bg-BG"/>
        </w:rPr>
        <w:t xml:space="preserve"> 2010” /включително опаковка, маркировка, транспорт, застраховка, мито /в български лева без ДДС.</w:t>
      </w:r>
    </w:p>
    <w:p w:rsidR="0018055F" w:rsidRDefault="00CF1D62" w:rsidP="0018055F">
      <w:pPr>
        <w:ind w:right="-221" w:firstLine="720"/>
        <w:jc w:val="both"/>
        <w:rPr>
          <w:rStyle w:val="FontStyle18"/>
          <w:lang w:val="bg-BG"/>
        </w:rPr>
      </w:pPr>
      <w:r w:rsidRPr="00CF1D62">
        <w:rPr>
          <w:rStyle w:val="FontStyle18"/>
          <w:b/>
          <w:lang w:val="bg-BG"/>
        </w:rPr>
        <w:t>2</w:t>
      </w:r>
      <w:r w:rsidR="0018055F" w:rsidRPr="00CF1D62">
        <w:rPr>
          <w:rStyle w:val="FontStyle18"/>
          <w:b/>
          <w:lang w:val="bg-BG"/>
        </w:rPr>
        <w:t>.</w:t>
      </w:r>
      <w:r w:rsidR="0018055F">
        <w:rPr>
          <w:rStyle w:val="FontStyle18"/>
          <w:lang w:val="bg-BG"/>
        </w:rPr>
        <w:t xml:space="preserve">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18055F">
        <w:rPr>
          <w:sz w:val="24"/>
          <w:szCs w:val="24"/>
          <w:lang w:val="bg-BG"/>
        </w:rPr>
        <w:t>профилна стомана за осигурителни пръстени</w:t>
      </w:r>
      <w:r w:rsidR="0018055F">
        <w:rPr>
          <w:rStyle w:val="FontStyle18"/>
          <w:lang w:val="bg-BG"/>
        </w:rPr>
        <w:t xml:space="preserve"> по спецификация, за достоверни се приемат предложените единични цени. В този случай за предложена крайна цена за изпълнение на поръчката се приема действителния математически сбор от произведенията на единичните цени и съответните количества по спецификация.</w:t>
      </w:r>
    </w:p>
    <w:p w:rsidR="0018055F" w:rsidRDefault="0018055F" w:rsidP="0018055F">
      <w:pPr>
        <w:ind w:right="-221" w:firstLine="720"/>
        <w:jc w:val="both"/>
        <w:rPr>
          <w:rStyle w:val="FontStyle18"/>
          <w:lang w:val="bg-BG"/>
        </w:rPr>
      </w:pPr>
      <w:r>
        <w:rPr>
          <w:rStyle w:val="FontStyle18"/>
          <w:lang w:val="bg-BG"/>
        </w:rPr>
        <w:lastRenderedPageBreak/>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18055F" w:rsidRDefault="0018055F" w:rsidP="0018055F">
      <w:pPr>
        <w:pStyle w:val="Footer"/>
        <w:tabs>
          <w:tab w:val="left" w:pos="540"/>
        </w:tabs>
        <w:jc w:val="both"/>
      </w:pPr>
      <w:r>
        <w:rPr>
          <w:sz w:val="24"/>
          <w:szCs w:val="24"/>
          <w:lang w:val="bg-BG"/>
        </w:rPr>
        <w:tab/>
      </w:r>
      <w:r w:rsidRPr="00CF1D62">
        <w:rPr>
          <w:b/>
          <w:sz w:val="24"/>
          <w:szCs w:val="24"/>
          <w:lang w:val="bg-BG"/>
        </w:rPr>
        <w:t xml:space="preserve">   </w:t>
      </w:r>
      <w:r w:rsidR="00CF1D62" w:rsidRPr="00CF1D62">
        <w:rPr>
          <w:b/>
          <w:sz w:val="24"/>
          <w:szCs w:val="24"/>
          <w:lang w:val="bg-BG"/>
        </w:rPr>
        <w:t>3</w:t>
      </w:r>
      <w:r w:rsidRPr="00CF1D62">
        <w:rPr>
          <w:b/>
          <w:sz w:val="24"/>
          <w:szCs w:val="24"/>
          <w:lang w:val="bg-BG"/>
        </w:rPr>
        <w:t>.</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18055F" w:rsidRDefault="0018055F" w:rsidP="0018055F">
      <w:pPr>
        <w:pStyle w:val="Footer"/>
        <w:tabs>
          <w:tab w:val="left" w:pos="540"/>
        </w:tabs>
        <w:jc w:val="both"/>
        <w:rPr>
          <w:rFonts w:ascii="Cambria" w:hAnsi="Cambria"/>
        </w:rPr>
      </w:pPr>
    </w:p>
    <w:p w:rsidR="0018055F" w:rsidRDefault="0018055F" w:rsidP="0018055F">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18055F" w:rsidRDefault="0018055F" w:rsidP="0018055F">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18055F" w:rsidRDefault="0018055F" w:rsidP="0018055F">
      <w:pPr>
        <w:pStyle w:val="Footer"/>
        <w:tabs>
          <w:tab w:val="left" w:pos="540"/>
        </w:tabs>
        <w:ind w:firstLine="709"/>
        <w:jc w:val="both"/>
        <w:rPr>
          <w:sz w:val="24"/>
          <w:szCs w:val="24"/>
          <w:lang w:val="bg-BG"/>
        </w:rPr>
      </w:pPr>
      <w:r>
        <w:rPr>
          <w:sz w:val="24"/>
          <w:szCs w:val="24"/>
          <w:lang w:val="bg-BG"/>
        </w:rPr>
        <w:t xml:space="preserve">IBAN:..................................................................................................    </w:t>
      </w:r>
    </w:p>
    <w:p w:rsidR="0018055F" w:rsidRDefault="0018055F" w:rsidP="0018055F">
      <w:pPr>
        <w:ind w:right="51" w:firstLine="708"/>
        <w:jc w:val="both"/>
        <w:rPr>
          <w:bCs/>
          <w:iCs/>
          <w:sz w:val="24"/>
          <w:szCs w:val="24"/>
          <w:lang w:val="bg-BG"/>
        </w:rPr>
      </w:pPr>
    </w:p>
    <w:p w:rsidR="0018055F" w:rsidRDefault="0018055F" w:rsidP="0018055F">
      <w:pPr>
        <w:ind w:right="51" w:firstLine="708"/>
        <w:jc w:val="both"/>
        <w:rPr>
          <w:bCs/>
          <w:iCs/>
          <w:sz w:val="24"/>
          <w:szCs w:val="24"/>
          <w:lang w:val="bg-BG"/>
        </w:rPr>
      </w:pPr>
    </w:p>
    <w:p w:rsidR="0018055F" w:rsidRDefault="0018055F" w:rsidP="0018055F">
      <w:pPr>
        <w:tabs>
          <w:tab w:val="left" w:pos="7938"/>
        </w:tabs>
        <w:rPr>
          <w:spacing w:val="2"/>
          <w:sz w:val="24"/>
          <w:szCs w:val="24"/>
          <w:lang w:val="bg-BG"/>
        </w:rPr>
      </w:pPr>
    </w:p>
    <w:p w:rsidR="0018055F" w:rsidRDefault="0018055F" w:rsidP="0018055F">
      <w:pPr>
        <w:tabs>
          <w:tab w:val="left" w:pos="7938"/>
        </w:tabs>
        <w:rPr>
          <w:sz w:val="24"/>
          <w:szCs w:val="24"/>
          <w:lang w:val="ru-RU"/>
        </w:rPr>
      </w:pPr>
      <w:r>
        <w:rPr>
          <w:spacing w:val="2"/>
          <w:sz w:val="24"/>
          <w:szCs w:val="24"/>
          <w:lang w:val="bg-BG"/>
        </w:rPr>
        <w:t>Дата ....... / ........ / 201</w:t>
      </w:r>
      <w:r w:rsidR="00867ADE">
        <w:rPr>
          <w:spacing w:val="2"/>
          <w:sz w:val="24"/>
          <w:szCs w:val="24"/>
          <w:lang w:val="bg-BG"/>
        </w:rPr>
        <w:t>9</w:t>
      </w:r>
      <w:r>
        <w:rPr>
          <w:spacing w:val="2"/>
          <w:sz w:val="24"/>
          <w:szCs w:val="24"/>
          <w:lang w:val="bg-BG"/>
        </w:rPr>
        <w:t xml:space="preserve"> г.                                             Подпис: ................................</w:t>
      </w:r>
      <w:r>
        <w:rPr>
          <w:sz w:val="24"/>
          <w:szCs w:val="24"/>
          <w:lang w:val="ru-RU"/>
        </w:rPr>
        <w:t xml:space="preserve"> </w:t>
      </w:r>
    </w:p>
    <w:p w:rsidR="0018055F" w:rsidRDefault="0018055F" w:rsidP="0018055F">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18055F" w:rsidRDefault="0018055F" w:rsidP="0018055F">
      <w:pPr>
        <w:tabs>
          <w:tab w:val="left" w:pos="7938"/>
        </w:tabs>
        <w:rPr>
          <w:sz w:val="24"/>
          <w:szCs w:val="24"/>
          <w:lang w:val="ru-RU"/>
        </w:rPr>
      </w:pPr>
      <w:r>
        <w:rPr>
          <w:sz w:val="24"/>
          <w:szCs w:val="24"/>
          <w:lang w:val="ru-RU"/>
        </w:rPr>
        <w:t xml:space="preserve">                                                                                          (име и фамилия)</w:t>
      </w:r>
    </w:p>
    <w:p w:rsidR="0018055F" w:rsidRDefault="0018055F" w:rsidP="0018055F">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18055F" w:rsidRDefault="0018055F" w:rsidP="0018055F">
      <w:pPr>
        <w:shd w:val="clear" w:color="auto" w:fill="FFFFFF"/>
        <w:tabs>
          <w:tab w:val="left" w:pos="7938"/>
        </w:tabs>
        <w:ind w:left="19"/>
        <w:rPr>
          <w:spacing w:val="4"/>
          <w:sz w:val="24"/>
          <w:szCs w:val="24"/>
          <w:lang w:val="ru-RU"/>
        </w:rPr>
      </w:pPr>
    </w:p>
    <w:p w:rsidR="0018055F" w:rsidRDefault="0018055F" w:rsidP="0018055F">
      <w:pPr>
        <w:shd w:val="clear" w:color="auto" w:fill="FFFFFF"/>
        <w:tabs>
          <w:tab w:val="left" w:pos="7938"/>
        </w:tabs>
        <w:ind w:left="19"/>
        <w:rPr>
          <w:spacing w:val="4"/>
          <w:sz w:val="24"/>
          <w:szCs w:val="24"/>
          <w:lang w:val="ru-RU"/>
        </w:rPr>
      </w:pPr>
    </w:p>
    <w:p w:rsidR="0018055F" w:rsidRDefault="0018055F" w:rsidP="0018055F">
      <w:pPr>
        <w:shd w:val="clear" w:color="auto" w:fill="FFFFFF"/>
        <w:tabs>
          <w:tab w:val="left" w:pos="7938"/>
        </w:tabs>
        <w:ind w:left="19"/>
        <w:rPr>
          <w:spacing w:val="4"/>
          <w:sz w:val="24"/>
          <w:szCs w:val="24"/>
          <w:lang w:val="ru-RU"/>
        </w:rPr>
      </w:pPr>
    </w:p>
    <w:p w:rsidR="0018055F" w:rsidRDefault="0018055F" w:rsidP="0018055F">
      <w:pPr>
        <w:shd w:val="clear" w:color="auto" w:fill="FFFFFF"/>
        <w:ind w:left="19"/>
        <w:jc w:val="center"/>
        <w:rPr>
          <w:spacing w:val="6"/>
          <w:sz w:val="24"/>
          <w:szCs w:val="24"/>
          <w:lang w:val="ru-RU"/>
        </w:rPr>
      </w:pPr>
      <w:r>
        <w:rPr>
          <w:spacing w:val="4"/>
          <w:sz w:val="24"/>
          <w:szCs w:val="24"/>
          <w:lang w:val="ru-RU"/>
        </w:rPr>
        <w:t>Упълномощен да подпише предложението</w:t>
      </w:r>
      <w:r>
        <w:rPr>
          <w:sz w:val="24"/>
          <w:szCs w:val="24"/>
          <w:lang w:val="ru-RU"/>
        </w:rPr>
        <w:t xml:space="preserve"> </w:t>
      </w:r>
      <w:r>
        <w:rPr>
          <w:spacing w:val="6"/>
          <w:sz w:val="24"/>
          <w:szCs w:val="24"/>
          <w:lang w:val="ru-RU"/>
        </w:rPr>
        <w:t>от името на:</w:t>
      </w:r>
    </w:p>
    <w:p w:rsidR="0018055F" w:rsidRDefault="0018055F" w:rsidP="0018055F">
      <w:pPr>
        <w:shd w:val="clear" w:color="auto" w:fill="FFFFFF"/>
        <w:ind w:left="19"/>
        <w:jc w:val="center"/>
        <w:rPr>
          <w:sz w:val="24"/>
          <w:szCs w:val="24"/>
          <w:lang w:val="ru-RU"/>
        </w:rPr>
      </w:pPr>
    </w:p>
    <w:p w:rsidR="0018055F" w:rsidRDefault="0018055F" w:rsidP="0018055F">
      <w:pPr>
        <w:shd w:val="clear" w:color="auto" w:fill="FFFFFF"/>
        <w:tabs>
          <w:tab w:val="left" w:leader="dot" w:pos="7848"/>
        </w:tabs>
        <w:ind w:left="24"/>
        <w:jc w:val="center"/>
        <w:rPr>
          <w:i/>
          <w:spacing w:val="2"/>
          <w:sz w:val="24"/>
          <w:szCs w:val="24"/>
          <w:lang w:val="ru-RU"/>
        </w:rPr>
      </w:pPr>
      <w:r>
        <w:rPr>
          <w:sz w:val="24"/>
          <w:szCs w:val="24"/>
          <w:lang w:val="ru-RU"/>
        </w:rPr>
        <w:t>..........................................................................................................................</w:t>
      </w:r>
      <w:r>
        <w:rPr>
          <w:sz w:val="24"/>
          <w:szCs w:val="24"/>
          <w:lang w:val="en-US"/>
        </w:rPr>
        <w:t>.................................</w:t>
      </w:r>
      <w:r w:rsidR="00CC5476">
        <w:rPr>
          <w:i/>
          <w:spacing w:val="4"/>
          <w:sz w:val="24"/>
          <w:szCs w:val="24"/>
          <w:lang w:val="ru-RU"/>
        </w:rPr>
        <w:t xml:space="preserve"> </w:t>
      </w:r>
      <w:r>
        <w:rPr>
          <w:i/>
          <w:spacing w:val="4"/>
          <w:sz w:val="24"/>
          <w:szCs w:val="24"/>
          <w:lang w:val="ru-RU"/>
        </w:rPr>
        <w:t>/изписва се името на</w:t>
      </w:r>
      <w:r>
        <w:rPr>
          <w:i/>
          <w:sz w:val="24"/>
          <w:szCs w:val="24"/>
          <w:lang w:val="ru-RU"/>
        </w:rPr>
        <w:t xml:space="preserve"> </w:t>
      </w:r>
      <w:r>
        <w:rPr>
          <w:i/>
          <w:spacing w:val="2"/>
          <w:sz w:val="24"/>
          <w:szCs w:val="24"/>
          <w:lang w:val="ru-RU"/>
        </w:rPr>
        <w:t>участника/</w:t>
      </w:r>
    </w:p>
    <w:p w:rsidR="0018055F" w:rsidRDefault="0018055F" w:rsidP="0018055F">
      <w:pPr>
        <w:shd w:val="clear" w:color="auto" w:fill="FFFFFF"/>
        <w:tabs>
          <w:tab w:val="left" w:leader="dot" w:pos="7848"/>
        </w:tabs>
        <w:ind w:left="24"/>
        <w:jc w:val="center"/>
        <w:rPr>
          <w:sz w:val="24"/>
          <w:szCs w:val="24"/>
          <w:lang w:val="ru-RU"/>
        </w:rPr>
      </w:pPr>
    </w:p>
    <w:p w:rsidR="0018055F" w:rsidRDefault="0018055F" w:rsidP="0018055F">
      <w:pPr>
        <w:shd w:val="clear" w:color="auto" w:fill="FFFFFF"/>
        <w:tabs>
          <w:tab w:val="left" w:leader="dot" w:pos="7848"/>
        </w:tabs>
        <w:ind w:left="24"/>
        <w:jc w:val="center"/>
        <w:rPr>
          <w:sz w:val="24"/>
          <w:szCs w:val="24"/>
          <w:lang w:val="ru-RU"/>
        </w:rPr>
      </w:pPr>
      <w:r>
        <w:rPr>
          <w:sz w:val="24"/>
          <w:szCs w:val="24"/>
          <w:lang w:val="ru-RU"/>
        </w:rPr>
        <w:t>..........................................................................................................................</w:t>
      </w:r>
      <w:r>
        <w:rPr>
          <w:sz w:val="24"/>
          <w:szCs w:val="24"/>
          <w:lang w:val="en-US"/>
        </w:rPr>
        <w:t>.................................</w:t>
      </w:r>
      <w:r w:rsidR="00CC5476">
        <w:rPr>
          <w:i/>
          <w:sz w:val="24"/>
          <w:szCs w:val="24"/>
          <w:lang w:val="ru-RU"/>
        </w:rPr>
        <w:t xml:space="preserve"> </w:t>
      </w:r>
      <w:r>
        <w:rPr>
          <w:i/>
          <w:sz w:val="24"/>
          <w:szCs w:val="24"/>
          <w:lang w:val="ru-RU"/>
        </w:rPr>
        <w:t>/изписва се името на упълномощеното лице и длъжността/</w:t>
      </w:r>
    </w:p>
    <w:sectPr w:rsidR="0018055F" w:rsidSect="00B6309B">
      <w:pgSz w:w="12240" w:h="15840"/>
      <w:pgMar w:top="426"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55F"/>
    <w:rsid w:val="00004618"/>
    <w:rsid w:val="00046E72"/>
    <w:rsid w:val="000F5CE1"/>
    <w:rsid w:val="0010641F"/>
    <w:rsid w:val="00172925"/>
    <w:rsid w:val="0018055F"/>
    <w:rsid w:val="001A046F"/>
    <w:rsid w:val="001F0FAF"/>
    <w:rsid w:val="002058FD"/>
    <w:rsid w:val="00220BBE"/>
    <w:rsid w:val="002823C1"/>
    <w:rsid w:val="002A6B20"/>
    <w:rsid w:val="00316450"/>
    <w:rsid w:val="00461E6C"/>
    <w:rsid w:val="00474FD4"/>
    <w:rsid w:val="00493919"/>
    <w:rsid w:val="005445D9"/>
    <w:rsid w:val="00547295"/>
    <w:rsid w:val="00555E2C"/>
    <w:rsid w:val="005D6489"/>
    <w:rsid w:val="00695F98"/>
    <w:rsid w:val="006B1684"/>
    <w:rsid w:val="006B46E6"/>
    <w:rsid w:val="00744298"/>
    <w:rsid w:val="0075041F"/>
    <w:rsid w:val="0085246B"/>
    <w:rsid w:val="00867ADE"/>
    <w:rsid w:val="0089063E"/>
    <w:rsid w:val="008B7552"/>
    <w:rsid w:val="009C1297"/>
    <w:rsid w:val="00A34404"/>
    <w:rsid w:val="00A63768"/>
    <w:rsid w:val="00B47577"/>
    <w:rsid w:val="00B6309B"/>
    <w:rsid w:val="00BF02CC"/>
    <w:rsid w:val="00C30A3F"/>
    <w:rsid w:val="00C823EB"/>
    <w:rsid w:val="00CC5476"/>
    <w:rsid w:val="00CF1D62"/>
    <w:rsid w:val="00CF67E8"/>
    <w:rsid w:val="00D40E3D"/>
    <w:rsid w:val="00DD120D"/>
    <w:rsid w:val="00FB1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18055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18055F"/>
    <w:pPr>
      <w:tabs>
        <w:tab w:val="center" w:pos="4320"/>
        <w:tab w:val="right" w:pos="8640"/>
      </w:tabs>
    </w:pPr>
    <w:rPr>
      <w:lang w:val="fr-FR"/>
    </w:rPr>
  </w:style>
  <w:style w:type="character" w:customStyle="1" w:styleId="FooterChar1">
    <w:name w:val="Footer Char1"/>
    <w:basedOn w:val="DefaultParagraphFont"/>
    <w:link w:val="Footer"/>
    <w:uiPriority w:val="99"/>
    <w:semiHidden/>
    <w:rsid w:val="0018055F"/>
    <w:rPr>
      <w:rFonts w:ascii="Times New Roman" w:eastAsia="Times New Roman" w:hAnsi="Times New Roman" w:cs="Times New Roman"/>
      <w:sz w:val="20"/>
      <w:szCs w:val="20"/>
      <w:lang w:val="en-AU" w:eastAsia="bg-BG"/>
    </w:rPr>
  </w:style>
  <w:style w:type="character" w:customStyle="1" w:styleId="FontStyle18">
    <w:name w:val="Font Style18"/>
    <w:uiPriority w:val="99"/>
    <w:rsid w:val="0018055F"/>
    <w:rPr>
      <w:rFonts w:ascii="Times New Roman" w:hAnsi="Times New Roman" w:cs="Times New Roman" w:hint="default"/>
      <w:sz w:val="24"/>
      <w:szCs w:val="24"/>
    </w:rPr>
  </w:style>
  <w:style w:type="character" w:customStyle="1" w:styleId="FontStyle92">
    <w:name w:val="Font Style92"/>
    <w:basedOn w:val="DefaultParagraphFont"/>
    <w:uiPriority w:val="99"/>
    <w:rsid w:val="0018055F"/>
    <w:rPr>
      <w:rFonts w:ascii="Times New Roman" w:hAnsi="Times New Roman" w:cs="Times New Roman" w:hint="default"/>
      <w:sz w:val="22"/>
      <w:szCs w:val="22"/>
    </w:rPr>
  </w:style>
  <w:style w:type="table" w:styleId="TableGrid">
    <w:name w:val="Table Grid"/>
    <w:basedOn w:val="TableNormal"/>
    <w:uiPriority w:val="59"/>
    <w:rsid w:val="00180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ен текст (3) + Не е удебелен"/>
    <w:basedOn w:val="DefaultParagraphFont"/>
    <w:uiPriority w:val="99"/>
    <w:rsid w:val="00046E72"/>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21444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0D65453-3184-43C4-8969-BE4A9FE9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18</cp:revision>
  <cp:lastPrinted>2019-04-08T09:00:00Z</cp:lastPrinted>
  <dcterms:created xsi:type="dcterms:W3CDTF">2019-04-02T09:57:00Z</dcterms:created>
  <dcterms:modified xsi:type="dcterms:W3CDTF">2019-04-08T11:50:00Z</dcterms:modified>
</cp:coreProperties>
</file>