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0" w:rsidRPr="00E70E0F" w:rsidRDefault="00556828" w:rsidP="00E70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568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Образец 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  <w:t>ДО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„БДЖ–ТОВАРНИ ПРЕВОЗИ” ЕООД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УЛ. „ИВАН ВАЗОВ” № 3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ГР. СОФИЯ 1080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zh-CN"/>
        </w:rPr>
      </w:pP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zh-CN"/>
        </w:rPr>
      </w:pPr>
    </w:p>
    <w:p w:rsidR="00C72CE0" w:rsidRPr="00C72CE0" w:rsidRDefault="00750C21" w:rsidP="00C72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ИНДИКАТИВНО</w:t>
      </w:r>
      <w:r w:rsidR="00C72CE0" w:rsidRPr="00C72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  <w:t xml:space="preserve"> ПРЕДЛОЖЕНИЕ</w:t>
      </w:r>
    </w:p>
    <w:p w:rsidR="00C72CE0" w:rsidRPr="00C72CE0" w:rsidRDefault="00C72CE0" w:rsidP="00C72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</w:pPr>
    </w:p>
    <w:p w:rsidR="00C72CE0" w:rsidRPr="00E24C5E" w:rsidRDefault="001741F3" w:rsidP="00456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GB" w:eastAsia="zh-CN"/>
        </w:rPr>
      </w:pPr>
      <w:proofErr w:type="spellStart"/>
      <w:r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З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</w:t>
      </w:r>
      <w:r w:rsidR="005804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предоставяне на индикативна оферта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>за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 xml:space="preserve"> </w:t>
      </w:r>
      <w:proofErr w:type="spellStart"/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обществена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поръчка</w:t>
      </w:r>
      <w:proofErr w:type="spellEnd"/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zh-CN"/>
        </w:rPr>
        <w:t>,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 xml:space="preserve"> с </w:t>
      </w:r>
      <w:proofErr w:type="spellStart"/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предмет</w:t>
      </w:r>
      <w:proofErr w:type="spellEnd"/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zh-CN"/>
        </w:rPr>
        <w:t>:</w:t>
      </w:r>
      <w:r w:rsidRPr="001741F3">
        <w:rPr>
          <w:b/>
          <w:bCs/>
          <w:color w:val="000000"/>
        </w:rPr>
        <w:t xml:space="preserve"> 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„Доставка на контролни и защитни уреди и прибори за контрол на електрическите </w:t>
      </w:r>
      <w:r w:rsidR="00A61FF9" w:rsidRPr="00A61FF9">
        <w:rPr>
          <w:rFonts w:ascii="Times New Roman" w:hAnsi="Times New Roman" w:cs="Times New Roman"/>
          <w:b/>
          <w:sz w:val="24"/>
        </w:rPr>
        <w:t>параметри в оперативните и силовите ел.вериги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, </w:t>
      </w:r>
      <w:r w:rsidR="00A61FF9" w:rsidRPr="00A61FF9">
        <w:rPr>
          <w:rFonts w:ascii="Times New Roman" w:hAnsi="Times New Roman" w:cs="Times New Roman"/>
          <w:b/>
          <w:sz w:val="24"/>
        </w:rPr>
        <w:t xml:space="preserve">както и 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пневматични и термични </w:t>
      </w:r>
      <w:r w:rsidR="00A61FF9" w:rsidRPr="00A61FF9">
        <w:rPr>
          <w:rFonts w:ascii="Times New Roman" w:hAnsi="Times New Roman" w:cs="Times New Roman"/>
          <w:b/>
          <w:sz w:val="24"/>
        </w:rPr>
        <w:t>параметри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 </w:t>
      </w:r>
      <w:r w:rsidR="00A61FF9" w:rsidRPr="00A61FF9">
        <w:rPr>
          <w:rFonts w:ascii="Times New Roman" w:hAnsi="Times New Roman" w:cs="Times New Roman"/>
          <w:b/>
          <w:sz w:val="24"/>
        </w:rPr>
        <w:t>на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 агрегати и системи във всички серии локомотиви от парка на  „БДЖ- Товарни превози" ЕООД</w:t>
      </w:r>
      <w:r w:rsidR="00A61FF9" w:rsidRPr="00A61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A6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C72CE0" w:rsidRPr="00E2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от</w:t>
      </w:r>
      <w:proofErr w:type="spellEnd"/>
      <w:r w:rsidR="00C72CE0" w:rsidRPr="00E24C5E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en-GB" w:eastAsia="zh-CN"/>
        </w:rPr>
        <w:t>:....</w:t>
      </w:r>
      <w:r w:rsidR="00C72CE0" w:rsidRPr="00E2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....................................................................................................................................</w:t>
      </w:r>
      <w:r w:rsidRPr="00E2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>....</w:t>
      </w:r>
      <w:r w:rsidR="00C72CE0" w:rsidRPr="00E2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... </w:t>
      </w:r>
      <w:r w:rsidR="00C72CE0" w:rsidRPr="00E24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,</w:t>
      </w:r>
    </w:p>
    <w:p w:rsidR="00C72CE0" w:rsidRPr="001741F3" w:rsidRDefault="001741F3" w:rsidP="00E24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                                                  </w:t>
      </w:r>
      <w:r w:rsidR="00456D19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                                                                     </w:t>
      </w:r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(</w:t>
      </w:r>
      <w:proofErr w:type="gramStart"/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наименование</w:t>
      </w:r>
      <w:proofErr w:type="gramEnd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proofErr w:type="spellStart"/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на</w:t>
      </w:r>
      <w:proofErr w:type="spellEnd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фирмата - </w:t>
      </w:r>
      <w:proofErr w:type="spellStart"/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участник</w:t>
      </w:r>
      <w:proofErr w:type="spellEnd"/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)</w:t>
      </w:r>
    </w:p>
    <w:p w:rsidR="00C72CE0" w:rsidRPr="00C72CE0" w:rsidRDefault="001741F3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ЕИК………………..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седалище</w:t>
      </w:r>
      <w:proofErr w:type="spellEnd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и </w:t>
      </w:r>
      <w:proofErr w:type="spellStart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управление</w:t>
      </w:r>
      <w:proofErr w:type="spellEnd"/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:…............................</w:t>
      </w:r>
      <w:r w:rsidR="00456D1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...................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тел</w:t>
      </w:r>
      <w:proofErr w:type="spellEnd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.:</w:t>
      </w:r>
      <w:r w:rsidRPr="00C72CE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1741F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,</w:t>
      </w:r>
      <w:proofErr w:type="gramEnd"/>
      <w:r w:rsidR="00E24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факс</w:t>
      </w:r>
      <w:proofErr w:type="spellEnd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:...................................,</w:t>
      </w:r>
      <w:r w:rsidR="00E24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e-mail: ...........................................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</w:t>
      </w:r>
    </w:p>
    <w:p w:rsidR="00C72CE0" w:rsidRPr="001741F3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</w:pPr>
      <w:r w:rsidRPr="00C72C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представлявано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от</w:t>
      </w:r>
      <w:proofErr w:type="spellEnd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:.................................................................</w:t>
      </w:r>
      <w:r w:rsidR="00456D1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..............................................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.                                                                         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(</w:t>
      </w:r>
      <w:proofErr w:type="spellStart"/>
      <w:proofErr w:type="gramStart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трите</w:t>
      </w:r>
      <w:proofErr w:type="spellEnd"/>
      <w:proofErr w:type="gramEnd"/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proofErr w:type="spellStart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имена</w:t>
      </w:r>
      <w:proofErr w:type="spellEnd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 xml:space="preserve"> и </w:t>
      </w:r>
      <w:proofErr w:type="spellStart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длъжността</w:t>
      </w:r>
      <w:proofErr w:type="spellEnd"/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proofErr w:type="spellStart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на</w:t>
      </w:r>
      <w:proofErr w:type="spellEnd"/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proofErr w:type="spellStart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представляващия</w:t>
      </w:r>
      <w:proofErr w:type="spellEnd"/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)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zh-CN"/>
        </w:rPr>
      </w:pPr>
    </w:p>
    <w:p w:rsidR="00C72CE0" w:rsidRPr="00C72CE0" w:rsidRDefault="00C72CE0" w:rsidP="00FB58F7">
      <w:pPr>
        <w:keepNext/>
        <w:suppressAutoHyphen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>УВАЖАЕМИ ГОСПОДИН УПРАВИТЕЛ,</w:t>
      </w:r>
    </w:p>
    <w:p w:rsidR="00C72CE0" w:rsidRPr="00C72CE0" w:rsidRDefault="00C72CE0" w:rsidP="00FB58F7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 xml:space="preserve">УВАЖАЕМИ ГОСПОДИН </w:t>
      </w:r>
      <w:r w:rsidRPr="00C72C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ПРОКУРИСТ</w:t>
      </w: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>,</w:t>
      </w:r>
    </w:p>
    <w:p w:rsidR="00FB58F7" w:rsidRDefault="00FB58F7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CE0" w:rsidRDefault="00C72CE0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Във</w:t>
      </w:r>
      <w:proofErr w:type="spellEnd"/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връзка</w:t>
      </w:r>
      <w:proofErr w:type="spellEnd"/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044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 </w:t>
      </w:r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бъдещото ни </w:t>
      </w:r>
      <w:proofErr w:type="spellStart"/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участие</w:t>
      </w:r>
      <w:proofErr w:type="spellEnd"/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 xml:space="preserve">в </w:t>
      </w:r>
      <w:proofErr w:type="spellStart"/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обществената</w:t>
      </w:r>
      <w:proofErr w:type="spellEnd"/>
      <w:r w:rsidR="00271C0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поръчка</w:t>
      </w:r>
      <w:proofErr w:type="spellEnd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с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предмет</w:t>
      </w:r>
      <w:proofErr w:type="spellEnd"/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„Доставка на контролни и защитни уреди и прибори за контрол на електрическите </w:t>
      </w:r>
      <w:r w:rsidR="00A61FF9" w:rsidRPr="00A61FF9">
        <w:rPr>
          <w:rFonts w:ascii="Times New Roman" w:hAnsi="Times New Roman" w:cs="Times New Roman"/>
          <w:b/>
          <w:sz w:val="24"/>
        </w:rPr>
        <w:t>параметри в оперативните и силовите ел.вериги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, </w:t>
      </w:r>
      <w:r w:rsidR="00A61FF9" w:rsidRPr="00A61FF9">
        <w:rPr>
          <w:rFonts w:ascii="Times New Roman" w:hAnsi="Times New Roman" w:cs="Times New Roman"/>
          <w:b/>
          <w:sz w:val="24"/>
        </w:rPr>
        <w:t xml:space="preserve">както и 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пневматични и термични </w:t>
      </w:r>
      <w:r w:rsidR="00A61FF9" w:rsidRPr="00A61FF9">
        <w:rPr>
          <w:rFonts w:ascii="Times New Roman" w:hAnsi="Times New Roman" w:cs="Times New Roman"/>
          <w:b/>
          <w:sz w:val="24"/>
        </w:rPr>
        <w:t>параметри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 </w:t>
      </w:r>
      <w:r w:rsidR="00A61FF9" w:rsidRPr="00A61FF9">
        <w:rPr>
          <w:rFonts w:ascii="Times New Roman" w:hAnsi="Times New Roman" w:cs="Times New Roman"/>
          <w:b/>
          <w:sz w:val="24"/>
        </w:rPr>
        <w:t>на</w:t>
      </w:r>
      <w:r w:rsidR="00A61FF9" w:rsidRPr="00A61FF9">
        <w:rPr>
          <w:rFonts w:ascii="Times New Roman" w:eastAsia="Calibri" w:hAnsi="Times New Roman" w:cs="Times New Roman"/>
          <w:b/>
          <w:sz w:val="24"/>
        </w:rPr>
        <w:t xml:space="preserve"> агрегати и системи във всички серии локомотиви от парка на  „БДЖ- Товарни превози" ЕООД</w:t>
      </w:r>
      <w:r w:rsidR="00A61FF9" w:rsidRPr="00A61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E24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, </w:t>
      </w:r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предоставяме нашата индикативна оферта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както</w:t>
      </w:r>
      <w:proofErr w:type="spellEnd"/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следва</w:t>
      </w:r>
      <w:proofErr w:type="spellEnd"/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: </w:t>
      </w:r>
    </w:p>
    <w:p w:rsidR="00FB58F7" w:rsidRPr="00FB58F7" w:rsidRDefault="00FB58F7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758" w:type="dxa"/>
        <w:tblInd w:w="7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0"/>
        <w:gridCol w:w="2806"/>
        <w:gridCol w:w="6"/>
        <w:gridCol w:w="13"/>
        <w:gridCol w:w="162"/>
        <w:gridCol w:w="1276"/>
        <w:gridCol w:w="524"/>
        <w:gridCol w:w="321"/>
        <w:gridCol w:w="3663"/>
        <w:gridCol w:w="8"/>
        <w:gridCol w:w="15"/>
        <w:gridCol w:w="1422"/>
        <w:gridCol w:w="851"/>
        <w:gridCol w:w="134"/>
        <w:gridCol w:w="7"/>
        <w:gridCol w:w="985"/>
        <w:gridCol w:w="8"/>
        <w:gridCol w:w="1417"/>
      </w:tblGrid>
      <w:tr w:rsidR="00272033" w:rsidRPr="009B6939" w:rsidTr="00272033">
        <w:trPr>
          <w:trHeight w:val="11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  №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Наименование и предназначение </w:t>
            </w:r>
            <w:r w:rsidRPr="009B6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 xml:space="preserve">(какво обслужва в 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сер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.)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456D1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</w:t>
            </w:r>
            <w:r w:rsidRPr="00456D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</w:t>
            </w:r>
            <w:r w:rsidR="00456D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 аналог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456D1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D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Параметри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Каталожен                 №</w:t>
            </w:r>
            <w:r w:rsidR="00456D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локомотива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Всичко бр.необходими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ена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 ДДС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Pr="009B6939" w:rsidRDefault="00F8206A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Общ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стойност без ДДС</w:t>
            </w:r>
          </w:p>
        </w:tc>
      </w:tr>
      <w:tr w:rsidR="00272033" w:rsidRPr="009B6939" w:rsidTr="00272033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56" w:rsidRPr="009B6939" w:rsidRDefault="00814556" w:rsidP="009B6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І об.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56" w:rsidRPr="009B6939" w:rsidRDefault="00814556" w:rsidP="009B6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АМПЕРМЕТРИ</w:t>
            </w: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40-000 серия</w:t>
            </w:r>
          </w:p>
        </w:tc>
      </w:tr>
      <w:tr w:rsidR="009A0811" w:rsidRPr="009B6939" w:rsidTr="00272033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-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зарядно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у-во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814556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МР72 (МР80)</w:t>
            </w:r>
            <w:r w:rsidR="000B3FF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( Fe2)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0-100 А,(0-60 A)  60 mV,6Ω, ┴ , 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68Е74-37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811" w:rsidRPr="009B6939" w:rsidRDefault="009A0811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0811" w:rsidRPr="009B6939" w:rsidTr="00272033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-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зарядно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у-во</w:t>
            </w:r>
            <w:proofErr w:type="spellEnd"/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МР80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60-0-60 А,(50-0-50А) 60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мV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;12Ω ┴;2,5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68Е74-39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0811" w:rsidRPr="009B6939" w:rsidTr="00272033">
        <w:trPr>
          <w:trHeight w:val="5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- пулт ЗУ             (+АБ на 52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сер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.- Ст.Загора )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9A0811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Ма72с (МР72)</w:t>
            </w:r>
            <w:r w:rsidR="000B3FF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( Fe2)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60-0-60А;    60мV; 60°; 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68E80-402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0811" w:rsidRPr="009B6939" w:rsidTr="00272033">
        <w:trPr>
          <w:trHeight w:val="4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Амперметър - пулт ТД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Ма72с        (МР72)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0-2000А ;    60мV;60°;2,5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68E80-492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272033">
        <w:trPr>
          <w:trHeight w:val="31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Амперметър - пулт ВО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Ма72с        (МР72)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0-1000А /10А ~;  60мV;60°;2,5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68E80-4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FD" w:rsidRPr="009B6939" w:rsidRDefault="000B3FFD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61-000 серия</w:t>
            </w:r>
          </w:p>
        </w:tc>
      </w:tr>
      <w:tr w:rsidR="009A0811" w:rsidRPr="009B6939" w:rsidTr="00272033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Амперметър за тока на АБ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МР40 / s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60-0-60A (50-0-50А); 60мV; ┴ ;  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0811" w:rsidRPr="009B6939" w:rsidTr="0027203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- за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тягов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ток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Ма72с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0÷1500А  60mV; 60°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A0811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Амперметър - за възбуждането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Ма72с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250-0-250 A;60mV;60°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FD" w:rsidRPr="009B6939" w:rsidRDefault="000B3FFD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B6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1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39" w:rsidRPr="009B6939" w:rsidRDefault="009B6939" w:rsidP="004F3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06-000 серия</w:t>
            </w:r>
          </w:p>
        </w:tc>
      </w:tr>
      <w:tr w:rsidR="00272033" w:rsidRPr="009B6939" w:rsidTr="00272033">
        <w:trPr>
          <w:trHeight w:val="2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6E379C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АБ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тд</w:t>
            </w:r>
            <w:proofErr w:type="spellEnd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m5                (МР120)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300-0-300 А;  60mV;90°;2,5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5-124-000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272033">
        <w:trPr>
          <w:trHeight w:val="2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Амперметър  за АБ и Сп.Г-тор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m5                (МР120)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0-500 А ; 60mV;90°;2,5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5-129-000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272033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6E3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 за ТД в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маш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="006E379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отд</w:t>
            </w:r>
            <w:proofErr w:type="spellEnd"/>
            <w:r w:rsidR="006E379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120х120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m5                (МР120)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0-2000 А ( 0-1500 );  60mV;90°;2,5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5-128-000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55-000 серия</w:t>
            </w: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Амперметър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зa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AБ ;  120х120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m 5     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250-0-250 А; (75mV) 60mV;90°;2,5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RS 70478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128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B6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II об.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B6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ВОЛТМЕТРИ</w:t>
            </w:r>
          </w:p>
        </w:tc>
      </w:tr>
      <w:tr w:rsidR="009B6939" w:rsidRPr="009B6939" w:rsidTr="00272033">
        <w:trPr>
          <w:trHeight w:val="20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40-000 серия</w:t>
            </w:r>
          </w:p>
        </w:tc>
      </w:tr>
      <w:tr w:rsidR="009B6939" w:rsidRPr="009B6939" w:rsidTr="00272033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Волтметър -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зарядно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Е 21-12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МР72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0-100V;  ┴ ;60 mV;  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68Е74-038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- ТД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МР72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0-1кV;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обхв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.10V / 400μА;  60mV;60°;2,5  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68E80-493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64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- контактна мрежа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Мuа72с     ( МР72)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6E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0-40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кV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~</w:t>
            </w:r>
            <w:r w:rsidR="006E379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400V;5Ω;60°;2,5</w:t>
            </w:r>
            <w:r w:rsidR="006E379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обхв</w:t>
            </w:r>
            <w:r w:rsidR="006E379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ат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25000V / 250V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68Е80-400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61-000 серия</w:t>
            </w:r>
          </w:p>
        </w:tc>
      </w:tr>
      <w:tr w:rsidR="009B6939" w:rsidRPr="009B6939" w:rsidTr="00272033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  за ЗУ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МР40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0-100V;  ┴ ;  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Mua72c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0-35кV; ~ ;  400V; 5Ω; 60°;2,5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Ma72c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0÷10V(праволинейна скала 0-100%); 60°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410-0118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379C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06-000 серия</w:t>
            </w:r>
          </w:p>
        </w:tc>
      </w:tr>
      <w:tr w:rsidR="00272033" w:rsidRPr="009B6939" w:rsidTr="00272033">
        <w:trPr>
          <w:trHeight w:val="32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6E3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Волтметър   за Г.Г    100х100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6E3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М59 (m 5 )(МР120)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0 - 1000V; = ; 5V; 60°; 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5-130-000;  E130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272033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Волтметър   за АБ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маш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отд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  120х120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m 5 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(МР120)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0 - 200V;   60mV; 90°; 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5-123-000;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379C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52-000 серия</w:t>
            </w:r>
          </w:p>
        </w:tc>
      </w:tr>
      <w:tr w:rsidR="009B6939" w:rsidRPr="009B6939" w:rsidTr="00272033">
        <w:trPr>
          <w:trHeight w:val="3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за АБ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MSZ-808 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( m 5 )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0-150V;    ┴; 2,5; 60mV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за АБ кабина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МР72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0 - 150V ;  60° ; 2,5 %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379C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55-000 серия</w:t>
            </w: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за АБ  - 120x120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m 5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150-0-150V;    ┴; 2,5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Волтметър за АБ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m 6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0-150 V ;     ┴; 2,5; 60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мV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272033">
        <w:trPr>
          <w:trHeight w:val="58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6E3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379C" w:rsidRPr="009B6939" w:rsidTr="00272033">
        <w:trPr>
          <w:trHeight w:val="40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9C" w:rsidRPr="009B6939" w:rsidRDefault="006E379C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III об.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6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9C" w:rsidRPr="009B6939" w:rsidRDefault="006E379C" w:rsidP="006E3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МАНОМЕТРИ ЗА ЛОКОМОТИВИ И СЪДОВЕ ПОД НАЛЯГАНЕ </w:t>
            </w:r>
          </w:p>
        </w:tc>
      </w:tr>
      <w:tr w:rsidR="0008729B" w:rsidRPr="009B6939" w:rsidTr="00272033">
        <w:trPr>
          <w:trHeight w:val="5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43" w:rsidRPr="009B6939" w:rsidRDefault="00062B43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43" w:rsidRPr="009B6939" w:rsidRDefault="00062B43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диаметър на кутията  d(mm);   обхват;   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кл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.точност; предназначение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43" w:rsidRPr="009B6939" w:rsidRDefault="00062B43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разположение и резба на щуцера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43" w:rsidRPr="009B6939" w:rsidRDefault="00062B43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Условия на работа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B43" w:rsidRPr="009B6939" w:rsidRDefault="00272033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</w:t>
            </w:r>
            <w:r w:rsidR="00062B43"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бщо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бр.</w:t>
            </w:r>
            <w:r w:rsidR="00062B43"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заявени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B43" w:rsidRPr="009B6939" w:rsidRDefault="00062B43" w:rsidP="004F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ена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 ДДС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B43" w:rsidRPr="009B6939" w:rsidRDefault="00062B43" w:rsidP="004F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Общ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стойност без ДДС</w:t>
            </w: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100;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1,6 ;    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Въздух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Радиален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М20х1.5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ø100; (0-2,0)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Масло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Радиален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М20х1.5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0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80 ; (0-1,0)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2,5;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М16х1.5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062B43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80 ; (0-1,6) </w:t>
            </w:r>
            <w:proofErr w:type="spellStart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2,5 ; </w:t>
            </w:r>
            <w:proofErr w:type="spellStart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двустрелкови</w:t>
            </w:r>
            <w:proofErr w:type="spellEnd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М16х1.5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80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2,5 ;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двустрелкови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М16х1.5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 80;(0-2,5)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;2,5;    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½”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 80;(0-0,4)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;2,5;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½”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 80;(0-0,6)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;2,5;   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½”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 80;(0-1,0)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;2,5;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½”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60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 ;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М12х1.5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1ВМ622;(0-1,6)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;2,5;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М20х1.5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60 ; (0-0,6)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2,5;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М12х1.5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60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 ;</w:t>
            </w:r>
            <w:r w:rsidR="00062B4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</w:t>
            </w:r>
            <w:r w:rsidR="0078179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ел.</w:t>
            </w:r>
            <w:proofErr w:type="spellStart"/>
            <w:r w:rsidR="0078179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="0078179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="0078179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сер</w:t>
            </w:r>
            <w:proofErr w:type="spellEnd"/>
            <w:r w:rsidR="0078179D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.43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;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диз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52   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М12х1.5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2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;1,5        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Двубордонен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ел.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 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АЕ  /два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изместени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/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М20х1.5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1,5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Двубордонен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ел.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 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АЕ  /два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изместени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/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М20х1.5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ел.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 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Р  /радиален – долна връзка/    М20х1.5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0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60 ;(0-1,6) </w:t>
            </w:r>
            <w:proofErr w:type="spellStart"/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компресор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въздух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М12х1,5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въздух за спирачен ц-р, ГВП на ПЖПС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М20х1,5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40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за пара - котел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G1/2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 63 ;с течност,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1,6 ; за масло , с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фланец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панел ø 85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М12х1.5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големи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83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ø100 ; със ск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ала в секунди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( 0-0,25) МР ; 1,6 ;  за въздух в изравнителен резервоар, с радиални отвори за външно осветяване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М22х2.5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ø79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за въздух, с "П"образна скоба за закрепване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централно     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М16х1.5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6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ø7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9 ; 2х(0-1,0) </w:t>
            </w:r>
            <w:proofErr w:type="spellStart"/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за въздух - Двоен,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с "П"образна скоба за закрепване,радиални отвори за външно осветяване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симетрично       2хМ16х1.5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 63 ; (-1-0,0)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, вакуум  1,6; за масло в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масловарка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аксиално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М12х1.5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(0-40,0)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за масло в преса за избиване втулките за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сцепно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движение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М20х1.5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27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ø100 ; (0-60,0)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за масло в хидравлична преса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М20х1.5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7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 63 ; (0-2,5)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; 2,5 ;     за въздух - кислородни  бутилки,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заваръчно отделение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М12х1.5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5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272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 63 ; (0-25,0)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; 2,5 ;     за газ - ацетиленови  бутилки, </w:t>
            </w:r>
            <w:r w:rsidR="0027203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заваръчно отделение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М12х1.5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41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939" w:rsidRPr="009B6939" w:rsidRDefault="009A2AF2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 63 ; (0-1,6)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 кислород в кислородни  </w:t>
            </w:r>
            <w: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б</w:t>
            </w:r>
            <w:r w:rsidR="009B6939"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утилки, заваръчно отделение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М12х1.5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8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 63 ; 0-315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bara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1,6 ;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СО2,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заваръчно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G 1/4"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C6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 63 ; 0-6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bara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        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за CO2 - заваръчно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G 1/4"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7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 63 ; 0-0,4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1,6 ;                     за ацетилен - заваръчно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 12х1,2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ф 63 ; 0-4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; 1,6 ;              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ацетилен - заваръчно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G 1/4"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на открито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ф100 с п</w:t>
            </w:r>
            <w:r w:rsidR="0078179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ериферия; 0-1,2 </w:t>
            </w:r>
            <w:proofErr w:type="spellStart"/>
            <w:r w:rsidR="0078179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="0078179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="00C6620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1,6 ;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двустрелкови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07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сер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радиално-отдолу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2х G 3/8"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781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ел. контактен ;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2,5;   за въздух, с 2 степени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08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Радиално ;    </w:t>
            </w:r>
            <w:r w:rsidR="0008729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М20х1.5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под вибрации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939" w:rsidRPr="009B6939" w:rsidRDefault="009B6939" w:rsidP="009A2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100 ; (0-1,0)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 ;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ел.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43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Долно        </w:t>
            </w:r>
            <w:r w:rsidR="0008729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М20х1.5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9B6939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2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ø 60 ; (0-1,6)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МРа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; 2,5 ;         </w:t>
            </w:r>
            <w:r w:rsidR="009A2AF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ел.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лок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43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Задно  </w:t>
            </w:r>
            <w:r w:rsidR="0008729B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</w:t>
            </w: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М12х1.5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вибрации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939" w:rsidRPr="009B6939" w:rsidRDefault="009B6939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29B" w:rsidRPr="009B6939" w:rsidTr="00272033">
        <w:trPr>
          <w:trHeight w:val="165"/>
        </w:trPr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087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72033" w:rsidRPr="009B6939" w:rsidTr="003C37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IV об.</w:t>
            </w:r>
            <w:proofErr w:type="spellStart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поз</w:t>
            </w:r>
            <w:proofErr w:type="spellEnd"/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0872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МАНОМЕТРИЧНИ ТЕРМОМЕТРИ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Дължина на тръбата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Обхват, габарити, монтаж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33" w:rsidRPr="009B6939" w:rsidRDefault="00272033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Необходим брой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33" w:rsidRPr="009B6939" w:rsidRDefault="00272033" w:rsidP="004F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ена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33" w:rsidRPr="009B6939" w:rsidRDefault="00272033" w:rsidP="004F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Общ</w:t>
            </w:r>
            <w:proofErr w:type="spellEnd"/>
            <w:r w:rsidRPr="009B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стойност без ДДС</w:t>
            </w:r>
          </w:p>
        </w:tc>
      </w:tr>
      <w:tr w:rsidR="0008729B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С капилярна тръба / бронирана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 м.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0-120°С; тяло циферблат - ф 80; заден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фланец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монтаж – ф110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29B" w:rsidRPr="009B6939" w:rsidTr="00272033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С капилярна тръба / бронирана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 м.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0-120°С; тяло циферблат - ф 80; заден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фланец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монтаж – ф110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087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29B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С капилярна тръба / бронирана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4,5 м.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0-120°С; тяло циферблат - ф 80; заден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фланец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монтаж – ф110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087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8729B" w:rsidRPr="009B6939" w:rsidTr="0027203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С капилярна тръба / бронирана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 м.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0-120°С; тяло циферблат - ф 80; заден </w:t>
            </w:r>
            <w:proofErr w:type="spellStart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фланец</w:t>
            </w:r>
            <w:proofErr w:type="spellEnd"/>
            <w:r w:rsidRPr="009B693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за монтаж – ф110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9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29B" w:rsidRPr="009B6939" w:rsidRDefault="0008729B" w:rsidP="009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F87E8E" w:rsidRDefault="00C72CE0" w:rsidP="00F87E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B58F7" w:rsidRDefault="00FB58F7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20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C72CE0" w:rsidRPr="002720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 констатирани аритметични грешки меродавна е единичната цена</w:t>
      </w:r>
      <w:r w:rsidRPr="002720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  <w:r w:rsidR="00C72CE0" w:rsidRPr="00F87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C72CE0" w:rsidRPr="00FB58F7" w:rsidRDefault="00C72CE0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Срок на валидност на </w:t>
      </w:r>
      <w:r w:rsidR="009A5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>индикативното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  предложение...............................</w:t>
      </w:r>
      <w:r w:rsidRPr="00C72C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zh-CN"/>
        </w:rPr>
        <w:t xml:space="preserve">( не по-кратък от 6 месеца)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считано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от</w:t>
      </w:r>
      <w:proofErr w:type="spellEnd"/>
      <w:r w:rsidR="00904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райния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срок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за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получаване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на</w:t>
      </w:r>
      <w:proofErr w:type="spellEnd"/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офертите</w:t>
      </w:r>
      <w:proofErr w:type="spellEnd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.</w:t>
      </w:r>
    </w:p>
    <w:p w:rsidR="00E70E0F" w:rsidRDefault="00E70E0F" w:rsidP="00E70E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Срок на доставка ……………….</w:t>
      </w:r>
    </w:p>
    <w:p w:rsidR="00E70E0F" w:rsidRPr="008F5B2E" w:rsidRDefault="00E70E0F" w:rsidP="00E70E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Гаранционен срок ………………</w:t>
      </w:r>
    </w:p>
    <w:p w:rsidR="00C72CE0" w:rsidRPr="00C72CE0" w:rsidRDefault="00C72CE0" w:rsidP="001741F3">
      <w:pPr>
        <w:suppressAutoHyphens/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val="en-GB" w:eastAsia="zh-TW"/>
        </w:rPr>
      </w:pPr>
    </w:p>
    <w:p w:rsidR="009210A0" w:rsidRPr="00C72CE0" w:rsidRDefault="009210A0" w:rsidP="001741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</w:pPr>
    </w:p>
    <w:p w:rsidR="00C72CE0" w:rsidRPr="00C72CE0" w:rsidRDefault="00C72CE0" w:rsidP="001741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</w:pP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Дата.........................г.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proofErr w:type="spellStart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Подпис</w:t>
      </w:r>
      <w:proofErr w:type="spellEnd"/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: …………………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</w:p>
    <w:p w:rsidR="00E24C5E" w:rsidRDefault="00C72CE0" w:rsidP="00456D19">
      <w:pPr>
        <w:suppressAutoHyphens/>
        <w:spacing w:after="0" w:line="240" w:lineRule="auto"/>
        <w:ind w:firstLine="709"/>
        <w:rPr>
          <w:rFonts w:ascii="Times New Roman" w:eastAsia="Malgun Gothic" w:hAnsi="Times New Roman" w:cs="Times New Roman"/>
          <w:i/>
          <w:color w:val="FF0000"/>
          <w:sz w:val="24"/>
          <w:szCs w:val="24"/>
          <w:lang w:val="ru-RU" w:eastAsia="zh-CN"/>
        </w:rPr>
      </w:pPr>
      <w:r w:rsidRPr="0090420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GB" w:eastAsia="zh-CN"/>
        </w:rPr>
        <w:t>(</w:t>
      </w:r>
      <w:proofErr w:type="spellStart"/>
      <w:proofErr w:type="gramStart"/>
      <w:r w:rsidRPr="0090420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GB" w:eastAsia="zh-CN"/>
        </w:rPr>
        <w:t>печат</w:t>
      </w:r>
      <w:proofErr w:type="spellEnd"/>
      <w:proofErr w:type="gramEnd"/>
      <w:r w:rsidRPr="0090420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GB" w:eastAsia="zh-CN"/>
        </w:rPr>
        <w:t>)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     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zh-CN"/>
        </w:rPr>
        <w:t xml:space="preserve"> 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…………………………………………………………</w:t>
      </w:r>
      <w:r w:rsidR="00456D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                </w:t>
      </w:r>
      <w:r w:rsidR="00456D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.                                                                                </w:t>
      </w:r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>име</w:t>
      </w:r>
      <w:proofErr w:type="spellEnd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 xml:space="preserve"> и </w:t>
      </w:r>
      <w:proofErr w:type="spellStart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>фамилия</w:t>
      </w:r>
      <w:proofErr w:type="spellEnd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>на</w:t>
      </w:r>
      <w:proofErr w:type="spellEnd"/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 xml:space="preserve"> </w:t>
      </w:r>
      <w:r w:rsidR="00904201"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zh-CN"/>
        </w:rPr>
        <w:t>представляващия участника)</w:t>
      </w:r>
    </w:p>
    <w:p w:rsidR="00E24C5E" w:rsidRDefault="00E24C5E" w:rsidP="001741F3">
      <w:pPr>
        <w:suppressAutoHyphens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i/>
          <w:color w:val="FF0000"/>
          <w:sz w:val="24"/>
          <w:szCs w:val="24"/>
          <w:lang w:val="ru-RU" w:eastAsia="zh-CN"/>
        </w:rPr>
      </w:pPr>
    </w:p>
    <w:sectPr w:rsidR="00E24C5E" w:rsidSect="0008729B">
      <w:pgSz w:w="16840" w:h="11910" w:orient="landscape" w:code="9"/>
      <w:pgMar w:top="426" w:right="567" w:bottom="567" w:left="426" w:header="289" w:footer="73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766"/>
    <w:multiLevelType w:val="hybridMultilevel"/>
    <w:tmpl w:val="EA7666AA"/>
    <w:lvl w:ilvl="0" w:tplc="EFA897F4">
      <w:numFmt w:val="bullet"/>
      <w:lvlText w:val=""/>
      <w:lvlJc w:val="left"/>
      <w:pPr>
        <w:ind w:left="1069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E7DD9"/>
    <w:multiLevelType w:val="hybridMultilevel"/>
    <w:tmpl w:val="4288CCEC"/>
    <w:lvl w:ilvl="0" w:tplc="FBA6D70A">
      <w:numFmt w:val="bullet"/>
      <w:lvlText w:val=""/>
      <w:lvlJc w:val="left"/>
      <w:pPr>
        <w:ind w:left="1429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562625"/>
    <w:multiLevelType w:val="hybridMultilevel"/>
    <w:tmpl w:val="9C8C1CFA"/>
    <w:lvl w:ilvl="0" w:tplc="58BA44F4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72CE0"/>
    <w:rsid w:val="0000022C"/>
    <w:rsid w:val="00062B43"/>
    <w:rsid w:val="00066E2E"/>
    <w:rsid w:val="0008729B"/>
    <w:rsid w:val="000A7F82"/>
    <w:rsid w:val="000B3FFD"/>
    <w:rsid w:val="00122EA4"/>
    <w:rsid w:val="001741F3"/>
    <w:rsid w:val="001D20B4"/>
    <w:rsid w:val="001D6E3B"/>
    <w:rsid w:val="00205594"/>
    <w:rsid w:val="00271C0C"/>
    <w:rsid w:val="00272033"/>
    <w:rsid w:val="00347536"/>
    <w:rsid w:val="0039635D"/>
    <w:rsid w:val="003D4A07"/>
    <w:rsid w:val="0043600C"/>
    <w:rsid w:val="00456D19"/>
    <w:rsid w:val="0052619B"/>
    <w:rsid w:val="00543CF5"/>
    <w:rsid w:val="00556828"/>
    <w:rsid w:val="00571752"/>
    <w:rsid w:val="00580440"/>
    <w:rsid w:val="005E721A"/>
    <w:rsid w:val="005F0823"/>
    <w:rsid w:val="006E379C"/>
    <w:rsid w:val="00750C21"/>
    <w:rsid w:val="00750D93"/>
    <w:rsid w:val="007522A5"/>
    <w:rsid w:val="0078179D"/>
    <w:rsid w:val="00812C7B"/>
    <w:rsid w:val="00814556"/>
    <w:rsid w:val="00895695"/>
    <w:rsid w:val="008B3052"/>
    <w:rsid w:val="00904201"/>
    <w:rsid w:val="009210A0"/>
    <w:rsid w:val="00955806"/>
    <w:rsid w:val="009A0811"/>
    <w:rsid w:val="009A2AF2"/>
    <w:rsid w:val="009A569B"/>
    <w:rsid w:val="009B6939"/>
    <w:rsid w:val="00A35D62"/>
    <w:rsid w:val="00A61FF9"/>
    <w:rsid w:val="00AE4BBB"/>
    <w:rsid w:val="00B57674"/>
    <w:rsid w:val="00C6620A"/>
    <w:rsid w:val="00C72CE0"/>
    <w:rsid w:val="00D03690"/>
    <w:rsid w:val="00DA22EE"/>
    <w:rsid w:val="00E24C5E"/>
    <w:rsid w:val="00E70E0F"/>
    <w:rsid w:val="00EF21CD"/>
    <w:rsid w:val="00F217E8"/>
    <w:rsid w:val="00F8206A"/>
    <w:rsid w:val="00F87E8E"/>
    <w:rsid w:val="00F9419C"/>
    <w:rsid w:val="00FB58F7"/>
    <w:rsid w:val="00FC4228"/>
    <w:rsid w:val="00FE2C28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5E"/>
    <w:pPr>
      <w:ind w:left="720"/>
      <w:contextualSpacing/>
    </w:pPr>
  </w:style>
  <w:style w:type="character" w:styleId="Hyperlink">
    <w:name w:val="Hyperlink"/>
    <w:basedOn w:val="DefaultParagraphFont"/>
    <w:rsid w:val="00396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B.Minev</cp:lastModifiedBy>
  <cp:revision>20</cp:revision>
  <cp:lastPrinted>2020-07-17T12:28:00Z</cp:lastPrinted>
  <dcterms:created xsi:type="dcterms:W3CDTF">2020-10-20T06:48:00Z</dcterms:created>
  <dcterms:modified xsi:type="dcterms:W3CDTF">2020-10-27T09:01:00Z</dcterms:modified>
</cp:coreProperties>
</file>