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0124" w:rsidRPr="004D5885" w:rsidRDefault="00D70124" w:rsidP="00D70124">
      <w:pPr>
        <w:tabs>
          <w:tab w:val="left" w:pos="7671"/>
        </w:tabs>
        <w:jc w:val="right"/>
        <w:rPr>
          <w:b/>
          <w:lang w:val="bg-BG"/>
        </w:rPr>
      </w:pPr>
      <w:r w:rsidRPr="004D5885">
        <w:rPr>
          <w:b/>
          <w:lang w:val="bg-BG"/>
        </w:rPr>
        <w:t>Проект!</w:t>
      </w:r>
    </w:p>
    <w:p w:rsidR="00D70124" w:rsidRPr="004D5885" w:rsidRDefault="00D70124" w:rsidP="00D70124">
      <w:pPr>
        <w:shd w:val="clear" w:color="auto" w:fill="FFFFFF"/>
        <w:tabs>
          <w:tab w:val="left" w:pos="7655"/>
        </w:tabs>
        <w:rPr>
          <w:b/>
          <w:lang w:val="ru-RU"/>
        </w:rPr>
      </w:pPr>
      <w:r w:rsidRPr="004D5885">
        <w:rPr>
          <w:b/>
          <w:lang w:val="ru-RU"/>
        </w:rPr>
        <w:tab/>
        <w:t>Приложение № 4</w:t>
      </w:r>
    </w:p>
    <w:p w:rsidR="00815BD5" w:rsidRPr="004D5885" w:rsidRDefault="00815BD5" w:rsidP="00D70124">
      <w:pPr>
        <w:widowControl w:val="0"/>
        <w:shd w:val="clear" w:color="auto" w:fill="FFFFFF"/>
        <w:tabs>
          <w:tab w:val="left" w:pos="360"/>
          <w:tab w:val="num" w:pos="1620"/>
        </w:tabs>
        <w:autoSpaceDE w:val="0"/>
        <w:autoSpaceDN w:val="0"/>
        <w:adjustRightInd w:val="0"/>
        <w:jc w:val="right"/>
        <w:rPr>
          <w:lang w:val="bg-BG"/>
        </w:rPr>
      </w:pPr>
    </w:p>
    <w:p w:rsidR="00815BD5" w:rsidRDefault="00815BD5" w:rsidP="00D70124">
      <w:pPr>
        <w:widowControl w:val="0"/>
        <w:shd w:val="clear" w:color="auto" w:fill="FFFFFF"/>
        <w:tabs>
          <w:tab w:val="left" w:pos="360"/>
          <w:tab w:val="num" w:pos="1620"/>
        </w:tabs>
        <w:autoSpaceDE w:val="0"/>
        <w:autoSpaceDN w:val="0"/>
        <w:adjustRightInd w:val="0"/>
        <w:jc w:val="center"/>
        <w:rPr>
          <w:lang w:val="bg-BG"/>
        </w:rPr>
      </w:pPr>
    </w:p>
    <w:p w:rsidR="00D70124" w:rsidRDefault="00D70124" w:rsidP="00D70124">
      <w:pPr>
        <w:pStyle w:val="Heading9"/>
        <w:spacing w:before="0" w:after="0"/>
        <w:jc w:val="center"/>
        <w:rPr>
          <w:rFonts w:ascii="Times New Roman" w:hAnsi="Times New Roman"/>
          <w:b/>
          <w:sz w:val="27"/>
          <w:szCs w:val="27"/>
          <w:lang w:val="bg-BG"/>
        </w:rPr>
      </w:pPr>
      <w:r w:rsidRPr="004D5885">
        <w:rPr>
          <w:rFonts w:ascii="Times New Roman" w:hAnsi="Times New Roman"/>
          <w:b/>
          <w:sz w:val="27"/>
          <w:szCs w:val="27"/>
        </w:rPr>
        <w:t>Д О Г О В О Р</w:t>
      </w:r>
    </w:p>
    <w:p w:rsidR="00D70124" w:rsidRPr="004D5885" w:rsidRDefault="00D70124" w:rsidP="00D70124">
      <w:pPr>
        <w:widowControl w:val="0"/>
        <w:shd w:val="clear" w:color="auto" w:fill="FFFFFF"/>
        <w:tabs>
          <w:tab w:val="left" w:pos="360"/>
          <w:tab w:val="num" w:pos="1620"/>
        </w:tabs>
        <w:autoSpaceDE w:val="0"/>
        <w:autoSpaceDN w:val="0"/>
        <w:adjustRightInd w:val="0"/>
        <w:jc w:val="center"/>
        <w:rPr>
          <w:lang w:val="bg-BG"/>
        </w:rPr>
      </w:pPr>
    </w:p>
    <w:p w:rsidR="00071B86" w:rsidRPr="00D70124" w:rsidRDefault="003B3258" w:rsidP="00D70124">
      <w:pPr>
        <w:shd w:val="clear" w:color="auto" w:fill="FFFFFF"/>
        <w:tabs>
          <w:tab w:val="left" w:leader="dot" w:pos="7848"/>
        </w:tabs>
        <w:jc w:val="center"/>
        <w:rPr>
          <w:b/>
          <w:bCs/>
          <w:spacing w:val="-3"/>
          <w:sz w:val="18"/>
          <w:szCs w:val="18"/>
          <w:lang w:val="ru-RU"/>
        </w:rPr>
      </w:pPr>
      <w:r w:rsidRPr="004D5885">
        <w:rPr>
          <w:lang w:val="ru-RU"/>
        </w:rPr>
        <w:t xml:space="preserve">                                                                                               </w:t>
      </w:r>
      <w:bookmarkStart w:id="0" w:name="dogovor"/>
      <w:r w:rsidR="00D70124">
        <w:rPr>
          <w:lang w:val="ru-RU"/>
        </w:rPr>
        <w:t xml:space="preserve">                               </w:t>
      </w:r>
    </w:p>
    <w:p w:rsidR="003B3258" w:rsidRPr="004D5885" w:rsidRDefault="003B3258" w:rsidP="003B3258">
      <w:pPr>
        <w:pStyle w:val="Heading9"/>
        <w:spacing w:before="0" w:after="0"/>
        <w:jc w:val="center"/>
        <w:rPr>
          <w:rFonts w:ascii="Times New Roman" w:hAnsi="Times New Roman"/>
          <w:sz w:val="24"/>
          <w:szCs w:val="24"/>
          <w:lang w:val="ru-RU"/>
        </w:rPr>
      </w:pPr>
      <w:proofErr w:type="gramStart"/>
      <w:r w:rsidRPr="004D5885">
        <w:rPr>
          <w:rFonts w:ascii="Times New Roman" w:hAnsi="Times New Roman"/>
          <w:sz w:val="24"/>
          <w:szCs w:val="24"/>
        </w:rPr>
        <w:t>№</w:t>
      </w:r>
      <w:r w:rsidRPr="004D5885">
        <w:rPr>
          <w:rFonts w:ascii="Times New Roman" w:hAnsi="Times New Roman"/>
          <w:sz w:val="24"/>
          <w:szCs w:val="24"/>
          <w:lang w:val="ru-RU"/>
        </w:rPr>
        <w:t xml:space="preserve"> </w:t>
      </w:r>
      <w:r w:rsidR="00327F56" w:rsidRPr="004D5885">
        <w:rPr>
          <w:rFonts w:ascii="Times New Roman" w:hAnsi="Times New Roman"/>
          <w:sz w:val="24"/>
          <w:szCs w:val="24"/>
          <w:lang w:val="ru-RU"/>
        </w:rPr>
        <w:t>01-04-...</w:t>
      </w:r>
      <w:r w:rsidR="00D73C39" w:rsidRPr="004D5885">
        <w:rPr>
          <w:rFonts w:ascii="Times New Roman" w:hAnsi="Times New Roman"/>
          <w:sz w:val="24"/>
          <w:szCs w:val="24"/>
          <w:lang w:val="ru-RU"/>
        </w:rPr>
        <w:t>......</w:t>
      </w:r>
      <w:r w:rsidR="00D70124">
        <w:rPr>
          <w:rFonts w:ascii="Times New Roman" w:hAnsi="Times New Roman"/>
          <w:sz w:val="24"/>
          <w:szCs w:val="24"/>
          <w:lang w:val="ru-RU"/>
        </w:rPr>
        <w:t>..........</w:t>
      </w:r>
      <w:r w:rsidRPr="004D5885">
        <w:rPr>
          <w:rFonts w:ascii="Times New Roman" w:hAnsi="Times New Roman"/>
          <w:sz w:val="24"/>
          <w:szCs w:val="24"/>
          <w:lang w:val="ru-RU"/>
        </w:rPr>
        <w:t>/201</w:t>
      </w:r>
      <w:r w:rsidR="0001084F">
        <w:rPr>
          <w:rFonts w:ascii="Times New Roman" w:hAnsi="Times New Roman"/>
          <w:sz w:val="24"/>
          <w:szCs w:val="24"/>
          <w:lang w:val="bg-BG"/>
        </w:rPr>
        <w:t>8</w:t>
      </w:r>
      <w:r w:rsidRPr="004D5885">
        <w:rPr>
          <w:rFonts w:ascii="Times New Roman" w:hAnsi="Times New Roman"/>
          <w:sz w:val="24"/>
          <w:szCs w:val="24"/>
          <w:lang w:val="ru-RU"/>
        </w:rPr>
        <w:t xml:space="preserve"> г.</w:t>
      </w:r>
      <w:proofErr w:type="gramEnd"/>
    </w:p>
    <w:bookmarkEnd w:id="0"/>
    <w:p w:rsidR="003B3258" w:rsidRDefault="003B3258" w:rsidP="003B3258">
      <w:pPr>
        <w:jc w:val="both"/>
        <w:rPr>
          <w:lang w:val="ru-RU"/>
        </w:rPr>
      </w:pPr>
    </w:p>
    <w:p w:rsidR="00D70124" w:rsidRPr="004D5885" w:rsidRDefault="00D70124" w:rsidP="003B3258">
      <w:pPr>
        <w:jc w:val="both"/>
        <w:rPr>
          <w:lang w:val="ru-RU"/>
        </w:rPr>
      </w:pPr>
    </w:p>
    <w:p w:rsidR="003B3258" w:rsidRPr="004D5885" w:rsidRDefault="00D73C39" w:rsidP="003B3258">
      <w:pPr>
        <w:jc w:val="both"/>
        <w:rPr>
          <w:lang w:val="ru-RU"/>
        </w:rPr>
      </w:pPr>
      <w:r w:rsidRPr="004D5885">
        <w:rPr>
          <w:lang w:val="ru-RU"/>
        </w:rPr>
        <w:tab/>
        <w:t xml:space="preserve"> Днес, ............</w:t>
      </w:r>
      <w:r w:rsidR="00D10BC2">
        <w:rPr>
          <w:lang w:val="ru-RU"/>
        </w:rPr>
        <w:t>..................</w:t>
      </w:r>
      <w:r w:rsidR="003B3258" w:rsidRPr="004D5885">
        <w:rPr>
          <w:lang w:val="ru-RU"/>
        </w:rPr>
        <w:t xml:space="preserve"> г. в гр. София, между представители на страните: </w:t>
      </w:r>
    </w:p>
    <w:p w:rsidR="00D10BC2" w:rsidRDefault="00D10BC2" w:rsidP="003B3258">
      <w:pPr>
        <w:ind w:firstLine="720"/>
        <w:jc w:val="both"/>
        <w:rPr>
          <w:lang w:val="ru-RU"/>
        </w:rPr>
      </w:pPr>
    </w:p>
    <w:p w:rsidR="003B3258" w:rsidRPr="004D5885" w:rsidRDefault="003B3258" w:rsidP="003B3258">
      <w:pPr>
        <w:ind w:firstLine="720"/>
        <w:jc w:val="both"/>
        <w:rPr>
          <w:lang w:val="ru-RU"/>
        </w:rPr>
      </w:pPr>
      <w:r w:rsidRPr="004D5885">
        <w:rPr>
          <w:lang w:val="ru-RU"/>
        </w:rPr>
        <w:t>"</w:t>
      </w:r>
      <w:r w:rsidRPr="004D5885">
        <w:rPr>
          <w:b/>
          <w:lang w:val="ru-RU"/>
        </w:rPr>
        <w:t>БДЖ - Товарни превози” ЕООД</w:t>
      </w:r>
      <w:r w:rsidRPr="004D5885">
        <w:rPr>
          <w:lang w:val="ru-RU"/>
        </w:rPr>
        <w:t xml:space="preserve">, със седалище и адрес на управление: гр. София: ул. “Иван Вазов” № 3, вписано в Търговския регистър при Агенцията по вписванията с ЕИК № 175403856, ИН по ЗДДС № </w:t>
      </w:r>
      <w:r w:rsidRPr="004D5885">
        <w:rPr>
          <w:lang w:val="da-DK"/>
        </w:rPr>
        <w:t>BG</w:t>
      </w:r>
      <w:r w:rsidRPr="004D5885">
        <w:rPr>
          <w:lang w:val="ru-RU"/>
        </w:rPr>
        <w:t xml:space="preserve"> 175403856, представлявано от  инж. Любомир Симеонов Илиев - Управител,  наричано по-долу за краткост  “</w:t>
      </w:r>
      <w:r w:rsidRPr="004D5885">
        <w:rPr>
          <w:b/>
          <w:lang w:val="ru-RU"/>
        </w:rPr>
        <w:t>ВЪЗЛОЖИТЕЛ”</w:t>
      </w:r>
      <w:r w:rsidRPr="004D5885">
        <w:rPr>
          <w:lang w:val="ru-RU"/>
        </w:rPr>
        <w:t xml:space="preserve"> </w:t>
      </w:r>
    </w:p>
    <w:p w:rsidR="003B3258" w:rsidRPr="004D5885" w:rsidRDefault="003B3258" w:rsidP="003B3258">
      <w:pPr>
        <w:ind w:right="-426"/>
        <w:jc w:val="both"/>
        <w:rPr>
          <w:lang w:val="ru-RU"/>
        </w:rPr>
      </w:pPr>
      <w:r w:rsidRPr="004D5885">
        <w:rPr>
          <w:lang w:val="ru-RU"/>
        </w:rPr>
        <w:t>и</w:t>
      </w:r>
    </w:p>
    <w:p w:rsidR="003B3258" w:rsidRPr="004D5885" w:rsidRDefault="003B3258" w:rsidP="00FC7C03">
      <w:pPr>
        <w:ind w:firstLine="720"/>
        <w:jc w:val="both"/>
        <w:rPr>
          <w:lang w:val="bg-BG"/>
        </w:rPr>
      </w:pPr>
      <w:r w:rsidRPr="004D5885">
        <w:rPr>
          <w:lang w:val="ru-RU"/>
        </w:rPr>
        <w:t xml:space="preserve"> “………………………………………”,</w:t>
      </w:r>
      <w:r w:rsidRPr="004D5885">
        <w:rPr>
          <w:b/>
          <w:lang w:val="ru-RU"/>
        </w:rPr>
        <w:t xml:space="preserve"> </w:t>
      </w:r>
      <w:r w:rsidRPr="004D5885">
        <w:rPr>
          <w:lang w:val="ru-RU"/>
        </w:rPr>
        <w:t xml:space="preserve">със седалище и адрес на управление: гр. ……………., ул……………….,  вписано в Търговския регистър при Агенцията по вписванията с ЕИК № ............,  ИН по ЗДДС № ……………….., представлявано от ……………………………………… , наричано по-нататък за краткост </w:t>
      </w:r>
      <w:r w:rsidRPr="004D5885">
        <w:rPr>
          <w:b/>
          <w:lang w:val="ru-RU"/>
        </w:rPr>
        <w:t>“ИЗПЪЛНИТЕЛ”,</w:t>
      </w:r>
      <w:r w:rsidRPr="004D5885">
        <w:rPr>
          <w:lang w:val="ru-RU"/>
        </w:rPr>
        <w:t xml:space="preserve"> </w:t>
      </w:r>
    </w:p>
    <w:p w:rsidR="00FC7C03" w:rsidRDefault="00594B4B" w:rsidP="00FC7C03">
      <w:pPr>
        <w:pStyle w:val="Default"/>
        <w:jc w:val="both"/>
        <w:rPr>
          <w:color w:val="auto"/>
          <w:sz w:val="23"/>
          <w:szCs w:val="23"/>
        </w:rPr>
      </w:pPr>
      <w:r>
        <w:rPr>
          <w:b/>
        </w:rPr>
        <w:t>на основание чл.112</w:t>
      </w:r>
      <w:r w:rsidR="00D73C39" w:rsidRPr="004D5885">
        <w:rPr>
          <w:b/>
        </w:rPr>
        <w:t xml:space="preserve"> </w:t>
      </w:r>
      <w:r w:rsidR="00FC7C03">
        <w:rPr>
          <w:b/>
        </w:rPr>
        <w:t xml:space="preserve"> и чл.183 </w:t>
      </w:r>
      <w:r w:rsidR="003B3258" w:rsidRPr="004D5885">
        <w:rPr>
          <w:b/>
        </w:rPr>
        <w:t>от Закона</w:t>
      </w:r>
      <w:r w:rsidR="00D73C39" w:rsidRPr="004D5885">
        <w:rPr>
          <w:b/>
        </w:rPr>
        <w:t xml:space="preserve"> за обще</w:t>
      </w:r>
      <w:r w:rsidR="00FC7C03">
        <w:rPr>
          <w:b/>
        </w:rPr>
        <w:t>ствените поръчки (ЗОП) и влезли</w:t>
      </w:r>
      <w:r w:rsidR="00D73C39" w:rsidRPr="004D5885">
        <w:rPr>
          <w:b/>
        </w:rPr>
        <w:t xml:space="preserve"> в сила </w:t>
      </w:r>
      <w:r w:rsidR="003B3258" w:rsidRPr="004D5885">
        <w:rPr>
          <w:b/>
        </w:rPr>
        <w:t>Решение №</w:t>
      </w:r>
      <w:r w:rsidR="00D73C39" w:rsidRPr="004D5885">
        <w:rPr>
          <w:b/>
        </w:rPr>
        <w:t xml:space="preserve"> ...........</w:t>
      </w:r>
      <w:r w:rsidR="003B3258" w:rsidRPr="004D5885">
        <w:rPr>
          <w:b/>
        </w:rPr>
        <w:t>/</w:t>
      </w:r>
      <w:r w:rsidR="0001084F">
        <w:rPr>
          <w:b/>
        </w:rPr>
        <w:t>.........................2018</w:t>
      </w:r>
      <w:r w:rsidR="003B3258" w:rsidRPr="004D5885">
        <w:rPr>
          <w:b/>
        </w:rPr>
        <w:t xml:space="preserve"> г. на Управителя на ”БДЖ–Товарни превози” </w:t>
      </w:r>
      <w:r w:rsidR="003B3258" w:rsidRPr="00FC7C03">
        <w:rPr>
          <w:b/>
        </w:rPr>
        <w:t xml:space="preserve">ЕООД </w:t>
      </w:r>
      <w:r w:rsidRPr="00FC7C03">
        <w:rPr>
          <w:b/>
        </w:rPr>
        <w:t xml:space="preserve">за </w:t>
      </w:r>
      <w:r w:rsidR="00FC7C03" w:rsidRPr="00FC7C03">
        <w:rPr>
          <w:b/>
          <w:bCs/>
          <w:color w:val="auto"/>
        </w:rPr>
        <w:t>откриване на публично състезание по ЗОП за възлагане на обществена поръчка с предмет</w:t>
      </w:r>
      <w:r w:rsidR="00FC7C03" w:rsidRPr="00FC7C03">
        <w:rPr>
          <w:b/>
          <w:bCs/>
        </w:rPr>
        <w:t>:</w:t>
      </w:r>
      <w:r w:rsidR="00FC7C03">
        <w:rPr>
          <w:b/>
          <w:bCs/>
          <w:sz w:val="23"/>
          <w:szCs w:val="23"/>
        </w:rPr>
        <w:t xml:space="preserve"> </w:t>
      </w:r>
      <w:r w:rsidR="00FC7C03" w:rsidRPr="000962F0">
        <w:rPr>
          <w:b/>
        </w:rPr>
        <w:t xml:space="preserve">„Ползване </w:t>
      </w:r>
      <w:r w:rsidR="00FC7C03">
        <w:rPr>
          <w:b/>
        </w:rPr>
        <w:t xml:space="preserve">на общо обезпечение на външно на </w:t>
      </w:r>
      <w:r w:rsidR="00FC7C03" w:rsidRPr="000962F0">
        <w:rPr>
          <w:b/>
        </w:rPr>
        <w:t xml:space="preserve"> „БДЖ-Т</w:t>
      </w:r>
      <w:r w:rsidR="00FC7C03">
        <w:rPr>
          <w:b/>
        </w:rPr>
        <w:t>оварни превози” ЕООД</w:t>
      </w:r>
      <w:r w:rsidR="00FC7C03" w:rsidRPr="000962F0">
        <w:rPr>
          <w:b/>
        </w:rPr>
        <w:t xml:space="preserve"> </w:t>
      </w:r>
      <w:r w:rsidR="00FC7C03">
        <w:rPr>
          <w:b/>
        </w:rPr>
        <w:t xml:space="preserve">предприятие </w:t>
      </w:r>
      <w:r w:rsidR="00FC7C03" w:rsidRPr="000962F0">
        <w:rPr>
          <w:b/>
        </w:rPr>
        <w:t xml:space="preserve">при поставяне на товари под режим митнически транзит за превози на стоки под митнически контрол и надзор от български пристанища и от гара Варна фериботна с вътрешна товарителница обр. КПМ-Т или с товарителница </w:t>
      </w:r>
      <w:r w:rsidR="00FC7C03" w:rsidRPr="0001084F">
        <w:rPr>
          <w:b/>
        </w:rPr>
        <w:t xml:space="preserve">СМГС” с уникален </w:t>
      </w:r>
      <w:r w:rsidR="00FC7C03" w:rsidRPr="0001084F">
        <w:rPr>
          <w:b/>
          <w:bCs/>
          <w:color w:val="auto"/>
        </w:rPr>
        <w:t>номер на поръчката в Регистъра на обществените поръчки 01558-</w:t>
      </w:r>
      <w:r w:rsidR="0001084F">
        <w:rPr>
          <w:b/>
          <w:bCs/>
          <w:color w:val="auto"/>
          <w:sz w:val="23"/>
          <w:szCs w:val="23"/>
        </w:rPr>
        <w:t>2018</w:t>
      </w:r>
      <w:r w:rsidR="00FC7C03">
        <w:rPr>
          <w:b/>
          <w:bCs/>
          <w:color w:val="auto"/>
          <w:sz w:val="23"/>
          <w:szCs w:val="23"/>
        </w:rPr>
        <w:t>.........</w:t>
      </w:r>
      <w:r w:rsidR="00FC7C03" w:rsidRPr="00FC7C03">
        <w:rPr>
          <w:b/>
          <w:bCs/>
          <w:color w:val="auto"/>
          <w:sz w:val="23"/>
          <w:szCs w:val="23"/>
        </w:rPr>
        <w:t xml:space="preserve"> </w:t>
      </w:r>
      <w:r w:rsidR="00FC7C03">
        <w:rPr>
          <w:b/>
          <w:bCs/>
          <w:color w:val="auto"/>
          <w:sz w:val="23"/>
          <w:szCs w:val="23"/>
        </w:rPr>
        <w:t>и Решен</w:t>
      </w:r>
      <w:r w:rsidR="0001084F">
        <w:rPr>
          <w:b/>
          <w:bCs/>
          <w:color w:val="auto"/>
          <w:sz w:val="23"/>
          <w:szCs w:val="23"/>
        </w:rPr>
        <w:t>ие №..../...................2018</w:t>
      </w:r>
      <w:r w:rsidR="00FC7C03">
        <w:rPr>
          <w:b/>
          <w:bCs/>
          <w:color w:val="auto"/>
          <w:sz w:val="23"/>
          <w:szCs w:val="23"/>
        </w:rPr>
        <w:t xml:space="preserve"> г. на Управителя на ”БДЖ-Товарни превози” ЕООД за</w:t>
      </w:r>
      <w:r w:rsidR="00FC7C03">
        <w:rPr>
          <w:color w:val="auto"/>
          <w:sz w:val="23"/>
          <w:szCs w:val="23"/>
        </w:rPr>
        <w:t xml:space="preserve"> </w:t>
      </w:r>
      <w:r w:rsidR="00FC7C03">
        <w:rPr>
          <w:b/>
          <w:bCs/>
          <w:color w:val="auto"/>
          <w:sz w:val="23"/>
          <w:szCs w:val="23"/>
        </w:rPr>
        <w:t>класиране на участниците и определяне на изпълнител на обществената поръчка, се сключи настоящият договор за следното:</w:t>
      </w:r>
    </w:p>
    <w:p w:rsidR="003B3258" w:rsidRPr="00FC7C03" w:rsidRDefault="003B3258" w:rsidP="00FC7C03">
      <w:pPr>
        <w:pStyle w:val="Default"/>
        <w:jc w:val="both"/>
        <w:rPr>
          <w:color w:val="auto"/>
          <w:sz w:val="23"/>
          <w:szCs w:val="23"/>
        </w:rPr>
      </w:pPr>
      <w:r w:rsidRPr="004D5885">
        <w:rPr>
          <w:b/>
        </w:rPr>
        <w:t xml:space="preserve">  </w:t>
      </w:r>
    </w:p>
    <w:p w:rsidR="003B3258" w:rsidRPr="004D5885" w:rsidRDefault="003B3258" w:rsidP="003B3258">
      <w:pPr>
        <w:pStyle w:val="Heading9"/>
        <w:spacing w:before="0" w:after="0"/>
        <w:ind w:firstLine="709"/>
        <w:jc w:val="center"/>
        <w:rPr>
          <w:rFonts w:ascii="Times New Roman" w:hAnsi="Times New Roman"/>
          <w:b/>
          <w:sz w:val="24"/>
          <w:szCs w:val="24"/>
        </w:rPr>
      </w:pPr>
      <w:r w:rsidRPr="004D5885">
        <w:rPr>
          <w:rFonts w:ascii="Times New Roman" w:hAnsi="Times New Roman"/>
          <w:b/>
          <w:sz w:val="24"/>
          <w:szCs w:val="24"/>
        </w:rPr>
        <w:t>І. ПРЕДМЕТ НА ДОГОВОРА</w:t>
      </w:r>
    </w:p>
    <w:p w:rsidR="00316526" w:rsidRDefault="003B3258" w:rsidP="00B22CDE">
      <w:pPr>
        <w:ind w:firstLine="709"/>
        <w:jc w:val="both"/>
        <w:rPr>
          <w:lang w:val="ru-RU"/>
        </w:rPr>
      </w:pPr>
      <w:r w:rsidRPr="004D5885">
        <w:rPr>
          <w:b/>
          <w:lang w:val="bg-BG"/>
        </w:rPr>
        <w:t>Чл.1.(1)</w:t>
      </w:r>
      <w:r w:rsidRPr="004D5885">
        <w:rPr>
          <w:lang w:val="bg-BG"/>
        </w:rPr>
        <w:t xml:space="preserve"> ВЪЗЛОЖИТЕЛЯТ възлага, а ИЗПЪЛНИТЕЛЯТ приема да </w:t>
      </w:r>
      <w:r w:rsidR="00BE139F">
        <w:rPr>
          <w:lang w:val="bg-BG"/>
        </w:rPr>
        <w:t>извършва</w:t>
      </w:r>
      <w:r w:rsidR="001D5240">
        <w:rPr>
          <w:lang w:val="bg-BG"/>
        </w:rPr>
        <w:t xml:space="preserve"> срещу възнаг</w:t>
      </w:r>
      <w:r w:rsidR="007F3745">
        <w:rPr>
          <w:lang w:val="bg-BG"/>
        </w:rPr>
        <w:t xml:space="preserve">раждение и при условията </w:t>
      </w:r>
      <w:r w:rsidR="00B22CDE">
        <w:rPr>
          <w:lang w:val="bg-BG"/>
        </w:rPr>
        <w:t>на този договор</w:t>
      </w:r>
      <w:r w:rsidR="007F3745">
        <w:rPr>
          <w:lang w:val="bg-BG"/>
        </w:rPr>
        <w:t xml:space="preserve"> </w:t>
      </w:r>
      <w:r w:rsidR="000E1BE2">
        <w:rPr>
          <w:lang w:val="bg-BG"/>
        </w:rPr>
        <w:t xml:space="preserve">деклариране на режим митнически транзит </w:t>
      </w:r>
      <w:r w:rsidR="00943AC4">
        <w:rPr>
          <w:lang w:val="bg-BG"/>
        </w:rPr>
        <w:t xml:space="preserve">и </w:t>
      </w:r>
      <w:r w:rsidR="00943AC4" w:rsidRPr="000E1BE2">
        <w:rPr>
          <w:lang w:val="ru-RU"/>
        </w:rPr>
        <w:t>обезпеч</w:t>
      </w:r>
      <w:r w:rsidR="00943AC4">
        <w:rPr>
          <w:lang w:val="ru-RU"/>
        </w:rPr>
        <w:t>аване на митните сборове и други държавни вземания, които биха възникнали за стоките</w:t>
      </w:r>
      <w:r w:rsidR="00316526">
        <w:rPr>
          <w:lang w:val="ru-RU"/>
        </w:rPr>
        <w:t>,</w:t>
      </w:r>
      <w:r w:rsidR="00943AC4" w:rsidRPr="000E1BE2">
        <w:rPr>
          <w:lang w:val="ru-RU"/>
        </w:rPr>
        <w:t xml:space="preserve"> </w:t>
      </w:r>
      <w:r w:rsidR="00316526">
        <w:rPr>
          <w:lang w:val="ru-RU"/>
        </w:rPr>
        <w:t>превозвани</w:t>
      </w:r>
      <w:r w:rsidR="00316526" w:rsidRPr="000E1BE2">
        <w:rPr>
          <w:lang w:val="ru-RU"/>
        </w:rPr>
        <w:t xml:space="preserve"> </w:t>
      </w:r>
      <w:r w:rsidR="00316526">
        <w:rPr>
          <w:lang w:val="bg-BG"/>
        </w:rPr>
        <w:t>от</w:t>
      </w:r>
      <w:r w:rsidR="00316526" w:rsidRPr="000E1BE2">
        <w:rPr>
          <w:lang w:val="ru-RU"/>
        </w:rPr>
        <w:t xml:space="preserve"> „БДЖ-Товарни превози” ЕООД</w:t>
      </w:r>
      <w:r w:rsidR="00316526">
        <w:rPr>
          <w:lang w:val="ru-RU"/>
        </w:rPr>
        <w:t xml:space="preserve"> под покритието на </w:t>
      </w:r>
      <w:r w:rsidR="00BE139F">
        <w:rPr>
          <w:lang w:val="ru-RU"/>
        </w:rPr>
        <w:t xml:space="preserve">транзитна митническа декларация </w:t>
      </w:r>
      <w:r w:rsidR="00316526" w:rsidRPr="00BE139F">
        <w:rPr>
          <w:lang w:val="ru-RU"/>
        </w:rPr>
        <w:t>ЕАД Т-1.</w:t>
      </w:r>
    </w:p>
    <w:p w:rsidR="007F3745" w:rsidRPr="000E1BE2" w:rsidRDefault="00316526" w:rsidP="00A6629E">
      <w:pPr>
        <w:spacing w:before="240"/>
        <w:ind w:firstLine="709"/>
        <w:jc w:val="both"/>
        <w:rPr>
          <w:lang w:val="ru-RU"/>
        </w:rPr>
      </w:pPr>
      <w:r>
        <w:rPr>
          <w:lang w:val="ru-RU"/>
        </w:rPr>
        <w:t xml:space="preserve">(2) </w:t>
      </w:r>
      <w:r w:rsidRPr="000E1BE2">
        <w:rPr>
          <w:lang w:val="ru-RU"/>
        </w:rPr>
        <w:t xml:space="preserve"> </w:t>
      </w:r>
      <w:r>
        <w:rPr>
          <w:lang w:val="ru-RU"/>
        </w:rPr>
        <w:t xml:space="preserve">ИЗПЪЛНИТЕЛЯТ извършва услугата по ал. 1 за превозите </w:t>
      </w:r>
      <w:r w:rsidRPr="000E1BE2">
        <w:rPr>
          <w:lang w:val="ru-RU"/>
        </w:rPr>
        <w:t>под митнически контрол и надзор от български пристанища и от гара Варна фериботна с вътрешна товарителница обр. КПМ-Т или с товарителница СМГС</w:t>
      </w:r>
      <w:r>
        <w:rPr>
          <w:lang w:val="bg-BG"/>
        </w:rPr>
        <w:t>, след представяне на Заявка (Приложение</w:t>
      </w:r>
      <w:r w:rsidR="00A6629E">
        <w:rPr>
          <w:lang w:val="bg-BG"/>
        </w:rPr>
        <w:t xml:space="preserve">  № 4) от ВЪЗЛОЖИТЕЛЯ.</w:t>
      </w:r>
      <w:r w:rsidR="00943AC4">
        <w:rPr>
          <w:lang w:val="bg-BG"/>
        </w:rPr>
        <w:t xml:space="preserve"> </w:t>
      </w:r>
    </w:p>
    <w:p w:rsidR="007F3745" w:rsidRDefault="007F3745" w:rsidP="003B3258">
      <w:pPr>
        <w:ind w:firstLine="709"/>
        <w:jc w:val="both"/>
        <w:rPr>
          <w:lang w:val="bg-BG"/>
        </w:rPr>
      </w:pPr>
      <w:r>
        <w:rPr>
          <w:b/>
          <w:lang w:val="bg-BG"/>
        </w:rPr>
        <w:t>Чл.2</w:t>
      </w:r>
      <w:r w:rsidR="003B3258" w:rsidRPr="004D5885">
        <w:rPr>
          <w:b/>
          <w:lang w:val="bg-BG"/>
        </w:rPr>
        <w:t>.</w:t>
      </w:r>
      <w:r w:rsidR="00A6629E">
        <w:rPr>
          <w:b/>
          <w:lang w:val="bg-BG"/>
        </w:rPr>
        <w:t xml:space="preserve"> </w:t>
      </w:r>
      <w:r>
        <w:rPr>
          <w:lang w:val="bg-BG"/>
        </w:rPr>
        <w:t>ИЗПЪЛНИТЕЛЯТ се задължава да предоставя</w:t>
      </w:r>
      <w:r w:rsidR="00B22CDE">
        <w:rPr>
          <w:lang w:val="bg-BG"/>
        </w:rPr>
        <w:t xml:space="preserve"> услугата</w:t>
      </w:r>
      <w:r w:rsidR="00C84FAD">
        <w:rPr>
          <w:lang w:val="bg-BG"/>
        </w:rPr>
        <w:t xml:space="preserve"> в съответствие с</w:t>
      </w:r>
      <w:r w:rsidR="00E75072">
        <w:rPr>
          <w:lang w:val="bg-BG"/>
        </w:rPr>
        <w:t xml:space="preserve">  </w:t>
      </w:r>
      <w:r w:rsidR="001D5240">
        <w:rPr>
          <w:lang w:val="bg-BG"/>
        </w:rPr>
        <w:t xml:space="preserve">Техническото му предложение </w:t>
      </w:r>
      <w:r w:rsidR="00E632EC">
        <w:rPr>
          <w:lang w:val="bg-BG"/>
        </w:rPr>
        <w:t xml:space="preserve"> </w:t>
      </w:r>
      <w:r w:rsidR="00E632EC" w:rsidRPr="000E1BE2">
        <w:rPr>
          <w:lang w:val="ru-RU"/>
        </w:rPr>
        <w:t xml:space="preserve">(Приложение № </w:t>
      </w:r>
      <w:r w:rsidR="00E75072">
        <w:rPr>
          <w:lang w:val="bg-BG"/>
        </w:rPr>
        <w:t>2</w:t>
      </w:r>
      <w:r w:rsidR="00E632EC" w:rsidRPr="000E1BE2">
        <w:rPr>
          <w:lang w:val="ru-RU"/>
        </w:rPr>
        <w:t>)</w:t>
      </w:r>
      <w:r w:rsidR="00E632EC">
        <w:rPr>
          <w:lang w:val="bg-BG"/>
        </w:rPr>
        <w:t xml:space="preserve"> и Ценовото му предложение </w:t>
      </w:r>
      <w:r w:rsidR="00E632EC" w:rsidRPr="000E1BE2">
        <w:rPr>
          <w:lang w:val="ru-RU"/>
        </w:rPr>
        <w:t xml:space="preserve">(Приложение № </w:t>
      </w:r>
      <w:r w:rsidR="00E75072">
        <w:rPr>
          <w:lang w:val="bg-BG"/>
        </w:rPr>
        <w:t>3</w:t>
      </w:r>
      <w:r w:rsidR="00E632EC" w:rsidRPr="000E1BE2">
        <w:rPr>
          <w:lang w:val="ru-RU"/>
        </w:rPr>
        <w:t>)</w:t>
      </w:r>
      <w:r w:rsidR="00E632EC">
        <w:rPr>
          <w:lang w:val="bg-BG"/>
        </w:rPr>
        <w:t>, представляващи неразделна част от този договор.</w:t>
      </w:r>
    </w:p>
    <w:p w:rsidR="00533A51" w:rsidRDefault="00533A51" w:rsidP="003B3258">
      <w:pPr>
        <w:ind w:firstLine="709"/>
        <w:jc w:val="both"/>
        <w:rPr>
          <w:lang w:val="bg-BG"/>
        </w:rPr>
      </w:pPr>
      <w:r w:rsidRPr="00C2364C">
        <w:rPr>
          <w:b/>
          <w:lang w:val="bg-BG"/>
        </w:rPr>
        <w:t>Чл.</w:t>
      </w:r>
      <w:r>
        <w:rPr>
          <w:b/>
          <w:lang w:val="bg-BG"/>
        </w:rPr>
        <w:t>3</w:t>
      </w:r>
      <w:r w:rsidRPr="004D5885">
        <w:rPr>
          <w:b/>
          <w:lang w:val="bg-BG"/>
        </w:rPr>
        <w:t>.</w:t>
      </w:r>
      <w:r>
        <w:rPr>
          <w:b/>
          <w:lang w:val="bg-BG"/>
        </w:rPr>
        <w:t xml:space="preserve"> </w:t>
      </w:r>
      <w:r w:rsidRPr="004D5885">
        <w:rPr>
          <w:b/>
          <w:lang w:val="bg-BG"/>
        </w:rPr>
        <w:t>(1)</w:t>
      </w:r>
      <w:r w:rsidRPr="004D5885">
        <w:rPr>
          <w:lang w:val="bg-BG"/>
        </w:rPr>
        <w:t xml:space="preserve"> Когато ИЗПЪЛНИТЕЛЯТ е сключил договор/договори за подизпълнение</w:t>
      </w:r>
      <w:r>
        <w:rPr>
          <w:lang w:val="bg-BG"/>
        </w:rPr>
        <w:t xml:space="preserve"> в срок до 7 (седем) дни от датата на сключване на договора, ИЗПЪЛНИТЕЛЯТ уведомява </w:t>
      </w:r>
      <w:r>
        <w:rPr>
          <w:lang w:val="bg-BG"/>
        </w:rPr>
        <w:lastRenderedPageBreak/>
        <w:t xml:space="preserve">ВЪЗЛОЖИТЕЛЯ за името, данните за контакт и представителите на подизпълнителите, посочени в офертата на ИЗПЪЛНИТЕЛЯ </w:t>
      </w:r>
      <w:r w:rsidRPr="004D5885">
        <w:rPr>
          <w:lang w:val="bg-BG"/>
        </w:rPr>
        <w:t>/</w:t>
      </w:r>
      <w:r w:rsidRPr="004D5885">
        <w:rPr>
          <w:i/>
          <w:lang w:val="bg-BG"/>
        </w:rPr>
        <w:t xml:space="preserve">в случаи, че </w:t>
      </w:r>
      <w:r>
        <w:rPr>
          <w:i/>
          <w:lang w:val="bg-BG"/>
        </w:rPr>
        <w:t>има декларирани подизпълнители/</w:t>
      </w:r>
      <w:r>
        <w:rPr>
          <w:lang w:val="bg-BG"/>
        </w:rPr>
        <w:t>.</w:t>
      </w:r>
    </w:p>
    <w:p w:rsidR="00533A51" w:rsidRPr="00533A51" w:rsidRDefault="00533A51" w:rsidP="003B3258">
      <w:pPr>
        <w:ind w:firstLine="709"/>
        <w:jc w:val="both"/>
        <w:rPr>
          <w:lang w:val="bg-BG"/>
        </w:rPr>
      </w:pPr>
      <w:r>
        <w:rPr>
          <w:b/>
          <w:lang w:val="bg-BG"/>
        </w:rPr>
        <w:t>(2</w:t>
      </w:r>
      <w:r w:rsidRPr="004D5885">
        <w:rPr>
          <w:b/>
          <w:lang w:val="bg-BG"/>
        </w:rPr>
        <w:t>)</w:t>
      </w:r>
      <w:r>
        <w:rPr>
          <w:b/>
          <w:lang w:val="bg-BG"/>
        </w:rPr>
        <w:t xml:space="preserve"> </w:t>
      </w:r>
      <w:r w:rsidRPr="004D5885">
        <w:rPr>
          <w:lang w:val="bg-BG"/>
        </w:rPr>
        <w:t>ИЗПЪЛНИТЕЛЯТ</w:t>
      </w:r>
      <w:r>
        <w:rPr>
          <w:lang w:val="bg-BG"/>
        </w:rPr>
        <w:t xml:space="preserve"> уведомява ВЪЗЛОЖИТЕЛЯ за всякакви промени в предоставената информация в хода на изпълнение на договора в срок до 7 (седем) дни от настъпване на съответното обстоятелство.</w:t>
      </w:r>
    </w:p>
    <w:p w:rsidR="003B3258" w:rsidRPr="004D5885" w:rsidRDefault="003B3258" w:rsidP="003B3258">
      <w:pPr>
        <w:ind w:right="-57" w:firstLine="57"/>
        <w:jc w:val="both"/>
        <w:rPr>
          <w:lang w:val="ru-RU"/>
        </w:rPr>
      </w:pPr>
      <w:r w:rsidRPr="004D5885">
        <w:rPr>
          <w:lang w:val="bg-BG"/>
        </w:rPr>
        <w:tab/>
      </w:r>
      <w:r w:rsidR="00533A51">
        <w:rPr>
          <w:b/>
          <w:lang w:val="bg-BG"/>
        </w:rPr>
        <w:t>(3</w:t>
      </w:r>
      <w:r w:rsidR="00533A51" w:rsidRPr="004D5885">
        <w:rPr>
          <w:b/>
          <w:lang w:val="bg-BG"/>
        </w:rPr>
        <w:t>)</w:t>
      </w:r>
      <w:r w:rsidR="001F29BF">
        <w:rPr>
          <w:lang w:val="bg-BG"/>
        </w:rPr>
        <w:t xml:space="preserve"> Р</w:t>
      </w:r>
      <w:r w:rsidRPr="004D5885">
        <w:rPr>
          <w:lang w:val="bg-BG"/>
        </w:rPr>
        <w:t>аботата на подизпълнителите се приема от ВЪЗЛОЖИТЕЛЯ в присъствието на ИЗПЪЛНИТЕЛЯ и подизпълнителя</w:t>
      </w:r>
      <w:r w:rsidR="001F29BF">
        <w:rPr>
          <w:lang w:val="bg-BG"/>
        </w:rPr>
        <w:t>.</w:t>
      </w:r>
      <w:r w:rsidRPr="004D5885">
        <w:rPr>
          <w:lang w:val="ru-RU"/>
        </w:rPr>
        <w:t xml:space="preserve"> </w:t>
      </w:r>
    </w:p>
    <w:p w:rsidR="0017336B" w:rsidRPr="004D5885" w:rsidRDefault="0017336B" w:rsidP="003B3258">
      <w:pPr>
        <w:ind w:firstLine="2835"/>
        <w:rPr>
          <w:b/>
          <w:lang w:val="bg-BG"/>
        </w:rPr>
      </w:pPr>
    </w:p>
    <w:p w:rsidR="003B3258" w:rsidRPr="004D5885" w:rsidRDefault="003B3258" w:rsidP="003B3258">
      <w:pPr>
        <w:ind w:firstLine="2835"/>
        <w:rPr>
          <w:b/>
          <w:caps/>
          <w:lang w:val="bg-BG"/>
        </w:rPr>
      </w:pPr>
      <w:r w:rsidRPr="00082E64">
        <w:rPr>
          <w:b/>
          <w:lang w:val="bg-BG"/>
        </w:rPr>
        <w:t xml:space="preserve">ІІ. СРОК </w:t>
      </w:r>
      <w:r w:rsidRPr="00082E64">
        <w:rPr>
          <w:b/>
          <w:caps/>
          <w:lang w:val="bg-BG"/>
        </w:rPr>
        <w:t xml:space="preserve">НА ДОГОВОРА. </w:t>
      </w:r>
      <w:r w:rsidR="00C2364C" w:rsidRPr="00082E64">
        <w:rPr>
          <w:b/>
          <w:caps/>
          <w:lang w:val="bg-BG"/>
        </w:rPr>
        <w:t xml:space="preserve"> ИЗПЪЛНЕНИЕ.</w:t>
      </w:r>
    </w:p>
    <w:p w:rsidR="001F29BF" w:rsidRDefault="003B3258" w:rsidP="003E361A">
      <w:pPr>
        <w:jc w:val="both"/>
        <w:rPr>
          <w:lang w:val="bg-BG"/>
        </w:rPr>
      </w:pPr>
      <w:r w:rsidRPr="004D5885">
        <w:rPr>
          <w:lang w:val="bg-BG"/>
        </w:rPr>
        <w:tab/>
      </w:r>
      <w:r w:rsidR="00C2364C">
        <w:rPr>
          <w:b/>
          <w:lang w:val="bg-BG"/>
        </w:rPr>
        <w:t>Чл. 4</w:t>
      </w:r>
      <w:r w:rsidRPr="004D5885">
        <w:rPr>
          <w:b/>
          <w:lang w:val="bg-BG"/>
        </w:rPr>
        <w:t xml:space="preserve">.(1) </w:t>
      </w:r>
      <w:r w:rsidR="001F29BF">
        <w:rPr>
          <w:lang w:val="bg-BG"/>
        </w:rPr>
        <w:t xml:space="preserve">Срокът на действие на договора е </w:t>
      </w:r>
      <w:r w:rsidR="00237046">
        <w:rPr>
          <w:lang w:val="bg-BG"/>
        </w:rPr>
        <w:t>1 /една/ година или до изчерпване на стойността на договора,</w:t>
      </w:r>
      <w:r w:rsidR="003B3143">
        <w:rPr>
          <w:lang w:val="bg-BG"/>
        </w:rPr>
        <w:t xml:space="preserve"> в зависимост от това кое</w:t>
      </w:r>
      <w:r w:rsidR="00BE139F">
        <w:rPr>
          <w:lang w:val="bg-BG"/>
        </w:rPr>
        <w:t xml:space="preserve"> от двете</w:t>
      </w:r>
      <w:r w:rsidR="003B3143">
        <w:rPr>
          <w:lang w:val="bg-BG"/>
        </w:rPr>
        <w:t xml:space="preserve"> обстоятелства</w:t>
      </w:r>
      <w:r w:rsidR="00237046">
        <w:rPr>
          <w:lang w:val="bg-BG"/>
        </w:rPr>
        <w:t xml:space="preserve"> настъпи първо.</w:t>
      </w:r>
    </w:p>
    <w:p w:rsidR="001F29BF" w:rsidRPr="001F29BF" w:rsidRDefault="001F29BF" w:rsidP="003E361A">
      <w:pPr>
        <w:jc w:val="both"/>
        <w:rPr>
          <w:lang w:val="bg-BG"/>
        </w:rPr>
      </w:pPr>
      <w:r>
        <w:rPr>
          <w:lang w:val="bg-BG"/>
        </w:rPr>
        <w:tab/>
      </w:r>
      <w:r w:rsidR="001D5240">
        <w:rPr>
          <w:b/>
          <w:lang w:val="bg-BG"/>
        </w:rPr>
        <w:t>(2</w:t>
      </w:r>
      <w:r w:rsidRPr="004D5885">
        <w:rPr>
          <w:b/>
          <w:lang w:val="bg-BG"/>
        </w:rPr>
        <w:t>)</w:t>
      </w:r>
      <w:r>
        <w:rPr>
          <w:b/>
          <w:lang w:val="bg-BG"/>
        </w:rPr>
        <w:t xml:space="preserve"> </w:t>
      </w:r>
      <w:r w:rsidRPr="001F29BF">
        <w:rPr>
          <w:lang w:val="bg-BG"/>
        </w:rPr>
        <w:t>Договорът влиза в сила</w:t>
      </w:r>
      <w:r>
        <w:rPr>
          <w:lang w:val="bg-BG"/>
        </w:rPr>
        <w:t xml:space="preserve"> от датата на </w:t>
      </w:r>
      <w:r w:rsidR="00237046">
        <w:rPr>
          <w:lang w:val="bg-BG"/>
        </w:rPr>
        <w:t>сключването му</w:t>
      </w:r>
      <w:r w:rsidR="0017408B">
        <w:rPr>
          <w:rStyle w:val="Bodytext2Bold"/>
          <w:b w:val="0"/>
          <w:lang w:val="bg-BG"/>
        </w:rPr>
        <w:t>.</w:t>
      </w:r>
    </w:p>
    <w:p w:rsidR="001F29BF" w:rsidRPr="00C737A9" w:rsidRDefault="003B3258" w:rsidP="001F29BF">
      <w:pPr>
        <w:jc w:val="both"/>
        <w:rPr>
          <w:rStyle w:val="Bodytext2Bold"/>
          <w:b w:val="0"/>
          <w:lang w:val="bg-BG"/>
        </w:rPr>
      </w:pPr>
      <w:r w:rsidRPr="004D5885">
        <w:rPr>
          <w:lang w:val="bg-BG"/>
        </w:rPr>
        <w:tab/>
      </w:r>
      <w:r w:rsidR="00AB06A3">
        <w:rPr>
          <w:b/>
          <w:lang w:val="bg-BG"/>
        </w:rPr>
        <w:t>Чл.5</w:t>
      </w:r>
      <w:r w:rsidRPr="004D5885">
        <w:rPr>
          <w:b/>
          <w:lang w:val="bg-BG"/>
        </w:rPr>
        <w:t xml:space="preserve">. </w:t>
      </w:r>
      <w:r w:rsidR="001F29BF" w:rsidRPr="004D5885">
        <w:rPr>
          <w:b/>
          <w:lang w:val="bg-BG"/>
        </w:rPr>
        <w:t>(1)</w:t>
      </w:r>
      <w:r w:rsidR="001F29BF">
        <w:rPr>
          <w:b/>
          <w:lang w:val="bg-BG"/>
        </w:rPr>
        <w:t xml:space="preserve"> </w:t>
      </w:r>
      <w:r w:rsidR="003B3143" w:rsidRPr="003B3143">
        <w:rPr>
          <w:lang w:val="bg-BG"/>
        </w:rPr>
        <w:t>Срокът за и</w:t>
      </w:r>
      <w:r w:rsidR="001F29BF" w:rsidRPr="003B3143">
        <w:rPr>
          <w:lang w:val="bg-BG"/>
        </w:rPr>
        <w:t>зпълнение</w:t>
      </w:r>
      <w:r w:rsidR="001F29BF">
        <w:rPr>
          <w:lang w:val="bg-BG"/>
        </w:rPr>
        <w:t xml:space="preserve"> </w:t>
      </w:r>
      <w:r w:rsidR="003B3143">
        <w:rPr>
          <w:lang w:val="bg-BG"/>
        </w:rPr>
        <w:t xml:space="preserve">на една </w:t>
      </w:r>
      <w:r w:rsidR="00C468F8">
        <w:rPr>
          <w:lang w:val="bg-BG"/>
        </w:rPr>
        <w:t>транзитна операция</w:t>
      </w:r>
      <w:r w:rsidR="003B3143" w:rsidRPr="003B3143">
        <w:rPr>
          <w:lang w:val="bg-BG"/>
        </w:rPr>
        <w:t xml:space="preserve"> </w:t>
      </w:r>
      <w:proofErr w:type="spellStart"/>
      <w:r w:rsidR="00930EE2">
        <w:rPr>
          <w:lang w:val="en-US"/>
        </w:rPr>
        <w:t>по</w:t>
      </w:r>
      <w:proofErr w:type="spellEnd"/>
      <w:r w:rsidR="003B3143">
        <w:rPr>
          <w:lang w:val="bg-BG"/>
        </w:rPr>
        <w:t xml:space="preserve"> чл.1, ал.1 се определя </w:t>
      </w:r>
      <w:r w:rsidR="005B535A">
        <w:rPr>
          <w:lang w:val="bg-BG"/>
        </w:rPr>
        <w:t xml:space="preserve">за всеки отделен случай </w:t>
      </w:r>
      <w:r w:rsidR="003B3143">
        <w:rPr>
          <w:lang w:val="bg-BG"/>
        </w:rPr>
        <w:t>от съответната митница.</w:t>
      </w:r>
    </w:p>
    <w:p w:rsidR="003B3258" w:rsidRDefault="008A3A51" w:rsidP="003B3258">
      <w:pPr>
        <w:jc w:val="both"/>
        <w:rPr>
          <w:rStyle w:val="Bodytext2Bold"/>
          <w:b w:val="0"/>
          <w:lang w:val="bg-BG"/>
        </w:rPr>
      </w:pPr>
      <w:r>
        <w:rPr>
          <w:lang w:val="bg-BG"/>
        </w:rPr>
        <w:t xml:space="preserve">            </w:t>
      </w:r>
      <w:r>
        <w:rPr>
          <w:b/>
          <w:lang w:val="bg-BG"/>
        </w:rPr>
        <w:t xml:space="preserve"> </w:t>
      </w:r>
      <w:r w:rsidR="001F29BF" w:rsidRPr="006819A5">
        <w:rPr>
          <w:b/>
          <w:lang w:val="bg-BG"/>
        </w:rPr>
        <w:t>(2)</w:t>
      </w:r>
      <w:r w:rsidR="00237046">
        <w:rPr>
          <w:lang w:val="bg-BG"/>
        </w:rPr>
        <w:t xml:space="preserve"> Възлагането на</w:t>
      </w:r>
      <w:r w:rsidR="00C2364C" w:rsidRPr="006819A5">
        <w:rPr>
          <w:lang w:val="bg-BG"/>
        </w:rPr>
        <w:t xml:space="preserve"> всяка </w:t>
      </w:r>
      <w:r w:rsidR="00870047">
        <w:rPr>
          <w:lang w:val="bg-BG"/>
        </w:rPr>
        <w:t>една</w:t>
      </w:r>
      <w:r w:rsidR="00237046">
        <w:rPr>
          <w:lang w:val="bg-BG"/>
        </w:rPr>
        <w:t xml:space="preserve"> транзитна операция </w:t>
      </w:r>
      <w:r w:rsidR="00237046">
        <w:rPr>
          <w:rStyle w:val="Bodytext2Bold"/>
          <w:b w:val="0"/>
          <w:lang w:val="bg-BG"/>
        </w:rPr>
        <w:t>се удостоверява</w:t>
      </w:r>
      <w:r w:rsidR="00C2364C" w:rsidRPr="006819A5">
        <w:rPr>
          <w:rStyle w:val="Bodytext2Bold"/>
          <w:b w:val="0"/>
          <w:lang w:val="bg-BG"/>
        </w:rPr>
        <w:t xml:space="preserve"> с</w:t>
      </w:r>
      <w:r w:rsidR="00F000A1">
        <w:rPr>
          <w:rStyle w:val="Bodytext2Bold"/>
          <w:b w:val="0"/>
          <w:lang w:val="bg-BG"/>
        </w:rPr>
        <w:t xml:space="preserve">ъс </w:t>
      </w:r>
      <w:r w:rsidR="0076683A">
        <w:rPr>
          <w:rStyle w:val="Bodytext2Bold"/>
          <w:b w:val="0"/>
          <w:lang w:val="bg-BG"/>
        </w:rPr>
        <w:t>заявка – образец /Приложение № 4</w:t>
      </w:r>
      <w:r w:rsidR="00F000A1">
        <w:rPr>
          <w:rStyle w:val="Bodytext2Bold"/>
          <w:b w:val="0"/>
          <w:lang w:val="bg-BG"/>
        </w:rPr>
        <w:t xml:space="preserve"> към договора/.</w:t>
      </w:r>
    </w:p>
    <w:p w:rsidR="00F000A1" w:rsidRDefault="00F000A1" w:rsidP="003B3258">
      <w:pPr>
        <w:jc w:val="both"/>
        <w:rPr>
          <w:lang w:val="bg-BG"/>
        </w:rPr>
      </w:pPr>
      <w:r>
        <w:rPr>
          <w:rStyle w:val="Bodytext2Bold"/>
          <w:b w:val="0"/>
          <w:lang w:val="bg-BG"/>
        </w:rPr>
        <w:tab/>
      </w:r>
      <w:r>
        <w:rPr>
          <w:b/>
          <w:lang w:val="bg-BG"/>
        </w:rPr>
        <w:t xml:space="preserve"> (3</w:t>
      </w:r>
      <w:r w:rsidRPr="006819A5">
        <w:rPr>
          <w:b/>
          <w:lang w:val="bg-BG"/>
        </w:rPr>
        <w:t>)</w:t>
      </w:r>
      <w:r>
        <w:rPr>
          <w:b/>
          <w:lang w:val="bg-BG"/>
        </w:rPr>
        <w:t xml:space="preserve"> </w:t>
      </w:r>
      <w:r w:rsidRPr="00F000A1">
        <w:rPr>
          <w:lang w:val="bg-BG"/>
        </w:rPr>
        <w:t>Заявката се изготвя в два екземпляра – по един за всяка от страните</w:t>
      </w:r>
      <w:r w:rsidR="00C468F8">
        <w:rPr>
          <w:b/>
          <w:lang w:val="bg-BG"/>
        </w:rPr>
        <w:t xml:space="preserve"> </w:t>
      </w:r>
      <w:r w:rsidR="00C468F8">
        <w:rPr>
          <w:lang w:val="bg-BG"/>
        </w:rPr>
        <w:t>и се изпраща по E-mail или факс.</w:t>
      </w:r>
    </w:p>
    <w:p w:rsidR="00C468F8" w:rsidRPr="00C468F8" w:rsidRDefault="00C468F8" w:rsidP="003B3258">
      <w:pPr>
        <w:jc w:val="both"/>
        <w:rPr>
          <w:rStyle w:val="Bodytext2Bold"/>
          <w:b w:val="0"/>
          <w:lang w:val="bg-BG"/>
        </w:rPr>
      </w:pPr>
      <w:r>
        <w:rPr>
          <w:rStyle w:val="Bodytext2Bold"/>
          <w:b w:val="0"/>
          <w:lang w:val="bg-BG"/>
        </w:rPr>
        <w:tab/>
        <w:t xml:space="preserve"> </w:t>
      </w:r>
      <w:r>
        <w:rPr>
          <w:b/>
          <w:lang w:val="bg-BG"/>
        </w:rPr>
        <w:t>(4</w:t>
      </w:r>
      <w:r w:rsidRPr="006819A5">
        <w:rPr>
          <w:b/>
          <w:lang w:val="bg-BG"/>
        </w:rPr>
        <w:t>)</w:t>
      </w:r>
      <w:r>
        <w:rPr>
          <w:b/>
          <w:lang w:val="bg-BG"/>
        </w:rPr>
        <w:t xml:space="preserve"> </w:t>
      </w:r>
      <w:r>
        <w:rPr>
          <w:lang w:val="bg-BG"/>
        </w:rPr>
        <w:t>В срок от 1 /един/ работен ден ИЗПЪЛНИТЕЛЯТ се задължава да върне на ВЪЗЛОЖИТЕЛЯ подписаната от него заявка по E-mail или факс</w:t>
      </w:r>
      <w:r w:rsidR="005B535A">
        <w:rPr>
          <w:lang w:val="bg-BG"/>
        </w:rPr>
        <w:t>, като едновременно я  изпраща и на хартиен носител</w:t>
      </w:r>
      <w:r>
        <w:rPr>
          <w:lang w:val="bg-BG"/>
        </w:rPr>
        <w:t>.</w:t>
      </w:r>
    </w:p>
    <w:p w:rsidR="00670453" w:rsidRPr="00670453" w:rsidRDefault="00670453" w:rsidP="003B3258">
      <w:pPr>
        <w:jc w:val="both"/>
        <w:rPr>
          <w:lang w:val="bg-BG"/>
        </w:rPr>
      </w:pPr>
    </w:p>
    <w:p w:rsidR="003B3258" w:rsidRPr="004D5885" w:rsidRDefault="00AB06A3" w:rsidP="003B3258">
      <w:pPr>
        <w:jc w:val="center"/>
        <w:rPr>
          <w:b/>
          <w:lang w:val="bg-BG"/>
        </w:rPr>
      </w:pPr>
      <w:r>
        <w:rPr>
          <w:b/>
          <w:lang w:val="bg-BG"/>
        </w:rPr>
        <w:t>ІІІ. ЦЕНА, РЕД И СРОКОВЕ</w:t>
      </w:r>
      <w:r w:rsidR="003B3258" w:rsidRPr="004D5885">
        <w:rPr>
          <w:b/>
          <w:lang w:val="bg-BG"/>
        </w:rPr>
        <w:t xml:space="preserve"> НА ПЛАЩАНЕ</w:t>
      </w:r>
    </w:p>
    <w:p w:rsidR="008D23B4" w:rsidRPr="000E1BE2" w:rsidRDefault="003B3258" w:rsidP="008D23B4">
      <w:pPr>
        <w:jc w:val="both"/>
        <w:rPr>
          <w:lang w:val="ru-RU"/>
        </w:rPr>
      </w:pPr>
      <w:r w:rsidRPr="004D5885">
        <w:rPr>
          <w:lang w:val="bg-BG"/>
        </w:rPr>
        <w:tab/>
      </w:r>
      <w:r w:rsidR="0076683A">
        <w:rPr>
          <w:b/>
          <w:lang w:val="bg-BG"/>
        </w:rPr>
        <w:t>Чл.6</w:t>
      </w:r>
      <w:r w:rsidRPr="006819A5">
        <w:rPr>
          <w:b/>
          <w:lang w:val="bg-BG"/>
        </w:rPr>
        <w:t>.(1)</w:t>
      </w:r>
      <w:r w:rsidR="005D616E" w:rsidRPr="006819A5">
        <w:rPr>
          <w:b/>
          <w:lang w:val="bg-BG"/>
        </w:rPr>
        <w:t>.</w:t>
      </w:r>
      <w:r w:rsidRPr="006819A5">
        <w:rPr>
          <w:b/>
          <w:lang w:val="bg-BG"/>
        </w:rPr>
        <w:t xml:space="preserve"> </w:t>
      </w:r>
      <w:r w:rsidR="00AB06A3" w:rsidRPr="006819A5">
        <w:rPr>
          <w:lang w:val="bg-BG"/>
        </w:rPr>
        <w:t>За</w:t>
      </w:r>
      <w:r w:rsidR="00AB06A3" w:rsidRPr="006819A5">
        <w:rPr>
          <w:b/>
          <w:lang w:val="bg-BG"/>
        </w:rPr>
        <w:t xml:space="preserve"> </w:t>
      </w:r>
      <w:r w:rsidR="00B22CDE">
        <w:rPr>
          <w:lang w:val="bg-BG"/>
        </w:rPr>
        <w:t>предоставяне на услугата</w:t>
      </w:r>
      <w:r w:rsidR="00AB06A3" w:rsidRPr="006819A5">
        <w:rPr>
          <w:lang w:val="bg-BG"/>
        </w:rPr>
        <w:t>, ВЪЗЛОЖИТЕЛЯТ заплаща на ИЗПЪЛНИТЕЛЯ</w:t>
      </w:r>
      <w:r w:rsidR="008E6A6A">
        <w:rPr>
          <w:lang w:val="bg-BG"/>
        </w:rPr>
        <w:t xml:space="preserve"> цена, определена</w:t>
      </w:r>
      <w:r w:rsidR="00AB06A3" w:rsidRPr="006819A5">
        <w:rPr>
          <w:lang w:val="bg-BG"/>
        </w:rPr>
        <w:t xml:space="preserve"> </w:t>
      </w:r>
      <w:r w:rsidR="00580058">
        <w:rPr>
          <w:lang w:val="bg-BG"/>
        </w:rPr>
        <w:t xml:space="preserve">в ценовото му предложение. </w:t>
      </w:r>
      <w:r w:rsidR="00AB06A3" w:rsidRPr="006819A5">
        <w:rPr>
          <w:lang w:val="bg-BG"/>
        </w:rPr>
        <w:t xml:space="preserve"> </w:t>
      </w:r>
      <w:r w:rsidR="00A97F6B">
        <w:rPr>
          <w:lang w:val="bg-BG"/>
        </w:rPr>
        <w:t>Общата</w:t>
      </w:r>
      <w:r w:rsidR="00AB06A3" w:rsidRPr="006819A5">
        <w:rPr>
          <w:lang w:val="bg-BG"/>
        </w:rPr>
        <w:t xml:space="preserve"> стойност </w:t>
      </w:r>
      <w:r w:rsidR="00A97F6B">
        <w:rPr>
          <w:lang w:val="bg-BG"/>
        </w:rPr>
        <w:t>на договора е</w:t>
      </w:r>
      <w:r w:rsidR="00AB06A3" w:rsidRPr="006819A5">
        <w:rPr>
          <w:lang w:val="bg-BG"/>
        </w:rPr>
        <w:t xml:space="preserve"> ............( .......словом..............) лева без ДДС и</w:t>
      </w:r>
      <w:r w:rsidR="008D23B4" w:rsidRPr="006819A5">
        <w:rPr>
          <w:lang w:val="bg-BG"/>
        </w:rPr>
        <w:t xml:space="preserve"> ............( .......словом..............) лева с ДДС, наричана по-нататък „стойността на договора”, съгласно Ценовото предложение на ИЗПЪЛНИТЕЛЯ</w:t>
      </w:r>
      <w:r w:rsidR="00F000A1">
        <w:rPr>
          <w:lang w:val="bg-BG"/>
        </w:rPr>
        <w:t>, съставляващо Приложение № 3</w:t>
      </w:r>
    </w:p>
    <w:p w:rsidR="00AB06A3" w:rsidRDefault="008D23B4" w:rsidP="008D23B4">
      <w:pPr>
        <w:ind w:firstLine="708"/>
        <w:jc w:val="both"/>
        <w:rPr>
          <w:lang w:val="bg-BG"/>
        </w:rPr>
      </w:pPr>
      <w:r>
        <w:rPr>
          <w:b/>
          <w:lang w:val="bg-BG"/>
        </w:rPr>
        <w:t>(2</w:t>
      </w:r>
      <w:r w:rsidRPr="008D23B4">
        <w:rPr>
          <w:b/>
          <w:lang w:val="bg-BG"/>
        </w:rPr>
        <w:t>)</w:t>
      </w:r>
      <w:r w:rsidR="005D616E">
        <w:rPr>
          <w:b/>
          <w:lang w:val="bg-BG"/>
        </w:rPr>
        <w:t>.</w:t>
      </w:r>
      <w:r>
        <w:rPr>
          <w:b/>
          <w:lang w:val="bg-BG"/>
        </w:rPr>
        <w:t xml:space="preserve"> </w:t>
      </w:r>
      <w:r w:rsidR="00920949">
        <w:rPr>
          <w:lang w:val="bg-BG"/>
        </w:rPr>
        <w:t>В общата стойност на договора</w:t>
      </w:r>
      <w:r w:rsidRPr="008D23B4">
        <w:rPr>
          <w:lang w:val="bg-BG"/>
        </w:rPr>
        <w:t xml:space="preserve"> </w:t>
      </w:r>
      <w:r>
        <w:rPr>
          <w:lang w:val="bg-BG"/>
        </w:rPr>
        <w:t xml:space="preserve">по ал.1 са включени всички разходи на </w:t>
      </w:r>
      <w:r w:rsidRPr="006819A5">
        <w:rPr>
          <w:lang w:val="bg-BG"/>
        </w:rPr>
        <w:t>ИЗПЪЛ</w:t>
      </w:r>
      <w:r w:rsidR="00B22CDE">
        <w:rPr>
          <w:lang w:val="bg-BG"/>
        </w:rPr>
        <w:t>НИТЕЛЯ за изпълнение на услугата</w:t>
      </w:r>
      <w:r w:rsidRPr="006819A5">
        <w:rPr>
          <w:lang w:val="bg-BG"/>
        </w:rPr>
        <w:t xml:space="preserve"> по чл.1 от договора, </w:t>
      </w:r>
    </w:p>
    <w:p w:rsidR="005D616E" w:rsidRDefault="00F000A1" w:rsidP="008D23B4">
      <w:pPr>
        <w:ind w:firstLine="708"/>
        <w:jc w:val="both"/>
        <w:rPr>
          <w:lang w:val="bg-BG"/>
        </w:rPr>
      </w:pPr>
      <w:r>
        <w:rPr>
          <w:b/>
          <w:lang w:val="bg-BG"/>
        </w:rPr>
        <w:t xml:space="preserve"> </w:t>
      </w:r>
      <w:r w:rsidR="0076683A">
        <w:rPr>
          <w:b/>
          <w:lang w:val="bg-BG"/>
        </w:rPr>
        <w:t>(3</w:t>
      </w:r>
      <w:r w:rsidR="005D616E" w:rsidRPr="006819A5">
        <w:rPr>
          <w:b/>
          <w:lang w:val="bg-BG"/>
        </w:rPr>
        <w:t xml:space="preserve">). </w:t>
      </w:r>
      <w:r w:rsidR="008F1C54">
        <w:rPr>
          <w:lang w:val="bg-BG"/>
        </w:rPr>
        <w:t>Цените</w:t>
      </w:r>
      <w:r w:rsidR="005D616E" w:rsidRPr="006819A5">
        <w:rPr>
          <w:lang w:val="bg-BG"/>
        </w:rPr>
        <w:t>, свъ</w:t>
      </w:r>
      <w:r w:rsidR="008F1C54">
        <w:rPr>
          <w:lang w:val="bg-BG"/>
        </w:rPr>
        <w:t>рзани с изпълнението на услугата</w:t>
      </w:r>
      <w:r w:rsidR="005D616E" w:rsidRPr="006819A5">
        <w:rPr>
          <w:lang w:val="bg-BG"/>
        </w:rPr>
        <w:t>, посочени в Ценовото предложение на ИЗПЪЛНИТЕЛЯ, са фиксирани за времето на изпълнение на договора и не подлежат на промяна освен в случаите, изрично уговорени в този договор и в съответствие с разпоредбите на ЗОП.</w:t>
      </w:r>
    </w:p>
    <w:p w:rsidR="00FC5BDC" w:rsidRDefault="0076683A" w:rsidP="008D23B4">
      <w:pPr>
        <w:ind w:firstLine="708"/>
        <w:jc w:val="both"/>
        <w:rPr>
          <w:lang w:val="bg-BG"/>
        </w:rPr>
      </w:pPr>
      <w:r>
        <w:rPr>
          <w:b/>
          <w:lang w:val="bg-BG"/>
        </w:rPr>
        <w:t>(4</w:t>
      </w:r>
      <w:r w:rsidR="00FC5BDC" w:rsidRPr="006819A5">
        <w:rPr>
          <w:b/>
          <w:lang w:val="bg-BG"/>
        </w:rPr>
        <w:t>).</w:t>
      </w:r>
      <w:r w:rsidR="00FC5BDC" w:rsidRPr="00FC5BDC">
        <w:rPr>
          <w:lang w:val="bg-BG"/>
        </w:rPr>
        <w:t xml:space="preserve"> </w:t>
      </w:r>
      <w:r w:rsidR="00FC5BDC">
        <w:rPr>
          <w:lang w:val="bg-BG"/>
        </w:rPr>
        <w:t>Цените</w:t>
      </w:r>
      <w:r w:rsidR="00FC5BDC" w:rsidRPr="006819A5">
        <w:rPr>
          <w:lang w:val="bg-BG"/>
        </w:rPr>
        <w:t>, свъ</w:t>
      </w:r>
      <w:r w:rsidR="00FC5BDC">
        <w:rPr>
          <w:lang w:val="bg-BG"/>
        </w:rPr>
        <w:t>рзани с изпълнението на услугата за обезпечаване на режим транзит на цинков концетрат, кокс, дизелово гориво</w:t>
      </w:r>
      <w:r w:rsidR="00091CE7" w:rsidRPr="000E1BE2">
        <w:rPr>
          <w:lang w:val="ru-RU"/>
        </w:rPr>
        <w:t xml:space="preserve"> (</w:t>
      </w:r>
      <w:r w:rsidR="00FC5BDC">
        <w:rPr>
          <w:lang w:val="bg-BG"/>
        </w:rPr>
        <w:t>газьол</w:t>
      </w:r>
      <w:r w:rsidR="00091CE7" w:rsidRPr="000E1BE2">
        <w:rPr>
          <w:lang w:val="ru-RU"/>
        </w:rPr>
        <w:t>)</w:t>
      </w:r>
      <w:r w:rsidR="00A6629E">
        <w:rPr>
          <w:lang w:val="ru-RU"/>
        </w:rPr>
        <w:t xml:space="preserve"> и др.</w:t>
      </w:r>
      <w:r w:rsidR="00FC5BDC">
        <w:rPr>
          <w:lang w:val="bg-BG"/>
        </w:rPr>
        <w:t xml:space="preserve">, пристигащи с корабни партиди и претоварване на </w:t>
      </w:r>
      <w:r w:rsidR="00CA0A3E">
        <w:rPr>
          <w:lang w:val="bg-BG"/>
        </w:rPr>
        <w:t xml:space="preserve">блок влакове  , </w:t>
      </w:r>
      <w:r w:rsidR="00FC5BDC">
        <w:rPr>
          <w:lang w:val="bg-BG"/>
        </w:rPr>
        <w:t>са както следва</w:t>
      </w:r>
      <w:r w:rsidR="00CA0A3E">
        <w:rPr>
          <w:lang w:val="bg-BG"/>
        </w:rPr>
        <w:t>:</w:t>
      </w:r>
    </w:p>
    <w:p w:rsidR="0053549E" w:rsidRDefault="0053549E" w:rsidP="0053549E">
      <w:pPr>
        <w:numPr>
          <w:ilvl w:val="0"/>
          <w:numId w:val="41"/>
        </w:numPr>
        <w:jc w:val="both"/>
        <w:rPr>
          <w:lang w:val="bg-BG"/>
        </w:rPr>
      </w:pPr>
      <w:r>
        <w:rPr>
          <w:lang w:val="bg-BG"/>
        </w:rPr>
        <w:t>Цинков концетрат – партиди:</w:t>
      </w:r>
    </w:p>
    <w:p w:rsidR="0053549E" w:rsidRDefault="0053549E" w:rsidP="0053549E">
      <w:pPr>
        <w:ind w:left="1428"/>
        <w:jc w:val="both"/>
        <w:rPr>
          <w:lang w:val="ru-RU"/>
        </w:rPr>
      </w:pPr>
      <w:r>
        <w:rPr>
          <w:lang w:val="en-US"/>
        </w:rPr>
        <w:t>a</w:t>
      </w:r>
      <w:r>
        <w:rPr>
          <w:lang w:val="bg-BG"/>
        </w:rPr>
        <w:t>)</w:t>
      </w:r>
      <w:r>
        <w:rPr>
          <w:lang w:val="en-US"/>
        </w:rPr>
        <w:t xml:space="preserve"> </w:t>
      </w:r>
      <w:r>
        <w:rPr>
          <w:lang w:val="bg-BG"/>
        </w:rPr>
        <w:t xml:space="preserve">3 партиди до 3000 т </w:t>
      </w:r>
      <w:r>
        <w:rPr>
          <w:lang w:val="ru-RU"/>
        </w:rPr>
        <w:t>(</w:t>
      </w:r>
      <w:r>
        <w:rPr>
          <w:lang w:val="bg-BG"/>
        </w:rPr>
        <w:t>± 10</w:t>
      </w:r>
      <w:r>
        <w:rPr>
          <w:lang w:val="ru-RU"/>
        </w:rPr>
        <w:t>%):</w:t>
      </w:r>
    </w:p>
    <w:p w:rsidR="0053549E" w:rsidRDefault="0053549E" w:rsidP="0053549E">
      <w:pPr>
        <w:ind w:left="1428"/>
        <w:jc w:val="both"/>
        <w:rPr>
          <w:lang w:val="bg-BG"/>
        </w:rPr>
      </w:pPr>
      <w:r>
        <w:rPr>
          <w:lang w:val="ru-RU"/>
        </w:rPr>
        <w:t xml:space="preserve">1 партида </w:t>
      </w:r>
      <w:r>
        <w:rPr>
          <w:lang w:val="bg-BG"/>
        </w:rPr>
        <w:t xml:space="preserve">до 3000 т </w:t>
      </w:r>
      <w:r>
        <w:rPr>
          <w:lang w:val="ru-RU"/>
        </w:rPr>
        <w:t>(</w:t>
      </w:r>
      <w:r>
        <w:rPr>
          <w:lang w:val="bg-BG"/>
        </w:rPr>
        <w:t>± 10</w:t>
      </w:r>
      <w:r>
        <w:rPr>
          <w:lang w:val="ru-RU"/>
        </w:rPr>
        <w:t>%) …</w:t>
      </w:r>
      <w:r>
        <w:rPr>
          <w:lang w:val="bg-BG"/>
        </w:rPr>
        <w:t>................/словом/ лв без ДДС;</w:t>
      </w:r>
    </w:p>
    <w:p w:rsidR="0053549E" w:rsidRDefault="0053549E" w:rsidP="0053549E">
      <w:pPr>
        <w:ind w:left="1428"/>
        <w:jc w:val="both"/>
        <w:rPr>
          <w:b/>
          <w:lang w:val="bg-BG"/>
        </w:rPr>
      </w:pPr>
      <w:r>
        <w:rPr>
          <w:b/>
          <w:lang w:val="bg-BG"/>
        </w:rPr>
        <w:t xml:space="preserve">3 партиди до 3000 т </w:t>
      </w:r>
      <w:r>
        <w:rPr>
          <w:b/>
          <w:lang w:val="ru-RU"/>
        </w:rPr>
        <w:t>(</w:t>
      </w:r>
      <w:r>
        <w:rPr>
          <w:b/>
          <w:lang w:val="bg-BG"/>
        </w:rPr>
        <w:t>± 10</w:t>
      </w:r>
      <w:r>
        <w:rPr>
          <w:b/>
          <w:lang w:val="ru-RU"/>
        </w:rPr>
        <w:t>%) …</w:t>
      </w:r>
      <w:r>
        <w:rPr>
          <w:b/>
          <w:lang w:val="bg-BG"/>
        </w:rPr>
        <w:t>................/словом/ лв без ДДС;</w:t>
      </w:r>
    </w:p>
    <w:p w:rsidR="0053549E" w:rsidRDefault="0053549E" w:rsidP="0053549E">
      <w:pPr>
        <w:ind w:left="1428"/>
        <w:jc w:val="both"/>
        <w:rPr>
          <w:lang w:val="bg-BG"/>
        </w:rPr>
      </w:pPr>
      <w:r>
        <w:rPr>
          <w:lang w:val="bg-BG"/>
        </w:rPr>
        <w:t xml:space="preserve">б) до 5000 т </w:t>
      </w:r>
      <w:r>
        <w:rPr>
          <w:lang w:val="ru-RU"/>
        </w:rPr>
        <w:t>(</w:t>
      </w:r>
      <w:r>
        <w:rPr>
          <w:lang w:val="bg-BG"/>
        </w:rPr>
        <w:t>± 10</w:t>
      </w:r>
      <w:r>
        <w:rPr>
          <w:lang w:val="ru-RU"/>
        </w:rPr>
        <w:t>%)</w:t>
      </w:r>
      <w:r>
        <w:rPr>
          <w:lang w:val="bg-BG"/>
        </w:rPr>
        <w:t xml:space="preserve"> : </w:t>
      </w:r>
    </w:p>
    <w:p w:rsidR="0053549E" w:rsidRDefault="0053549E" w:rsidP="0053549E">
      <w:pPr>
        <w:ind w:left="1428"/>
        <w:jc w:val="both"/>
        <w:rPr>
          <w:lang w:val="bg-BG"/>
        </w:rPr>
      </w:pPr>
      <w:r>
        <w:rPr>
          <w:lang w:val="bg-BG"/>
        </w:rPr>
        <w:t xml:space="preserve">1 партида до 5000 т </w:t>
      </w:r>
      <w:r>
        <w:rPr>
          <w:lang w:val="ru-RU"/>
        </w:rPr>
        <w:t>(</w:t>
      </w:r>
      <w:r>
        <w:rPr>
          <w:lang w:val="bg-BG"/>
        </w:rPr>
        <w:t>± 10</w:t>
      </w:r>
      <w:r>
        <w:rPr>
          <w:lang w:val="ru-RU"/>
        </w:rPr>
        <w:t>%)</w:t>
      </w:r>
      <w:r>
        <w:rPr>
          <w:lang w:val="bg-BG"/>
        </w:rPr>
        <w:t>- ..................../словом/ лв без ДДС;</w:t>
      </w:r>
    </w:p>
    <w:p w:rsidR="0053549E" w:rsidRDefault="0053549E" w:rsidP="0053549E">
      <w:pPr>
        <w:ind w:left="1428"/>
        <w:jc w:val="both"/>
        <w:rPr>
          <w:b/>
          <w:lang w:val="bg-BG"/>
        </w:rPr>
      </w:pPr>
      <w:r>
        <w:rPr>
          <w:b/>
          <w:lang w:val="bg-BG"/>
        </w:rPr>
        <w:t xml:space="preserve">6 партиди до 5000 т </w:t>
      </w:r>
      <w:r>
        <w:rPr>
          <w:b/>
          <w:lang w:val="ru-RU"/>
        </w:rPr>
        <w:t>(</w:t>
      </w:r>
      <w:r>
        <w:rPr>
          <w:b/>
          <w:lang w:val="bg-BG"/>
        </w:rPr>
        <w:t>± 10</w:t>
      </w:r>
      <w:r>
        <w:rPr>
          <w:b/>
          <w:lang w:val="ru-RU"/>
        </w:rPr>
        <w:t>%)</w:t>
      </w:r>
      <w:r>
        <w:rPr>
          <w:b/>
          <w:lang w:val="bg-BG"/>
        </w:rPr>
        <w:t>- ..................../словом/ лв без ДДС;</w:t>
      </w:r>
    </w:p>
    <w:p w:rsidR="0053549E" w:rsidRDefault="0053549E" w:rsidP="0053549E">
      <w:pPr>
        <w:numPr>
          <w:ilvl w:val="0"/>
          <w:numId w:val="41"/>
        </w:numPr>
        <w:jc w:val="both"/>
        <w:rPr>
          <w:lang w:val="bg-BG"/>
        </w:rPr>
      </w:pPr>
      <w:r>
        <w:rPr>
          <w:lang w:val="bg-BG"/>
        </w:rPr>
        <w:t>Кокс – партиди:</w:t>
      </w:r>
    </w:p>
    <w:p w:rsidR="0053549E" w:rsidRDefault="0053549E" w:rsidP="0053549E">
      <w:pPr>
        <w:ind w:left="1428"/>
        <w:jc w:val="both"/>
        <w:rPr>
          <w:lang w:val="ru-RU"/>
        </w:rPr>
      </w:pPr>
      <w:r>
        <w:rPr>
          <w:lang w:val="bg-BG"/>
        </w:rPr>
        <w:t xml:space="preserve">в) до 3000 т </w:t>
      </w:r>
      <w:r>
        <w:rPr>
          <w:lang w:val="ru-RU"/>
        </w:rPr>
        <w:t>(</w:t>
      </w:r>
      <w:r>
        <w:rPr>
          <w:lang w:val="bg-BG"/>
        </w:rPr>
        <w:t>± 10</w:t>
      </w:r>
      <w:r>
        <w:rPr>
          <w:lang w:val="ru-RU"/>
        </w:rPr>
        <w:t>%):</w:t>
      </w:r>
    </w:p>
    <w:p w:rsidR="0053549E" w:rsidRDefault="0053549E" w:rsidP="0053549E">
      <w:pPr>
        <w:ind w:left="1428"/>
        <w:jc w:val="both"/>
        <w:rPr>
          <w:lang w:val="bg-BG"/>
        </w:rPr>
      </w:pPr>
      <w:r>
        <w:rPr>
          <w:lang w:val="bg-BG"/>
        </w:rPr>
        <w:t xml:space="preserve">1 партида до 3000 т </w:t>
      </w:r>
      <w:r>
        <w:rPr>
          <w:lang w:val="ru-RU"/>
        </w:rPr>
        <w:t>(</w:t>
      </w:r>
      <w:r>
        <w:rPr>
          <w:lang w:val="bg-BG"/>
        </w:rPr>
        <w:t>± 10</w:t>
      </w:r>
      <w:r>
        <w:rPr>
          <w:lang w:val="ru-RU"/>
        </w:rPr>
        <w:t>%)</w:t>
      </w:r>
      <w:r>
        <w:rPr>
          <w:lang w:val="bg-BG"/>
        </w:rPr>
        <w:t xml:space="preserve"> - .................../словом/ лв без ДДС;</w:t>
      </w:r>
    </w:p>
    <w:p w:rsidR="0053549E" w:rsidRDefault="0053549E" w:rsidP="0053549E">
      <w:pPr>
        <w:ind w:left="1428"/>
        <w:jc w:val="both"/>
        <w:rPr>
          <w:b/>
          <w:lang w:val="bg-BG"/>
        </w:rPr>
      </w:pPr>
      <w:r>
        <w:rPr>
          <w:b/>
          <w:lang w:val="bg-BG"/>
        </w:rPr>
        <w:t xml:space="preserve">2 партида до 3000 т </w:t>
      </w:r>
      <w:r>
        <w:rPr>
          <w:b/>
          <w:lang w:val="ru-RU"/>
        </w:rPr>
        <w:t>(</w:t>
      </w:r>
      <w:r>
        <w:rPr>
          <w:b/>
          <w:lang w:val="bg-BG"/>
        </w:rPr>
        <w:t>± 10</w:t>
      </w:r>
      <w:r>
        <w:rPr>
          <w:b/>
          <w:lang w:val="ru-RU"/>
        </w:rPr>
        <w:t>%)</w:t>
      </w:r>
      <w:r>
        <w:rPr>
          <w:b/>
          <w:lang w:val="bg-BG"/>
        </w:rPr>
        <w:t xml:space="preserve"> - .................../словом/ лв без ДДС</w:t>
      </w:r>
    </w:p>
    <w:p w:rsidR="0053549E" w:rsidRDefault="0053549E" w:rsidP="0053549E">
      <w:pPr>
        <w:ind w:left="1428"/>
        <w:jc w:val="both"/>
        <w:rPr>
          <w:lang w:val="bg-BG"/>
        </w:rPr>
      </w:pPr>
      <w:r>
        <w:rPr>
          <w:lang w:val="bg-BG"/>
        </w:rPr>
        <w:t xml:space="preserve">г) до 5000 т </w:t>
      </w:r>
      <w:r>
        <w:rPr>
          <w:lang w:val="ru-RU"/>
        </w:rPr>
        <w:t>(</w:t>
      </w:r>
      <w:r>
        <w:rPr>
          <w:lang w:val="bg-BG"/>
        </w:rPr>
        <w:t>± 10</w:t>
      </w:r>
      <w:r>
        <w:rPr>
          <w:lang w:val="ru-RU"/>
        </w:rPr>
        <w:t>%)</w:t>
      </w:r>
      <w:r>
        <w:rPr>
          <w:lang w:val="bg-BG"/>
        </w:rPr>
        <w:t>:</w:t>
      </w:r>
    </w:p>
    <w:p w:rsidR="0053549E" w:rsidRDefault="0053549E" w:rsidP="0053549E">
      <w:pPr>
        <w:ind w:left="1428"/>
        <w:jc w:val="both"/>
        <w:rPr>
          <w:b/>
          <w:lang w:val="bg-BG"/>
        </w:rPr>
      </w:pPr>
      <w:r>
        <w:rPr>
          <w:b/>
          <w:lang w:val="bg-BG"/>
        </w:rPr>
        <w:t xml:space="preserve">1 партида до 5000 т </w:t>
      </w:r>
      <w:r>
        <w:rPr>
          <w:b/>
          <w:lang w:val="ru-RU"/>
        </w:rPr>
        <w:t>(</w:t>
      </w:r>
      <w:r>
        <w:rPr>
          <w:b/>
          <w:lang w:val="bg-BG"/>
        </w:rPr>
        <w:t>± 10</w:t>
      </w:r>
      <w:r>
        <w:rPr>
          <w:b/>
          <w:lang w:val="ru-RU"/>
        </w:rPr>
        <w:t>%)</w:t>
      </w:r>
      <w:r>
        <w:rPr>
          <w:b/>
          <w:lang w:val="bg-BG"/>
        </w:rPr>
        <w:t xml:space="preserve"> - ..................../словом/лв без ДДС;</w:t>
      </w:r>
    </w:p>
    <w:p w:rsidR="0053549E" w:rsidRDefault="0053549E" w:rsidP="0053549E">
      <w:pPr>
        <w:numPr>
          <w:ilvl w:val="0"/>
          <w:numId w:val="41"/>
        </w:numPr>
        <w:jc w:val="both"/>
        <w:rPr>
          <w:lang w:val="bg-BG"/>
        </w:rPr>
      </w:pPr>
      <w:r>
        <w:rPr>
          <w:lang w:val="bg-BG"/>
        </w:rPr>
        <w:lastRenderedPageBreak/>
        <w:t xml:space="preserve">Дизелово гориво </w:t>
      </w:r>
      <w:r>
        <w:rPr>
          <w:lang w:val="en-US"/>
        </w:rPr>
        <w:t>(</w:t>
      </w:r>
      <w:r>
        <w:rPr>
          <w:lang w:val="bg-BG"/>
        </w:rPr>
        <w:t>газьол</w:t>
      </w:r>
      <w:r>
        <w:rPr>
          <w:lang w:val="en-US"/>
        </w:rPr>
        <w:t>):</w:t>
      </w:r>
    </w:p>
    <w:p w:rsidR="0053549E" w:rsidRDefault="0053549E" w:rsidP="0053549E">
      <w:pPr>
        <w:ind w:left="1428"/>
        <w:jc w:val="both"/>
        <w:rPr>
          <w:lang w:val="bg-BG"/>
        </w:rPr>
      </w:pPr>
      <w:r>
        <w:rPr>
          <w:lang w:val="bg-BG"/>
        </w:rPr>
        <w:t>д) за 1 блок влак - .................../словом/лв без ДДС;</w:t>
      </w:r>
    </w:p>
    <w:p w:rsidR="0053549E" w:rsidRDefault="0053549E" w:rsidP="0053549E">
      <w:pPr>
        <w:ind w:left="1428"/>
        <w:jc w:val="both"/>
        <w:rPr>
          <w:b/>
          <w:lang w:val="bg-BG"/>
        </w:rPr>
      </w:pPr>
      <w:r>
        <w:rPr>
          <w:b/>
          <w:lang w:val="bg-BG"/>
        </w:rPr>
        <w:t>за 60 блок влака - .................../словом/лв без ДДС</w:t>
      </w:r>
    </w:p>
    <w:p w:rsidR="0053549E" w:rsidRDefault="0053549E" w:rsidP="0053549E">
      <w:pPr>
        <w:numPr>
          <w:ilvl w:val="0"/>
          <w:numId w:val="41"/>
        </w:numPr>
        <w:jc w:val="both"/>
        <w:rPr>
          <w:lang w:val="bg-BG"/>
        </w:rPr>
      </w:pPr>
      <w:r>
        <w:rPr>
          <w:lang w:val="bg-BG"/>
        </w:rPr>
        <w:t>Други – партиди:</w:t>
      </w:r>
    </w:p>
    <w:p w:rsidR="0053549E" w:rsidRDefault="0053549E" w:rsidP="0053549E">
      <w:pPr>
        <w:ind w:left="1428"/>
        <w:jc w:val="both"/>
        <w:rPr>
          <w:lang w:val="ru-RU"/>
        </w:rPr>
      </w:pPr>
      <w:r>
        <w:rPr>
          <w:lang w:val="bg-BG"/>
        </w:rPr>
        <w:t xml:space="preserve">е) до 3000 т </w:t>
      </w:r>
      <w:r>
        <w:rPr>
          <w:lang w:val="ru-RU"/>
        </w:rPr>
        <w:t>(</w:t>
      </w:r>
      <w:r>
        <w:rPr>
          <w:lang w:val="bg-BG"/>
        </w:rPr>
        <w:t>± 10</w:t>
      </w:r>
      <w:r>
        <w:rPr>
          <w:lang w:val="ru-RU"/>
        </w:rPr>
        <w:t>%):</w:t>
      </w:r>
    </w:p>
    <w:p w:rsidR="0053549E" w:rsidRDefault="0053549E" w:rsidP="0053549E">
      <w:pPr>
        <w:ind w:left="1428"/>
        <w:jc w:val="both"/>
        <w:rPr>
          <w:lang w:val="bg-BG"/>
        </w:rPr>
      </w:pPr>
      <w:r>
        <w:rPr>
          <w:lang w:val="ru-RU"/>
        </w:rPr>
        <w:t xml:space="preserve">1 партида </w:t>
      </w:r>
      <w:r>
        <w:rPr>
          <w:lang w:val="bg-BG"/>
        </w:rPr>
        <w:t xml:space="preserve">до 3000 т </w:t>
      </w:r>
      <w:r>
        <w:rPr>
          <w:lang w:val="ru-RU"/>
        </w:rPr>
        <w:t>(</w:t>
      </w:r>
      <w:r>
        <w:rPr>
          <w:lang w:val="bg-BG"/>
        </w:rPr>
        <w:t>± 10</w:t>
      </w:r>
      <w:r>
        <w:rPr>
          <w:lang w:val="ru-RU"/>
        </w:rPr>
        <w:t>%)</w:t>
      </w:r>
      <w:r>
        <w:rPr>
          <w:lang w:val="bg-BG"/>
        </w:rPr>
        <w:t xml:space="preserve"> - ......................../ словом/ лв без ДДС;</w:t>
      </w:r>
    </w:p>
    <w:p w:rsidR="0053549E" w:rsidRDefault="0053549E" w:rsidP="0053549E">
      <w:pPr>
        <w:ind w:left="1428"/>
        <w:jc w:val="both"/>
        <w:rPr>
          <w:b/>
          <w:lang w:val="bg-BG"/>
        </w:rPr>
      </w:pPr>
      <w:r>
        <w:rPr>
          <w:b/>
          <w:lang w:val="bg-BG"/>
        </w:rPr>
        <w:t xml:space="preserve">2 партиди до 3000 т </w:t>
      </w:r>
      <w:r>
        <w:rPr>
          <w:b/>
          <w:lang w:val="ru-RU"/>
        </w:rPr>
        <w:t>(</w:t>
      </w:r>
      <w:r>
        <w:rPr>
          <w:b/>
          <w:lang w:val="bg-BG"/>
        </w:rPr>
        <w:t>± 10</w:t>
      </w:r>
      <w:r>
        <w:rPr>
          <w:b/>
          <w:lang w:val="ru-RU"/>
        </w:rPr>
        <w:t>%)</w:t>
      </w:r>
      <w:r>
        <w:rPr>
          <w:b/>
          <w:lang w:val="bg-BG"/>
        </w:rPr>
        <w:t xml:space="preserve"> - ......................../ словом/ лв без ДДС</w:t>
      </w:r>
    </w:p>
    <w:p w:rsidR="0053549E" w:rsidRDefault="0053549E" w:rsidP="0053549E">
      <w:pPr>
        <w:ind w:left="1428"/>
        <w:jc w:val="both"/>
        <w:rPr>
          <w:lang w:val="bg-BG"/>
        </w:rPr>
      </w:pPr>
    </w:p>
    <w:p w:rsidR="0053549E" w:rsidRDefault="0053549E" w:rsidP="0053549E">
      <w:pPr>
        <w:jc w:val="both"/>
        <w:rPr>
          <w:b/>
          <w:lang w:val="bg-BG"/>
        </w:rPr>
      </w:pPr>
      <w:r>
        <w:rPr>
          <w:b/>
          <w:lang w:val="bg-BG"/>
        </w:rPr>
        <w:t xml:space="preserve">Обща стойност на поръчката: за 3 партиди до 3000 т </w:t>
      </w:r>
      <w:r>
        <w:rPr>
          <w:b/>
          <w:lang w:val="ru-RU"/>
        </w:rPr>
        <w:t>(</w:t>
      </w:r>
      <w:r>
        <w:rPr>
          <w:b/>
          <w:lang w:val="bg-BG"/>
        </w:rPr>
        <w:t>± 10</w:t>
      </w:r>
      <w:r>
        <w:rPr>
          <w:b/>
          <w:lang w:val="ru-RU"/>
        </w:rPr>
        <w:t xml:space="preserve">%), </w:t>
      </w:r>
      <w:r>
        <w:rPr>
          <w:b/>
          <w:lang w:val="bg-BG"/>
        </w:rPr>
        <w:t xml:space="preserve">6 партиди до 5000 т </w:t>
      </w:r>
      <w:r>
        <w:rPr>
          <w:b/>
          <w:lang w:val="ru-RU"/>
        </w:rPr>
        <w:t>(</w:t>
      </w:r>
      <w:r>
        <w:rPr>
          <w:b/>
          <w:lang w:val="bg-BG"/>
        </w:rPr>
        <w:t>± 10</w:t>
      </w:r>
      <w:r>
        <w:rPr>
          <w:b/>
          <w:lang w:val="ru-RU"/>
        </w:rPr>
        <w:t xml:space="preserve">%)  </w:t>
      </w:r>
      <w:r>
        <w:rPr>
          <w:b/>
          <w:lang w:val="bg-BG"/>
        </w:rPr>
        <w:t xml:space="preserve">цинков концетрат; 2 партида до 3000 т </w:t>
      </w:r>
      <w:r>
        <w:rPr>
          <w:b/>
          <w:lang w:val="ru-RU"/>
        </w:rPr>
        <w:t>(</w:t>
      </w:r>
      <w:r>
        <w:rPr>
          <w:b/>
          <w:lang w:val="bg-BG"/>
        </w:rPr>
        <w:t>± 10</w:t>
      </w:r>
      <w:r>
        <w:rPr>
          <w:b/>
          <w:lang w:val="ru-RU"/>
        </w:rPr>
        <w:t xml:space="preserve">%), </w:t>
      </w:r>
      <w:r>
        <w:rPr>
          <w:b/>
          <w:lang w:val="bg-BG"/>
        </w:rPr>
        <w:t xml:space="preserve">1 партида до 5000 т </w:t>
      </w:r>
      <w:r>
        <w:rPr>
          <w:b/>
          <w:lang w:val="ru-RU"/>
        </w:rPr>
        <w:t>(</w:t>
      </w:r>
      <w:r>
        <w:rPr>
          <w:b/>
          <w:lang w:val="bg-BG"/>
        </w:rPr>
        <w:t>± 10</w:t>
      </w:r>
      <w:r>
        <w:rPr>
          <w:b/>
          <w:lang w:val="ru-RU"/>
        </w:rPr>
        <w:t xml:space="preserve">%) кокс; </w:t>
      </w:r>
      <w:r>
        <w:rPr>
          <w:b/>
          <w:lang w:val="bg-BG"/>
        </w:rPr>
        <w:t xml:space="preserve">60 блок влака дизелово гориво </w:t>
      </w:r>
      <w:r>
        <w:rPr>
          <w:b/>
          <w:lang w:val="en-US"/>
        </w:rPr>
        <w:t>(</w:t>
      </w:r>
      <w:r>
        <w:rPr>
          <w:b/>
          <w:lang w:val="bg-BG"/>
        </w:rPr>
        <w:t>газьол</w:t>
      </w:r>
      <w:r>
        <w:rPr>
          <w:b/>
          <w:lang w:val="en-US"/>
        </w:rPr>
        <w:t>)</w:t>
      </w:r>
      <w:r>
        <w:rPr>
          <w:b/>
          <w:lang w:val="bg-BG"/>
        </w:rPr>
        <w:t xml:space="preserve">; 2 партиди до 3000 т </w:t>
      </w:r>
      <w:r>
        <w:rPr>
          <w:b/>
          <w:lang w:val="ru-RU"/>
        </w:rPr>
        <w:t>(</w:t>
      </w:r>
      <w:r>
        <w:rPr>
          <w:b/>
          <w:lang w:val="bg-BG"/>
        </w:rPr>
        <w:t>± 10</w:t>
      </w:r>
      <w:r>
        <w:rPr>
          <w:b/>
          <w:lang w:val="ru-RU"/>
        </w:rPr>
        <w:t xml:space="preserve">%) други е в размер на </w:t>
      </w:r>
    </w:p>
    <w:p w:rsidR="0053549E" w:rsidRDefault="0053549E" w:rsidP="0053549E">
      <w:pPr>
        <w:jc w:val="both"/>
        <w:rPr>
          <w:b/>
          <w:lang w:val="bg-BG"/>
        </w:rPr>
      </w:pPr>
      <w:r>
        <w:rPr>
          <w:b/>
          <w:lang w:val="bg-BG"/>
        </w:rPr>
        <w:t>................................................................/словом/ лв без ДДС.</w:t>
      </w:r>
    </w:p>
    <w:p w:rsidR="0053549E" w:rsidRDefault="0053549E" w:rsidP="0053549E">
      <w:pPr>
        <w:jc w:val="both"/>
        <w:rPr>
          <w:b/>
          <w:lang w:val="bg-BG"/>
        </w:rPr>
      </w:pPr>
    </w:p>
    <w:p w:rsidR="002B25D1" w:rsidRDefault="002B25D1" w:rsidP="002B25D1">
      <w:pPr>
        <w:ind w:left="1428"/>
        <w:jc w:val="both"/>
        <w:rPr>
          <w:lang w:val="bg-BG"/>
        </w:rPr>
      </w:pPr>
    </w:p>
    <w:p w:rsidR="005D616E" w:rsidRDefault="0076683A" w:rsidP="008D23B4">
      <w:pPr>
        <w:ind w:firstLine="708"/>
        <w:jc w:val="both"/>
        <w:rPr>
          <w:lang w:val="bg-BG"/>
        </w:rPr>
      </w:pPr>
      <w:r>
        <w:rPr>
          <w:b/>
          <w:lang w:val="bg-BG"/>
        </w:rPr>
        <w:t>Чл.7</w:t>
      </w:r>
      <w:r w:rsidR="005D616E" w:rsidRPr="005D616E">
        <w:rPr>
          <w:b/>
          <w:lang w:val="bg-BG"/>
        </w:rPr>
        <w:t>.(1).</w:t>
      </w:r>
      <w:r w:rsidR="005D616E">
        <w:rPr>
          <w:b/>
          <w:lang w:val="bg-BG"/>
        </w:rPr>
        <w:t xml:space="preserve"> </w:t>
      </w:r>
      <w:r w:rsidR="005D616E">
        <w:rPr>
          <w:lang w:val="bg-BG"/>
        </w:rPr>
        <w:t>Всяко плащане по този договор се извършва въз основа на следните документи:</w:t>
      </w:r>
    </w:p>
    <w:p w:rsidR="00F13423" w:rsidRDefault="00316129" w:rsidP="00F13423">
      <w:pPr>
        <w:ind w:firstLine="540"/>
        <w:jc w:val="both"/>
        <w:rPr>
          <w:lang w:val="ru-RU"/>
        </w:rPr>
      </w:pPr>
      <w:r>
        <w:rPr>
          <w:lang w:val="bg-BG"/>
        </w:rPr>
        <w:t xml:space="preserve">  </w:t>
      </w:r>
      <w:r w:rsidR="00995A77">
        <w:rPr>
          <w:lang w:val="bg-BG"/>
        </w:rPr>
        <w:t xml:space="preserve">- </w:t>
      </w:r>
      <w:r w:rsidR="00F13423">
        <w:rPr>
          <w:lang w:val="bg-BG"/>
        </w:rPr>
        <w:t>Оригинална фактура за дължимат</w:t>
      </w:r>
      <w:r w:rsidR="008F1C54">
        <w:rPr>
          <w:lang w:val="bg-BG"/>
        </w:rPr>
        <w:t xml:space="preserve">а сума за изпълнение на </w:t>
      </w:r>
      <w:r w:rsidR="00995A77">
        <w:rPr>
          <w:lang w:val="bg-BG"/>
        </w:rPr>
        <w:t>съответната транзитна операция</w:t>
      </w:r>
      <w:r w:rsidR="00F13423">
        <w:rPr>
          <w:rStyle w:val="Bodytext2Bold"/>
          <w:b w:val="0"/>
          <w:lang w:val="bg-BG"/>
        </w:rPr>
        <w:t xml:space="preserve">, издадена от </w:t>
      </w:r>
      <w:r w:rsidR="00F13423" w:rsidRPr="008D23B4">
        <w:rPr>
          <w:lang w:val="bg-BG"/>
        </w:rPr>
        <w:t>ИЗПЪЛНИТЕЛЯ</w:t>
      </w:r>
      <w:r w:rsidR="00F13423">
        <w:rPr>
          <w:lang w:val="bg-BG"/>
        </w:rPr>
        <w:t xml:space="preserve"> и представена на </w:t>
      </w:r>
      <w:r w:rsidR="00F13423" w:rsidRPr="008D23B4">
        <w:rPr>
          <w:lang w:val="bg-BG"/>
        </w:rPr>
        <w:t>ВЪЗЛОЖИТЕЛЯ</w:t>
      </w:r>
      <w:r w:rsidR="00F13423">
        <w:rPr>
          <w:lang w:val="bg-BG"/>
        </w:rPr>
        <w:t xml:space="preserve"> </w:t>
      </w:r>
      <w:r w:rsidR="00F13423" w:rsidRPr="004D5885">
        <w:rPr>
          <w:lang w:val="ru-RU"/>
        </w:rPr>
        <w:t xml:space="preserve">на </w:t>
      </w:r>
      <w:r w:rsidR="00F13423">
        <w:rPr>
          <w:lang w:val="ru-RU"/>
        </w:rPr>
        <w:t xml:space="preserve">името на </w:t>
      </w:r>
      <w:r w:rsidR="00F13423" w:rsidRPr="004D5885">
        <w:rPr>
          <w:lang w:val="ru-RU"/>
        </w:rPr>
        <w:t>“БДЖ-Товарни превози” ЕООД, с адрес -1080 София, ул.”Иван Вазов” N 3 и с МОЛ: инж. Любомир Илиев, която освен задължителните реквизити да с</w:t>
      </w:r>
      <w:r w:rsidR="00995A77">
        <w:rPr>
          <w:lang w:val="ru-RU"/>
        </w:rPr>
        <w:t>ъдържа: № и предмет на договора;</w:t>
      </w:r>
    </w:p>
    <w:p w:rsidR="00AB06A3" w:rsidRDefault="00F13423" w:rsidP="00F13423">
      <w:pPr>
        <w:ind w:firstLine="540"/>
        <w:jc w:val="both"/>
        <w:rPr>
          <w:lang w:val="bg-BG"/>
        </w:rPr>
      </w:pPr>
      <w:r w:rsidRPr="004D5885">
        <w:rPr>
          <w:b/>
          <w:lang w:val="bg-BG"/>
        </w:rPr>
        <w:t>(</w:t>
      </w:r>
      <w:r>
        <w:rPr>
          <w:b/>
          <w:lang w:val="bg-BG"/>
        </w:rPr>
        <w:t>2</w:t>
      </w:r>
      <w:r w:rsidRPr="004D5885">
        <w:rPr>
          <w:b/>
          <w:lang w:val="bg-BG"/>
        </w:rPr>
        <w:t>)</w:t>
      </w:r>
      <w:r w:rsidRPr="004D5885">
        <w:rPr>
          <w:lang w:val="bg-BG"/>
        </w:rPr>
        <w:t>.</w:t>
      </w:r>
      <w:r>
        <w:rPr>
          <w:lang w:val="bg-BG"/>
        </w:rPr>
        <w:t xml:space="preserve"> </w:t>
      </w:r>
      <w:r w:rsidRPr="008D23B4">
        <w:rPr>
          <w:lang w:val="bg-BG"/>
        </w:rPr>
        <w:t>ВЪЗЛОЖИТЕЛЯ</w:t>
      </w:r>
      <w:r>
        <w:rPr>
          <w:lang w:val="bg-BG"/>
        </w:rPr>
        <w:t>Т се задължава да извърши всяко дъл</w:t>
      </w:r>
      <w:r w:rsidR="00C468F8">
        <w:rPr>
          <w:lang w:val="bg-BG"/>
        </w:rPr>
        <w:t>жимо плащане в срок до 30 дни</w:t>
      </w:r>
      <w:r>
        <w:rPr>
          <w:lang w:val="bg-BG"/>
        </w:rPr>
        <w:t>, след получаване</w:t>
      </w:r>
      <w:r w:rsidR="00266F6E">
        <w:rPr>
          <w:lang w:val="bg-BG"/>
        </w:rPr>
        <w:t xml:space="preserve"> на фактура от</w:t>
      </w:r>
      <w:r>
        <w:rPr>
          <w:lang w:val="bg-BG"/>
        </w:rPr>
        <w:t xml:space="preserve"> </w:t>
      </w:r>
      <w:r w:rsidRPr="008D23B4">
        <w:rPr>
          <w:lang w:val="bg-BG"/>
        </w:rPr>
        <w:t>ИЗПЪЛНИТЕЛЯ</w:t>
      </w:r>
      <w:r>
        <w:rPr>
          <w:lang w:val="bg-BG"/>
        </w:rPr>
        <w:t>, при спазване на условията по ал.1.</w:t>
      </w:r>
    </w:p>
    <w:p w:rsidR="00F13423" w:rsidRDefault="0076683A" w:rsidP="00F13423">
      <w:pPr>
        <w:ind w:firstLine="540"/>
        <w:jc w:val="both"/>
        <w:rPr>
          <w:lang w:val="bg-BG"/>
        </w:rPr>
      </w:pPr>
      <w:r>
        <w:rPr>
          <w:b/>
          <w:lang w:val="bg-BG"/>
        </w:rPr>
        <w:t>Чл.8</w:t>
      </w:r>
      <w:r w:rsidR="00F13423" w:rsidRPr="00F13423">
        <w:rPr>
          <w:b/>
          <w:lang w:val="bg-BG"/>
        </w:rPr>
        <w:t>.</w:t>
      </w:r>
      <w:r w:rsidR="00F13423">
        <w:rPr>
          <w:lang w:val="bg-BG"/>
        </w:rPr>
        <w:t xml:space="preserve"> </w:t>
      </w:r>
      <w:r w:rsidR="00F13423" w:rsidRPr="004D5885">
        <w:rPr>
          <w:b/>
          <w:lang w:val="bg-BG"/>
        </w:rPr>
        <w:t>(</w:t>
      </w:r>
      <w:r w:rsidR="00F13423">
        <w:rPr>
          <w:b/>
          <w:lang w:val="bg-BG"/>
        </w:rPr>
        <w:t>1</w:t>
      </w:r>
      <w:r w:rsidR="00F13423" w:rsidRPr="004D5885">
        <w:rPr>
          <w:b/>
          <w:lang w:val="bg-BG"/>
        </w:rPr>
        <w:t>)</w:t>
      </w:r>
      <w:r w:rsidR="00F13423" w:rsidRPr="004D5885">
        <w:rPr>
          <w:lang w:val="bg-BG"/>
        </w:rPr>
        <w:t>.</w:t>
      </w:r>
      <w:r w:rsidR="00F13423">
        <w:rPr>
          <w:lang w:val="bg-BG"/>
        </w:rPr>
        <w:t xml:space="preserve"> Всички плащания по този договор </w:t>
      </w:r>
      <w:r w:rsidR="00F13423" w:rsidRPr="004D5885">
        <w:rPr>
          <w:lang w:val="bg-BG"/>
        </w:rPr>
        <w:t>се извършва</w:t>
      </w:r>
      <w:r w:rsidR="00F13423">
        <w:rPr>
          <w:lang w:val="bg-BG"/>
        </w:rPr>
        <w:t>т</w:t>
      </w:r>
      <w:r w:rsidR="00F13423" w:rsidRPr="004D5885">
        <w:rPr>
          <w:lang w:val="bg-BG"/>
        </w:rPr>
        <w:t xml:space="preserve"> по банковата сметка на ИЗПЪЛНИТЕЛЯ</w:t>
      </w:r>
      <w:r w:rsidR="00F13423">
        <w:rPr>
          <w:lang w:val="bg-BG"/>
        </w:rPr>
        <w:t>:</w:t>
      </w:r>
    </w:p>
    <w:p w:rsidR="00D70124" w:rsidRDefault="00D70124" w:rsidP="00F13423">
      <w:pPr>
        <w:ind w:firstLine="540"/>
        <w:jc w:val="both"/>
        <w:rPr>
          <w:lang w:val="bg-BG"/>
        </w:rPr>
      </w:pPr>
    </w:p>
    <w:p w:rsidR="00F13423" w:rsidRDefault="00F13423" w:rsidP="00F13423">
      <w:pPr>
        <w:ind w:firstLine="540"/>
        <w:jc w:val="both"/>
        <w:rPr>
          <w:lang w:val="bg-BG"/>
        </w:rPr>
      </w:pPr>
      <w:r w:rsidRPr="004D5885">
        <w:rPr>
          <w:lang w:val="bg-BG"/>
        </w:rPr>
        <w:t>банка…………………</w:t>
      </w:r>
      <w:r>
        <w:rPr>
          <w:lang w:val="bg-BG"/>
        </w:rPr>
        <w:t>.......</w:t>
      </w:r>
      <w:r w:rsidRPr="004D5885">
        <w:rPr>
          <w:lang w:val="bg-BG"/>
        </w:rPr>
        <w:t xml:space="preserve">, </w:t>
      </w:r>
    </w:p>
    <w:p w:rsidR="00F13423" w:rsidRDefault="00F13423" w:rsidP="00F13423">
      <w:pPr>
        <w:ind w:firstLine="540"/>
        <w:jc w:val="both"/>
        <w:rPr>
          <w:lang w:val="bg-BG"/>
        </w:rPr>
      </w:pPr>
      <w:r w:rsidRPr="004D5885">
        <w:rPr>
          <w:lang w:val="bg-BG"/>
        </w:rPr>
        <w:t xml:space="preserve">банков код </w:t>
      </w:r>
      <w:r w:rsidRPr="004D5885">
        <w:t>BIC</w:t>
      </w:r>
      <w:r w:rsidRPr="004D5885">
        <w:rPr>
          <w:lang w:val="bg-BG"/>
        </w:rPr>
        <w:t xml:space="preserve"> …………., </w:t>
      </w:r>
    </w:p>
    <w:p w:rsidR="00F13423" w:rsidRPr="004D5885" w:rsidRDefault="00F13423" w:rsidP="00F13423">
      <w:pPr>
        <w:ind w:firstLine="540"/>
        <w:jc w:val="both"/>
        <w:rPr>
          <w:lang w:val="bg-BG"/>
        </w:rPr>
      </w:pPr>
      <w:r w:rsidRPr="004D5885">
        <w:t>IBAN</w:t>
      </w:r>
      <w:r w:rsidRPr="004D5885">
        <w:rPr>
          <w:lang w:val="bg-BG"/>
        </w:rPr>
        <w:t>……………….</w:t>
      </w:r>
      <w:r>
        <w:rPr>
          <w:lang w:val="bg-BG"/>
        </w:rPr>
        <w:t>...........</w:t>
      </w:r>
    </w:p>
    <w:p w:rsidR="00D70124" w:rsidRDefault="00D70124" w:rsidP="00F13423">
      <w:pPr>
        <w:ind w:firstLine="540"/>
        <w:jc w:val="both"/>
        <w:rPr>
          <w:b/>
          <w:lang w:val="bg-BG"/>
        </w:rPr>
      </w:pPr>
    </w:p>
    <w:p w:rsidR="00F13423" w:rsidRPr="00441DD5" w:rsidRDefault="00441DD5" w:rsidP="00F13423">
      <w:pPr>
        <w:ind w:firstLine="540"/>
        <w:jc w:val="both"/>
        <w:rPr>
          <w:lang w:val="bg-BG"/>
        </w:rPr>
      </w:pPr>
      <w:r w:rsidRPr="004D5885">
        <w:rPr>
          <w:b/>
          <w:lang w:val="bg-BG"/>
        </w:rPr>
        <w:t>(</w:t>
      </w:r>
      <w:r>
        <w:rPr>
          <w:b/>
          <w:lang w:val="bg-BG"/>
        </w:rPr>
        <w:t>2</w:t>
      </w:r>
      <w:r w:rsidRPr="004D5885">
        <w:rPr>
          <w:b/>
          <w:lang w:val="bg-BG"/>
        </w:rPr>
        <w:t>)</w:t>
      </w:r>
      <w:r w:rsidRPr="004D5885">
        <w:rPr>
          <w:lang w:val="bg-BG"/>
        </w:rPr>
        <w:t>.</w:t>
      </w:r>
      <w:r w:rsidRPr="00441DD5">
        <w:rPr>
          <w:lang w:val="bg-BG"/>
        </w:rPr>
        <w:t xml:space="preserve"> </w:t>
      </w:r>
      <w:r w:rsidRPr="004D5885">
        <w:rPr>
          <w:lang w:val="bg-BG"/>
        </w:rPr>
        <w:t>ИЗПЪЛНИТЕЛЯ</w:t>
      </w:r>
      <w:r>
        <w:rPr>
          <w:lang w:val="bg-BG"/>
        </w:rPr>
        <w:t xml:space="preserve">Т е длъжен да уведомява писмено </w:t>
      </w:r>
      <w:r w:rsidRPr="008D23B4">
        <w:rPr>
          <w:lang w:val="bg-BG"/>
        </w:rPr>
        <w:t>ВЪЗЛОЖИТЕЛЯ</w:t>
      </w:r>
      <w:r>
        <w:rPr>
          <w:lang w:val="bg-BG"/>
        </w:rPr>
        <w:t xml:space="preserve"> за всички последващи промени по ал.1 в срок от 3 </w:t>
      </w:r>
      <w:r w:rsidRPr="000E1BE2">
        <w:rPr>
          <w:rStyle w:val="Bodytext2Bold"/>
          <w:b w:val="0"/>
          <w:lang w:val="ru-RU"/>
        </w:rPr>
        <w:t>(</w:t>
      </w:r>
      <w:r>
        <w:rPr>
          <w:rStyle w:val="Bodytext2Bold"/>
          <w:b w:val="0"/>
          <w:lang w:val="bg-BG"/>
        </w:rPr>
        <w:t>три</w:t>
      </w:r>
      <w:r w:rsidRPr="000E1BE2">
        <w:rPr>
          <w:rStyle w:val="Bodytext2Bold"/>
          <w:b w:val="0"/>
          <w:lang w:val="ru-RU"/>
        </w:rPr>
        <w:t>)</w:t>
      </w:r>
      <w:r>
        <w:rPr>
          <w:rStyle w:val="Bodytext2Bold"/>
          <w:b w:val="0"/>
          <w:lang w:val="bg-BG"/>
        </w:rPr>
        <w:t xml:space="preserve"> дни, считано от момента на промяната. В случай, че </w:t>
      </w:r>
      <w:r w:rsidRPr="004D5885">
        <w:rPr>
          <w:lang w:val="bg-BG"/>
        </w:rPr>
        <w:t>ИЗПЪЛНИТЕЛЯ</w:t>
      </w:r>
      <w:r>
        <w:rPr>
          <w:lang w:val="bg-BG"/>
        </w:rPr>
        <w:t xml:space="preserve">Т не уведоми </w:t>
      </w:r>
      <w:r w:rsidRPr="008D23B4">
        <w:rPr>
          <w:lang w:val="bg-BG"/>
        </w:rPr>
        <w:t>ВЪЗЛОЖИТЕЛЯ</w:t>
      </w:r>
      <w:r>
        <w:rPr>
          <w:lang w:val="bg-BG"/>
        </w:rPr>
        <w:t xml:space="preserve"> в този срок, се</w:t>
      </w:r>
      <w:r w:rsidR="00870047" w:rsidRPr="00870047">
        <w:rPr>
          <w:lang w:val="bg-BG"/>
        </w:rPr>
        <w:t xml:space="preserve"> </w:t>
      </w:r>
      <w:r w:rsidR="00870047">
        <w:rPr>
          <w:lang w:val="bg-BG"/>
        </w:rPr>
        <w:t>счита</w:t>
      </w:r>
      <w:r>
        <w:rPr>
          <w:lang w:val="bg-BG"/>
        </w:rPr>
        <w:t xml:space="preserve"> , че плащанията са надлежно извършени.</w:t>
      </w:r>
    </w:p>
    <w:p w:rsidR="00F13423" w:rsidRDefault="00F13423" w:rsidP="00F13423">
      <w:pPr>
        <w:ind w:firstLine="540"/>
        <w:jc w:val="both"/>
        <w:rPr>
          <w:lang w:val="bg-BG"/>
        </w:rPr>
      </w:pPr>
    </w:p>
    <w:p w:rsidR="00A32581" w:rsidRPr="004D5885" w:rsidRDefault="00A32581" w:rsidP="00A32581">
      <w:pPr>
        <w:ind w:firstLine="720"/>
        <w:jc w:val="center"/>
        <w:rPr>
          <w:b/>
          <w:lang w:val="ru-RU"/>
        </w:rPr>
      </w:pPr>
      <w:r w:rsidRPr="004D5885">
        <w:rPr>
          <w:b/>
          <w:lang w:val="en-US"/>
        </w:rPr>
        <w:t>I</w:t>
      </w:r>
      <w:r w:rsidRPr="004D5885">
        <w:rPr>
          <w:b/>
          <w:lang w:val="bg-BG"/>
        </w:rPr>
        <w:t>V</w:t>
      </w:r>
      <w:r w:rsidRPr="004D5885">
        <w:rPr>
          <w:b/>
          <w:lang w:val="ru-RU"/>
        </w:rPr>
        <w:t>. ГАРАНЦИЯ ЗА ИЗПЪЛНЕНИЕ</w:t>
      </w:r>
    </w:p>
    <w:p w:rsidR="00AA3887" w:rsidRPr="000E1BE2" w:rsidRDefault="00AA3887" w:rsidP="00AA3887">
      <w:pPr>
        <w:ind w:firstLine="709"/>
        <w:jc w:val="both"/>
        <w:rPr>
          <w:lang w:val="ru-RU"/>
        </w:rPr>
      </w:pPr>
      <w:r w:rsidRPr="000E1BE2">
        <w:rPr>
          <w:b/>
          <w:lang w:val="ru-RU"/>
        </w:rPr>
        <w:t xml:space="preserve">Чл. </w:t>
      </w:r>
      <w:r w:rsidR="0076683A">
        <w:rPr>
          <w:b/>
          <w:lang w:val="bg-BG"/>
        </w:rPr>
        <w:t>9</w:t>
      </w:r>
      <w:r w:rsidRPr="000E1BE2">
        <w:rPr>
          <w:b/>
          <w:lang w:val="ru-RU"/>
        </w:rPr>
        <w:t>. (1)</w:t>
      </w:r>
      <w:r w:rsidRPr="000E1BE2">
        <w:rPr>
          <w:lang w:val="ru-RU"/>
        </w:rPr>
        <w:t xml:space="preserve"> При подписване на този договор, ИЗПЪЛНИТЕЛЯТ представя на ВЪЗЛОЖИТЕЛЯ гаранцията </w:t>
      </w:r>
      <w:r w:rsidRPr="000E1BE2">
        <w:rPr>
          <w:color w:val="000000"/>
          <w:lang w:val="ru-RU"/>
        </w:rPr>
        <w:t xml:space="preserve">за изпълнение на </w:t>
      </w:r>
      <w:r w:rsidRPr="000E1BE2">
        <w:rPr>
          <w:lang w:val="ru-RU"/>
        </w:rPr>
        <w:t xml:space="preserve">договора в размер на </w:t>
      </w:r>
      <w:r w:rsidRPr="000E1BE2">
        <w:rPr>
          <w:b/>
          <w:lang w:val="ru-RU"/>
        </w:rPr>
        <w:t>........ /....</w:t>
      </w:r>
      <w:r w:rsidRPr="000E1BE2">
        <w:rPr>
          <w:i/>
          <w:lang w:val="ru-RU"/>
        </w:rPr>
        <w:t>словом..</w:t>
      </w:r>
      <w:r w:rsidRPr="000E1BE2">
        <w:rPr>
          <w:b/>
          <w:lang w:val="ru-RU"/>
        </w:rPr>
        <w:t xml:space="preserve">......../ </w:t>
      </w:r>
      <w:r w:rsidRPr="000E1BE2">
        <w:rPr>
          <w:lang w:val="ru-RU"/>
        </w:rPr>
        <w:t xml:space="preserve">лева, което представлява </w:t>
      </w:r>
      <w:r w:rsidRPr="000E1BE2">
        <w:rPr>
          <w:b/>
          <w:lang w:val="ru-RU"/>
        </w:rPr>
        <w:t xml:space="preserve">5% </w:t>
      </w:r>
      <w:r w:rsidRPr="000E1BE2">
        <w:rPr>
          <w:lang w:val="ru-RU"/>
        </w:rPr>
        <w:t xml:space="preserve">от общата стойност на договора без ДДС, под формата на ............. – </w:t>
      </w:r>
    </w:p>
    <w:p w:rsidR="00AA3887" w:rsidRPr="000E1BE2" w:rsidRDefault="00AA3887" w:rsidP="00AA3887">
      <w:pPr>
        <w:ind w:firstLine="709"/>
        <w:jc w:val="both"/>
        <w:rPr>
          <w:lang w:val="ru-RU"/>
        </w:rPr>
      </w:pPr>
      <w:r w:rsidRPr="000E1BE2">
        <w:rPr>
          <w:b/>
          <w:lang w:val="ru-RU"/>
        </w:rPr>
        <w:t>„Гаранция за изпълнение”,</w:t>
      </w:r>
      <w:r w:rsidRPr="000E1BE2">
        <w:rPr>
          <w:lang w:val="ru-RU"/>
        </w:rPr>
        <w:t xml:space="preserve"> която служи за обезпечаване на изпълнението на задълженията на ИЗПЪЛНИТЕЛЯ по договора.</w:t>
      </w:r>
    </w:p>
    <w:p w:rsidR="00AA3887" w:rsidRPr="000E1BE2" w:rsidRDefault="00AA3887" w:rsidP="00AA3887">
      <w:pPr>
        <w:ind w:firstLine="709"/>
        <w:jc w:val="both"/>
        <w:rPr>
          <w:color w:val="000000"/>
          <w:lang w:val="ru-RU"/>
        </w:rPr>
      </w:pPr>
      <w:r w:rsidRPr="000E1BE2">
        <w:rPr>
          <w:b/>
          <w:color w:val="000000"/>
          <w:lang w:val="ru-RU"/>
        </w:rPr>
        <w:t>(2)</w:t>
      </w:r>
      <w:r w:rsidRPr="000E1BE2">
        <w:rPr>
          <w:color w:val="000000"/>
          <w:spacing w:val="8"/>
          <w:lang w:val="ru-RU"/>
        </w:rPr>
        <w:t xml:space="preserve"> </w:t>
      </w:r>
      <w:r w:rsidRPr="000E1BE2">
        <w:rPr>
          <w:b/>
          <w:color w:val="000000"/>
          <w:lang w:val="ru-RU"/>
        </w:rPr>
        <w:t>ВЪЗЛОЖИТЕЛЯТ</w:t>
      </w:r>
      <w:r w:rsidRPr="000E1BE2">
        <w:rPr>
          <w:color w:val="000000"/>
          <w:lang w:val="ru-RU"/>
        </w:rPr>
        <w:t xml:space="preserve"> има право да усвои такава част от гаранцията за изпълнение, която покрива отговорността на </w:t>
      </w:r>
      <w:r w:rsidRPr="000E1BE2">
        <w:rPr>
          <w:b/>
          <w:color w:val="000000"/>
          <w:lang w:val="ru-RU"/>
        </w:rPr>
        <w:t>ИЗПЪЛНИТЕЛЯ</w:t>
      </w:r>
      <w:r w:rsidRPr="000E1BE2">
        <w:rPr>
          <w:color w:val="000000"/>
          <w:lang w:val="ru-RU"/>
        </w:rPr>
        <w:t xml:space="preserve"> по договора, включително размера на начислените неустойки, обезщетения.</w:t>
      </w:r>
    </w:p>
    <w:p w:rsidR="00AA3887" w:rsidRDefault="00AA3887" w:rsidP="00AA3887">
      <w:pPr>
        <w:ind w:firstLine="709"/>
        <w:jc w:val="both"/>
        <w:rPr>
          <w:color w:val="000000"/>
          <w:lang w:val="ru-RU"/>
        </w:rPr>
      </w:pPr>
      <w:r w:rsidRPr="000E1BE2">
        <w:rPr>
          <w:b/>
          <w:color w:val="000000"/>
          <w:lang w:val="ru-RU"/>
        </w:rPr>
        <w:t>(3)</w:t>
      </w:r>
      <w:r w:rsidRPr="000E1BE2">
        <w:rPr>
          <w:color w:val="000000"/>
          <w:lang w:val="ru-RU"/>
        </w:rPr>
        <w:t xml:space="preserve"> При разваляне на договора от </w:t>
      </w:r>
      <w:r w:rsidRPr="000E1BE2">
        <w:rPr>
          <w:b/>
          <w:color w:val="000000"/>
          <w:lang w:val="ru-RU"/>
        </w:rPr>
        <w:t xml:space="preserve">ВЪЗЛОЖИТЕЛЯ </w:t>
      </w:r>
      <w:r w:rsidRPr="000E1BE2">
        <w:rPr>
          <w:color w:val="000000"/>
          <w:lang w:val="ru-RU"/>
        </w:rPr>
        <w:t xml:space="preserve">поради виновно неизпълнение на задължения на </w:t>
      </w:r>
      <w:r w:rsidRPr="000E1BE2">
        <w:rPr>
          <w:b/>
          <w:color w:val="000000"/>
          <w:lang w:val="ru-RU"/>
        </w:rPr>
        <w:t>ИЗПЪЛНИТЕЛЯ</w:t>
      </w:r>
      <w:r w:rsidRPr="000E1BE2">
        <w:rPr>
          <w:color w:val="000000"/>
          <w:lang w:val="ru-RU"/>
        </w:rPr>
        <w:t xml:space="preserve">, </w:t>
      </w:r>
      <w:r w:rsidRPr="000E1BE2">
        <w:rPr>
          <w:b/>
          <w:color w:val="000000"/>
          <w:lang w:val="ru-RU"/>
        </w:rPr>
        <w:t>ВЪЗЛОЖИТЕЛЯТ</w:t>
      </w:r>
      <w:r w:rsidRPr="000E1BE2">
        <w:rPr>
          <w:color w:val="000000"/>
          <w:lang w:val="ru-RU"/>
        </w:rPr>
        <w:t xml:space="preserve"> усвоява сумата от гаранцията за изпълнение изцяло, като обезщетение за разваляне на договора.</w:t>
      </w:r>
    </w:p>
    <w:p w:rsidR="00930EE2" w:rsidRPr="000E1BE2" w:rsidRDefault="00930EE2" w:rsidP="00AA3887">
      <w:pPr>
        <w:ind w:firstLine="709"/>
        <w:jc w:val="both"/>
        <w:rPr>
          <w:color w:val="000000"/>
          <w:lang w:val="ru-RU"/>
        </w:rPr>
      </w:pPr>
    </w:p>
    <w:p w:rsidR="00AA3887" w:rsidRDefault="00AA3887" w:rsidP="00AA3887">
      <w:pPr>
        <w:jc w:val="both"/>
        <w:rPr>
          <w:lang w:val="bg-BG"/>
        </w:rPr>
      </w:pPr>
      <w:r w:rsidRPr="000E1BE2">
        <w:rPr>
          <w:b/>
          <w:lang w:val="ru-RU"/>
        </w:rPr>
        <w:lastRenderedPageBreak/>
        <w:tab/>
      </w:r>
      <w:r w:rsidR="0076683A">
        <w:rPr>
          <w:b/>
          <w:lang w:val="bg-BG"/>
        </w:rPr>
        <w:t>Чл.10</w:t>
      </w:r>
      <w:r>
        <w:rPr>
          <w:b/>
          <w:lang w:val="bg-BG"/>
        </w:rPr>
        <w:t>.</w:t>
      </w:r>
      <w:r w:rsidRPr="000E1BE2">
        <w:rPr>
          <w:b/>
          <w:lang w:val="ru-RU"/>
        </w:rPr>
        <w:t xml:space="preserve"> </w:t>
      </w:r>
      <w:r w:rsidRPr="000E1BE2">
        <w:rPr>
          <w:lang w:val="ru-RU"/>
        </w:rPr>
        <w:t>Когато като гаранция за изпълнение се представи парична сума, сумата се внася по банк</w:t>
      </w:r>
      <w:r w:rsidR="00580058" w:rsidRPr="000E1BE2">
        <w:rPr>
          <w:lang w:val="ru-RU"/>
        </w:rPr>
        <w:t xml:space="preserve">овата сметка на ВЪЗЛОЖИТЕЛЯ </w:t>
      </w:r>
      <w:r>
        <w:rPr>
          <w:lang w:val="bg-BG"/>
        </w:rPr>
        <w:t>, както следва:</w:t>
      </w:r>
    </w:p>
    <w:p w:rsidR="00D70124" w:rsidRPr="00580058" w:rsidRDefault="00D70124" w:rsidP="00580058">
      <w:pPr>
        <w:jc w:val="both"/>
        <w:rPr>
          <w:lang w:val="bg-BG"/>
        </w:rPr>
      </w:pPr>
    </w:p>
    <w:p w:rsidR="00AA3887" w:rsidRDefault="00580058" w:rsidP="00AA3887">
      <w:pPr>
        <w:ind w:firstLine="540"/>
        <w:jc w:val="both"/>
        <w:rPr>
          <w:lang w:val="bg-BG"/>
        </w:rPr>
      </w:pPr>
      <w:r w:rsidRPr="004D5885">
        <w:rPr>
          <w:lang w:val="bg-BG"/>
        </w:rPr>
        <w:t>Б</w:t>
      </w:r>
      <w:r w:rsidR="00AA3887" w:rsidRPr="004D5885">
        <w:rPr>
          <w:lang w:val="bg-BG"/>
        </w:rPr>
        <w:t>анка</w:t>
      </w:r>
      <w:r w:rsidRPr="000E1BE2">
        <w:rPr>
          <w:lang w:val="ru-RU"/>
        </w:rPr>
        <w:t>:</w:t>
      </w:r>
      <w:r w:rsidRPr="00580058">
        <w:rPr>
          <w:color w:val="000000"/>
          <w:lang w:val="ru-RU"/>
        </w:rPr>
        <w:t xml:space="preserve"> </w:t>
      </w:r>
      <w:r>
        <w:rPr>
          <w:color w:val="000000"/>
          <w:lang w:val="ru-RU"/>
        </w:rPr>
        <w:t>УниКредит Булбанк АД</w:t>
      </w:r>
      <w:r w:rsidR="00AA3887" w:rsidRPr="004D5885">
        <w:rPr>
          <w:lang w:val="bg-BG"/>
        </w:rPr>
        <w:t xml:space="preserve">, </w:t>
      </w:r>
      <w:r>
        <w:rPr>
          <w:color w:val="000000"/>
          <w:lang w:val="ru-RU"/>
        </w:rPr>
        <w:t>гр. София</w:t>
      </w:r>
    </w:p>
    <w:p w:rsidR="00AA3887" w:rsidRDefault="00AA3887" w:rsidP="00AA3887">
      <w:pPr>
        <w:ind w:firstLine="540"/>
        <w:jc w:val="both"/>
        <w:rPr>
          <w:lang w:val="bg-BG"/>
        </w:rPr>
      </w:pPr>
      <w:r w:rsidRPr="004D5885">
        <w:rPr>
          <w:lang w:val="bg-BG"/>
        </w:rPr>
        <w:t xml:space="preserve">банков код </w:t>
      </w:r>
      <w:r w:rsidRPr="004D5885">
        <w:t>BIC</w:t>
      </w:r>
      <w:r w:rsidRPr="004D5885">
        <w:rPr>
          <w:lang w:val="bg-BG"/>
        </w:rPr>
        <w:t xml:space="preserve"> </w:t>
      </w:r>
      <w:r w:rsidR="00580058">
        <w:rPr>
          <w:color w:val="000000"/>
          <w:lang w:val="ru-RU"/>
        </w:rPr>
        <w:t xml:space="preserve">: </w:t>
      </w:r>
      <w:r w:rsidR="00580058">
        <w:rPr>
          <w:color w:val="000000"/>
        </w:rPr>
        <w:t>UNCRBGSF</w:t>
      </w:r>
      <w:r w:rsidRPr="004D5885">
        <w:rPr>
          <w:lang w:val="bg-BG"/>
        </w:rPr>
        <w:t xml:space="preserve">, </w:t>
      </w:r>
    </w:p>
    <w:p w:rsidR="00AA3887" w:rsidRPr="004D5885" w:rsidRDefault="00AA3887" w:rsidP="00AA3887">
      <w:pPr>
        <w:ind w:firstLine="540"/>
        <w:jc w:val="both"/>
        <w:rPr>
          <w:lang w:val="bg-BG"/>
        </w:rPr>
      </w:pPr>
      <w:r w:rsidRPr="004D5885">
        <w:t>IBAN</w:t>
      </w:r>
      <w:r w:rsidR="00580058">
        <w:rPr>
          <w:color w:val="000000"/>
          <w:lang w:val="ru-RU"/>
        </w:rPr>
        <w:t xml:space="preserve">: </w:t>
      </w:r>
      <w:r w:rsidR="00580058">
        <w:rPr>
          <w:color w:val="000000"/>
        </w:rPr>
        <w:t>BG</w:t>
      </w:r>
      <w:r w:rsidR="00580058">
        <w:rPr>
          <w:color w:val="000000"/>
          <w:lang w:val="ru-RU"/>
        </w:rPr>
        <w:t xml:space="preserve">02 </w:t>
      </w:r>
      <w:r w:rsidR="00580058">
        <w:rPr>
          <w:color w:val="000000"/>
        </w:rPr>
        <w:t>UNCR</w:t>
      </w:r>
      <w:r w:rsidR="00580058">
        <w:rPr>
          <w:color w:val="000000"/>
          <w:lang w:val="ru-RU"/>
        </w:rPr>
        <w:t xml:space="preserve"> 7000 1501 0062 61</w:t>
      </w:r>
    </w:p>
    <w:p w:rsidR="00AA3887" w:rsidRPr="00AA3887" w:rsidRDefault="00AA3887" w:rsidP="00AA3887">
      <w:pPr>
        <w:jc w:val="both"/>
        <w:rPr>
          <w:lang w:val="bg-BG"/>
        </w:rPr>
      </w:pPr>
    </w:p>
    <w:p w:rsidR="00AA3887" w:rsidRPr="000E1BE2" w:rsidRDefault="0076683A" w:rsidP="00AA3887">
      <w:pPr>
        <w:ind w:firstLine="720"/>
        <w:jc w:val="both"/>
        <w:rPr>
          <w:lang w:val="ru-RU"/>
        </w:rPr>
      </w:pPr>
      <w:r>
        <w:rPr>
          <w:b/>
          <w:lang w:val="bg-BG"/>
        </w:rPr>
        <w:t>Чл.11</w:t>
      </w:r>
      <w:r w:rsidR="00AA3887">
        <w:rPr>
          <w:b/>
          <w:lang w:val="bg-BG"/>
        </w:rPr>
        <w:t>.</w:t>
      </w:r>
      <w:r w:rsidR="00AA3887" w:rsidRPr="000E1BE2">
        <w:rPr>
          <w:b/>
          <w:lang w:val="ru-RU"/>
        </w:rPr>
        <w:t>(1)</w:t>
      </w:r>
      <w:r w:rsidR="00AA3887">
        <w:rPr>
          <w:b/>
          <w:lang w:val="bg-BG"/>
        </w:rPr>
        <w:t>.</w:t>
      </w:r>
      <w:r w:rsidR="00AA3887" w:rsidRPr="000E1BE2">
        <w:rPr>
          <w:lang w:val="ru-RU"/>
        </w:rPr>
        <w:t xml:space="preserve"> </w:t>
      </w:r>
      <w:r w:rsidR="00AA3887" w:rsidRPr="000E1BE2">
        <w:rPr>
          <w:b/>
          <w:lang w:val="ru-RU"/>
        </w:rPr>
        <w:t xml:space="preserve"> </w:t>
      </w:r>
      <w:r w:rsidR="00AA3887" w:rsidRPr="000E1BE2">
        <w:rPr>
          <w:lang w:val="ru-RU"/>
        </w:rPr>
        <w:t>Когато като гаранция за изпълнение се представя банкова гаранция, ИЗПЪЛНИТЕЛЯТ предава на ВЪЗЛОЖИТЕЛЯ оригинален екземпляр на банкова гаранция, издадена в полза на ВЪЗЛОЖИТЕЛЯ, която трябва да отговаря на следните изисквания:</w:t>
      </w:r>
    </w:p>
    <w:p w:rsidR="00AA3887" w:rsidRPr="000E1BE2" w:rsidRDefault="00AA3887" w:rsidP="00AA3887">
      <w:pPr>
        <w:ind w:firstLine="720"/>
        <w:jc w:val="both"/>
        <w:rPr>
          <w:color w:val="000000"/>
          <w:spacing w:val="6"/>
          <w:lang w:val="ru-RU"/>
        </w:rPr>
      </w:pPr>
      <w:r w:rsidRPr="000E1BE2">
        <w:rPr>
          <w:lang w:val="ru-RU"/>
        </w:rPr>
        <w:t xml:space="preserve">1. да бъде </w:t>
      </w:r>
      <w:r w:rsidRPr="000E1BE2">
        <w:rPr>
          <w:color w:val="000000"/>
          <w:spacing w:val="2"/>
          <w:lang w:val="ru-RU"/>
        </w:rPr>
        <w:t xml:space="preserve">безусловна и неотменяема банкова </w:t>
      </w:r>
      <w:r w:rsidRPr="000E1BE2">
        <w:rPr>
          <w:color w:val="000000"/>
          <w:spacing w:val="6"/>
          <w:lang w:val="ru-RU"/>
        </w:rPr>
        <w:t>гаранция във форма, предварително съгласувана с ВЪЗЛОЖИТЕЛЯ /да съдържа задължение на банката-гарант да извърши плащане при първо писмено искане от ВЪЗЛОЖИТЕЛЯ, деклариращ че е налице неизпълнение на задължение на ИЗПЪЛНИТЕЛЯ или друго основание за задържане на гаранцията за изпълнение по този договор, без да е необходимо посочване на конкретни обстоятелства или представяне на доказателства/</w:t>
      </w:r>
    </w:p>
    <w:p w:rsidR="00AA3887" w:rsidRPr="000E1BE2" w:rsidRDefault="00AA3887" w:rsidP="00AA3887">
      <w:pPr>
        <w:ind w:firstLine="720"/>
        <w:jc w:val="both"/>
        <w:rPr>
          <w:color w:val="000000"/>
          <w:spacing w:val="6"/>
          <w:lang w:val="ru-RU"/>
        </w:rPr>
      </w:pPr>
      <w:r w:rsidRPr="000E1BE2">
        <w:rPr>
          <w:color w:val="000000"/>
          <w:spacing w:val="6"/>
          <w:lang w:val="ru-RU"/>
        </w:rPr>
        <w:t>2. да бъде със срок на валидност за целия срок на действие на договора плюс 30 /тридесет/ дни, като при необходимост срокът на валидност на банковата гаранция се удължава или се издава нова.</w:t>
      </w:r>
    </w:p>
    <w:p w:rsidR="00AA3887" w:rsidRPr="000E1BE2" w:rsidRDefault="00AA3887" w:rsidP="00AA3887">
      <w:pPr>
        <w:ind w:firstLine="720"/>
        <w:jc w:val="both"/>
        <w:rPr>
          <w:lang w:val="ru-RU"/>
        </w:rPr>
      </w:pPr>
      <w:r w:rsidRPr="000E1BE2">
        <w:rPr>
          <w:b/>
          <w:lang w:val="ru-RU"/>
        </w:rPr>
        <w:t>(</w:t>
      </w:r>
      <w:r>
        <w:rPr>
          <w:b/>
          <w:lang w:val="bg-BG"/>
        </w:rPr>
        <w:t>2</w:t>
      </w:r>
      <w:r w:rsidRPr="000E1BE2">
        <w:rPr>
          <w:b/>
          <w:lang w:val="ru-RU"/>
        </w:rPr>
        <w:t xml:space="preserve">) </w:t>
      </w:r>
      <w:r w:rsidRPr="000E1BE2">
        <w:rPr>
          <w:lang w:val="ru-RU"/>
        </w:rPr>
        <w:t>Банковите разходи по откриването и поддържането на гаранцията за изпълнение във формата на банкова гаранция, както и по усвояването на средства от страна на ВЪЗЛОЖИТЕЛЯ, при наличието на основание за това, са за сметка на ИЗПЪЛНИТЕЛЯ.</w:t>
      </w:r>
    </w:p>
    <w:p w:rsidR="001E5943" w:rsidRDefault="0076683A" w:rsidP="001E5943">
      <w:pPr>
        <w:ind w:firstLine="720"/>
        <w:jc w:val="both"/>
        <w:rPr>
          <w:lang w:val="ru-RU"/>
        </w:rPr>
      </w:pPr>
      <w:r>
        <w:rPr>
          <w:b/>
          <w:lang w:val="bg-BG"/>
        </w:rPr>
        <w:t>Чл.12</w:t>
      </w:r>
      <w:r w:rsidR="00AA3887">
        <w:rPr>
          <w:b/>
          <w:lang w:val="bg-BG"/>
        </w:rPr>
        <w:t>.</w:t>
      </w:r>
      <w:r w:rsidR="00AA3887" w:rsidRPr="000E1BE2">
        <w:rPr>
          <w:lang w:val="ru-RU"/>
        </w:rPr>
        <w:t xml:space="preserve"> </w:t>
      </w:r>
      <w:r w:rsidR="006F0E5C" w:rsidRPr="00850C35">
        <w:rPr>
          <w:lang w:val="ru-RU"/>
        </w:rPr>
        <w:t>(1)</w:t>
      </w:r>
      <w:r w:rsidR="006F0E5C" w:rsidRPr="000E1BE2">
        <w:rPr>
          <w:b/>
          <w:lang w:val="ru-RU"/>
        </w:rPr>
        <w:t xml:space="preserve"> </w:t>
      </w:r>
      <w:r w:rsidR="00AA3887" w:rsidRPr="000E1BE2">
        <w:rPr>
          <w:lang w:val="ru-RU"/>
        </w:rPr>
        <w:t>Когато като гаранция за изпълнение се представя</w:t>
      </w:r>
      <w:r w:rsidR="001E5943">
        <w:rPr>
          <w:lang w:val="ru-RU"/>
        </w:rPr>
        <w:t xml:space="preserve"> </w:t>
      </w:r>
      <w:r w:rsidR="00AA3887" w:rsidRPr="000E1BE2">
        <w:rPr>
          <w:lang w:val="ru-RU"/>
        </w:rPr>
        <w:t>застраховка,</w:t>
      </w:r>
      <w:r w:rsidR="00580A68">
        <w:rPr>
          <w:lang w:val="ru-RU"/>
        </w:rPr>
        <w:t xml:space="preserve"> </w:t>
      </w:r>
      <w:r w:rsidR="001E5943" w:rsidRPr="000E1BE2">
        <w:rPr>
          <w:lang w:val="ru-RU"/>
        </w:rPr>
        <w:t>ИЗПЪЛНИТЕЛЯТ предава на ВЪЗЛОЖИТЕЛЯ оригинален екземпляр на застрахователна</w:t>
      </w:r>
      <w:r w:rsidR="001E5943">
        <w:rPr>
          <w:lang w:val="ru-RU"/>
        </w:rPr>
        <w:t>та</w:t>
      </w:r>
      <w:r w:rsidR="001E5943" w:rsidRPr="000E1BE2">
        <w:rPr>
          <w:lang w:val="ru-RU"/>
        </w:rPr>
        <w:t xml:space="preserve"> полица</w:t>
      </w:r>
      <w:r w:rsidR="001E5943">
        <w:rPr>
          <w:lang w:val="ru-RU"/>
        </w:rPr>
        <w:t xml:space="preserve">, </w:t>
      </w:r>
      <w:r w:rsidR="001E5943" w:rsidRPr="000E1BE2">
        <w:rPr>
          <w:lang w:val="ru-RU"/>
        </w:rPr>
        <w:t>ко</w:t>
      </w:r>
      <w:r w:rsidR="001E5943">
        <w:rPr>
          <w:lang w:val="ru-RU"/>
        </w:rPr>
        <w:t>я</w:t>
      </w:r>
      <w:r w:rsidR="001E5943" w:rsidRPr="000E1BE2">
        <w:rPr>
          <w:lang w:val="ru-RU"/>
        </w:rPr>
        <w:t>то трябва да отговаря на следните изисквания:</w:t>
      </w:r>
    </w:p>
    <w:p w:rsidR="006F0E5C" w:rsidRDefault="006F0E5C" w:rsidP="00AA3887">
      <w:pPr>
        <w:ind w:firstLine="720"/>
        <w:jc w:val="both"/>
        <w:rPr>
          <w:lang w:val="ru-RU"/>
        </w:rPr>
      </w:pPr>
      <w:r>
        <w:rPr>
          <w:lang w:val="ru-RU"/>
        </w:rPr>
        <w:t>1. Да е влязла в сила;</w:t>
      </w:r>
    </w:p>
    <w:p w:rsidR="00580A68" w:rsidRDefault="006F0E5C" w:rsidP="00AA3887">
      <w:pPr>
        <w:ind w:firstLine="720"/>
        <w:jc w:val="both"/>
        <w:rPr>
          <w:lang w:val="ru-RU"/>
        </w:rPr>
      </w:pPr>
      <w:r>
        <w:rPr>
          <w:lang w:val="ru-RU"/>
        </w:rPr>
        <w:t>2</w:t>
      </w:r>
      <w:r w:rsidR="001E5943">
        <w:rPr>
          <w:lang w:val="ru-RU"/>
        </w:rPr>
        <w:t xml:space="preserve">. </w:t>
      </w:r>
      <w:r w:rsidR="00580A68">
        <w:rPr>
          <w:lang w:val="ru-RU"/>
        </w:rPr>
        <w:t>ВЪЗЛОЖИТЕЛЯТ да е посочен като бенецифиент /ползващо лице/, което</w:t>
      </w:r>
      <w:r w:rsidR="001E5943">
        <w:rPr>
          <w:lang w:val="ru-RU"/>
        </w:rPr>
        <w:t xml:space="preserve"> условие трябва изрично да е уговорено, като н</w:t>
      </w:r>
      <w:r w:rsidR="00580A68">
        <w:rPr>
          <w:lang w:val="ru-RU"/>
        </w:rPr>
        <w:t xml:space="preserve">еотменяемо за срока </w:t>
      </w:r>
      <w:r w:rsidR="001E5943">
        <w:rPr>
          <w:lang w:val="ru-RU"/>
        </w:rPr>
        <w:t>н</w:t>
      </w:r>
      <w:r w:rsidR="00580A68">
        <w:rPr>
          <w:lang w:val="ru-RU"/>
        </w:rPr>
        <w:t xml:space="preserve">а </w:t>
      </w:r>
      <w:r w:rsidR="001E5943">
        <w:rPr>
          <w:lang w:val="ru-RU"/>
        </w:rPr>
        <w:t xml:space="preserve">валидност на </w:t>
      </w:r>
      <w:r>
        <w:rPr>
          <w:lang w:val="ru-RU"/>
        </w:rPr>
        <w:t>застраховката;</w:t>
      </w:r>
    </w:p>
    <w:p w:rsidR="00AA3887" w:rsidRPr="000E1BE2" w:rsidRDefault="006F0E5C" w:rsidP="00AA3887">
      <w:pPr>
        <w:ind w:firstLine="720"/>
        <w:jc w:val="both"/>
        <w:rPr>
          <w:lang w:val="ru-RU"/>
        </w:rPr>
      </w:pPr>
      <w:r>
        <w:rPr>
          <w:lang w:val="ru-RU"/>
        </w:rPr>
        <w:t>3. Д</w:t>
      </w:r>
      <w:r w:rsidR="00AA3887" w:rsidRPr="000E1BE2">
        <w:rPr>
          <w:lang w:val="ru-RU"/>
        </w:rPr>
        <w:t>а обезпечава изпълнението на този договор чрез покритие на отговорността на ИЗПЪЛНИТЕЛЯ;</w:t>
      </w:r>
    </w:p>
    <w:p w:rsidR="00AA3887" w:rsidRDefault="006F0E5C" w:rsidP="00AA3887">
      <w:pPr>
        <w:ind w:firstLine="720"/>
        <w:jc w:val="both"/>
        <w:rPr>
          <w:color w:val="000000"/>
          <w:spacing w:val="6"/>
          <w:lang w:val="ru-RU"/>
        </w:rPr>
      </w:pPr>
      <w:r>
        <w:rPr>
          <w:color w:val="000000"/>
          <w:spacing w:val="6"/>
          <w:lang w:val="ru-RU"/>
        </w:rPr>
        <w:t>4</w:t>
      </w:r>
      <w:r w:rsidR="00AA3887" w:rsidRPr="000E1BE2">
        <w:rPr>
          <w:color w:val="000000"/>
          <w:spacing w:val="6"/>
          <w:lang w:val="ru-RU"/>
        </w:rPr>
        <w:t xml:space="preserve">. </w:t>
      </w:r>
      <w:r>
        <w:rPr>
          <w:color w:val="000000"/>
          <w:spacing w:val="6"/>
          <w:lang w:val="ru-RU"/>
        </w:rPr>
        <w:t>Д</w:t>
      </w:r>
      <w:r w:rsidR="00AA3887" w:rsidRPr="000E1BE2">
        <w:rPr>
          <w:color w:val="000000"/>
          <w:spacing w:val="6"/>
          <w:lang w:val="ru-RU"/>
        </w:rPr>
        <w:t>а бъде със срок на валидност за целия срок на действие на договора плюс 30 /тридесет/ дни.</w:t>
      </w:r>
    </w:p>
    <w:p w:rsidR="00580A68" w:rsidRPr="00580A68" w:rsidRDefault="006F0E5C" w:rsidP="00AA3887">
      <w:pPr>
        <w:ind w:firstLine="720"/>
        <w:jc w:val="both"/>
        <w:rPr>
          <w:color w:val="000000"/>
          <w:spacing w:val="6"/>
          <w:lang w:val="ru-RU"/>
        </w:rPr>
      </w:pPr>
      <w:r w:rsidRPr="00850C35">
        <w:rPr>
          <w:lang w:val="ru-RU"/>
        </w:rPr>
        <w:t>5.</w:t>
      </w:r>
      <w:r w:rsidR="00580A68">
        <w:rPr>
          <w:b/>
          <w:lang w:val="bg-BG"/>
        </w:rPr>
        <w:t xml:space="preserve"> </w:t>
      </w:r>
      <w:r w:rsidR="00580A68">
        <w:rPr>
          <w:lang w:val="bg-BG"/>
        </w:rPr>
        <w:t>Заплащането на суми следва да се извърш</w:t>
      </w:r>
      <w:r>
        <w:rPr>
          <w:lang w:val="bg-BG"/>
        </w:rPr>
        <w:t>ва</w:t>
      </w:r>
      <w:r w:rsidR="00580A68">
        <w:rPr>
          <w:lang w:val="bg-BG"/>
        </w:rPr>
        <w:t xml:space="preserve"> след подаване на писмено искане от ползващото лице към Застрахователя, което искане да е придружено единствено с декларация, че ИЗПЪЛНИТЕЛЯТ не е изпълнил </w:t>
      </w:r>
      <w:r w:rsidR="00FA0A3A">
        <w:rPr>
          <w:lang w:val="bg-BG"/>
        </w:rPr>
        <w:t>задълженията си съгласно условията на договора, сключен с ВЪЗЛОЖИТЕЛЯ.</w:t>
      </w:r>
    </w:p>
    <w:p w:rsidR="00AA3887" w:rsidRPr="000E1BE2" w:rsidRDefault="00AA3887" w:rsidP="00AA3887">
      <w:pPr>
        <w:ind w:firstLine="720"/>
        <w:jc w:val="both"/>
        <w:rPr>
          <w:lang w:val="ru-RU"/>
        </w:rPr>
      </w:pPr>
      <w:r w:rsidRPr="00850C35">
        <w:rPr>
          <w:lang w:val="ru-RU"/>
        </w:rPr>
        <w:t>(</w:t>
      </w:r>
      <w:r w:rsidR="006F0E5C" w:rsidRPr="00850C35">
        <w:rPr>
          <w:lang w:val="bg-BG"/>
        </w:rPr>
        <w:t>2</w:t>
      </w:r>
      <w:r w:rsidRPr="00850C35">
        <w:rPr>
          <w:lang w:val="ru-RU"/>
        </w:rPr>
        <w:t>)</w:t>
      </w:r>
      <w:r w:rsidRPr="000E1BE2">
        <w:rPr>
          <w:b/>
          <w:lang w:val="ru-RU"/>
        </w:rPr>
        <w:t xml:space="preserve"> </w:t>
      </w:r>
      <w:r w:rsidRPr="000E1BE2">
        <w:rPr>
          <w:lang w:val="ru-RU"/>
        </w:rPr>
        <w:t>Разходите по сключването на застрахователния договор и поддържането на валидността на застраховката за изисквания срок, са за сметка на ИЗПЪЛНИТЕЛЯ.</w:t>
      </w:r>
    </w:p>
    <w:p w:rsidR="00AA3887" w:rsidRPr="000E1BE2" w:rsidRDefault="00AA3887" w:rsidP="00AA3887">
      <w:pPr>
        <w:pStyle w:val="BodyText"/>
        <w:tabs>
          <w:tab w:val="left" w:pos="1134"/>
        </w:tabs>
        <w:spacing w:after="0"/>
        <w:jc w:val="both"/>
        <w:rPr>
          <w:lang w:val="ru-RU"/>
        </w:rPr>
      </w:pPr>
      <w:r w:rsidRPr="000E1BE2">
        <w:rPr>
          <w:b/>
          <w:lang w:val="ru-RU"/>
        </w:rPr>
        <w:t xml:space="preserve">          </w:t>
      </w:r>
      <w:r w:rsidR="0076683A">
        <w:rPr>
          <w:b/>
          <w:lang w:val="bg-BG"/>
        </w:rPr>
        <w:t>Чл.13</w:t>
      </w:r>
      <w:r>
        <w:rPr>
          <w:b/>
          <w:lang w:val="bg-BG"/>
        </w:rPr>
        <w:t>.</w:t>
      </w:r>
      <w:r w:rsidRPr="000E1BE2">
        <w:rPr>
          <w:b/>
          <w:lang w:val="ru-RU"/>
        </w:rPr>
        <w:t>(</w:t>
      </w:r>
      <w:r>
        <w:rPr>
          <w:b/>
          <w:lang w:val="bg-BG"/>
        </w:rPr>
        <w:t>1</w:t>
      </w:r>
      <w:r w:rsidRPr="000E1BE2">
        <w:rPr>
          <w:b/>
          <w:lang w:val="ru-RU"/>
        </w:rPr>
        <w:t>)</w:t>
      </w:r>
      <w:r>
        <w:rPr>
          <w:b/>
          <w:lang w:val="bg-BG"/>
        </w:rPr>
        <w:t>.</w:t>
      </w:r>
      <w:r w:rsidRPr="000E1BE2">
        <w:rPr>
          <w:b/>
          <w:lang w:val="ru-RU"/>
        </w:rPr>
        <w:t xml:space="preserve"> </w:t>
      </w:r>
      <w:r w:rsidRPr="000E1BE2">
        <w:rPr>
          <w:lang w:val="ru-RU"/>
        </w:rPr>
        <w:t xml:space="preserve">ВЪЗЛОЖИТЕЛЯТ освобождава гаранцията за изпълнение в срок до 30 /тридесет/ дни след приключване на изпълнението на договора </w:t>
      </w:r>
      <w:r>
        <w:rPr>
          <w:lang w:val="bg-BG"/>
        </w:rPr>
        <w:t xml:space="preserve">и окончателно приемане на </w:t>
      </w:r>
      <w:r w:rsidR="006914DE">
        <w:rPr>
          <w:lang w:val="bg-BG"/>
        </w:rPr>
        <w:t>услугата</w:t>
      </w:r>
      <w:r>
        <w:rPr>
          <w:lang w:val="bg-BG"/>
        </w:rPr>
        <w:t xml:space="preserve"> в пълен размер</w:t>
      </w:r>
      <w:r w:rsidRPr="000E1BE2">
        <w:rPr>
          <w:lang w:val="ru-RU"/>
        </w:rPr>
        <w:t>, ако липсват основания за задържането от страна на ВЪЗЛОЖИТЕЛЯ на каквато и да е сума по нея.</w:t>
      </w:r>
    </w:p>
    <w:p w:rsidR="00AA3887" w:rsidRPr="000E1BE2" w:rsidRDefault="00AA3887" w:rsidP="00AA3887">
      <w:pPr>
        <w:pStyle w:val="BodyText"/>
        <w:tabs>
          <w:tab w:val="left" w:pos="1134"/>
        </w:tabs>
        <w:spacing w:after="0"/>
        <w:jc w:val="both"/>
        <w:rPr>
          <w:lang w:val="ru-RU"/>
        </w:rPr>
      </w:pPr>
      <w:r w:rsidRPr="000E1BE2">
        <w:rPr>
          <w:b/>
          <w:lang w:val="ru-RU"/>
        </w:rPr>
        <w:t xml:space="preserve">           (</w:t>
      </w:r>
      <w:r>
        <w:rPr>
          <w:b/>
          <w:lang w:val="bg-BG"/>
        </w:rPr>
        <w:t>2</w:t>
      </w:r>
      <w:r w:rsidRPr="000E1BE2">
        <w:rPr>
          <w:b/>
          <w:lang w:val="ru-RU"/>
        </w:rPr>
        <w:t xml:space="preserve">) </w:t>
      </w:r>
      <w:r w:rsidRPr="000E1BE2">
        <w:rPr>
          <w:lang w:val="ru-RU"/>
        </w:rPr>
        <w:t>Освобождаването на гаранцията за изпълнение се извършва, както следва:</w:t>
      </w:r>
    </w:p>
    <w:p w:rsidR="00AA3887" w:rsidRPr="000E1BE2" w:rsidRDefault="00AA3887" w:rsidP="00AA3887">
      <w:pPr>
        <w:pStyle w:val="BodyText"/>
        <w:tabs>
          <w:tab w:val="left" w:pos="1134"/>
        </w:tabs>
        <w:spacing w:after="0"/>
        <w:jc w:val="both"/>
        <w:rPr>
          <w:lang w:val="ru-RU"/>
        </w:rPr>
      </w:pPr>
      <w:r w:rsidRPr="000E1BE2">
        <w:rPr>
          <w:lang w:val="ru-RU"/>
        </w:rPr>
        <w:tab/>
        <w:t xml:space="preserve">1. когато е под формата на парична сума – чрез превеждане на сумата по банковата сметка на ИЗПЪЛНИТЕЛЯ, посочена в чл.2, ал.5, раздел </w:t>
      </w:r>
      <w:r>
        <w:t>II</w:t>
      </w:r>
      <w:r w:rsidRPr="000E1BE2">
        <w:rPr>
          <w:lang w:val="ru-RU"/>
        </w:rPr>
        <w:t xml:space="preserve"> от договора;</w:t>
      </w:r>
    </w:p>
    <w:p w:rsidR="00AA3887" w:rsidRPr="000E1BE2" w:rsidRDefault="00AA3887" w:rsidP="00AA3887">
      <w:pPr>
        <w:pStyle w:val="BodyText"/>
        <w:tabs>
          <w:tab w:val="left" w:pos="1134"/>
        </w:tabs>
        <w:spacing w:after="0"/>
        <w:jc w:val="both"/>
        <w:rPr>
          <w:lang w:val="ru-RU"/>
        </w:rPr>
      </w:pPr>
      <w:r w:rsidRPr="000E1BE2">
        <w:rPr>
          <w:lang w:val="ru-RU"/>
        </w:rPr>
        <w:tab/>
        <w:t>2. когато е под формата на банкова гаранция – чрез връщане на нейния оригинал на представител на ИЗПЪЛНИТЕЛЯ или упълномощено от него лице;</w:t>
      </w:r>
    </w:p>
    <w:p w:rsidR="00AA3887" w:rsidRPr="000E1BE2" w:rsidRDefault="00AA3887" w:rsidP="00AA3887">
      <w:pPr>
        <w:pStyle w:val="BodyText"/>
        <w:tabs>
          <w:tab w:val="left" w:pos="1134"/>
        </w:tabs>
        <w:spacing w:after="0"/>
        <w:jc w:val="both"/>
        <w:rPr>
          <w:lang w:val="ru-RU"/>
        </w:rPr>
      </w:pPr>
      <w:r w:rsidRPr="000E1BE2">
        <w:rPr>
          <w:lang w:val="ru-RU"/>
        </w:rPr>
        <w:tab/>
        <w:t>3. когато е под формата на застраховка – чрез връщане на оригинала на застрахователната полица/застрахователния сертификат на представител на ИЗПЪЛНИТЕЛЯ или упълномощено от него лице.</w:t>
      </w:r>
    </w:p>
    <w:p w:rsidR="00AA3887" w:rsidRPr="000E1BE2" w:rsidRDefault="00AA3887" w:rsidP="00AA3887">
      <w:pPr>
        <w:pStyle w:val="BodyText"/>
        <w:tabs>
          <w:tab w:val="left" w:pos="1134"/>
        </w:tabs>
        <w:jc w:val="both"/>
        <w:rPr>
          <w:lang w:val="ru-RU"/>
        </w:rPr>
      </w:pPr>
      <w:r w:rsidRPr="000E1BE2">
        <w:rPr>
          <w:lang w:val="ru-RU"/>
        </w:rPr>
        <w:lastRenderedPageBreak/>
        <w:t xml:space="preserve">              </w:t>
      </w:r>
      <w:r w:rsidRPr="000E1BE2">
        <w:rPr>
          <w:b/>
          <w:lang w:val="ru-RU"/>
        </w:rPr>
        <w:t>(</w:t>
      </w:r>
      <w:r>
        <w:rPr>
          <w:b/>
          <w:lang w:val="bg-BG"/>
        </w:rPr>
        <w:t>3</w:t>
      </w:r>
      <w:r w:rsidRPr="000E1BE2">
        <w:rPr>
          <w:b/>
          <w:lang w:val="ru-RU"/>
        </w:rPr>
        <w:t xml:space="preserve">) </w:t>
      </w:r>
      <w:r w:rsidRPr="000E1BE2">
        <w:rPr>
          <w:lang w:val="ru-RU"/>
        </w:rPr>
        <w:t>Гаранцията или съответната част от нея не се освобождава от ВЪЗЛОЖИТЕЛЯ, ако в процеса на изпълнение на договора е възникнал спор между страните относно неизпълнение задълженията на ИЗПЪЛНИТЕЛЯ и въпросът е отнесен за решаване пред съд. При решаване на спора в полза на ВЪЗЛОЖИТЕЛЯ, той може да пристъпи към усвояване на гаранцията.</w:t>
      </w:r>
    </w:p>
    <w:p w:rsidR="00AA3887" w:rsidRPr="000E1BE2" w:rsidRDefault="00AA3887" w:rsidP="00AA3887">
      <w:pPr>
        <w:pStyle w:val="BodyText"/>
        <w:tabs>
          <w:tab w:val="left" w:pos="1134"/>
        </w:tabs>
        <w:jc w:val="both"/>
        <w:rPr>
          <w:lang w:val="ru-RU"/>
        </w:rPr>
      </w:pPr>
      <w:r w:rsidRPr="000E1BE2">
        <w:rPr>
          <w:lang w:val="ru-RU"/>
        </w:rPr>
        <w:t xml:space="preserve">               </w:t>
      </w:r>
      <w:r w:rsidR="0076683A">
        <w:rPr>
          <w:b/>
          <w:lang w:val="bg-BG"/>
        </w:rPr>
        <w:t>Чл.14</w:t>
      </w:r>
      <w:r>
        <w:rPr>
          <w:b/>
          <w:lang w:val="bg-BG"/>
        </w:rPr>
        <w:t>.</w:t>
      </w:r>
      <w:r w:rsidRPr="000E1BE2">
        <w:rPr>
          <w:b/>
          <w:lang w:val="ru-RU"/>
        </w:rPr>
        <w:t xml:space="preserve"> </w:t>
      </w:r>
      <w:r w:rsidRPr="000E1BE2">
        <w:rPr>
          <w:lang w:val="ru-RU"/>
        </w:rPr>
        <w:t>ВЪЗЛОЖИТЕЛЯТ има право да задържи съответната част и да се удовлетвори от гаранцията за изпълнение, когато ИЗПЪЛНИТЕЛЯ не изпълни някое от задълженията по договора, както и в случаите на лошо, частично и забавено изпълнение на което и да е задължение на ИЗПЪЛНИТЕЛЯ, като усвои такава част от гаранцията за изпълнение , която съответства на уговорената в договора неустойка за съответния случай на неизпълнение.</w:t>
      </w:r>
    </w:p>
    <w:p w:rsidR="00AA3887" w:rsidRPr="000E1BE2" w:rsidRDefault="00AA3887" w:rsidP="00AA3887">
      <w:pPr>
        <w:pStyle w:val="BodyText"/>
        <w:tabs>
          <w:tab w:val="left" w:pos="1134"/>
        </w:tabs>
        <w:rPr>
          <w:lang w:val="ru-RU"/>
        </w:rPr>
      </w:pPr>
      <w:r w:rsidRPr="000E1BE2">
        <w:rPr>
          <w:lang w:val="ru-RU"/>
        </w:rPr>
        <w:t xml:space="preserve">                </w:t>
      </w:r>
      <w:r w:rsidR="0076683A">
        <w:rPr>
          <w:b/>
          <w:lang w:val="bg-BG"/>
        </w:rPr>
        <w:t>Чл.15</w:t>
      </w:r>
      <w:r>
        <w:rPr>
          <w:b/>
          <w:lang w:val="bg-BG"/>
        </w:rPr>
        <w:t>.</w:t>
      </w:r>
      <w:r w:rsidRPr="000E1BE2">
        <w:rPr>
          <w:lang w:val="ru-RU"/>
        </w:rPr>
        <w:t xml:space="preserve"> ВЪЗЛОЖИТЕЛЯТ има право да задържи гаранцията за изпълнение в пълен размер, в следните случаи:</w:t>
      </w:r>
    </w:p>
    <w:p w:rsidR="00AA3887" w:rsidRPr="000E1BE2" w:rsidRDefault="00AA3887" w:rsidP="00BE4E37">
      <w:pPr>
        <w:pStyle w:val="BodyText"/>
        <w:tabs>
          <w:tab w:val="left" w:pos="1134"/>
        </w:tabs>
        <w:spacing w:after="0"/>
        <w:jc w:val="both"/>
        <w:rPr>
          <w:lang w:val="ru-RU"/>
        </w:rPr>
      </w:pPr>
      <w:r w:rsidRPr="000E1BE2">
        <w:rPr>
          <w:lang w:val="ru-RU"/>
        </w:rPr>
        <w:tab/>
        <w:t xml:space="preserve">1. ако ИЗПЪЛНИТЕЛЯТ </w:t>
      </w:r>
      <w:r>
        <w:rPr>
          <w:lang w:val="bg-BG"/>
        </w:rPr>
        <w:t xml:space="preserve">не започне работа по изпълнение на договора в срок до </w:t>
      </w:r>
      <w:r w:rsidR="00BE4E37" w:rsidRPr="000E1BE2">
        <w:rPr>
          <w:lang w:val="ru-RU"/>
        </w:rPr>
        <w:t xml:space="preserve">30 /тридесет/ </w:t>
      </w:r>
      <w:r w:rsidR="00BE4E37">
        <w:rPr>
          <w:lang w:val="bg-BG"/>
        </w:rPr>
        <w:t>работни</w:t>
      </w:r>
      <w:r w:rsidRPr="000E1BE2">
        <w:rPr>
          <w:lang w:val="ru-RU"/>
        </w:rPr>
        <w:t xml:space="preserve"> дни</w:t>
      </w:r>
      <w:r w:rsidR="00BE4E37">
        <w:rPr>
          <w:lang w:val="bg-BG"/>
        </w:rPr>
        <w:t>, след датата на влизане</w:t>
      </w:r>
      <w:r w:rsidR="00870047">
        <w:rPr>
          <w:lang w:val="bg-BG"/>
        </w:rPr>
        <w:t>то му</w:t>
      </w:r>
      <w:r w:rsidR="00BE4E37">
        <w:rPr>
          <w:lang w:val="bg-BG"/>
        </w:rPr>
        <w:t xml:space="preserve"> в сила</w:t>
      </w:r>
      <w:r w:rsidRPr="000E1BE2">
        <w:rPr>
          <w:lang w:val="ru-RU"/>
        </w:rPr>
        <w:t xml:space="preserve"> и ВЪЗЛОЖИТЕЛЯТ прекрати договора на това основание;</w:t>
      </w:r>
    </w:p>
    <w:p w:rsidR="00AA3887" w:rsidRPr="000E1BE2" w:rsidRDefault="00AA3887" w:rsidP="00BE4E37">
      <w:pPr>
        <w:pStyle w:val="BodyText"/>
        <w:tabs>
          <w:tab w:val="left" w:pos="1134"/>
        </w:tabs>
        <w:spacing w:after="0"/>
        <w:jc w:val="both"/>
        <w:rPr>
          <w:lang w:val="ru-RU"/>
        </w:rPr>
      </w:pPr>
      <w:r w:rsidRPr="000E1BE2">
        <w:rPr>
          <w:lang w:val="ru-RU"/>
        </w:rPr>
        <w:tab/>
        <w:t>2. при пълно неизпълнение и прекратяване на договора от страна на ВЪЗЛОЖИТЕЛЯ на това основание;</w:t>
      </w:r>
    </w:p>
    <w:p w:rsidR="00AA3887" w:rsidRPr="000E1BE2" w:rsidRDefault="00AA3887" w:rsidP="00BE4E37">
      <w:pPr>
        <w:pStyle w:val="BodyText"/>
        <w:tabs>
          <w:tab w:val="left" w:pos="1134"/>
        </w:tabs>
        <w:spacing w:after="0"/>
        <w:jc w:val="both"/>
        <w:rPr>
          <w:lang w:val="ru-RU"/>
        </w:rPr>
      </w:pPr>
      <w:r w:rsidRPr="000E1BE2">
        <w:rPr>
          <w:lang w:val="ru-RU"/>
        </w:rPr>
        <w:tab/>
        <w:t>3. при прекратяване на дейността на ИЗПЪЛНИТЕЛЯ или при  обявяването му в несъстоятелност.</w:t>
      </w:r>
    </w:p>
    <w:p w:rsidR="00AA3887" w:rsidRPr="000E1BE2" w:rsidRDefault="00AA3887" w:rsidP="00BE4E37">
      <w:pPr>
        <w:pStyle w:val="BodyText"/>
        <w:tabs>
          <w:tab w:val="left" w:pos="1134"/>
        </w:tabs>
        <w:spacing w:after="0"/>
        <w:jc w:val="both"/>
        <w:rPr>
          <w:lang w:val="ru-RU"/>
        </w:rPr>
      </w:pPr>
      <w:r w:rsidRPr="000E1BE2">
        <w:rPr>
          <w:lang w:val="ru-RU"/>
        </w:rPr>
        <w:tab/>
      </w:r>
      <w:r w:rsidR="0076683A">
        <w:rPr>
          <w:b/>
          <w:lang w:val="bg-BG"/>
        </w:rPr>
        <w:t>Чл.16</w:t>
      </w:r>
      <w:r w:rsidR="00BE4E37">
        <w:rPr>
          <w:b/>
          <w:lang w:val="bg-BG"/>
        </w:rPr>
        <w:t xml:space="preserve">. </w:t>
      </w:r>
      <w:r w:rsidRPr="000E1BE2">
        <w:rPr>
          <w:lang w:val="ru-RU"/>
        </w:rPr>
        <w:t>Във всеки случай на задържане на гаранцията за изпълнение, ВЪЗЛОЖИТЕЛЯТ уведомява ИЗПЪЛНИТЕЛЯ за задържането и неговото основание. Задържането на гаранцията за изпълнение изцяло или частично не изчерпва правата на ВЪЗЛОЖИТЕЛЯ да търси обезщетение в по-голям размер.</w:t>
      </w:r>
    </w:p>
    <w:p w:rsidR="00AA3887" w:rsidRPr="000E1BE2" w:rsidRDefault="00AA3887" w:rsidP="00BE4E37">
      <w:pPr>
        <w:pStyle w:val="BodyText"/>
        <w:tabs>
          <w:tab w:val="left" w:pos="1134"/>
        </w:tabs>
        <w:spacing w:after="0"/>
        <w:jc w:val="both"/>
        <w:rPr>
          <w:lang w:val="ru-RU"/>
        </w:rPr>
      </w:pPr>
      <w:r w:rsidRPr="000E1BE2">
        <w:rPr>
          <w:lang w:val="ru-RU"/>
        </w:rPr>
        <w:tab/>
      </w:r>
      <w:r w:rsidR="0076683A">
        <w:rPr>
          <w:b/>
          <w:lang w:val="bg-BG"/>
        </w:rPr>
        <w:t>Чл.17</w:t>
      </w:r>
      <w:r w:rsidR="00BE4E37">
        <w:rPr>
          <w:b/>
          <w:lang w:val="bg-BG"/>
        </w:rPr>
        <w:t xml:space="preserve">. </w:t>
      </w:r>
      <w:r w:rsidRPr="000E1BE2">
        <w:rPr>
          <w:b/>
          <w:lang w:val="ru-RU"/>
        </w:rPr>
        <w:t xml:space="preserve"> </w:t>
      </w:r>
      <w:r w:rsidRPr="000E1BE2">
        <w:rPr>
          <w:lang w:val="ru-RU"/>
        </w:rPr>
        <w:t>Когато ВЪЗЛОЖИТЕЛЯТ се е удовлетворил от гаранцията за изпълнение и договорът продължава да е в сила, ИЗПЪЛНИТЕЛЯТ се задължава в срок до 7 /седем/ работни дни да допълни гаранцията за изпълнение, като внесе усвоената от ВЪЗЛОЖИТЕЛЯ сума по сметката на ВЪЗЛОЖИТЕЛЯ или предостави документ за изменение на първоначалната банкова гаранция или нова банкова гаранция, съответно застраховка, така че във всеки момент от действието на договора размерът на гаранцията за изпълнен</w:t>
      </w:r>
      <w:r w:rsidR="00BE4E37" w:rsidRPr="000E1BE2">
        <w:rPr>
          <w:lang w:val="ru-RU"/>
        </w:rPr>
        <w:t>ие да бъде в съответствие с чл.</w:t>
      </w:r>
      <w:r w:rsidR="00BE4E37">
        <w:rPr>
          <w:lang w:val="bg-BG"/>
        </w:rPr>
        <w:t>11</w:t>
      </w:r>
      <w:r w:rsidRPr="000E1BE2">
        <w:rPr>
          <w:lang w:val="ru-RU"/>
        </w:rPr>
        <w:t xml:space="preserve"> от договора.</w:t>
      </w:r>
    </w:p>
    <w:p w:rsidR="00AA3887" w:rsidRPr="000E1BE2" w:rsidRDefault="00AA3887" w:rsidP="00BE4E37">
      <w:pPr>
        <w:pStyle w:val="BodyText"/>
        <w:tabs>
          <w:tab w:val="left" w:pos="1134"/>
        </w:tabs>
        <w:spacing w:after="0"/>
        <w:jc w:val="both"/>
        <w:rPr>
          <w:lang w:val="ru-RU"/>
        </w:rPr>
      </w:pPr>
      <w:r w:rsidRPr="000E1BE2">
        <w:rPr>
          <w:lang w:val="ru-RU"/>
        </w:rPr>
        <w:tab/>
      </w:r>
      <w:r w:rsidR="0076683A">
        <w:rPr>
          <w:b/>
          <w:lang w:val="bg-BG"/>
        </w:rPr>
        <w:t>Чл.18</w:t>
      </w:r>
      <w:r w:rsidR="00BE4E37">
        <w:rPr>
          <w:b/>
          <w:lang w:val="bg-BG"/>
        </w:rPr>
        <w:t>.</w:t>
      </w:r>
      <w:r w:rsidRPr="000E1BE2">
        <w:rPr>
          <w:b/>
          <w:lang w:val="ru-RU"/>
        </w:rPr>
        <w:t xml:space="preserve"> </w:t>
      </w:r>
      <w:r w:rsidRPr="000E1BE2">
        <w:rPr>
          <w:lang w:val="ru-RU"/>
        </w:rPr>
        <w:t>ВЪЗЛОЖИТЕЛЯТ не дължи лихва за времето, през което средствата по гаранцията за изпълнение са престояли при него законосъобразно.</w:t>
      </w:r>
    </w:p>
    <w:p w:rsidR="00F13423" w:rsidRDefault="00F13423" w:rsidP="00F13423">
      <w:pPr>
        <w:ind w:firstLine="540"/>
        <w:jc w:val="both"/>
        <w:rPr>
          <w:b/>
          <w:lang w:val="bg-BG"/>
        </w:rPr>
      </w:pPr>
    </w:p>
    <w:p w:rsidR="0018488C" w:rsidRPr="000E1BE2" w:rsidRDefault="0018488C" w:rsidP="003B3258">
      <w:pPr>
        <w:jc w:val="both"/>
        <w:rPr>
          <w:b/>
          <w:sz w:val="20"/>
          <w:szCs w:val="20"/>
          <w:lang w:val="ru-RU"/>
        </w:rPr>
      </w:pPr>
    </w:p>
    <w:p w:rsidR="003B3258" w:rsidRPr="004D5885" w:rsidRDefault="001C3E2F" w:rsidP="003B3258">
      <w:pPr>
        <w:ind w:firstLine="709"/>
        <w:jc w:val="center"/>
        <w:rPr>
          <w:b/>
          <w:lang w:val="bg-BG"/>
        </w:rPr>
      </w:pPr>
      <w:r w:rsidRPr="00082E64">
        <w:rPr>
          <w:b/>
          <w:lang w:val="bg-BG"/>
        </w:rPr>
        <w:t>V</w:t>
      </w:r>
      <w:r w:rsidR="003B3258" w:rsidRPr="00082E64">
        <w:rPr>
          <w:b/>
          <w:lang w:val="bg-BG"/>
        </w:rPr>
        <w:t>. ПРАВА И ЗАДЪЛЖЕНИЯ НА СТРАНИТЕ</w:t>
      </w:r>
    </w:p>
    <w:p w:rsidR="00BE4E37" w:rsidRDefault="0076683A" w:rsidP="00BE4E37">
      <w:pPr>
        <w:ind w:left="708" w:firstLine="1"/>
        <w:jc w:val="both"/>
        <w:rPr>
          <w:b/>
          <w:lang w:val="bg-BG"/>
        </w:rPr>
      </w:pPr>
      <w:r>
        <w:rPr>
          <w:b/>
          <w:lang w:val="bg-BG"/>
        </w:rPr>
        <w:t xml:space="preserve">       Чл. 19</w:t>
      </w:r>
      <w:r w:rsidR="00BE4E37">
        <w:rPr>
          <w:b/>
          <w:lang w:val="bg-BG"/>
        </w:rPr>
        <w:t>.</w:t>
      </w:r>
      <w:r w:rsidR="003B3258" w:rsidRPr="004D5885">
        <w:rPr>
          <w:b/>
          <w:lang w:val="bg-BG"/>
        </w:rPr>
        <w:t xml:space="preserve"> </w:t>
      </w:r>
      <w:r w:rsidR="00BE4E37" w:rsidRPr="004D5885">
        <w:rPr>
          <w:b/>
          <w:lang w:val="bg-BG"/>
        </w:rPr>
        <w:t>ИЗПЪЛНИТЕЛЯТ има право:</w:t>
      </w:r>
    </w:p>
    <w:p w:rsidR="00BE4E37" w:rsidRDefault="00BE4E37" w:rsidP="00BE4E37">
      <w:pPr>
        <w:ind w:firstLine="1"/>
        <w:jc w:val="both"/>
        <w:rPr>
          <w:lang w:val="bg-BG"/>
        </w:rPr>
      </w:pPr>
      <w:r w:rsidRPr="00BE4E37">
        <w:rPr>
          <w:lang w:val="bg-BG"/>
        </w:rPr>
        <w:tab/>
      </w:r>
      <w:r>
        <w:rPr>
          <w:lang w:val="bg-BG"/>
        </w:rPr>
        <w:t xml:space="preserve">        </w:t>
      </w:r>
      <w:r w:rsidRPr="00BE4E37">
        <w:rPr>
          <w:lang w:val="bg-BG"/>
        </w:rPr>
        <w:t xml:space="preserve">1. </w:t>
      </w:r>
      <w:r w:rsidR="00FA0A3A">
        <w:rPr>
          <w:lang w:val="bg-BG"/>
        </w:rPr>
        <w:t>да получи цена</w:t>
      </w:r>
      <w:r>
        <w:rPr>
          <w:lang w:val="bg-BG"/>
        </w:rPr>
        <w:t xml:space="preserve"> </w:t>
      </w:r>
      <w:r w:rsidR="00FA0A3A">
        <w:rPr>
          <w:lang w:val="bg-BG"/>
        </w:rPr>
        <w:t>за брой блок влак</w:t>
      </w:r>
      <w:r w:rsidR="00AC66F2">
        <w:rPr>
          <w:lang w:val="bg-BG"/>
        </w:rPr>
        <w:t xml:space="preserve"> за обезпечение на митническите сборове</w:t>
      </w:r>
      <w:r w:rsidR="00FA0A3A">
        <w:rPr>
          <w:lang w:val="bg-BG"/>
        </w:rPr>
        <w:t xml:space="preserve">, </w:t>
      </w:r>
      <w:r w:rsidR="00CB7108">
        <w:rPr>
          <w:lang w:val="bg-BG"/>
        </w:rPr>
        <w:t xml:space="preserve">определено </w:t>
      </w:r>
      <w:r w:rsidR="00FA0A3A">
        <w:rPr>
          <w:lang w:val="bg-BG"/>
        </w:rPr>
        <w:t>съгласно чл.6 от договора;</w:t>
      </w:r>
    </w:p>
    <w:p w:rsidR="00BE4E37" w:rsidRDefault="00BE4E37" w:rsidP="00BE4E37">
      <w:pPr>
        <w:ind w:firstLine="1"/>
        <w:jc w:val="both"/>
        <w:rPr>
          <w:lang w:val="bg-BG"/>
        </w:rPr>
      </w:pPr>
      <w:r>
        <w:rPr>
          <w:lang w:val="bg-BG"/>
        </w:rPr>
        <w:t xml:space="preserve">                   2. да иска и да получава от </w:t>
      </w:r>
      <w:r w:rsidRPr="004D5885">
        <w:rPr>
          <w:lang w:val="bg-BG"/>
        </w:rPr>
        <w:t>ВЪЗЛОЖИТЕЛЯ</w:t>
      </w:r>
      <w:r>
        <w:rPr>
          <w:lang w:val="bg-BG"/>
        </w:rPr>
        <w:t xml:space="preserve"> необходимото съдействие за изпълнение на задълженията по този договор, както и всички необходими документи, информация и данни, пряко свързани</w:t>
      </w:r>
      <w:r w:rsidR="00472F5B">
        <w:rPr>
          <w:lang w:val="bg-BG"/>
        </w:rPr>
        <w:t xml:space="preserve"> или необходими за изпълнение на договора;</w:t>
      </w:r>
    </w:p>
    <w:p w:rsidR="00472F5B" w:rsidRDefault="00472F5B" w:rsidP="00BE4E37">
      <w:pPr>
        <w:ind w:firstLine="1"/>
        <w:jc w:val="both"/>
        <w:rPr>
          <w:b/>
          <w:lang w:val="bg-BG"/>
        </w:rPr>
      </w:pPr>
      <w:r>
        <w:rPr>
          <w:lang w:val="bg-BG"/>
        </w:rPr>
        <w:tab/>
        <w:t xml:space="preserve">      </w:t>
      </w:r>
      <w:r w:rsidR="0076683A">
        <w:rPr>
          <w:b/>
          <w:lang w:val="bg-BG"/>
        </w:rPr>
        <w:t>Чл.20</w:t>
      </w:r>
      <w:r w:rsidRPr="00472F5B">
        <w:rPr>
          <w:b/>
          <w:lang w:val="bg-BG"/>
        </w:rPr>
        <w:t xml:space="preserve">. </w:t>
      </w:r>
      <w:r w:rsidRPr="004D5885">
        <w:rPr>
          <w:b/>
          <w:lang w:val="bg-BG"/>
        </w:rPr>
        <w:t>ИЗПЪЛНИТЕЛЯТ</w:t>
      </w:r>
      <w:r>
        <w:rPr>
          <w:b/>
          <w:lang w:val="bg-BG"/>
        </w:rPr>
        <w:t xml:space="preserve"> се задължава:</w:t>
      </w:r>
    </w:p>
    <w:p w:rsidR="00037D97" w:rsidRDefault="00037D97" w:rsidP="00037D97">
      <w:pPr>
        <w:ind w:firstLine="1"/>
        <w:jc w:val="both"/>
        <w:rPr>
          <w:lang w:val="bg-BG"/>
        </w:rPr>
      </w:pPr>
      <w:r>
        <w:rPr>
          <w:b/>
          <w:lang w:val="bg-BG"/>
        </w:rPr>
        <w:t xml:space="preserve">                  </w:t>
      </w:r>
      <w:r>
        <w:rPr>
          <w:lang w:val="bg-BG"/>
        </w:rPr>
        <w:t>1. да приеме изпълнението на транзитна операция чрез заявка-образец /Приложение № 4/.</w:t>
      </w:r>
    </w:p>
    <w:p w:rsidR="00AC66F2" w:rsidRDefault="00AC66F2" w:rsidP="00037D97">
      <w:pPr>
        <w:ind w:firstLine="1"/>
        <w:jc w:val="both"/>
        <w:rPr>
          <w:lang w:val="bg-BG"/>
        </w:rPr>
      </w:pPr>
      <w:r>
        <w:rPr>
          <w:lang w:val="bg-BG"/>
        </w:rPr>
        <w:tab/>
        <w:t xml:space="preserve">      2. да </w:t>
      </w:r>
      <w:r w:rsidR="001B728F">
        <w:rPr>
          <w:lang w:val="bg-BG"/>
        </w:rPr>
        <w:t>извъ</w:t>
      </w:r>
      <w:r w:rsidR="00873801">
        <w:rPr>
          <w:lang w:val="bg-BG"/>
        </w:rPr>
        <w:t>рши декларирането на заявения митни</w:t>
      </w:r>
      <w:r w:rsidR="001B728F">
        <w:rPr>
          <w:lang w:val="bg-BG"/>
        </w:rPr>
        <w:t>чески транзит</w:t>
      </w:r>
      <w:r>
        <w:rPr>
          <w:lang w:val="bg-BG"/>
        </w:rPr>
        <w:t xml:space="preserve">, след получаване на писмената заявка – образец /Приложение № 4/ за съответната услуга. </w:t>
      </w:r>
    </w:p>
    <w:p w:rsidR="00037D97" w:rsidRPr="00C84FAD" w:rsidRDefault="00D86E11" w:rsidP="00037D97">
      <w:pPr>
        <w:ind w:firstLine="1"/>
        <w:jc w:val="both"/>
        <w:rPr>
          <w:lang w:val="bg-BG"/>
        </w:rPr>
      </w:pPr>
      <w:r>
        <w:rPr>
          <w:lang w:val="bg-BG"/>
        </w:rPr>
        <w:tab/>
        <w:t xml:space="preserve">      3</w:t>
      </w:r>
      <w:r w:rsidR="00037D97">
        <w:rPr>
          <w:lang w:val="bg-BG"/>
        </w:rPr>
        <w:t xml:space="preserve">. да обезпечава митническите сборове по транзитни операции от митнически пункт /МП/ до съответното териториално митническо управление /ТМУ/, митническо бюро </w:t>
      </w:r>
      <w:r w:rsidR="00037D97">
        <w:rPr>
          <w:lang w:val="bg-BG"/>
        </w:rPr>
        <w:lastRenderedPageBreak/>
        <w:t>/МБ/, митнически пункт /МП/ и да гарантира пред съответната Митница митническите сборове със собствена митническа гаранция.</w:t>
      </w:r>
    </w:p>
    <w:p w:rsidR="00472F5B" w:rsidRDefault="00472F5B" w:rsidP="00BE4E37">
      <w:pPr>
        <w:ind w:firstLine="1"/>
        <w:jc w:val="both"/>
        <w:rPr>
          <w:lang w:val="bg-BG"/>
        </w:rPr>
      </w:pPr>
      <w:r>
        <w:rPr>
          <w:b/>
          <w:lang w:val="bg-BG"/>
        </w:rPr>
        <w:t xml:space="preserve">                  </w:t>
      </w:r>
      <w:r w:rsidR="00D86E11">
        <w:rPr>
          <w:lang w:val="bg-BG"/>
        </w:rPr>
        <w:t>4</w:t>
      </w:r>
      <w:r w:rsidRPr="00472F5B">
        <w:rPr>
          <w:lang w:val="bg-BG"/>
        </w:rPr>
        <w:t xml:space="preserve">. </w:t>
      </w:r>
      <w:r w:rsidR="006152B7">
        <w:rPr>
          <w:lang w:val="bg-BG"/>
        </w:rPr>
        <w:t>да предоставя услугата</w:t>
      </w:r>
      <w:r>
        <w:rPr>
          <w:lang w:val="bg-BG"/>
        </w:rPr>
        <w:t>, спазвайки изискванията в нормативните документи и да изпълнява задълженията си по този договор в уговорените срокове</w:t>
      </w:r>
      <w:r w:rsidR="002D4ACA">
        <w:rPr>
          <w:lang w:val="bg-BG"/>
        </w:rPr>
        <w:t>.</w:t>
      </w:r>
    </w:p>
    <w:p w:rsidR="00472F5B" w:rsidRDefault="00037D97" w:rsidP="00BE4E37">
      <w:pPr>
        <w:ind w:firstLine="1"/>
        <w:jc w:val="both"/>
        <w:rPr>
          <w:lang w:val="bg-BG"/>
        </w:rPr>
      </w:pPr>
      <w:r>
        <w:rPr>
          <w:lang w:val="bg-BG"/>
        </w:rPr>
        <w:tab/>
        <w:t xml:space="preserve">      </w:t>
      </w:r>
      <w:r w:rsidR="00D86E11">
        <w:rPr>
          <w:lang w:val="bg-BG"/>
        </w:rPr>
        <w:t>5</w:t>
      </w:r>
      <w:r w:rsidR="00472F5B" w:rsidRPr="00082E64">
        <w:rPr>
          <w:lang w:val="bg-BG"/>
        </w:rPr>
        <w:t>. да представи на</w:t>
      </w:r>
      <w:r w:rsidR="0076683A">
        <w:rPr>
          <w:lang w:val="bg-BG"/>
        </w:rPr>
        <w:t xml:space="preserve"> ВЪЗЛОЖИТЕЛЯ документите по чл.7</w:t>
      </w:r>
      <w:r w:rsidR="00472F5B" w:rsidRPr="00082E64">
        <w:rPr>
          <w:lang w:val="bg-BG"/>
        </w:rPr>
        <w:t>, ал.1 от договора;</w:t>
      </w:r>
    </w:p>
    <w:p w:rsidR="00472F5B" w:rsidRDefault="00D86E11" w:rsidP="00BE4E37">
      <w:pPr>
        <w:ind w:firstLine="1"/>
        <w:jc w:val="both"/>
        <w:rPr>
          <w:lang w:val="bg-BG"/>
        </w:rPr>
      </w:pPr>
      <w:r>
        <w:rPr>
          <w:lang w:val="bg-BG"/>
        </w:rPr>
        <w:t xml:space="preserve">                  6</w:t>
      </w:r>
      <w:r w:rsidR="00472F5B">
        <w:rPr>
          <w:lang w:val="bg-BG"/>
        </w:rPr>
        <w:t xml:space="preserve">. да информира своевременно </w:t>
      </w:r>
      <w:r w:rsidR="00472F5B" w:rsidRPr="004D5885">
        <w:rPr>
          <w:lang w:val="bg-BG"/>
        </w:rPr>
        <w:t>ВЪЗЛОЖИТЕЛЯ</w:t>
      </w:r>
      <w:r w:rsidR="00472F5B">
        <w:rPr>
          <w:lang w:val="bg-BG"/>
        </w:rPr>
        <w:t xml:space="preserve"> за всички пречки, възникващи в хода на изпълнението на работа, да предложи начин за отстраняването им, като може да поиска от </w:t>
      </w:r>
      <w:r w:rsidR="00472F5B" w:rsidRPr="004D5885">
        <w:rPr>
          <w:lang w:val="bg-BG"/>
        </w:rPr>
        <w:t>ВЪЗЛОЖИТЕЛЯ</w:t>
      </w:r>
      <w:r w:rsidR="00472F5B">
        <w:rPr>
          <w:lang w:val="bg-BG"/>
        </w:rPr>
        <w:t xml:space="preserve"> указания и/или</w:t>
      </w:r>
      <w:r w:rsidR="002D4ACA">
        <w:rPr>
          <w:lang w:val="bg-BG"/>
        </w:rPr>
        <w:t xml:space="preserve"> </w:t>
      </w:r>
      <w:r w:rsidR="00472F5B">
        <w:rPr>
          <w:lang w:val="bg-BG"/>
        </w:rPr>
        <w:t>съдействие за отстраняването им;</w:t>
      </w:r>
    </w:p>
    <w:p w:rsidR="00C737A9" w:rsidRPr="004D117A" w:rsidRDefault="00C737A9" w:rsidP="00BE4E37">
      <w:pPr>
        <w:ind w:firstLine="1"/>
        <w:jc w:val="both"/>
        <w:rPr>
          <w:lang w:val="bg-BG"/>
        </w:rPr>
      </w:pPr>
      <w:r>
        <w:rPr>
          <w:lang w:val="bg-BG"/>
        </w:rPr>
        <w:tab/>
      </w:r>
    </w:p>
    <w:p w:rsidR="00472F5B" w:rsidRDefault="0076683A" w:rsidP="00BE4E37">
      <w:pPr>
        <w:ind w:firstLine="1"/>
        <w:jc w:val="both"/>
        <w:rPr>
          <w:b/>
          <w:lang w:val="bg-BG"/>
        </w:rPr>
      </w:pPr>
      <w:r>
        <w:rPr>
          <w:b/>
          <w:lang w:val="bg-BG"/>
        </w:rPr>
        <w:tab/>
        <w:t xml:space="preserve">   Чл.21</w:t>
      </w:r>
      <w:r w:rsidR="004D117A" w:rsidRPr="004D117A">
        <w:rPr>
          <w:b/>
          <w:lang w:val="bg-BG"/>
        </w:rPr>
        <w:t xml:space="preserve">. ВЪЗЛОЖИТЕЛЯТ </w:t>
      </w:r>
      <w:r w:rsidR="004D117A">
        <w:rPr>
          <w:b/>
          <w:lang w:val="bg-BG"/>
        </w:rPr>
        <w:t>има право:</w:t>
      </w:r>
    </w:p>
    <w:p w:rsidR="004D117A" w:rsidRDefault="004D117A" w:rsidP="00BE4E37">
      <w:pPr>
        <w:ind w:firstLine="1"/>
        <w:jc w:val="both"/>
        <w:rPr>
          <w:lang w:val="bg-BG"/>
        </w:rPr>
      </w:pPr>
      <w:r w:rsidRPr="004D117A">
        <w:rPr>
          <w:lang w:val="bg-BG"/>
        </w:rPr>
        <w:tab/>
        <w:t xml:space="preserve">    1. </w:t>
      </w:r>
      <w:r>
        <w:rPr>
          <w:lang w:val="bg-BG"/>
        </w:rPr>
        <w:t>д</w:t>
      </w:r>
      <w:r w:rsidR="006914DE">
        <w:rPr>
          <w:lang w:val="bg-BG"/>
        </w:rPr>
        <w:t>а изисква и да получава услугата</w:t>
      </w:r>
      <w:r>
        <w:rPr>
          <w:lang w:val="bg-BG"/>
        </w:rPr>
        <w:t xml:space="preserve"> в уговор</w:t>
      </w:r>
      <w:r w:rsidR="00CB71BE">
        <w:rPr>
          <w:lang w:val="bg-BG"/>
        </w:rPr>
        <w:t>ения срок</w:t>
      </w:r>
      <w:r w:rsidR="00ED1471">
        <w:rPr>
          <w:lang w:val="bg-BG"/>
        </w:rPr>
        <w:t>;</w:t>
      </w:r>
    </w:p>
    <w:p w:rsidR="00ED1471" w:rsidRDefault="00ED1471" w:rsidP="00BE4E37">
      <w:pPr>
        <w:ind w:firstLine="1"/>
        <w:jc w:val="both"/>
        <w:rPr>
          <w:lang w:val="bg-BG"/>
        </w:rPr>
      </w:pPr>
      <w:r>
        <w:rPr>
          <w:lang w:val="bg-BG"/>
        </w:rPr>
        <w:t xml:space="preserve">                2. да контролира поетите от </w:t>
      </w:r>
      <w:r w:rsidRPr="004D5885">
        <w:rPr>
          <w:lang w:val="bg-BG"/>
        </w:rPr>
        <w:t>ИЗПЪЛНИТЕЛЯ</w:t>
      </w:r>
      <w:r>
        <w:rPr>
          <w:lang w:val="bg-BG"/>
        </w:rPr>
        <w:t xml:space="preserve"> задължения, в т.ч. да иска и да получава информация от </w:t>
      </w:r>
      <w:r w:rsidRPr="004D5885">
        <w:rPr>
          <w:lang w:val="bg-BG"/>
        </w:rPr>
        <w:t>ИЗПЪЛНИТЕЛЯ</w:t>
      </w:r>
      <w:r>
        <w:rPr>
          <w:lang w:val="bg-BG"/>
        </w:rPr>
        <w:t xml:space="preserve"> през целия срок на договора, или да извършва проверки, при необходимост и на мястото на изпълнение на договора, но без с това да пречи на изпълнението;</w:t>
      </w:r>
    </w:p>
    <w:p w:rsidR="00ED1471" w:rsidRDefault="00D86E11" w:rsidP="00BE4E37">
      <w:pPr>
        <w:ind w:firstLine="1"/>
        <w:jc w:val="both"/>
        <w:rPr>
          <w:lang w:val="bg-BG"/>
        </w:rPr>
      </w:pPr>
      <w:r>
        <w:rPr>
          <w:lang w:val="bg-BG"/>
        </w:rPr>
        <w:tab/>
        <w:t xml:space="preserve">  3</w:t>
      </w:r>
      <w:r w:rsidR="00ED1471">
        <w:rPr>
          <w:lang w:val="bg-BG"/>
        </w:rPr>
        <w:t xml:space="preserve">. да изиска от </w:t>
      </w:r>
      <w:r w:rsidR="00ED1471" w:rsidRPr="004D5885">
        <w:rPr>
          <w:lang w:val="bg-BG"/>
        </w:rPr>
        <w:t>ИЗПЪЛНИТЕЛЯ</w:t>
      </w:r>
      <w:r w:rsidR="00ED1471">
        <w:rPr>
          <w:lang w:val="bg-BG"/>
        </w:rPr>
        <w:t xml:space="preserve"> да сключи договор и да му предостави договор за подизпълнение с посочените в офертата му подизпълнители.</w:t>
      </w:r>
    </w:p>
    <w:p w:rsidR="00D86E11" w:rsidRDefault="00D86E11" w:rsidP="00D86E11">
      <w:pPr>
        <w:ind w:firstLine="1"/>
        <w:jc w:val="both"/>
        <w:rPr>
          <w:lang w:val="bg-BG"/>
        </w:rPr>
      </w:pPr>
      <w:r>
        <w:rPr>
          <w:b/>
          <w:lang w:val="bg-BG"/>
        </w:rPr>
        <w:tab/>
      </w:r>
      <w:r>
        <w:rPr>
          <w:lang w:val="bg-BG"/>
        </w:rPr>
        <w:t xml:space="preserve">   4. да възложи изпълнението на транзитна операция чрез заявка-образец /Приложение № 4/;</w:t>
      </w:r>
    </w:p>
    <w:p w:rsidR="00D86E11" w:rsidRDefault="00D86E11" w:rsidP="00BE4E37">
      <w:pPr>
        <w:ind w:firstLine="1"/>
        <w:jc w:val="both"/>
        <w:rPr>
          <w:lang w:val="bg-BG"/>
        </w:rPr>
      </w:pPr>
    </w:p>
    <w:p w:rsidR="00ED1471" w:rsidRDefault="00ED1471" w:rsidP="00BE4E37">
      <w:pPr>
        <w:ind w:firstLine="1"/>
        <w:jc w:val="both"/>
        <w:rPr>
          <w:b/>
          <w:lang w:val="bg-BG"/>
        </w:rPr>
      </w:pPr>
      <w:r>
        <w:rPr>
          <w:lang w:val="bg-BG"/>
        </w:rPr>
        <w:tab/>
      </w:r>
      <w:r w:rsidR="0076683A">
        <w:rPr>
          <w:b/>
          <w:lang w:val="bg-BG"/>
        </w:rPr>
        <w:t xml:space="preserve">  Чл. 22</w:t>
      </w:r>
      <w:r w:rsidRPr="00ED1471">
        <w:rPr>
          <w:b/>
          <w:lang w:val="bg-BG"/>
        </w:rPr>
        <w:t xml:space="preserve">. </w:t>
      </w:r>
      <w:r w:rsidRPr="004D117A">
        <w:rPr>
          <w:b/>
          <w:lang w:val="bg-BG"/>
        </w:rPr>
        <w:t>ВЪЗЛОЖИТЕЛЯТ</w:t>
      </w:r>
      <w:r>
        <w:rPr>
          <w:b/>
          <w:lang w:val="bg-BG"/>
        </w:rPr>
        <w:t xml:space="preserve"> се задължава:</w:t>
      </w:r>
    </w:p>
    <w:p w:rsidR="00ED1471" w:rsidRDefault="00D86E11" w:rsidP="00BE4E37">
      <w:pPr>
        <w:ind w:firstLine="1"/>
        <w:jc w:val="both"/>
        <w:rPr>
          <w:rStyle w:val="Bodytext2Bold"/>
          <w:b w:val="0"/>
          <w:lang w:val="bg-BG"/>
        </w:rPr>
      </w:pPr>
      <w:r>
        <w:rPr>
          <w:lang w:val="bg-BG"/>
        </w:rPr>
        <w:tab/>
        <w:t xml:space="preserve">   1</w:t>
      </w:r>
      <w:r w:rsidR="00ED1471" w:rsidRPr="00ED1471">
        <w:rPr>
          <w:lang w:val="bg-BG"/>
        </w:rPr>
        <w:t xml:space="preserve">. </w:t>
      </w:r>
      <w:r w:rsidR="00ED1471">
        <w:rPr>
          <w:lang w:val="bg-BG"/>
        </w:rPr>
        <w:t>да</w:t>
      </w:r>
      <w:r w:rsidR="006914DE">
        <w:rPr>
          <w:lang w:val="bg-BG"/>
        </w:rPr>
        <w:t xml:space="preserve"> приеме изпълнението на услугата</w:t>
      </w:r>
      <w:r w:rsidR="00CB71BE">
        <w:rPr>
          <w:lang w:val="bg-BG"/>
        </w:rPr>
        <w:t xml:space="preserve"> за всяка една транзитна операция</w:t>
      </w:r>
      <w:r w:rsidR="00ED1471">
        <w:rPr>
          <w:rStyle w:val="Bodytext2Bold"/>
          <w:b w:val="0"/>
          <w:lang w:val="bg-BG"/>
        </w:rPr>
        <w:t>, когато отговаря на договореното по реда и при условията на този договор;</w:t>
      </w:r>
    </w:p>
    <w:p w:rsidR="00ED1471" w:rsidRDefault="00D86E11" w:rsidP="00ED1471">
      <w:pPr>
        <w:ind w:firstLine="1"/>
        <w:jc w:val="both"/>
        <w:rPr>
          <w:rStyle w:val="Bodytext2Bold"/>
          <w:b w:val="0"/>
          <w:lang w:val="bg-BG"/>
        </w:rPr>
      </w:pPr>
      <w:r>
        <w:rPr>
          <w:rStyle w:val="Bodytext2Bold"/>
          <w:b w:val="0"/>
          <w:lang w:val="bg-BG"/>
        </w:rPr>
        <w:tab/>
        <w:t xml:space="preserve">  2</w:t>
      </w:r>
      <w:r w:rsidR="00ED1471">
        <w:rPr>
          <w:rStyle w:val="Bodytext2Bold"/>
          <w:b w:val="0"/>
          <w:lang w:val="bg-BG"/>
        </w:rPr>
        <w:t xml:space="preserve">. да заплати на </w:t>
      </w:r>
      <w:r w:rsidR="00ED1471" w:rsidRPr="004D5885">
        <w:rPr>
          <w:lang w:val="bg-BG"/>
        </w:rPr>
        <w:t>ИЗПЪЛНИТЕЛЯ</w:t>
      </w:r>
      <w:r w:rsidR="00ED1471">
        <w:rPr>
          <w:lang w:val="bg-BG"/>
        </w:rPr>
        <w:t xml:space="preserve"> </w:t>
      </w:r>
      <w:r>
        <w:rPr>
          <w:lang w:val="bg-BG"/>
        </w:rPr>
        <w:t>цена</w:t>
      </w:r>
      <w:r w:rsidR="00037D97">
        <w:rPr>
          <w:lang w:val="bg-BG"/>
        </w:rPr>
        <w:t xml:space="preserve"> за брой блок влак</w:t>
      </w:r>
      <w:r w:rsidR="00AC66F2">
        <w:rPr>
          <w:lang w:val="bg-BG"/>
        </w:rPr>
        <w:t xml:space="preserve"> за обезпечение на митническите сборове. </w:t>
      </w:r>
    </w:p>
    <w:p w:rsidR="00ED1471" w:rsidRDefault="00D86E11" w:rsidP="00BE4E37">
      <w:pPr>
        <w:ind w:firstLine="1"/>
        <w:jc w:val="both"/>
        <w:rPr>
          <w:lang w:val="bg-BG"/>
        </w:rPr>
      </w:pPr>
      <w:r>
        <w:rPr>
          <w:lang w:val="bg-BG"/>
        </w:rPr>
        <w:tab/>
        <w:t xml:space="preserve">  3</w:t>
      </w:r>
      <w:r w:rsidR="00037D97">
        <w:rPr>
          <w:lang w:val="bg-BG"/>
        </w:rPr>
        <w:t xml:space="preserve">. </w:t>
      </w:r>
      <w:r w:rsidR="00ED1471">
        <w:rPr>
          <w:lang w:val="bg-BG"/>
        </w:rPr>
        <w:t xml:space="preserve">да оказва съдействие на </w:t>
      </w:r>
      <w:r w:rsidR="00ED1471" w:rsidRPr="004D5885">
        <w:rPr>
          <w:lang w:val="bg-BG"/>
        </w:rPr>
        <w:t>ИЗПЪЛНИТЕЛЯ</w:t>
      </w:r>
      <w:r w:rsidR="0077509B">
        <w:rPr>
          <w:lang w:val="bg-BG"/>
        </w:rPr>
        <w:t xml:space="preserve"> във връзка с изпълнението на този договор, включително и за отстраняване на възникнали пречки преди изпълнението на договора, когато </w:t>
      </w:r>
      <w:r w:rsidR="0077509B" w:rsidRPr="004D5885">
        <w:rPr>
          <w:lang w:val="bg-BG"/>
        </w:rPr>
        <w:t>ИЗПЪЛНИТЕЛЯ</w:t>
      </w:r>
      <w:r w:rsidR="0077509B">
        <w:rPr>
          <w:lang w:val="bg-BG"/>
        </w:rPr>
        <w:t>Т поиска това;</w:t>
      </w:r>
    </w:p>
    <w:p w:rsidR="0077509B" w:rsidRDefault="00D86E11" w:rsidP="00BE4E37">
      <w:pPr>
        <w:ind w:firstLine="1"/>
        <w:jc w:val="both"/>
        <w:rPr>
          <w:lang w:val="bg-BG"/>
        </w:rPr>
      </w:pPr>
      <w:r>
        <w:rPr>
          <w:lang w:val="bg-BG"/>
        </w:rPr>
        <w:tab/>
        <w:t xml:space="preserve">  4</w:t>
      </w:r>
      <w:r w:rsidR="00037D97">
        <w:rPr>
          <w:lang w:val="bg-BG"/>
        </w:rPr>
        <w:t xml:space="preserve">. </w:t>
      </w:r>
      <w:r w:rsidR="0077509B">
        <w:rPr>
          <w:lang w:val="bg-BG"/>
        </w:rPr>
        <w:t xml:space="preserve">да освободи представената от </w:t>
      </w:r>
      <w:r w:rsidR="0077509B" w:rsidRPr="004D5885">
        <w:rPr>
          <w:lang w:val="bg-BG"/>
        </w:rPr>
        <w:t>ИЗПЪЛНИТЕЛЯ</w:t>
      </w:r>
      <w:r w:rsidR="00EA5F63">
        <w:rPr>
          <w:lang w:val="bg-BG"/>
        </w:rPr>
        <w:t xml:space="preserve"> г</w:t>
      </w:r>
      <w:r>
        <w:rPr>
          <w:lang w:val="bg-BG"/>
        </w:rPr>
        <w:t>аранция за изпълнение, след приключване действието на договора, ако липсват основания за задържането ѝ, съгласно условията и реда по чл.13</w:t>
      </w:r>
      <w:r w:rsidR="00EA5F63" w:rsidRPr="00082E64">
        <w:rPr>
          <w:lang w:val="bg-BG"/>
        </w:rPr>
        <w:t>;</w:t>
      </w:r>
    </w:p>
    <w:p w:rsidR="00F0624E" w:rsidRDefault="00F0624E" w:rsidP="00BE4E37">
      <w:pPr>
        <w:ind w:firstLine="1"/>
        <w:jc w:val="both"/>
        <w:rPr>
          <w:lang w:val="bg-BG"/>
        </w:rPr>
      </w:pPr>
    </w:p>
    <w:p w:rsidR="00E917DF" w:rsidRDefault="00E917DF" w:rsidP="00707413">
      <w:pPr>
        <w:ind w:firstLine="708"/>
        <w:jc w:val="both"/>
        <w:rPr>
          <w:rStyle w:val="Bodytext2Bold"/>
          <w:b w:val="0"/>
          <w:lang w:val="bg-BG"/>
        </w:rPr>
      </w:pPr>
    </w:p>
    <w:p w:rsidR="003B3258" w:rsidRPr="00082E64" w:rsidRDefault="003B3258" w:rsidP="003B3258">
      <w:pPr>
        <w:jc w:val="center"/>
        <w:rPr>
          <w:b/>
          <w:lang w:val="bg-BG"/>
        </w:rPr>
      </w:pPr>
      <w:r w:rsidRPr="004D5885">
        <w:rPr>
          <w:b/>
        </w:rPr>
        <w:t>V</w:t>
      </w:r>
      <w:r w:rsidR="00884C1E">
        <w:rPr>
          <w:b/>
          <w:lang w:val="en-US"/>
        </w:rPr>
        <w:t>II</w:t>
      </w:r>
      <w:r w:rsidRPr="004D5885">
        <w:rPr>
          <w:b/>
          <w:lang w:val="bg-BG"/>
        </w:rPr>
        <w:t>. ОТГОВОРНОСТ</w:t>
      </w:r>
      <w:r w:rsidR="00884C1E" w:rsidRPr="000E1BE2">
        <w:rPr>
          <w:b/>
          <w:lang w:val="ru-RU"/>
        </w:rPr>
        <w:t xml:space="preserve"> </w:t>
      </w:r>
    </w:p>
    <w:p w:rsidR="00884C1E" w:rsidRDefault="003B3258" w:rsidP="00466AB0">
      <w:pPr>
        <w:jc w:val="both"/>
        <w:rPr>
          <w:rFonts w:eastAsia="MS Mincho"/>
          <w:lang w:val="bg-BG" w:eastAsia="bg-BG"/>
        </w:rPr>
      </w:pPr>
      <w:r w:rsidRPr="004D5885">
        <w:rPr>
          <w:lang w:val="bg-BG"/>
        </w:rPr>
        <w:tab/>
      </w:r>
      <w:r w:rsidR="0076683A">
        <w:rPr>
          <w:b/>
          <w:lang w:val="bg-BG"/>
        </w:rPr>
        <w:t>Чл.23</w:t>
      </w:r>
      <w:r w:rsidRPr="004D5885">
        <w:rPr>
          <w:b/>
          <w:lang w:val="bg-BG"/>
        </w:rPr>
        <w:t>.(1)</w:t>
      </w:r>
      <w:r w:rsidR="00884C1E">
        <w:rPr>
          <w:b/>
          <w:lang w:val="bg-BG"/>
        </w:rPr>
        <w:t>.</w:t>
      </w:r>
      <w:r w:rsidRPr="004D5885">
        <w:rPr>
          <w:lang w:val="bg-BG"/>
        </w:rPr>
        <w:t xml:space="preserve"> </w:t>
      </w:r>
      <w:r w:rsidR="00466AB0" w:rsidRPr="004D5885">
        <w:rPr>
          <w:rFonts w:eastAsia="MS Mincho"/>
          <w:lang w:val="bg-BG" w:eastAsia="bg-BG"/>
        </w:rPr>
        <w:t xml:space="preserve">ИЗПЪЛНИТЕЛЯТ носи </w:t>
      </w:r>
      <w:r w:rsidR="00884C1E">
        <w:rPr>
          <w:rFonts w:eastAsia="MS Mincho"/>
          <w:lang w:val="bg-BG" w:eastAsia="bg-BG"/>
        </w:rPr>
        <w:t xml:space="preserve">пълна </w:t>
      </w:r>
      <w:r w:rsidR="00466AB0" w:rsidRPr="004D5885">
        <w:rPr>
          <w:rFonts w:eastAsia="MS Mincho"/>
          <w:lang w:val="bg-BG" w:eastAsia="bg-BG"/>
        </w:rPr>
        <w:t xml:space="preserve">имуществена отговорност за </w:t>
      </w:r>
      <w:r w:rsidR="00884C1E">
        <w:rPr>
          <w:rFonts w:eastAsia="MS Mincho"/>
          <w:lang w:val="bg-BG" w:eastAsia="bg-BG"/>
        </w:rPr>
        <w:t xml:space="preserve">вреди, причинени пряко или косвено на </w:t>
      </w:r>
      <w:r w:rsidR="00884C1E" w:rsidRPr="004D5885">
        <w:rPr>
          <w:lang w:val="bg-BG"/>
        </w:rPr>
        <w:t>ВЪЗЛОЖИТЕЛЯ</w:t>
      </w:r>
      <w:r w:rsidR="00884C1E">
        <w:rPr>
          <w:lang w:val="bg-BG"/>
        </w:rPr>
        <w:t xml:space="preserve"> или трети лица</w:t>
      </w:r>
      <w:r w:rsidR="002E04EE">
        <w:rPr>
          <w:lang w:val="bg-BG"/>
        </w:rPr>
        <w:t xml:space="preserve"> </w:t>
      </w:r>
      <w:r w:rsidR="00884C1E">
        <w:rPr>
          <w:lang w:val="bg-BG"/>
        </w:rPr>
        <w:t>в резултат от извършените услуги по ал.1 от договора.</w:t>
      </w:r>
    </w:p>
    <w:p w:rsidR="00A865BE" w:rsidRDefault="00A865BE" w:rsidP="00A87895">
      <w:pPr>
        <w:ind w:firstLine="1"/>
        <w:jc w:val="both"/>
        <w:rPr>
          <w:rFonts w:eastAsia="MS Mincho"/>
          <w:lang w:val="bg-BG" w:eastAsia="bg-BG"/>
        </w:rPr>
      </w:pPr>
    </w:p>
    <w:p w:rsidR="00CA2B13" w:rsidRPr="00CA2B13" w:rsidRDefault="00A865BE" w:rsidP="00CA2B13">
      <w:pPr>
        <w:ind w:firstLine="1"/>
        <w:jc w:val="center"/>
        <w:rPr>
          <w:rFonts w:eastAsia="MS Mincho"/>
          <w:b/>
          <w:lang w:val="bg-BG" w:eastAsia="bg-BG"/>
        </w:rPr>
      </w:pPr>
      <w:r w:rsidRPr="00A865BE">
        <w:rPr>
          <w:rFonts w:eastAsia="MS Mincho"/>
          <w:b/>
          <w:lang w:val="en-US" w:eastAsia="bg-BG"/>
        </w:rPr>
        <w:t>VIII. САНКЦИИ ПРИ НЕИЗПЪЛНЕНИЕ</w:t>
      </w:r>
    </w:p>
    <w:p w:rsidR="00884C1E" w:rsidRDefault="00A865BE" w:rsidP="003B3258">
      <w:pPr>
        <w:jc w:val="both"/>
        <w:rPr>
          <w:rStyle w:val="Bodytext2Bold"/>
          <w:b w:val="0"/>
          <w:lang w:val="bg-BG"/>
        </w:rPr>
      </w:pPr>
      <w:r>
        <w:rPr>
          <w:lang w:val="bg-BG"/>
        </w:rPr>
        <w:tab/>
      </w:r>
      <w:r w:rsidR="0076683A">
        <w:rPr>
          <w:b/>
          <w:lang w:val="bg-BG"/>
        </w:rPr>
        <w:t>Чл.24</w:t>
      </w:r>
      <w:r w:rsidRPr="00A865BE">
        <w:rPr>
          <w:b/>
          <w:lang w:val="bg-BG"/>
        </w:rPr>
        <w:t>.</w:t>
      </w:r>
      <w:r>
        <w:rPr>
          <w:b/>
          <w:lang w:val="bg-BG"/>
        </w:rPr>
        <w:t xml:space="preserve"> </w:t>
      </w:r>
      <w:r>
        <w:rPr>
          <w:lang w:val="bg-BG"/>
        </w:rPr>
        <w:t>При просрочване изпълнението на задълженията по този договор, неизправната страна дължи на изправната неустойка в размер на 0,5 % ( нула цяла и пет на сто)</w:t>
      </w:r>
      <w:r w:rsidR="00CA2B13">
        <w:rPr>
          <w:lang w:val="bg-BG"/>
        </w:rPr>
        <w:t xml:space="preserve"> от</w:t>
      </w:r>
      <w:r w:rsidR="00AB7525">
        <w:rPr>
          <w:lang w:val="bg-BG"/>
        </w:rPr>
        <w:t xml:space="preserve"> </w:t>
      </w:r>
      <w:r w:rsidR="00CA2B13">
        <w:rPr>
          <w:lang w:val="bg-BG"/>
        </w:rPr>
        <w:t xml:space="preserve">стойността </w:t>
      </w:r>
      <w:r w:rsidR="00AB7525">
        <w:rPr>
          <w:lang w:val="bg-BG"/>
        </w:rPr>
        <w:t>на неизпълнението/неточно изпълнена</w:t>
      </w:r>
      <w:r w:rsidR="00CB7108">
        <w:rPr>
          <w:lang w:val="bg-BG"/>
        </w:rPr>
        <w:t>та</w:t>
      </w:r>
      <w:r w:rsidR="00AB7525">
        <w:rPr>
          <w:lang w:val="bg-BG"/>
        </w:rPr>
        <w:t xml:space="preserve"> заявка </w:t>
      </w:r>
      <w:r w:rsidR="00CA2B13">
        <w:rPr>
          <w:lang w:val="bg-BG"/>
        </w:rPr>
        <w:t xml:space="preserve">за всеки ден забава, но не повече от 10% </w:t>
      </w:r>
      <w:r w:rsidR="00CA2B13" w:rsidRPr="000E1BE2">
        <w:rPr>
          <w:rStyle w:val="Bodytext2Bold"/>
          <w:b w:val="0"/>
          <w:lang w:val="ru-RU"/>
        </w:rPr>
        <w:t>(</w:t>
      </w:r>
      <w:r w:rsidR="00CA2B13">
        <w:rPr>
          <w:rStyle w:val="Bodytext2Bold"/>
          <w:b w:val="0"/>
          <w:lang w:val="bg-BG"/>
        </w:rPr>
        <w:t>десет на сто</w:t>
      </w:r>
      <w:r w:rsidR="00CA2B13" w:rsidRPr="000E1BE2">
        <w:rPr>
          <w:rStyle w:val="Bodytext2Bold"/>
          <w:b w:val="0"/>
          <w:lang w:val="ru-RU"/>
        </w:rPr>
        <w:t>)</w:t>
      </w:r>
      <w:r w:rsidR="00CA2B13">
        <w:rPr>
          <w:rStyle w:val="Bodytext2Bold"/>
          <w:b w:val="0"/>
          <w:lang w:val="bg-BG"/>
        </w:rPr>
        <w:t xml:space="preserve"> от стойността на договора.</w:t>
      </w:r>
    </w:p>
    <w:p w:rsidR="00CA2B13" w:rsidRDefault="00CA2B13" w:rsidP="003B3258">
      <w:pPr>
        <w:jc w:val="both"/>
        <w:rPr>
          <w:lang w:val="bg-BG"/>
        </w:rPr>
      </w:pPr>
      <w:r>
        <w:rPr>
          <w:rStyle w:val="Bodytext2Bold"/>
          <w:b w:val="0"/>
          <w:lang w:val="bg-BG"/>
        </w:rPr>
        <w:tab/>
      </w:r>
      <w:r w:rsidR="0076683A">
        <w:rPr>
          <w:rStyle w:val="Bodytext2Bold"/>
          <w:lang w:val="bg-BG"/>
        </w:rPr>
        <w:t>Чл.25</w:t>
      </w:r>
      <w:r w:rsidRPr="0056122C">
        <w:rPr>
          <w:rStyle w:val="Bodytext2Bold"/>
          <w:lang w:val="bg-BG"/>
        </w:rPr>
        <w:t>.</w:t>
      </w:r>
      <w:r>
        <w:rPr>
          <w:rStyle w:val="Bodytext2Bold"/>
          <w:b w:val="0"/>
          <w:lang w:val="bg-BG"/>
        </w:rPr>
        <w:t xml:space="preserve"> При констатирано лошо или друго неточно или</w:t>
      </w:r>
      <w:r w:rsidR="006914DE">
        <w:rPr>
          <w:rStyle w:val="Bodytext2Bold"/>
          <w:b w:val="0"/>
          <w:lang w:val="bg-BG"/>
        </w:rPr>
        <w:t xml:space="preserve"> частично изпълнение на услугата</w:t>
      </w:r>
      <w:r w:rsidR="00CB71BE">
        <w:rPr>
          <w:rStyle w:val="Bodytext2Bold"/>
          <w:b w:val="0"/>
          <w:lang w:val="bg-BG"/>
        </w:rPr>
        <w:t xml:space="preserve"> </w:t>
      </w:r>
      <w:r w:rsidR="00AB7525">
        <w:rPr>
          <w:rStyle w:val="Bodytext2Bold"/>
          <w:b w:val="0"/>
          <w:lang w:val="bg-BG"/>
        </w:rPr>
        <w:t>по конкретна заявка</w:t>
      </w:r>
      <w:r>
        <w:rPr>
          <w:rStyle w:val="Bodytext2Bold"/>
          <w:b w:val="0"/>
          <w:lang w:val="bg-BG"/>
        </w:rPr>
        <w:t xml:space="preserve"> или при отклонение от изискванията на </w:t>
      </w:r>
      <w:r w:rsidRPr="004D5885">
        <w:rPr>
          <w:lang w:val="bg-BG"/>
        </w:rPr>
        <w:t>ВЪЗЛОЖИТЕЛЯ</w:t>
      </w:r>
      <w:r>
        <w:rPr>
          <w:lang w:val="bg-BG"/>
        </w:rPr>
        <w:t xml:space="preserve">, </w:t>
      </w:r>
      <w:r w:rsidR="00D10BC2">
        <w:rPr>
          <w:lang w:val="bg-BG"/>
        </w:rPr>
        <w:t>последният</w:t>
      </w:r>
      <w:r>
        <w:rPr>
          <w:lang w:val="bg-BG"/>
        </w:rPr>
        <w:t xml:space="preserve"> има право да поиска от </w:t>
      </w:r>
      <w:r w:rsidRPr="004D5885">
        <w:rPr>
          <w:lang w:val="bg-BG"/>
        </w:rPr>
        <w:t>ИЗПЪЛНИТЕЛЯ</w:t>
      </w:r>
      <w:r>
        <w:rPr>
          <w:lang w:val="bg-BG"/>
        </w:rPr>
        <w:t xml:space="preserve"> да изпъ</w:t>
      </w:r>
      <w:r w:rsidR="00D10BC2">
        <w:rPr>
          <w:lang w:val="bg-BG"/>
        </w:rPr>
        <w:t>лни изцяло и качествено у</w:t>
      </w:r>
      <w:r w:rsidR="006914DE">
        <w:rPr>
          <w:lang w:val="bg-BG"/>
        </w:rPr>
        <w:t>слугата</w:t>
      </w:r>
      <w:r w:rsidR="00AB7525">
        <w:rPr>
          <w:lang w:val="bg-BG"/>
        </w:rPr>
        <w:t xml:space="preserve"> по съответната заявка</w:t>
      </w:r>
      <w:r>
        <w:rPr>
          <w:lang w:val="bg-BG"/>
        </w:rPr>
        <w:t xml:space="preserve">, без да дължи допълнително </w:t>
      </w:r>
      <w:r w:rsidR="00AB7525">
        <w:rPr>
          <w:lang w:val="bg-BG"/>
        </w:rPr>
        <w:t>плащане</w:t>
      </w:r>
      <w:r>
        <w:rPr>
          <w:lang w:val="bg-BG"/>
        </w:rPr>
        <w:t xml:space="preserve"> за това. В случай, че и повторното изпълнение на услугата е некачествено, </w:t>
      </w:r>
      <w:r w:rsidRPr="004D5885">
        <w:rPr>
          <w:lang w:val="bg-BG"/>
        </w:rPr>
        <w:t>ВЪЗЛОЖИТЕЛЯ</w:t>
      </w:r>
      <w:r>
        <w:rPr>
          <w:lang w:val="bg-BG"/>
        </w:rPr>
        <w:t>Т има право да задържи гаранцията за изпълнение и да прекрати договора.</w:t>
      </w:r>
    </w:p>
    <w:p w:rsidR="00CA2B13" w:rsidRDefault="00CA2B13" w:rsidP="00CA2B13">
      <w:pPr>
        <w:jc w:val="both"/>
        <w:rPr>
          <w:rStyle w:val="Bodytext2Bold"/>
          <w:b w:val="0"/>
          <w:lang w:val="bg-BG"/>
        </w:rPr>
      </w:pPr>
      <w:r>
        <w:rPr>
          <w:lang w:val="bg-BG"/>
        </w:rPr>
        <w:lastRenderedPageBreak/>
        <w:tab/>
      </w:r>
      <w:r w:rsidRPr="0056122C">
        <w:rPr>
          <w:b/>
          <w:lang w:val="bg-BG"/>
        </w:rPr>
        <w:t>Чл.</w:t>
      </w:r>
      <w:r w:rsidR="0076683A">
        <w:rPr>
          <w:b/>
          <w:lang w:val="bg-BG"/>
        </w:rPr>
        <w:t>26</w:t>
      </w:r>
      <w:r>
        <w:rPr>
          <w:lang w:val="bg-BG"/>
        </w:rPr>
        <w:t xml:space="preserve">. При разваляне на договора поради виновно неизпълнение на някоя от страните, виновната страна дължи неустойка в размер на 10% </w:t>
      </w:r>
      <w:r w:rsidRPr="000E1BE2">
        <w:rPr>
          <w:rStyle w:val="Bodytext2Bold"/>
          <w:b w:val="0"/>
          <w:lang w:val="ru-RU"/>
        </w:rPr>
        <w:t>(</w:t>
      </w:r>
      <w:r>
        <w:rPr>
          <w:rStyle w:val="Bodytext2Bold"/>
          <w:b w:val="0"/>
          <w:lang w:val="bg-BG"/>
        </w:rPr>
        <w:t>десет на сто</w:t>
      </w:r>
      <w:r w:rsidRPr="000E1BE2">
        <w:rPr>
          <w:rStyle w:val="Bodytext2Bold"/>
          <w:b w:val="0"/>
          <w:lang w:val="ru-RU"/>
        </w:rPr>
        <w:t>)</w:t>
      </w:r>
      <w:r>
        <w:rPr>
          <w:rStyle w:val="Bodytext2Bold"/>
          <w:b w:val="0"/>
          <w:lang w:val="bg-BG"/>
        </w:rPr>
        <w:t xml:space="preserve"> от стойността на договора.</w:t>
      </w:r>
    </w:p>
    <w:p w:rsidR="0056122C" w:rsidRDefault="0056122C" w:rsidP="00CA2B13">
      <w:pPr>
        <w:jc w:val="both"/>
        <w:rPr>
          <w:lang w:val="bg-BG"/>
        </w:rPr>
      </w:pPr>
      <w:r>
        <w:rPr>
          <w:rStyle w:val="Bodytext2Bold"/>
          <w:b w:val="0"/>
          <w:lang w:val="bg-BG"/>
        </w:rPr>
        <w:tab/>
      </w:r>
      <w:r w:rsidR="0076683A">
        <w:rPr>
          <w:rStyle w:val="Bodytext2Bold"/>
          <w:lang w:val="bg-BG"/>
        </w:rPr>
        <w:t>Чл.27</w:t>
      </w:r>
      <w:r w:rsidRPr="0056122C">
        <w:rPr>
          <w:rStyle w:val="Bodytext2Bold"/>
          <w:lang w:val="bg-BG"/>
        </w:rPr>
        <w:t>.</w:t>
      </w:r>
      <w:r>
        <w:rPr>
          <w:rStyle w:val="Bodytext2Bold"/>
          <w:b w:val="0"/>
          <w:lang w:val="bg-BG"/>
        </w:rPr>
        <w:t xml:space="preserve"> </w:t>
      </w:r>
      <w:r w:rsidRPr="004D5885">
        <w:rPr>
          <w:lang w:val="bg-BG"/>
        </w:rPr>
        <w:t>ВЪЗЛОЖИТЕЛЯ</w:t>
      </w:r>
      <w:r>
        <w:rPr>
          <w:lang w:val="bg-BG"/>
        </w:rPr>
        <w:t xml:space="preserve">Т има право да удържи всяка дължима по този договор неустойка чрез задържане на сума от гаранцията за изпълнение, като уведоми писмено </w:t>
      </w:r>
      <w:r w:rsidRPr="004D5885">
        <w:rPr>
          <w:lang w:val="bg-BG"/>
        </w:rPr>
        <w:t>ИЗПЪЛНИТЕЛЯ</w:t>
      </w:r>
      <w:r>
        <w:rPr>
          <w:lang w:val="bg-BG"/>
        </w:rPr>
        <w:t xml:space="preserve"> за това.</w:t>
      </w:r>
    </w:p>
    <w:p w:rsidR="0056122C" w:rsidRDefault="0076683A" w:rsidP="0056122C">
      <w:pPr>
        <w:ind w:firstLine="708"/>
        <w:jc w:val="both"/>
        <w:rPr>
          <w:lang w:val="bg-BG"/>
        </w:rPr>
      </w:pPr>
      <w:r>
        <w:rPr>
          <w:b/>
          <w:lang w:val="bg-BG"/>
        </w:rPr>
        <w:t>Чл.28</w:t>
      </w:r>
      <w:r w:rsidR="0056122C" w:rsidRPr="0056122C">
        <w:rPr>
          <w:b/>
          <w:lang w:val="bg-BG"/>
        </w:rPr>
        <w:t>.</w:t>
      </w:r>
      <w:r w:rsidR="0056122C">
        <w:rPr>
          <w:lang w:val="bg-BG"/>
        </w:rPr>
        <w:t xml:space="preserve"> Плащането на неустойките, уговорени в този договор, не ограничава правото на изправната страна да търси реално изпълнение и/или обезщетение за понесени вреди и пропуснати ползи в по-голям размер, съгласно приложимото право.</w:t>
      </w:r>
    </w:p>
    <w:p w:rsidR="0056122C" w:rsidRDefault="0056122C" w:rsidP="0056122C">
      <w:pPr>
        <w:ind w:firstLine="708"/>
        <w:jc w:val="both"/>
        <w:rPr>
          <w:rStyle w:val="Bodytext2Bold"/>
          <w:b w:val="0"/>
          <w:lang w:val="bg-BG"/>
        </w:rPr>
      </w:pPr>
    </w:p>
    <w:p w:rsidR="00CA2B13" w:rsidRPr="00CA2B13" w:rsidRDefault="00CA2B13" w:rsidP="003B3258">
      <w:pPr>
        <w:jc w:val="both"/>
        <w:rPr>
          <w:lang w:val="bg-BG"/>
        </w:rPr>
      </w:pPr>
    </w:p>
    <w:p w:rsidR="00884C1E" w:rsidRPr="0056122C" w:rsidRDefault="0056122C" w:rsidP="0056122C">
      <w:pPr>
        <w:jc w:val="center"/>
        <w:rPr>
          <w:b/>
          <w:lang w:val="bg-BG"/>
        </w:rPr>
      </w:pPr>
      <w:r w:rsidRPr="0056122C">
        <w:rPr>
          <w:b/>
          <w:lang w:val="en-US"/>
        </w:rPr>
        <w:t>IX</w:t>
      </w:r>
      <w:r w:rsidRPr="000E1BE2">
        <w:rPr>
          <w:b/>
          <w:lang w:val="ru-RU"/>
        </w:rPr>
        <w:t>.ПРЕКРАТЯВАНЕ НА ДОГОВОРА</w:t>
      </w:r>
    </w:p>
    <w:p w:rsidR="00884C1E" w:rsidRDefault="0056122C" w:rsidP="003B3258">
      <w:pPr>
        <w:jc w:val="both"/>
        <w:rPr>
          <w:lang w:val="bg-BG"/>
        </w:rPr>
      </w:pPr>
      <w:r>
        <w:rPr>
          <w:lang w:val="bg-BG"/>
        </w:rPr>
        <w:tab/>
      </w:r>
      <w:r w:rsidRPr="0069785D">
        <w:rPr>
          <w:b/>
          <w:lang w:val="bg-BG"/>
        </w:rPr>
        <w:t>Чл.</w:t>
      </w:r>
      <w:r w:rsidR="0076683A">
        <w:rPr>
          <w:b/>
          <w:lang w:val="bg-BG"/>
        </w:rPr>
        <w:t>29</w:t>
      </w:r>
      <w:r>
        <w:rPr>
          <w:lang w:val="bg-BG"/>
        </w:rPr>
        <w:t xml:space="preserve">. </w:t>
      </w:r>
      <w:r>
        <w:rPr>
          <w:b/>
          <w:lang w:val="bg-BG"/>
        </w:rPr>
        <w:t>(1</w:t>
      </w:r>
      <w:r w:rsidRPr="004D5885">
        <w:rPr>
          <w:b/>
          <w:lang w:val="bg-BG"/>
        </w:rPr>
        <w:t>).</w:t>
      </w:r>
      <w:r>
        <w:rPr>
          <w:b/>
          <w:lang w:val="bg-BG"/>
        </w:rPr>
        <w:t xml:space="preserve"> </w:t>
      </w:r>
      <w:r>
        <w:rPr>
          <w:lang w:val="bg-BG"/>
        </w:rPr>
        <w:t>Този договор се прекратява:</w:t>
      </w:r>
    </w:p>
    <w:p w:rsidR="0056122C" w:rsidRDefault="0056122C" w:rsidP="003B3258">
      <w:pPr>
        <w:jc w:val="both"/>
        <w:rPr>
          <w:lang w:val="bg-BG"/>
        </w:rPr>
      </w:pPr>
      <w:r>
        <w:rPr>
          <w:lang w:val="bg-BG"/>
        </w:rPr>
        <w:tab/>
        <w:t>1. с изтичане на срока по чл.4 от договора</w:t>
      </w:r>
      <w:r w:rsidR="00AB7525">
        <w:rPr>
          <w:lang w:val="bg-BG"/>
        </w:rPr>
        <w:t xml:space="preserve"> или с изчерпване на общата стойност на договора</w:t>
      </w:r>
      <w:r w:rsidR="008E6A6A">
        <w:rPr>
          <w:lang w:val="bg-BG"/>
        </w:rPr>
        <w:t>, което от тези обстоятелства настъпи първо</w:t>
      </w:r>
      <w:r>
        <w:rPr>
          <w:lang w:val="bg-BG"/>
        </w:rPr>
        <w:t>;</w:t>
      </w:r>
    </w:p>
    <w:p w:rsidR="0056122C" w:rsidRDefault="0056122C" w:rsidP="003B3258">
      <w:pPr>
        <w:jc w:val="both"/>
        <w:rPr>
          <w:rStyle w:val="Bodytext2Bold"/>
          <w:b w:val="0"/>
          <w:lang w:val="bg-BG"/>
        </w:rPr>
      </w:pPr>
      <w:r>
        <w:rPr>
          <w:lang w:val="bg-BG"/>
        </w:rPr>
        <w:tab/>
        <w:t>2.</w:t>
      </w:r>
      <w:r w:rsidR="00CB7108">
        <w:rPr>
          <w:lang w:val="bg-BG"/>
        </w:rPr>
        <w:t xml:space="preserve"> </w:t>
      </w:r>
      <w:r>
        <w:rPr>
          <w:lang w:val="bg-BG"/>
        </w:rPr>
        <w:t xml:space="preserve">при настъпване на пълна обективна невъзможност за изпълнение, за което обстоятелство засегнатата страна е длъжна да уведоми другата в срок до </w:t>
      </w:r>
      <w:r w:rsidR="000231E6">
        <w:rPr>
          <w:lang w:val="bg-BG"/>
        </w:rPr>
        <w:t xml:space="preserve">7 </w:t>
      </w:r>
      <w:r w:rsidR="000231E6" w:rsidRPr="000E1BE2">
        <w:rPr>
          <w:rStyle w:val="Bodytext2Bold"/>
          <w:b w:val="0"/>
          <w:lang w:val="ru-RU"/>
        </w:rPr>
        <w:t>(</w:t>
      </w:r>
      <w:r w:rsidR="000231E6">
        <w:rPr>
          <w:rStyle w:val="Bodytext2Bold"/>
          <w:b w:val="0"/>
          <w:lang w:val="bg-BG"/>
        </w:rPr>
        <w:t>седем</w:t>
      </w:r>
      <w:r w:rsidR="000231E6" w:rsidRPr="000E1BE2">
        <w:rPr>
          <w:rStyle w:val="Bodytext2Bold"/>
          <w:b w:val="0"/>
          <w:lang w:val="ru-RU"/>
        </w:rPr>
        <w:t>)</w:t>
      </w:r>
      <w:r w:rsidR="000231E6">
        <w:rPr>
          <w:rStyle w:val="Bodytext2Bold"/>
          <w:b w:val="0"/>
          <w:lang w:val="bg-BG"/>
        </w:rPr>
        <w:t xml:space="preserve"> дни от настъпване на невъзможността и да представи доказателства;</w:t>
      </w:r>
    </w:p>
    <w:p w:rsidR="000231E6" w:rsidRDefault="000231E6" w:rsidP="003B3258">
      <w:pPr>
        <w:jc w:val="both"/>
        <w:rPr>
          <w:rStyle w:val="Bodytext2Bold"/>
          <w:b w:val="0"/>
          <w:lang w:val="bg-BG"/>
        </w:rPr>
      </w:pPr>
      <w:r>
        <w:rPr>
          <w:rStyle w:val="Bodytext2Bold"/>
          <w:b w:val="0"/>
          <w:lang w:val="bg-BG"/>
        </w:rPr>
        <w:tab/>
      </w:r>
      <w:r w:rsidR="00CB7108">
        <w:rPr>
          <w:rStyle w:val="Bodytext2Bold"/>
          <w:b w:val="0"/>
          <w:lang w:val="bg-BG"/>
        </w:rPr>
        <w:t>3</w:t>
      </w:r>
      <w:r>
        <w:rPr>
          <w:rStyle w:val="Bodytext2Bold"/>
          <w:b w:val="0"/>
          <w:lang w:val="bg-BG"/>
        </w:rPr>
        <w:t>. при прекратяване на юридическо лице – страна по договора без правоприемство, по смисъла на законодателството на държавата, в която съответното лице е установено;</w:t>
      </w:r>
    </w:p>
    <w:p w:rsidR="000231E6" w:rsidRDefault="000231E6" w:rsidP="003B3258">
      <w:pPr>
        <w:jc w:val="both"/>
        <w:rPr>
          <w:rStyle w:val="Bodytext2Bold"/>
          <w:b w:val="0"/>
          <w:lang w:val="bg-BG"/>
        </w:rPr>
      </w:pPr>
      <w:r>
        <w:rPr>
          <w:rStyle w:val="Bodytext2Bold"/>
          <w:b w:val="0"/>
          <w:lang w:val="bg-BG"/>
        </w:rPr>
        <w:tab/>
      </w:r>
      <w:r w:rsidR="00CB7108">
        <w:rPr>
          <w:rStyle w:val="Bodytext2Bold"/>
          <w:b w:val="0"/>
          <w:lang w:val="bg-BG"/>
        </w:rPr>
        <w:t>4</w:t>
      </w:r>
      <w:r>
        <w:rPr>
          <w:rStyle w:val="Bodytext2Bold"/>
          <w:b w:val="0"/>
          <w:lang w:val="bg-BG"/>
        </w:rPr>
        <w:t>. при условията по чл.5, ал.1, т.3 от ЗИФОДРЮПДРКЛТДС.</w:t>
      </w:r>
    </w:p>
    <w:p w:rsidR="000231E6" w:rsidRDefault="000231E6" w:rsidP="003B3258">
      <w:pPr>
        <w:jc w:val="both"/>
        <w:rPr>
          <w:lang w:val="bg-BG"/>
        </w:rPr>
      </w:pPr>
      <w:r>
        <w:rPr>
          <w:rStyle w:val="Bodytext2Bold"/>
          <w:b w:val="0"/>
          <w:lang w:val="bg-BG"/>
        </w:rPr>
        <w:tab/>
      </w:r>
      <w:r>
        <w:rPr>
          <w:b/>
          <w:lang w:val="bg-BG"/>
        </w:rPr>
        <w:t>(2</w:t>
      </w:r>
      <w:r w:rsidRPr="004D5885">
        <w:rPr>
          <w:b/>
          <w:lang w:val="bg-BG"/>
        </w:rPr>
        <w:t>).</w:t>
      </w:r>
      <w:r>
        <w:rPr>
          <w:b/>
          <w:lang w:val="bg-BG"/>
        </w:rPr>
        <w:t xml:space="preserve"> </w:t>
      </w:r>
      <w:r>
        <w:rPr>
          <w:lang w:val="bg-BG"/>
        </w:rPr>
        <w:t>Договорът може да бъде прекратен:</w:t>
      </w:r>
    </w:p>
    <w:p w:rsidR="000231E6" w:rsidRDefault="000231E6" w:rsidP="003B3258">
      <w:pPr>
        <w:jc w:val="both"/>
        <w:rPr>
          <w:lang w:val="ru-RU"/>
        </w:rPr>
      </w:pPr>
      <w:r>
        <w:rPr>
          <w:lang w:val="bg-BG"/>
        </w:rPr>
        <w:tab/>
        <w:t>1.</w:t>
      </w:r>
      <w:r w:rsidRPr="000231E6">
        <w:rPr>
          <w:lang w:val="ru-RU"/>
        </w:rPr>
        <w:t xml:space="preserve"> </w:t>
      </w:r>
      <w:r w:rsidRPr="004D5885">
        <w:rPr>
          <w:lang w:val="ru-RU"/>
        </w:rPr>
        <w:t>по взаимно съгласие на страните, изразено писмено</w:t>
      </w:r>
      <w:r>
        <w:rPr>
          <w:lang w:val="ru-RU"/>
        </w:rPr>
        <w:t>;</w:t>
      </w:r>
    </w:p>
    <w:p w:rsidR="000231E6" w:rsidRPr="000E1BE2" w:rsidRDefault="000231E6" w:rsidP="003B3258">
      <w:pPr>
        <w:jc w:val="both"/>
        <w:rPr>
          <w:lang w:val="ru-RU"/>
        </w:rPr>
      </w:pPr>
      <w:r>
        <w:rPr>
          <w:lang w:val="ru-RU"/>
        </w:rPr>
        <w:tab/>
        <w:t xml:space="preserve">2. когато за </w:t>
      </w:r>
      <w:r w:rsidRPr="004D5885">
        <w:rPr>
          <w:lang w:val="bg-BG"/>
        </w:rPr>
        <w:t>ИЗПЪЛНИТЕЛЯ</w:t>
      </w:r>
      <w:r>
        <w:rPr>
          <w:lang w:val="bg-BG"/>
        </w:rPr>
        <w:t xml:space="preserve"> бъде открито производство по </w:t>
      </w:r>
      <w:r w:rsidR="00C30DA5">
        <w:rPr>
          <w:lang w:val="bg-BG"/>
        </w:rPr>
        <w:t>несъстоятелност или ликвидация.</w:t>
      </w:r>
    </w:p>
    <w:p w:rsidR="0076683A" w:rsidRDefault="00FA3638" w:rsidP="003B3258">
      <w:pPr>
        <w:jc w:val="both"/>
        <w:rPr>
          <w:lang w:val="bg-BG"/>
        </w:rPr>
      </w:pPr>
      <w:r w:rsidRPr="000E1BE2">
        <w:rPr>
          <w:lang w:val="ru-RU"/>
        </w:rPr>
        <w:tab/>
      </w:r>
      <w:proofErr w:type="spellStart"/>
      <w:proofErr w:type="gramStart"/>
      <w:r w:rsidRPr="006A2FA8">
        <w:rPr>
          <w:b/>
          <w:lang w:val="en-US"/>
        </w:rPr>
        <w:t>Чл</w:t>
      </w:r>
      <w:proofErr w:type="spellEnd"/>
      <w:r w:rsidRPr="006A2FA8">
        <w:rPr>
          <w:b/>
          <w:lang w:val="en-US"/>
        </w:rPr>
        <w:t>.</w:t>
      </w:r>
      <w:r w:rsidRPr="006A2FA8">
        <w:rPr>
          <w:b/>
          <w:lang w:val="bg-BG"/>
        </w:rPr>
        <w:t>3</w:t>
      </w:r>
      <w:r w:rsidR="0076683A">
        <w:rPr>
          <w:b/>
          <w:lang w:val="bg-BG"/>
        </w:rPr>
        <w:t>0</w:t>
      </w:r>
      <w:r>
        <w:rPr>
          <w:lang w:val="bg-BG"/>
        </w:rPr>
        <w:t xml:space="preserve">. </w:t>
      </w:r>
      <w:r>
        <w:rPr>
          <w:b/>
          <w:lang w:val="bg-BG"/>
        </w:rPr>
        <w:t>(1</w:t>
      </w:r>
      <w:r w:rsidRPr="004D5885">
        <w:rPr>
          <w:b/>
          <w:lang w:val="bg-BG"/>
        </w:rPr>
        <w:t>).</w:t>
      </w:r>
      <w:proofErr w:type="gramEnd"/>
      <w:r>
        <w:rPr>
          <w:b/>
          <w:lang w:val="bg-BG"/>
        </w:rPr>
        <w:t xml:space="preserve"> </w:t>
      </w:r>
      <w:r w:rsidRPr="00FA3638">
        <w:rPr>
          <w:lang w:val="bg-BG"/>
        </w:rPr>
        <w:t xml:space="preserve">Всяка от </w:t>
      </w:r>
      <w:r>
        <w:rPr>
          <w:lang w:val="bg-BG"/>
        </w:rPr>
        <w:t>сраните може да развали договора при виновно неизпълнение на съществено задължение на другата страна по Договора, при условията  на чл.87 от</w:t>
      </w:r>
      <w:r w:rsidR="00CB7108">
        <w:rPr>
          <w:lang w:val="bg-BG"/>
        </w:rPr>
        <w:t xml:space="preserve"> </w:t>
      </w:r>
      <w:r>
        <w:rPr>
          <w:lang w:val="bg-BG"/>
        </w:rPr>
        <w:t>Закона за задълженията и договорите, чрез отправяне на писмено предупреждение от изправната страна до неизправната и определяне на подходящ срок на изпълнение.</w:t>
      </w:r>
    </w:p>
    <w:p w:rsidR="00FA3638" w:rsidRDefault="00FA3638" w:rsidP="003B3258">
      <w:pPr>
        <w:jc w:val="both"/>
        <w:rPr>
          <w:lang w:val="bg-BG"/>
        </w:rPr>
      </w:pPr>
      <w:r>
        <w:rPr>
          <w:lang w:val="bg-BG"/>
        </w:rPr>
        <w:tab/>
      </w:r>
      <w:r w:rsidRPr="006A2FA8">
        <w:rPr>
          <w:b/>
          <w:lang w:val="bg-BG"/>
        </w:rPr>
        <w:t>Чл.3</w:t>
      </w:r>
      <w:r w:rsidR="0076683A">
        <w:rPr>
          <w:b/>
          <w:lang w:val="bg-BG"/>
        </w:rPr>
        <w:t>1</w:t>
      </w:r>
      <w:r>
        <w:rPr>
          <w:lang w:val="bg-BG"/>
        </w:rPr>
        <w:t xml:space="preserve">. </w:t>
      </w:r>
      <w:r w:rsidRPr="004D5885">
        <w:rPr>
          <w:lang w:val="bg-BG"/>
        </w:rPr>
        <w:t>ВЪЗЛОЖИТЕЛЯ</w:t>
      </w:r>
      <w:r>
        <w:rPr>
          <w:lang w:val="bg-BG"/>
        </w:rPr>
        <w:t xml:space="preserve">Т прекратява договора в случаите по чл.118, ал.1 от ЗОП, без да </w:t>
      </w:r>
      <w:r w:rsidR="00D86AE7">
        <w:rPr>
          <w:lang w:val="bg-BG"/>
        </w:rPr>
        <w:t xml:space="preserve">дължи обезщетение на </w:t>
      </w:r>
      <w:r w:rsidR="00D86AE7" w:rsidRPr="004D5885">
        <w:rPr>
          <w:lang w:val="bg-BG"/>
        </w:rPr>
        <w:t>ИЗПЪЛНИТЕЛЯ</w:t>
      </w:r>
      <w:r w:rsidR="00D86AE7">
        <w:rPr>
          <w:lang w:val="bg-BG"/>
        </w:rPr>
        <w:t xml:space="preserve"> за претърпени от пр</w:t>
      </w:r>
      <w:r w:rsidR="006819A5">
        <w:rPr>
          <w:lang w:val="bg-BG"/>
        </w:rPr>
        <w:t>екратяването на договора вреди.</w:t>
      </w:r>
    </w:p>
    <w:p w:rsidR="00D86AE7" w:rsidRDefault="00D86AE7" w:rsidP="003B3258">
      <w:pPr>
        <w:jc w:val="both"/>
        <w:rPr>
          <w:lang w:val="bg-BG"/>
        </w:rPr>
      </w:pPr>
      <w:r>
        <w:rPr>
          <w:lang w:val="bg-BG"/>
        </w:rPr>
        <w:tab/>
      </w:r>
      <w:r w:rsidRPr="006A2FA8">
        <w:rPr>
          <w:b/>
          <w:lang w:val="bg-BG"/>
        </w:rPr>
        <w:t>Чл.3</w:t>
      </w:r>
      <w:r w:rsidR="0076683A">
        <w:rPr>
          <w:b/>
          <w:lang w:val="bg-BG"/>
        </w:rPr>
        <w:t>2</w:t>
      </w:r>
      <w:r>
        <w:rPr>
          <w:lang w:val="bg-BG"/>
        </w:rPr>
        <w:t xml:space="preserve">. </w:t>
      </w:r>
      <w:r w:rsidR="008E6A6A">
        <w:rPr>
          <w:b/>
          <w:lang w:val="bg-BG"/>
        </w:rPr>
        <w:t>(1</w:t>
      </w:r>
      <w:r w:rsidR="008E6A6A" w:rsidRPr="004D5885">
        <w:rPr>
          <w:b/>
          <w:lang w:val="bg-BG"/>
        </w:rPr>
        <w:t>).</w:t>
      </w:r>
      <w:r w:rsidR="008E6A6A">
        <w:rPr>
          <w:b/>
          <w:lang w:val="bg-BG"/>
        </w:rPr>
        <w:t xml:space="preserve"> </w:t>
      </w:r>
      <w:r>
        <w:rPr>
          <w:lang w:val="bg-BG"/>
        </w:rPr>
        <w:t>Във всички случаи на прекратяване на договора</w:t>
      </w:r>
      <w:r w:rsidR="008E6A6A" w:rsidRPr="008E6A6A">
        <w:rPr>
          <w:lang w:val="bg-BG"/>
        </w:rPr>
        <w:t xml:space="preserve"> </w:t>
      </w:r>
      <w:r w:rsidR="008E6A6A" w:rsidRPr="004D5885">
        <w:rPr>
          <w:lang w:val="bg-BG"/>
        </w:rPr>
        <w:t>ВЪЗЛОЖИТЕЛЯ</w:t>
      </w:r>
      <w:r w:rsidR="008E6A6A">
        <w:rPr>
          <w:lang w:val="bg-BG"/>
        </w:rPr>
        <w:t xml:space="preserve">Т и </w:t>
      </w:r>
      <w:r w:rsidR="008E6A6A" w:rsidRPr="004D5885">
        <w:rPr>
          <w:lang w:val="bg-BG"/>
        </w:rPr>
        <w:t>ИЗПЪЛНИТЕЛЯ</w:t>
      </w:r>
      <w:r w:rsidR="008E6A6A">
        <w:rPr>
          <w:lang w:val="bg-BG"/>
        </w:rPr>
        <w:t>Т съставят констативен протокол за извършената към момента на прекратяване работа и размера на евентуално дължимите плащания</w:t>
      </w:r>
      <w:r>
        <w:rPr>
          <w:lang w:val="bg-BG"/>
        </w:rPr>
        <w:t>, освен при</w:t>
      </w:r>
      <w:r w:rsidR="0069785D">
        <w:rPr>
          <w:lang w:val="bg-BG"/>
        </w:rPr>
        <w:t xml:space="preserve"> </w:t>
      </w:r>
      <w:r>
        <w:rPr>
          <w:lang w:val="bg-BG"/>
        </w:rPr>
        <w:t>прекратяване на юридическо лице – страна по договора без правоприемство:</w:t>
      </w:r>
    </w:p>
    <w:p w:rsidR="00D86AE7" w:rsidRDefault="00D86AE7" w:rsidP="003B3258">
      <w:pPr>
        <w:jc w:val="both"/>
        <w:rPr>
          <w:lang w:val="bg-BG"/>
        </w:rPr>
      </w:pPr>
      <w:r>
        <w:rPr>
          <w:lang w:val="bg-BG"/>
        </w:rPr>
        <w:tab/>
      </w:r>
      <w:r>
        <w:rPr>
          <w:lang w:val="bg-BG"/>
        </w:rPr>
        <w:tab/>
      </w:r>
      <w:r w:rsidR="008E6A6A">
        <w:rPr>
          <w:b/>
          <w:lang w:val="bg-BG"/>
        </w:rPr>
        <w:t>(2</w:t>
      </w:r>
      <w:r w:rsidR="008E6A6A" w:rsidRPr="004D5885">
        <w:rPr>
          <w:b/>
          <w:lang w:val="bg-BG"/>
        </w:rPr>
        <w:t>).</w:t>
      </w:r>
      <w:r w:rsidR="008E6A6A">
        <w:rPr>
          <w:lang w:val="bg-BG"/>
        </w:rPr>
        <w:t xml:space="preserve"> След прекратяване на договора </w:t>
      </w:r>
      <w:r w:rsidRPr="004D5885">
        <w:rPr>
          <w:lang w:val="bg-BG"/>
        </w:rPr>
        <w:t>ИЗПЪЛНИТЕЛЯ</w:t>
      </w:r>
      <w:r>
        <w:rPr>
          <w:lang w:val="bg-BG"/>
        </w:rPr>
        <w:t>Т се задължава</w:t>
      </w:r>
      <w:r w:rsidR="006A2FA8">
        <w:rPr>
          <w:lang w:val="bg-BG"/>
        </w:rPr>
        <w:t>:</w:t>
      </w:r>
    </w:p>
    <w:p w:rsidR="006A2FA8" w:rsidRDefault="006A2FA8" w:rsidP="003B3258">
      <w:pPr>
        <w:jc w:val="both"/>
        <w:rPr>
          <w:lang w:val="bg-BG"/>
        </w:rPr>
      </w:pPr>
      <w:r>
        <w:rPr>
          <w:lang w:val="bg-BG"/>
        </w:rPr>
        <w:tab/>
      </w:r>
      <w:r w:rsidR="008E6A6A">
        <w:rPr>
          <w:lang w:val="bg-BG"/>
        </w:rPr>
        <w:t xml:space="preserve">              </w:t>
      </w:r>
      <w:r>
        <w:rPr>
          <w:lang w:val="bg-BG"/>
        </w:rPr>
        <w:t>а) да преуст</w:t>
      </w:r>
      <w:r w:rsidR="006914DE">
        <w:rPr>
          <w:lang w:val="bg-BG"/>
        </w:rPr>
        <w:t>анови предоставянето на услугата</w:t>
      </w:r>
      <w:r>
        <w:rPr>
          <w:lang w:val="bg-BG"/>
        </w:rPr>
        <w:t>;</w:t>
      </w:r>
    </w:p>
    <w:p w:rsidR="006A2FA8" w:rsidRDefault="006A2FA8" w:rsidP="003B3258">
      <w:pPr>
        <w:jc w:val="both"/>
        <w:rPr>
          <w:lang w:val="bg-BG"/>
        </w:rPr>
      </w:pPr>
      <w:r>
        <w:rPr>
          <w:lang w:val="bg-BG"/>
        </w:rPr>
        <w:tab/>
      </w:r>
      <w:r w:rsidR="008E6A6A">
        <w:rPr>
          <w:lang w:val="bg-BG"/>
        </w:rPr>
        <w:t xml:space="preserve">              </w:t>
      </w:r>
      <w:r>
        <w:rPr>
          <w:lang w:val="bg-BG"/>
        </w:rPr>
        <w:t xml:space="preserve">б) да предаде на </w:t>
      </w:r>
      <w:r w:rsidRPr="004D5885">
        <w:rPr>
          <w:lang w:val="bg-BG"/>
        </w:rPr>
        <w:t>ВЪЗЛОЖИТЕЛЯ</w:t>
      </w:r>
      <w:r>
        <w:rPr>
          <w:lang w:val="bg-BG"/>
        </w:rPr>
        <w:t xml:space="preserve"> всички документи, изготвени от него в изпълнение на договора до датата на прекратяването;</w:t>
      </w:r>
    </w:p>
    <w:p w:rsidR="006A2FA8" w:rsidRDefault="006A2FA8" w:rsidP="003B3258">
      <w:pPr>
        <w:jc w:val="both"/>
        <w:rPr>
          <w:lang w:val="bg-BG"/>
        </w:rPr>
      </w:pPr>
      <w:r>
        <w:rPr>
          <w:lang w:val="bg-BG"/>
        </w:rPr>
        <w:tab/>
      </w:r>
      <w:r w:rsidR="008E6A6A">
        <w:rPr>
          <w:lang w:val="bg-BG"/>
        </w:rPr>
        <w:t xml:space="preserve">              </w:t>
      </w:r>
      <w:r>
        <w:rPr>
          <w:lang w:val="bg-BG"/>
        </w:rPr>
        <w:t xml:space="preserve">в) да върне на </w:t>
      </w:r>
      <w:r w:rsidRPr="004D5885">
        <w:rPr>
          <w:lang w:val="bg-BG"/>
        </w:rPr>
        <w:t>ВЪЗЛОЖИТЕЛЯ</w:t>
      </w:r>
      <w:r>
        <w:rPr>
          <w:lang w:val="bg-BG"/>
        </w:rPr>
        <w:t xml:space="preserve"> всички документи, които са собственост на </w:t>
      </w:r>
      <w:r w:rsidRPr="004D5885">
        <w:rPr>
          <w:lang w:val="bg-BG"/>
        </w:rPr>
        <w:t>ВЪЗЛОЖИТЕЛЯ</w:t>
      </w:r>
      <w:r>
        <w:rPr>
          <w:lang w:val="bg-BG"/>
        </w:rPr>
        <w:t xml:space="preserve"> и са били представени на </w:t>
      </w:r>
      <w:r w:rsidRPr="004D5885">
        <w:rPr>
          <w:lang w:val="bg-BG"/>
        </w:rPr>
        <w:t>ИЗПЪЛНИТЕЛЯ</w:t>
      </w:r>
      <w:r>
        <w:rPr>
          <w:lang w:val="bg-BG"/>
        </w:rPr>
        <w:t xml:space="preserve"> във връзка с предмета на договора.</w:t>
      </w:r>
    </w:p>
    <w:p w:rsidR="006A2FA8" w:rsidRDefault="006A2FA8" w:rsidP="003B3258">
      <w:pPr>
        <w:jc w:val="both"/>
        <w:rPr>
          <w:lang w:val="bg-BG"/>
        </w:rPr>
      </w:pPr>
      <w:r>
        <w:rPr>
          <w:lang w:val="bg-BG"/>
        </w:rPr>
        <w:tab/>
      </w:r>
      <w:r w:rsidRPr="006A2FA8">
        <w:rPr>
          <w:b/>
          <w:lang w:val="bg-BG"/>
        </w:rPr>
        <w:t>Чл.3</w:t>
      </w:r>
      <w:r w:rsidR="0076683A">
        <w:rPr>
          <w:b/>
          <w:lang w:val="bg-BG"/>
        </w:rPr>
        <w:t>3</w:t>
      </w:r>
      <w:r>
        <w:rPr>
          <w:lang w:val="bg-BG"/>
        </w:rPr>
        <w:t xml:space="preserve">. При предсрочно прекратяване на договора, </w:t>
      </w:r>
      <w:r w:rsidRPr="004D5885">
        <w:rPr>
          <w:lang w:val="bg-BG"/>
        </w:rPr>
        <w:t>ВЪЗЛОЖИТЕЛЯ</w:t>
      </w:r>
      <w:r>
        <w:rPr>
          <w:lang w:val="bg-BG"/>
        </w:rPr>
        <w:t xml:space="preserve">Т е длъжен да заплати на </w:t>
      </w:r>
      <w:r w:rsidRPr="004D5885">
        <w:rPr>
          <w:lang w:val="bg-BG"/>
        </w:rPr>
        <w:t>ИЗПЪЛНИТЕЛЯ</w:t>
      </w:r>
      <w:r>
        <w:rPr>
          <w:lang w:val="bg-BG"/>
        </w:rPr>
        <w:t xml:space="preserve"> реално изпълнените услуги</w:t>
      </w:r>
      <w:r w:rsidR="008E6A6A">
        <w:rPr>
          <w:lang w:val="bg-BG"/>
        </w:rPr>
        <w:t xml:space="preserve">, за които е налице подадена от ВЪЗЛОЖИТЕЛЯ заявка. </w:t>
      </w:r>
    </w:p>
    <w:p w:rsidR="006A2FA8" w:rsidRPr="00606006" w:rsidRDefault="00606006" w:rsidP="00606006">
      <w:pPr>
        <w:jc w:val="center"/>
        <w:rPr>
          <w:b/>
          <w:lang w:val="bg-BG"/>
        </w:rPr>
      </w:pPr>
      <w:r w:rsidRPr="00606006">
        <w:rPr>
          <w:b/>
          <w:lang w:val="en-US"/>
        </w:rPr>
        <w:t>X</w:t>
      </w:r>
      <w:r w:rsidRPr="000E1BE2">
        <w:rPr>
          <w:b/>
          <w:lang w:val="ru-RU"/>
        </w:rPr>
        <w:t>. ОБЩИ РАЗПОРЕДБИ</w:t>
      </w:r>
    </w:p>
    <w:p w:rsidR="003B3258" w:rsidRDefault="00606006" w:rsidP="00606006">
      <w:pPr>
        <w:ind w:firstLine="708"/>
        <w:jc w:val="both"/>
        <w:rPr>
          <w:lang w:val="bg-BG"/>
        </w:rPr>
      </w:pPr>
      <w:r>
        <w:rPr>
          <w:b/>
          <w:lang w:val="bg-BG"/>
        </w:rPr>
        <w:t>Чл.</w:t>
      </w:r>
      <w:r w:rsidR="0076683A">
        <w:rPr>
          <w:b/>
          <w:lang w:val="bg-BG"/>
        </w:rPr>
        <w:t>34</w:t>
      </w:r>
      <w:r>
        <w:rPr>
          <w:b/>
          <w:lang w:val="bg-BG"/>
        </w:rPr>
        <w:t>.(</w:t>
      </w:r>
      <w:r w:rsidR="003B3258" w:rsidRPr="004D5885">
        <w:rPr>
          <w:b/>
          <w:lang w:val="bg-BG"/>
        </w:rPr>
        <w:t>1).</w:t>
      </w:r>
      <w:r w:rsidR="003B3258" w:rsidRPr="004D5885">
        <w:rPr>
          <w:lang w:val="bg-BG"/>
        </w:rPr>
        <w:t xml:space="preserve"> </w:t>
      </w:r>
      <w:r>
        <w:rPr>
          <w:lang w:val="bg-BG"/>
        </w:rPr>
        <w:t xml:space="preserve">Освен ако са дефинирани изрично по друг начин в този договор, използваните в него понятия имат значението, дадено им в ЗОП, съответно в легалните </w:t>
      </w:r>
      <w:r>
        <w:rPr>
          <w:lang w:val="bg-BG"/>
        </w:rPr>
        <w:lastRenderedPageBreak/>
        <w:t>дефиниции в Допълнителните разпоредби на ЗОП или, ако няма такива за някои понятия – според значението, което им се придава в основните разпоредби на ЗОП.</w:t>
      </w:r>
    </w:p>
    <w:p w:rsidR="00606006" w:rsidRDefault="00606006" w:rsidP="00606006">
      <w:pPr>
        <w:ind w:firstLine="708"/>
        <w:jc w:val="both"/>
        <w:rPr>
          <w:lang w:val="bg-BG"/>
        </w:rPr>
      </w:pPr>
      <w:r>
        <w:rPr>
          <w:b/>
          <w:lang w:val="bg-BG"/>
        </w:rPr>
        <w:t>(2</w:t>
      </w:r>
      <w:r w:rsidRPr="004D5885">
        <w:rPr>
          <w:b/>
          <w:lang w:val="bg-BG"/>
        </w:rPr>
        <w:t>).</w:t>
      </w:r>
      <w:r>
        <w:rPr>
          <w:b/>
          <w:lang w:val="bg-BG"/>
        </w:rPr>
        <w:t xml:space="preserve"> </w:t>
      </w:r>
      <w:r w:rsidRPr="00606006">
        <w:rPr>
          <w:lang w:val="bg-BG"/>
        </w:rPr>
        <w:t xml:space="preserve">При </w:t>
      </w:r>
      <w:r>
        <w:rPr>
          <w:lang w:val="bg-BG"/>
        </w:rPr>
        <w:t>противоречие между различни разпоредби или условия, съдържащи се в договора и Приложенията, се прилагат следните правила:</w:t>
      </w:r>
    </w:p>
    <w:p w:rsidR="00606006" w:rsidRDefault="00606006" w:rsidP="00606006">
      <w:pPr>
        <w:ind w:firstLine="708"/>
        <w:jc w:val="both"/>
        <w:rPr>
          <w:lang w:val="bg-BG"/>
        </w:rPr>
      </w:pPr>
      <w:r>
        <w:rPr>
          <w:lang w:val="bg-BG"/>
        </w:rPr>
        <w:t>1. специалните разпоредби имат предимство пред общите разпоредби;</w:t>
      </w:r>
    </w:p>
    <w:p w:rsidR="00606006" w:rsidRDefault="00606006" w:rsidP="00606006">
      <w:pPr>
        <w:ind w:firstLine="708"/>
        <w:jc w:val="both"/>
        <w:rPr>
          <w:lang w:val="bg-BG"/>
        </w:rPr>
      </w:pPr>
      <w:r>
        <w:rPr>
          <w:lang w:val="bg-BG"/>
        </w:rPr>
        <w:t>2. разпоредбите на Приложенията имат предимство пред разпоредбите на договора.</w:t>
      </w:r>
    </w:p>
    <w:p w:rsidR="00606006" w:rsidRDefault="00606006" w:rsidP="00606006">
      <w:pPr>
        <w:ind w:firstLine="708"/>
        <w:jc w:val="both"/>
        <w:rPr>
          <w:lang w:val="bg-BG"/>
        </w:rPr>
      </w:pPr>
      <w:r w:rsidRPr="00606006">
        <w:rPr>
          <w:b/>
          <w:lang w:val="bg-BG"/>
        </w:rPr>
        <w:t>Чл.</w:t>
      </w:r>
      <w:r w:rsidR="0076683A">
        <w:rPr>
          <w:b/>
          <w:lang w:val="bg-BG"/>
        </w:rPr>
        <w:t>35</w:t>
      </w:r>
      <w:r>
        <w:rPr>
          <w:b/>
          <w:lang w:val="bg-BG"/>
        </w:rPr>
        <w:t xml:space="preserve">. </w:t>
      </w:r>
      <w:r>
        <w:rPr>
          <w:lang w:val="bg-BG"/>
        </w:rPr>
        <w:t>При изпълнение</w:t>
      </w:r>
      <w:r w:rsidR="00022132">
        <w:rPr>
          <w:lang w:val="bg-BG"/>
        </w:rPr>
        <w:t>то</w:t>
      </w:r>
      <w:r>
        <w:rPr>
          <w:lang w:val="bg-BG"/>
        </w:rPr>
        <w:t xml:space="preserve"> на договора</w:t>
      </w:r>
      <w:r w:rsidR="00022132">
        <w:rPr>
          <w:lang w:val="bg-BG"/>
        </w:rPr>
        <w:t>,</w:t>
      </w:r>
      <w:r w:rsidR="00022132" w:rsidRPr="00022132">
        <w:rPr>
          <w:lang w:val="bg-BG"/>
        </w:rPr>
        <w:t xml:space="preserve"> </w:t>
      </w:r>
      <w:r w:rsidR="00022132" w:rsidRPr="004D5885">
        <w:rPr>
          <w:lang w:val="bg-BG"/>
        </w:rPr>
        <w:t>ИЗПЪЛНИТЕЛЯ</w:t>
      </w:r>
      <w:r w:rsidR="00022132">
        <w:rPr>
          <w:lang w:val="bg-BG"/>
        </w:rPr>
        <w:t>Т и неговите подизпълнители е длъжен/са длъжни да спазва/т всички приложими нормативни актове, разпоредби, стандарти и други изисквания, свързани с предмета на договора, и в частност всички приложими правила и изисквания, свързани с опазване на околната среда, социалното и трудовото право, приложими колективини споразумения и/или разпоредби на международното екологично, социално и трудово право, съгласно Приложение № 10 към чл.115 от ЗОП.</w:t>
      </w:r>
    </w:p>
    <w:p w:rsidR="00022132" w:rsidRPr="00022132" w:rsidRDefault="00022132" w:rsidP="00606006">
      <w:pPr>
        <w:ind w:firstLine="708"/>
        <w:jc w:val="both"/>
        <w:rPr>
          <w:lang w:val="bg-BG"/>
        </w:rPr>
      </w:pPr>
      <w:r w:rsidRPr="00857BE7">
        <w:rPr>
          <w:b/>
          <w:lang w:val="bg-BG"/>
        </w:rPr>
        <w:t>Чл.</w:t>
      </w:r>
      <w:r w:rsidR="0076683A">
        <w:rPr>
          <w:b/>
          <w:lang w:val="bg-BG"/>
        </w:rPr>
        <w:t>36</w:t>
      </w:r>
      <w:r w:rsidR="00BC6BA5">
        <w:rPr>
          <w:lang w:val="bg-BG"/>
        </w:rPr>
        <w:t>.</w:t>
      </w:r>
      <w:r>
        <w:rPr>
          <w:b/>
          <w:lang w:val="bg-BG"/>
        </w:rPr>
        <w:t>(</w:t>
      </w:r>
      <w:r w:rsidRPr="004D5885">
        <w:rPr>
          <w:b/>
          <w:lang w:val="bg-BG"/>
        </w:rPr>
        <w:t>1).</w:t>
      </w:r>
      <w:r>
        <w:rPr>
          <w:b/>
          <w:lang w:val="bg-BG"/>
        </w:rPr>
        <w:t xml:space="preserve"> </w:t>
      </w:r>
      <w:r>
        <w:rPr>
          <w:lang w:val="bg-BG"/>
        </w:rPr>
        <w:t xml:space="preserve">Страните по договора се задължават да не разкриват пред трети лица информацията, във връзка с изпълнението на договора </w:t>
      </w:r>
      <w:r w:rsidRPr="000E1BE2">
        <w:rPr>
          <w:lang w:val="ru-RU"/>
        </w:rPr>
        <w:t xml:space="preserve">( </w:t>
      </w:r>
      <w:r>
        <w:rPr>
          <w:lang w:val="bg-BG"/>
        </w:rPr>
        <w:t>конфиденциална информация</w:t>
      </w:r>
      <w:r w:rsidRPr="000E1BE2">
        <w:rPr>
          <w:lang w:val="ru-RU"/>
        </w:rPr>
        <w:t>)</w:t>
      </w:r>
      <w:r>
        <w:rPr>
          <w:lang w:val="bg-BG"/>
        </w:rPr>
        <w:t>. Не се смята за конфиденциална информацията, касаеща стойността и предмета на този договор, с оглед бъдещо</w:t>
      </w:r>
      <w:r w:rsidR="008E6A6A">
        <w:rPr>
          <w:lang w:val="bg-BG"/>
        </w:rPr>
        <w:t xml:space="preserve"> позоваване на придобит професио</w:t>
      </w:r>
      <w:r>
        <w:rPr>
          <w:lang w:val="bg-BG"/>
        </w:rPr>
        <w:t xml:space="preserve">нален опит от </w:t>
      </w:r>
      <w:r w:rsidRPr="004D5885">
        <w:rPr>
          <w:lang w:val="bg-BG"/>
        </w:rPr>
        <w:t>ИЗПЪЛНИТЕЛЯ</w:t>
      </w:r>
    </w:p>
    <w:p w:rsidR="003B3258" w:rsidRDefault="00BC6BA5" w:rsidP="00BC6BA5">
      <w:pPr>
        <w:ind w:firstLine="708"/>
        <w:jc w:val="both"/>
        <w:rPr>
          <w:lang w:val="bg-BG"/>
        </w:rPr>
      </w:pPr>
      <w:r w:rsidRPr="004D5885">
        <w:rPr>
          <w:b/>
          <w:lang w:val="bg-BG"/>
        </w:rPr>
        <w:t>(2).</w:t>
      </w:r>
      <w:r>
        <w:rPr>
          <w:b/>
          <w:lang w:val="bg-BG"/>
        </w:rPr>
        <w:t xml:space="preserve"> </w:t>
      </w:r>
      <w:r w:rsidRPr="00BC6BA5">
        <w:rPr>
          <w:lang w:val="bg-BG"/>
        </w:rPr>
        <w:t>С</w:t>
      </w:r>
      <w:r>
        <w:rPr>
          <w:b/>
          <w:lang w:val="bg-BG"/>
        </w:rPr>
        <w:t xml:space="preserve"> </w:t>
      </w:r>
      <w:r w:rsidRPr="00BC6BA5">
        <w:rPr>
          <w:lang w:val="bg-BG"/>
        </w:rPr>
        <w:t xml:space="preserve">изключение на </w:t>
      </w:r>
      <w:r w:rsidR="008E6A6A">
        <w:rPr>
          <w:lang w:val="bg-BG"/>
        </w:rPr>
        <w:t>случаите, посочени в чл.37</w:t>
      </w:r>
      <w:r>
        <w:rPr>
          <w:lang w:val="bg-BG"/>
        </w:rPr>
        <w:t xml:space="preserve">, конфиденциална информация може да бъде разкривана само след предварително писмено одобрение от другата страна, </w:t>
      </w:r>
      <w:r w:rsidR="008E6A6A">
        <w:rPr>
          <w:lang w:val="bg-BG"/>
        </w:rPr>
        <w:t>като това съгласие не може да бъ</w:t>
      </w:r>
      <w:r>
        <w:rPr>
          <w:lang w:val="bg-BG"/>
        </w:rPr>
        <w:t>де отказано безпричинно.</w:t>
      </w:r>
    </w:p>
    <w:p w:rsidR="00BC6BA5" w:rsidRDefault="00BC6BA5" w:rsidP="00BC6BA5">
      <w:pPr>
        <w:ind w:firstLine="708"/>
        <w:jc w:val="both"/>
        <w:rPr>
          <w:lang w:val="bg-BG"/>
        </w:rPr>
      </w:pPr>
      <w:r w:rsidRPr="00857BE7">
        <w:rPr>
          <w:b/>
          <w:lang w:val="bg-BG"/>
        </w:rPr>
        <w:t>Чл.</w:t>
      </w:r>
      <w:r w:rsidR="0076683A">
        <w:rPr>
          <w:b/>
          <w:lang w:val="bg-BG"/>
        </w:rPr>
        <w:t>37</w:t>
      </w:r>
      <w:r>
        <w:rPr>
          <w:lang w:val="bg-BG"/>
        </w:rPr>
        <w:t>. Не се счита за</w:t>
      </w:r>
      <w:r w:rsidR="00742DAA">
        <w:rPr>
          <w:lang w:val="bg-BG"/>
        </w:rPr>
        <w:t xml:space="preserve"> </w:t>
      </w:r>
      <w:r>
        <w:rPr>
          <w:lang w:val="bg-BG"/>
        </w:rPr>
        <w:t>нарушение на задълженията за неразкриване на конфиденциална информация, когато:</w:t>
      </w:r>
    </w:p>
    <w:p w:rsidR="00BC6BA5" w:rsidRDefault="00BC6BA5" w:rsidP="00BC6BA5">
      <w:pPr>
        <w:ind w:firstLine="708"/>
        <w:jc w:val="both"/>
        <w:rPr>
          <w:lang w:val="bg-BG"/>
        </w:rPr>
      </w:pPr>
      <w:r>
        <w:rPr>
          <w:lang w:val="bg-BG"/>
        </w:rPr>
        <w:t>1. информацията е станала или става публично достъпна, без нарушаване на този договор от която и да е от страните;</w:t>
      </w:r>
    </w:p>
    <w:p w:rsidR="00BC6BA5" w:rsidRDefault="00BC6BA5" w:rsidP="00BC6BA5">
      <w:pPr>
        <w:ind w:firstLine="708"/>
        <w:jc w:val="both"/>
        <w:rPr>
          <w:lang w:val="bg-BG"/>
        </w:rPr>
      </w:pPr>
      <w:r>
        <w:rPr>
          <w:lang w:val="bg-BG"/>
        </w:rPr>
        <w:t>2. информацията се изисква по силата на закон, приложим спрямо която и да е от страните;</w:t>
      </w:r>
    </w:p>
    <w:p w:rsidR="00BC6BA5" w:rsidRDefault="00BC6BA5" w:rsidP="00BC6BA5">
      <w:pPr>
        <w:ind w:firstLine="708"/>
        <w:jc w:val="both"/>
        <w:rPr>
          <w:lang w:val="bg-BG"/>
        </w:rPr>
      </w:pPr>
      <w:r>
        <w:rPr>
          <w:lang w:val="bg-BG"/>
        </w:rPr>
        <w:t>3. предоставянето на информация се изисква от регулаторен или друг компетентен орган и съответната страна е длъжна да изпълни това изискване;</w:t>
      </w:r>
    </w:p>
    <w:p w:rsidR="00BC6BA5" w:rsidRDefault="00BC6BA5" w:rsidP="00BC6BA5">
      <w:pPr>
        <w:ind w:firstLine="708"/>
        <w:jc w:val="both"/>
        <w:rPr>
          <w:lang w:val="bg-BG"/>
        </w:rPr>
      </w:pPr>
      <w:r>
        <w:rPr>
          <w:lang w:val="bg-BG"/>
        </w:rPr>
        <w:t>В случаите по т.2 и т.3 страната, която следва да предостави информацията, уведомява другата страна по договора.</w:t>
      </w:r>
    </w:p>
    <w:p w:rsidR="00857BE7" w:rsidRDefault="00857BE7" w:rsidP="00BC6BA5">
      <w:pPr>
        <w:ind w:firstLine="708"/>
        <w:jc w:val="both"/>
        <w:rPr>
          <w:lang w:val="bg-BG"/>
        </w:rPr>
      </w:pPr>
      <w:r w:rsidRPr="00857BE7">
        <w:rPr>
          <w:b/>
          <w:lang w:val="bg-BG"/>
        </w:rPr>
        <w:t>Чл.</w:t>
      </w:r>
      <w:r w:rsidR="0076683A">
        <w:rPr>
          <w:b/>
          <w:lang w:val="bg-BG"/>
        </w:rPr>
        <w:t>38</w:t>
      </w:r>
      <w:r w:rsidRPr="00857BE7">
        <w:rPr>
          <w:lang w:val="bg-BG"/>
        </w:rPr>
        <w:t>.</w:t>
      </w:r>
      <w:r w:rsidR="00BE6075">
        <w:rPr>
          <w:lang w:val="bg-BG"/>
        </w:rPr>
        <w:t xml:space="preserve"> </w:t>
      </w:r>
      <w:r w:rsidRPr="00857BE7">
        <w:rPr>
          <w:lang w:val="bg-BG"/>
        </w:rPr>
        <w:t>(1).</w:t>
      </w:r>
      <w:r>
        <w:rPr>
          <w:lang w:val="bg-BG"/>
        </w:rPr>
        <w:t xml:space="preserve"> Задълженията, свързане с неразкриване на конфиденциална информация остават в сила и след прекратяване на договора на каквото и да е основание.</w:t>
      </w:r>
    </w:p>
    <w:p w:rsidR="00857BE7" w:rsidRDefault="00857BE7" w:rsidP="00BC6BA5">
      <w:pPr>
        <w:ind w:firstLine="708"/>
        <w:jc w:val="both"/>
        <w:rPr>
          <w:lang w:val="bg-BG"/>
        </w:rPr>
      </w:pPr>
      <w:r>
        <w:rPr>
          <w:lang w:val="bg-BG"/>
        </w:rPr>
        <w:t>(2</w:t>
      </w:r>
      <w:r w:rsidRPr="00857BE7">
        <w:rPr>
          <w:lang w:val="bg-BG"/>
        </w:rPr>
        <w:t>).</w:t>
      </w:r>
      <w:r>
        <w:rPr>
          <w:lang w:val="bg-BG"/>
        </w:rPr>
        <w:t xml:space="preserve"> Задълженията се отнасят до съответната страна, всички нейни поделения, контролирани от нея фирми и организации, всички нейни служители и наети от нея физически и юридически лица, като съответната страна отговаря за изпълнението на тези задължения от страна на такива лица.</w:t>
      </w:r>
    </w:p>
    <w:p w:rsidR="00857BE7" w:rsidRDefault="00857BE7" w:rsidP="00BC6BA5">
      <w:pPr>
        <w:ind w:firstLine="708"/>
        <w:jc w:val="both"/>
        <w:rPr>
          <w:lang w:val="bg-BG"/>
        </w:rPr>
      </w:pPr>
      <w:r w:rsidRPr="0069785D">
        <w:rPr>
          <w:b/>
          <w:lang w:val="bg-BG"/>
        </w:rPr>
        <w:t>Чл.</w:t>
      </w:r>
      <w:r w:rsidR="0076683A">
        <w:rPr>
          <w:b/>
          <w:lang w:val="bg-BG"/>
        </w:rPr>
        <w:t>39</w:t>
      </w:r>
      <w:r>
        <w:rPr>
          <w:lang w:val="bg-BG"/>
        </w:rPr>
        <w:t>.</w:t>
      </w:r>
      <w:r w:rsidRPr="00857BE7">
        <w:rPr>
          <w:lang w:val="bg-BG"/>
        </w:rPr>
        <w:t xml:space="preserve"> </w:t>
      </w:r>
      <w:r w:rsidRPr="004D5885">
        <w:rPr>
          <w:lang w:val="bg-BG"/>
        </w:rPr>
        <w:t>ИЗПЪЛНИТЕЛЯ</w:t>
      </w:r>
      <w:r>
        <w:rPr>
          <w:lang w:val="bg-BG"/>
        </w:rPr>
        <w:t>Т няма право да дава публични изявления и съобщения, да разкрива или разгласява</w:t>
      </w:r>
      <w:r w:rsidR="008A7330">
        <w:rPr>
          <w:lang w:val="bg-BG"/>
        </w:rPr>
        <w:t xml:space="preserve"> каквато и да е </w:t>
      </w:r>
      <w:r w:rsidR="003B34BC">
        <w:rPr>
          <w:lang w:val="bg-BG"/>
        </w:rPr>
        <w:t>информация, която е получил във</w:t>
      </w:r>
      <w:r w:rsidR="008A7330">
        <w:rPr>
          <w:lang w:val="bg-BG"/>
        </w:rPr>
        <w:t xml:space="preserve"> връзка с извършване</w:t>
      </w:r>
      <w:r w:rsidR="006914DE">
        <w:rPr>
          <w:lang w:val="bg-BG"/>
        </w:rPr>
        <w:t xml:space="preserve"> на услугата</w:t>
      </w:r>
      <w:r w:rsidR="008A7330">
        <w:rPr>
          <w:lang w:val="bg-BG"/>
        </w:rPr>
        <w:t xml:space="preserve">, предмет на този договор, независимо дали е въз основа на данни и материали на </w:t>
      </w:r>
      <w:r w:rsidR="008A7330" w:rsidRPr="004D5885">
        <w:rPr>
          <w:lang w:val="bg-BG"/>
        </w:rPr>
        <w:t>ВЪЗЛОЖИТЕЛЯ</w:t>
      </w:r>
      <w:r w:rsidR="008A7330">
        <w:rPr>
          <w:lang w:val="bg-BG"/>
        </w:rPr>
        <w:t xml:space="preserve"> или на резултати от работата на </w:t>
      </w:r>
      <w:r w:rsidR="008A7330" w:rsidRPr="004D5885">
        <w:rPr>
          <w:lang w:val="bg-BG"/>
        </w:rPr>
        <w:t>ИЗПЪЛНИТЕЛЯ</w:t>
      </w:r>
      <w:r w:rsidR="008A7330">
        <w:rPr>
          <w:lang w:val="bg-BG"/>
        </w:rPr>
        <w:t xml:space="preserve">, без предварителното писмено съгласие на </w:t>
      </w:r>
      <w:r w:rsidR="008A7330" w:rsidRPr="004D5885">
        <w:rPr>
          <w:lang w:val="bg-BG"/>
        </w:rPr>
        <w:t>ВЪЗЛОЖИТЕЛЯ</w:t>
      </w:r>
      <w:r w:rsidR="008A7330">
        <w:rPr>
          <w:lang w:val="bg-BG"/>
        </w:rPr>
        <w:t>, което съгласие няма да бъде безпричинно отказано или забавено.</w:t>
      </w:r>
    </w:p>
    <w:p w:rsidR="008A7330" w:rsidRDefault="008A7330" w:rsidP="00BC6BA5">
      <w:pPr>
        <w:ind w:firstLine="708"/>
        <w:jc w:val="both"/>
        <w:rPr>
          <w:lang w:val="bg-BG"/>
        </w:rPr>
      </w:pPr>
      <w:r w:rsidRPr="0069785D">
        <w:rPr>
          <w:b/>
          <w:lang w:val="bg-BG"/>
        </w:rPr>
        <w:t>Чл.4</w:t>
      </w:r>
      <w:r w:rsidR="0076683A">
        <w:rPr>
          <w:b/>
          <w:lang w:val="bg-BG"/>
        </w:rPr>
        <w:t>0</w:t>
      </w:r>
      <w:r>
        <w:rPr>
          <w:lang w:val="bg-BG"/>
        </w:rPr>
        <w:t>. Никоя от страните няма право да прехвърля никое от правата и задълженията, произтичащи от този договор, без съгласието на другата страна. Паричните вземания по договора и по договорите за подизпълнителите могат да бъдат прехвърляни или залагани, съгласно приложимото право.</w:t>
      </w:r>
    </w:p>
    <w:p w:rsidR="00BE6075" w:rsidRDefault="00BE6075" w:rsidP="00BC6BA5">
      <w:pPr>
        <w:ind w:firstLine="708"/>
        <w:jc w:val="both"/>
        <w:rPr>
          <w:lang w:val="bg-BG"/>
        </w:rPr>
      </w:pPr>
      <w:r w:rsidRPr="0069785D">
        <w:rPr>
          <w:b/>
          <w:lang w:val="bg-BG"/>
        </w:rPr>
        <w:t>Чл.4</w:t>
      </w:r>
      <w:r w:rsidR="0076683A">
        <w:rPr>
          <w:b/>
          <w:lang w:val="bg-BG"/>
        </w:rPr>
        <w:t>1</w:t>
      </w:r>
      <w:r>
        <w:rPr>
          <w:lang w:val="bg-BG"/>
        </w:rPr>
        <w:t>. Този договор може да бъде изменян само с допълнителни споразумения, изготвени в писмена форма и подписани от двете страни, в съответствие с изискванията на ЗОП.</w:t>
      </w:r>
    </w:p>
    <w:p w:rsidR="00BE6075" w:rsidRDefault="00BE6075" w:rsidP="00BC6BA5">
      <w:pPr>
        <w:ind w:firstLine="708"/>
        <w:jc w:val="both"/>
        <w:rPr>
          <w:lang w:val="bg-BG"/>
        </w:rPr>
      </w:pPr>
      <w:r w:rsidRPr="0069785D">
        <w:rPr>
          <w:b/>
          <w:lang w:val="bg-BG"/>
        </w:rPr>
        <w:lastRenderedPageBreak/>
        <w:t>Чл.4</w:t>
      </w:r>
      <w:r w:rsidR="0076683A">
        <w:rPr>
          <w:b/>
          <w:lang w:val="bg-BG"/>
        </w:rPr>
        <w:t>2</w:t>
      </w:r>
      <w:r>
        <w:rPr>
          <w:lang w:val="bg-BG"/>
        </w:rPr>
        <w:t xml:space="preserve">. </w:t>
      </w:r>
      <w:r w:rsidRPr="00857BE7">
        <w:rPr>
          <w:lang w:val="bg-BG"/>
        </w:rPr>
        <w:t>(1).</w:t>
      </w:r>
      <w:r>
        <w:rPr>
          <w:lang w:val="bg-BG"/>
        </w:rPr>
        <w:t xml:space="preserve"> Никоя от страните по този договор не отговаря за неизпълнение, причинено от непреодолима сила. За целите на този договор, „</w:t>
      </w:r>
      <w:r w:rsidR="00E81863">
        <w:rPr>
          <w:lang w:val="bg-BG"/>
        </w:rPr>
        <w:t>непреодолима сила” има значението на това понятие по смисъла на чл.306, ал.2 от Търговския закон.</w:t>
      </w:r>
    </w:p>
    <w:p w:rsidR="00E81863" w:rsidRDefault="00E81863" w:rsidP="00BC6BA5">
      <w:pPr>
        <w:ind w:firstLine="708"/>
        <w:jc w:val="both"/>
        <w:rPr>
          <w:lang w:val="bg-BG"/>
        </w:rPr>
      </w:pPr>
      <w:r>
        <w:rPr>
          <w:lang w:val="bg-BG"/>
        </w:rPr>
        <w:t>(2</w:t>
      </w:r>
      <w:r w:rsidRPr="00857BE7">
        <w:rPr>
          <w:lang w:val="bg-BG"/>
        </w:rPr>
        <w:t>).</w:t>
      </w:r>
      <w:r>
        <w:rPr>
          <w:lang w:val="bg-BG"/>
        </w:rPr>
        <w:t xml:space="preserve"> Не може да се позовава на непреодолима сила страна, която е била в забава към момента на настъпване на обстоятелството, съставляващо непреодолима сила.</w:t>
      </w:r>
    </w:p>
    <w:p w:rsidR="00E81863" w:rsidRDefault="00E81863" w:rsidP="00BC6BA5">
      <w:pPr>
        <w:ind w:firstLine="708"/>
        <w:jc w:val="both"/>
        <w:rPr>
          <w:lang w:val="bg-BG"/>
        </w:rPr>
      </w:pPr>
      <w:r>
        <w:rPr>
          <w:lang w:val="bg-BG"/>
        </w:rPr>
        <w:t>(3</w:t>
      </w:r>
      <w:r w:rsidRPr="00857BE7">
        <w:rPr>
          <w:lang w:val="bg-BG"/>
        </w:rPr>
        <w:t>).</w:t>
      </w:r>
      <w:r>
        <w:rPr>
          <w:lang w:val="bg-BG"/>
        </w:rPr>
        <w:t xml:space="preserve"> Страната, която не може да изпълни задължението си  поради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срок до седем дни от настъпването на непреодолимата сила, като посочи в какво се състои непреодолимата сила и възможните последици от нея за изпълнението на договора. При неуведомяване се дължи обезщетение за настъпилите от това вреди.</w:t>
      </w:r>
    </w:p>
    <w:p w:rsidR="00E81863" w:rsidRDefault="00E81863" w:rsidP="00BC6BA5">
      <w:pPr>
        <w:ind w:firstLine="708"/>
        <w:jc w:val="both"/>
        <w:rPr>
          <w:lang w:val="bg-BG"/>
        </w:rPr>
      </w:pPr>
      <w:r>
        <w:rPr>
          <w:lang w:val="bg-BG"/>
        </w:rPr>
        <w:t>(4</w:t>
      </w:r>
      <w:r w:rsidRPr="00857BE7">
        <w:rPr>
          <w:lang w:val="bg-BG"/>
        </w:rPr>
        <w:t>).</w:t>
      </w:r>
      <w:r>
        <w:rPr>
          <w:lang w:val="bg-BG"/>
        </w:rPr>
        <w:t xml:space="preserve"> Докато трае непреодолимата сила, изпълнението на задълженията и на свързаните с тях насрещни задължения се спира.</w:t>
      </w:r>
    </w:p>
    <w:p w:rsidR="00E81863" w:rsidRDefault="00E81863" w:rsidP="00BC6BA5">
      <w:pPr>
        <w:ind w:firstLine="708"/>
        <w:jc w:val="both"/>
        <w:rPr>
          <w:lang w:val="bg-BG"/>
        </w:rPr>
      </w:pPr>
      <w:r w:rsidRPr="0069785D">
        <w:rPr>
          <w:b/>
          <w:lang w:val="bg-BG"/>
        </w:rPr>
        <w:t>Чл.4</w:t>
      </w:r>
      <w:r w:rsidR="0076683A">
        <w:rPr>
          <w:b/>
          <w:lang w:val="bg-BG"/>
        </w:rPr>
        <w:t>3</w:t>
      </w:r>
      <w:r w:rsidRPr="0069785D">
        <w:rPr>
          <w:b/>
          <w:lang w:val="bg-BG"/>
        </w:rPr>
        <w:t>.</w:t>
      </w:r>
      <w:r>
        <w:rPr>
          <w:lang w:val="bg-BG"/>
        </w:rPr>
        <w:t xml:space="preserve"> В случай, че някоя от клаузите на този договор е недействителна или неприложима, това не засяга останалите клаузи. Недействителната или неприложима клауза се заместват от повелителна правна форма, ако има такава.</w:t>
      </w:r>
    </w:p>
    <w:p w:rsidR="00450E6E" w:rsidRDefault="00450E6E" w:rsidP="00BC6BA5">
      <w:pPr>
        <w:ind w:firstLine="708"/>
        <w:jc w:val="both"/>
        <w:rPr>
          <w:lang w:val="bg-BG"/>
        </w:rPr>
      </w:pPr>
    </w:p>
    <w:p w:rsidR="00450E6E" w:rsidRPr="004D5885" w:rsidRDefault="00450E6E" w:rsidP="00450E6E">
      <w:pPr>
        <w:ind w:right="81" w:firstLine="720"/>
        <w:jc w:val="center"/>
        <w:rPr>
          <w:b/>
          <w:lang w:val="bg-BG"/>
        </w:rPr>
      </w:pPr>
      <w:r>
        <w:rPr>
          <w:b/>
          <w:lang w:val="en-US"/>
        </w:rPr>
        <w:t>XI</w:t>
      </w:r>
      <w:r w:rsidRPr="004D5885">
        <w:rPr>
          <w:b/>
          <w:lang w:val="bg-BG"/>
        </w:rPr>
        <w:t>. СЪОБЩЕНИЯ</w:t>
      </w:r>
    </w:p>
    <w:p w:rsidR="00E81863" w:rsidRPr="00450E6E" w:rsidRDefault="00E81863" w:rsidP="00BC6BA5">
      <w:pPr>
        <w:ind w:firstLine="708"/>
        <w:jc w:val="both"/>
        <w:rPr>
          <w:lang w:val="bg-BG"/>
        </w:rPr>
      </w:pPr>
      <w:r w:rsidRPr="0069785D">
        <w:rPr>
          <w:b/>
          <w:lang w:val="bg-BG"/>
        </w:rPr>
        <w:t>Чл.</w:t>
      </w:r>
      <w:r w:rsidR="0076683A">
        <w:rPr>
          <w:b/>
          <w:lang w:val="bg-BG"/>
        </w:rPr>
        <w:t>44</w:t>
      </w:r>
      <w:r w:rsidRPr="00450E6E">
        <w:rPr>
          <w:lang w:val="bg-BG"/>
        </w:rPr>
        <w:t>. (1).</w:t>
      </w:r>
      <w:r w:rsidR="00C640D5" w:rsidRPr="00450E6E">
        <w:rPr>
          <w:lang w:val="bg-BG"/>
        </w:rPr>
        <w:t xml:space="preserve"> Всички съобщения между страните, свързани с изпълнението на настоящия договор, са валидни, ако са направени в писмена форма и са подписани от оправомощени представители на ВЪЗЛОЖИТЕЛ или ИЗПЪЛНИТЕЛ.</w:t>
      </w:r>
    </w:p>
    <w:p w:rsidR="00C640D5" w:rsidRDefault="00C640D5" w:rsidP="00BC6BA5">
      <w:pPr>
        <w:ind w:firstLine="708"/>
        <w:jc w:val="both"/>
        <w:rPr>
          <w:lang w:val="bg-BG"/>
        </w:rPr>
      </w:pPr>
      <w:r>
        <w:rPr>
          <w:lang w:val="bg-BG"/>
        </w:rPr>
        <w:t>(2</w:t>
      </w:r>
      <w:r w:rsidRPr="00857BE7">
        <w:rPr>
          <w:lang w:val="bg-BG"/>
        </w:rPr>
        <w:t>).</w:t>
      </w:r>
      <w:r>
        <w:rPr>
          <w:lang w:val="bg-BG"/>
        </w:rPr>
        <w:t xml:space="preserve"> Съобщенията могат да се предават лично или чрез препоръчано писмо, по куриер, по факс, електронна поща.</w:t>
      </w:r>
    </w:p>
    <w:p w:rsidR="00C640D5" w:rsidRPr="00C640D5" w:rsidRDefault="00C640D5" w:rsidP="00C640D5">
      <w:pPr>
        <w:ind w:firstLine="720"/>
        <w:jc w:val="both"/>
        <w:rPr>
          <w:lang w:val="bg-BG"/>
        </w:rPr>
      </w:pPr>
      <w:r w:rsidRPr="00C640D5">
        <w:rPr>
          <w:lang w:val="bg-BG"/>
        </w:rPr>
        <w:t>(3). За дата на съобщението се смята:</w:t>
      </w:r>
    </w:p>
    <w:p w:rsidR="00C640D5" w:rsidRPr="00C640D5" w:rsidRDefault="00C640D5" w:rsidP="00C640D5">
      <w:pPr>
        <w:ind w:left="1080"/>
        <w:jc w:val="both"/>
        <w:rPr>
          <w:lang w:val="bg-BG"/>
        </w:rPr>
      </w:pPr>
      <w:r w:rsidRPr="00C640D5">
        <w:rPr>
          <w:lang w:val="bg-BG"/>
        </w:rPr>
        <w:t>- датата на предаването – при предаване на ръка на съобщението;</w:t>
      </w:r>
    </w:p>
    <w:p w:rsidR="00C640D5" w:rsidRPr="00C640D5" w:rsidRDefault="00C640D5" w:rsidP="00C640D5">
      <w:pPr>
        <w:ind w:left="1080"/>
        <w:jc w:val="both"/>
        <w:rPr>
          <w:lang w:val="bg-BG"/>
        </w:rPr>
      </w:pPr>
      <w:r w:rsidRPr="00C640D5">
        <w:rPr>
          <w:lang w:val="bg-BG"/>
        </w:rPr>
        <w:t>- датата, посочена на обратната разписка – при изпращане по пощата;</w:t>
      </w:r>
    </w:p>
    <w:p w:rsidR="00C640D5" w:rsidRPr="00C640D5" w:rsidRDefault="00C640D5" w:rsidP="00C640D5">
      <w:pPr>
        <w:ind w:left="1080"/>
        <w:jc w:val="both"/>
        <w:rPr>
          <w:lang w:val="bg-BG"/>
        </w:rPr>
      </w:pPr>
      <w:r w:rsidRPr="00C640D5">
        <w:rPr>
          <w:lang w:val="bg-BG"/>
        </w:rPr>
        <w:t>- датата на приемането – при изпращане по факс;</w:t>
      </w:r>
    </w:p>
    <w:p w:rsidR="00C640D5" w:rsidRPr="00C640D5" w:rsidRDefault="00C640D5" w:rsidP="00C640D5">
      <w:pPr>
        <w:ind w:left="1080"/>
        <w:jc w:val="both"/>
        <w:rPr>
          <w:lang w:val="bg-BG"/>
        </w:rPr>
      </w:pPr>
      <w:r w:rsidRPr="00C640D5">
        <w:rPr>
          <w:lang w:val="bg-BG"/>
        </w:rPr>
        <w:t>- датата на изпращането – при изпращане по електронна поща с ел. подпис.</w:t>
      </w:r>
    </w:p>
    <w:p w:rsidR="00C640D5" w:rsidRPr="00C640D5" w:rsidRDefault="00C640D5" w:rsidP="00C640D5">
      <w:pPr>
        <w:ind w:firstLine="720"/>
        <w:jc w:val="both"/>
        <w:rPr>
          <w:lang w:val="bg-BG"/>
        </w:rPr>
      </w:pPr>
      <w:r w:rsidRPr="00C640D5">
        <w:rPr>
          <w:lang w:val="bg-BG"/>
        </w:rPr>
        <w:t>(4). За валидни адреси за приемане на съобщения, свързани с изпълнението на настоящия договор и предаване на документи се смятат:</w:t>
      </w:r>
    </w:p>
    <w:p w:rsidR="00C640D5" w:rsidRPr="00C640D5" w:rsidRDefault="00C640D5" w:rsidP="00C640D5">
      <w:pPr>
        <w:jc w:val="both"/>
        <w:rPr>
          <w:sz w:val="4"/>
          <w:lang w:val="bg-BG"/>
        </w:rPr>
      </w:pPr>
    </w:p>
    <w:p w:rsidR="00C640D5" w:rsidRPr="00C640D5" w:rsidRDefault="00C640D5" w:rsidP="00C640D5">
      <w:pPr>
        <w:jc w:val="both"/>
        <w:rPr>
          <w:b/>
          <w:lang w:val="bg-BG"/>
        </w:rPr>
      </w:pPr>
      <w:r w:rsidRPr="00C640D5">
        <w:rPr>
          <w:b/>
          <w:lang w:val="bg-BG"/>
        </w:rPr>
        <w:t xml:space="preserve">    ЗА ВЪЗЛОЖИТЕЛ:</w:t>
      </w:r>
      <w:r w:rsidRPr="00C640D5">
        <w:rPr>
          <w:b/>
          <w:lang w:val="bg-BG"/>
        </w:rPr>
        <w:tab/>
      </w:r>
      <w:r w:rsidRPr="00C640D5">
        <w:rPr>
          <w:b/>
          <w:lang w:val="bg-BG"/>
        </w:rPr>
        <w:tab/>
      </w:r>
      <w:r w:rsidRPr="00C640D5">
        <w:rPr>
          <w:b/>
          <w:lang w:val="bg-BG"/>
        </w:rPr>
        <w:tab/>
      </w:r>
      <w:r w:rsidRPr="00C640D5">
        <w:rPr>
          <w:b/>
          <w:lang w:val="bg-BG"/>
        </w:rPr>
        <w:tab/>
      </w:r>
      <w:r w:rsidRPr="00C640D5">
        <w:rPr>
          <w:b/>
          <w:lang w:val="bg-BG"/>
        </w:rPr>
        <w:tab/>
      </w:r>
      <w:r w:rsidRPr="00C640D5">
        <w:rPr>
          <w:b/>
          <w:lang w:val="bg-BG"/>
        </w:rPr>
        <w:tab/>
        <w:t xml:space="preserve"> ЗА ИЗПЪЛНИТЕЛ:</w:t>
      </w:r>
    </w:p>
    <w:p w:rsidR="00C640D5" w:rsidRPr="00C640D5" w:rsidRDefault="00C640D5" w:rsidP="00C640D5">
      <w:pPr>
        <w:jc w:val="both"/>
        <w:rPr>
          <w:lang w:val="bg-BG"/>
        </w:rPr>
      </w:pPr>
      <w:r w:rsidRPr="00C640D5">
        <w:rPr>
          <w:lang w:val="bg-BG"/>
        </w:rPr>
        <w:t xml:space="preserve">    “БДЖ-Товарни превози” ЕООД                                            ..................................... </w:t>
      </w:r>
    </w:p>
    <w:p w:rsidR="00C640D5" w:rsidRPr="00C640D5" w:rsidRDefault="00C640D5" w:rsidP="00C640D5">
      <w:pPr>
        <w:jc w:val="both"/>
        <w:rPr>
          <w:lang w:val="bg-BG"/>
        </w:rPr>
      </w:pPr>
      <w:r w:rsidRPr="00C640D5">
        <w:rPr>
          <w:lang w:val="bg-BG"/>
        </w:rPr>
        <w:t xml:space="preserve">     гр. София - 1080                                                      </w:t>
      </w:r>
      <w:r w:rsidRPr="00C640D5">
        <w:rPr>
          <w:lang w:val="bg-BG"/>
        </w:rPr>
        <w:tab/>
      </w:r>
      <w:r w:rsidRPr="00C640D5">
        <w:rPr>
          <w:lang w:val="bg-BG"/>
        </w:rPr>
        <w:tab/>
        <w:t xml:space="preserve">  .....................................</w:t>
      </w:r>
    </w:p>
    <w:p w:rsidR="00C640D5" w:rsidRPr="00C640D5" w:rsidRDefault="00C640D5" w:rsidP="00C640D5">
      <w:pPr>
        <w:jc w:val="both"/>
        <w:rPr>
          <w:lang w:val="bg-BG"/>
        </w:rPr>
      </w:pPr>
      <w:r w:rsidRPr="00C640D5">
        <w:rPr>
          <w:rFonts w:eastAsia="Lucida Sans Unicode"/>
          <w:kern w:val="1"/>
          <w:lang w:val="bg-BG"/>
        </w:rPr>
        <w:t xml:space="preserve">    Отдел </w:t>
      </w:r>
      <w:r w:rsidRPr="00C640D5">
        <w:rPr>
          <w:lang w:val="bg-BG"/>
        </w:rPr>
        <w:t xml:space="preserve">.................                              </w:t>
      </w:r>
    </w:p>
    <w:p w:rsidR="00C640D5" w:rsidRPr="00C640D5" w:rsidRDefault="00C640D5" w:rsidP="00C640D5">
      <w:pPr>
        <w:jc w:val="both"/>
        <w:rPr>
          <w:rFonts w:eastAsia="Lucida Sans Unicode"/>
          <w:kern w:val="1"/>
          <w:lang w:val="bg-BG"/>
        </w:rPr>
      </w:pPr>
      <w:r w:rsidRPr="00C640D5">
        <w:rPr>
          <w:lang w:val="bg-BG"/>
        </w:rPr>
        <w:t xml:space="preserve">    </w:t>
      </w:r>
      <w:r w:rsidRPr="00C640D5">
        <w:rPr>
          <w:rFonts w:eastAsia="Lucida Sans Unicode"/>
          <w:kern w:val="1"/>
          <w:lang w:val="bg-BG"/>
        </w:rPr>
        <w:t>тел. / факс ................................</w:t>
      </w:r>
    </w:p>
    <w:p w:rsidR="00C640D5" w:rsidRDefault="00C640D5" w:rsidP="00C640D5">
      <w:pPr>
        <w:jc w:val="both"/>
        <w:rPr>
          <w:lang w:val="bg-BG" w:eastAsia="bg-BG"/>
        </w:rPr>
      </w:pPr>
      <w:r w:rsidRPr="00C640D5">
        <w:rPr>
          <w:lang w:val="bg-BG"/>
        </w:rPr>
        <w:tab/>
        <w:t>(5).</w:t>
      </w:r>
      <w:r w:rsidRPr="00C640D5">
        <w:rPr>
          <w:lang w:val="bg-BG" w:eastAsia="bg-BG"/>
        </w:rPr>
        <w:t xml:space="preserve"> При промяна на адреса, съответната страна е длъжна да уведоми другата страна, в тридневен срок от промяната. В случай, че съответната страна не изпълни това свое задължение, всички съобщения, изпратени на последния валиден по договора адрес, се считат за надлежно получени</w:t>
      </w:r>
      <w:r>
        <w:rPr>
          <w:lang w:val="bg-BG" w:eastAsia="bg-BG"/>
        </w:rPr>
        <w:t>.</w:t>
      </w:r>
    </w:p>
    <w:p w:rsidR="00C640D5" w:rsidRDefault="00C640D5" w:rsidP="00C640D5">
      <w:pPr>
        <w:jc w:val="both"/>
        <w:rPr>
          <w:lang w:val="bg-BG"/>
        </w:rPr>
      </w:pPr>
      <w:r>
        <w:rPr>
          <w:lang w:val="bg-BG" w:eastAsia="bg-BG"/>
        </w:rPr>
        <w:tab/>
      </w:r>
      <w:r w:rsidRPr="00C640D5">
        <w:rPr>
          <w:lang w:val="bg-BG"/>
        </w:rPr>
        <w:t>(</w:t>
      </w:r>
      <w:r>
        <w:rPr>
          <w:lang w:val="bg-BG"/>
        </w:rPr>
        <w:t>6</w:t>
      </w:r>
      <w:r w:rsidRPr="00C640D5">
        <w:rPr>
          <w:lang w:val="bg-BG"/>
        </w:rPr>
        <w:t>).</w:t>
      </w:r>
      <w:r>
        <w:rPr>
          <w:lang w:val="bg-BG"/>
        </w:rPr>
        <w:t xml:space="preserve"> При преобразуване без прекратяване, промяна на наименованието, правноорганизационната форма</w:t>
      </w:r>
      <w:r w:rsidR="00450E6E">
        <w:rPr>
          <w:lang w:val="bg-BG"/>
        </w:rPr>
        <w:t xml:space="preserve">, седалището, адреса на управление, предмета на дейност, срока на съществуване, органите на управление и представителството на </w:t>
      </w:r>
      <w:r w:rsidR="00450E6E" w:rsidRPr="004D5885">
        <w:rPr>
          <w:lang w:val="bg-BG"/>
        </w:rPr>
        <w:t>ИЗПЪЛНИТЕЛЯ</w:t>
      </w:r>
      <w:r w:rsidR="00450E6E">
        <w:rPr>
          <w:lang w:val="bg-BG"/>
        </w:rPr>
        <w:t xml:space="preserve">, същият се задължава да уведоми </w:t>
      </w:r>
      <w:r w:rsidR="00450E6E" w:rsidRPr="00450E6E">
        <w:rPr>
          <w:lang w:val="bg-BG"/>
        </w:rPr>
        <w:t>ВЪЗЛОЖИТЕЛ</w:t>
      </w:r>
      <w:r w:rsidR="00450E6E">
        <w:rPr>
          <w:lang w:val="bg-BG"/>
        </w:rPr>
        <w:t>Я за промяната в срок от 7</w:t>
      </w:r>
      <w:r w:rsidR="00450E6E" w:rsidRPr="00C640D5">
        <w:rPr>
          <w:lang w:val="bg-BG"/>
        </w:rPr>
        <w:t>(</w:t>
      </w:r>
      <w:r w:rsidR="00450E6E">
        <w:rPr>
          <w:lang w:val="bg-BG"/>
        </w:rPr>
        <w:t>седем) дни от вписването ѝ в съответния регистър.</w:t>
      </w:r>
    </w:p>
    <w:p w:rsidR="00450E6E" w:rsidRPr="00450E6E" w:rsidRDefault="00450E6E" w:rsidP="00450E6E">
      <w:pPr>
        <w:ind w:right="-181" w:firstLine="708"/>
        <w:jc w:val="both"/>
        <w:rPr>
          <w:lang w:val="ru-RU"/>
        </w:rPr>
      </w:pPr>
      <w:r w:rsidRPr="0069785D">
        <w:rPr>
          <w:b/>
          <w:lang w:val="bg-BG"/>
        </w:rPr>
        <w:t>Чл.</w:t>
      </w:r>
      <w:r w:rsidR="0076683A">
        <w:rPr>
          <w:b/>
          <w:lang w:val="bg-BG"/>
        </w:rPr>
        <w:t>45</w:t>
      </w:r>
      <w:r w:rsidRPr="00450E6E">
        <w:rPr>
          <w:lang w:val="bg-BG"/>
        </w:rPr>
        <w:t>.</w:t>
      </w:r>
      <w:r w:rsidRPr="00450E6E">
        <w:rPr>
          <w:lang w:val="ru-RU"/>
        </w:rPr>
        <w:t xml:space="preserve"> За неуредени в този договор въпроси ще се прилага действащото законодателство на Република България.</w:t>
      </w:r>
    </w:p>
    <w:p w:rsidR="00450E6E" w:rsidRPr="00C640D5" w:rsidRDefault="00450E6E" w:rsidP="00C640D5">
      <w:pPr>
        <w:jc w:val="both"/>
        <w:rPr>
          <w:lang w:val="bg-BG"/>
        </w:rPr>
      </w:pPr>
      <w:r>
        <w:rPr>
          <w:lang w:val="bg-BG"/>
        </w:rPr>
        <w:tab/>
      </w:r>
    </w:p>
    <w:p w:rsidR="00BC6BA5" w:rsidRDefault="00BC6BA5" w:rsidP="00D70124">
      <w:pPr>
        <w:pStyle w:val="BodyText"/>
        <w:spacing w:after="0"/>
        <w:rPr>
          <w:b/>
          <w:lang w:val="bg-BG"/>
        </w:rPr>
      </w:pPr>
    </w:p>
    <w:p w:rsidR="00AD4044" w:rsidRDefault="00AD4044" w:rsidP="00D70124">
      <w:pPr>
        <w:pStyle w:val="BodyText"/>
        <w:spacing w:after="0"/>
        <w:rPr>
          <w:b/>
          <w:lang w:val="bg-BG"/>
        </w:rPr>
      </w:pPr>
    </w:p>
    <w:p w:rsidR="00AD4044" w:rsidRDefault="00AD4044" w:rsidP="00D70124">
      <w:pPr>
        <w:pStyle w:val="BodyText"/>
        <w:spacing w:after="0"/>
        <w:rPr>
          <w:b/>
          <w:lang w:val="bg-BG"/>
        </w:rPr>
      </w:pPr>
    </w:p>
    <w:p w:rsidR="003B3258" w:rsidRPr="004D5885" w:rsidRDefault="00450E6E" w:rsidP="003B3258">
      <w:pPr>
        <w:pStyle w:val="BodyText"/>
        <w:spacing w:after="0"/>
        <w:ind w:firstLine="720"/>
        <w:jc w:val="center"/>
        <w:rPr>
          <w:b/>
          <w:lang w:val="bg-BG"/>
        </w:rPr>
      </w:pPr>
      <w:r>
        <w:rPr>
          <w:b/>
          <w:lang w:val="en-US"/>
        </w:rPr>
        <w:lastRenderedPageBreak/>
        <w:t>XII</w:t>
      </w:r>
      <w:r>
        <w:rPr>
          <w:b/>
          <w:lang w:val="bg-BG"/>
        </w:rPr>
        <w:t xml:space="preserve">. </w:t>
      </w:r>
      <w:r w:rsidR="003B3258" w:rsidRPr="004D5885">
        <w:rPr>
          <w:b/>
          <w:lang w:val="bg-BG"/>
        </w:rPr>
        <w:t>СПОРОВЕ</w:t>
      </w:r>
    </w:p>
    <w:p w:rsidR="003B3258" w:rsidRPr="004D5885" w:rsidRDefault="00450E6E" w:rsidP="003B3258">
      <w:pPr>
        <w:widowControl w:val="0"/>
        <w:tabs>
          <w:tab w:val="left" w:pos="0"/>
          <w:tab w:val="left" w:pos="1134"/>
        </w:tabs>
        <w:autoSpaceDE w:val="0"/>
        <w:autoSpaceDN w:val="0"/>
        <w:adjustRightInd w:val="0"/>
        <w:ind w:firstLine="568"/>
        <w:jc w:val="both"/>
        <w:rPr>
          <w:lang w:val="bg-BG"/>
        </w:rPr>
      </w:pPr>
      <w:r>
        <w:rPr>
          <w:b/>
          <w:lang w:val="bg-BG"/>
        </w:rPr>
        <w:t>Чл.</w:t>
      </w:r>
      <w:r w:rsidR="0076683A">
        <w:rPr>
          <w:b/>
          <w:lang w:val="bg-BG"/>
        </w:rPr>
        <w:t>46</w:t>
      </w:r>
      <w:r w:rsidR="003B3258" w:rsidRPr="004D5885">
        <w:rPr>
          <w:b/>
          <w:lang w:val="bg-BG"/>
        </w:rPr>
        <w:t>.(1).</w:t>
      </w:r>
      <w:r w:rsidR="003B3258" w:rsidRPr="004D5885">
        <w:rPr>
          <w:lang w:val="bg-BG"/>
        </w:rPr>
        <w:t xml:space="preserve"> Всеки спор, породен от този договор или отнасящ се до него, ще бъде разрешаван доброволно по пътя на преговори, взаимни консултации и обмен на мнения, като постигнатото съгласие между страните ще бъде оформено в писмено споразумение.</w:t>
      </w:r>
    </w:p>
    <w:p w:rsidR="003B3258" w:rsidRPr="004D5885" w:rsidRDefault="003B3258" w:rsidP="003B3258">
      <w:pPr>
        <w:widowControl w:val="0"/>
        <w:tabs>
          <w:tab w:val="left" w:pos="0"/>
          <w:tab w:val="left" w:pos="1134"/>
        </w:tabs>
        <w:autoSpaceDE w:val="0"/>
        <w:autoSpaceDN w:val="0"/>
        <w:adjustRightInd w:val="0"/>
        <w:ind w:firstLine="568"/>
        <w:jc w:val="both"/>
        <w:rPr>
          <w:lang w:val="bg-BG"/>
        </w:rPr>
      </w:pPr>
      <w:r w:rsidRPr="004D5885">
        <w:rPr>
          <w:b/>
          <w:lang w:val="bg-BG"/>
        </w:rPr>
        <w:t>(2).</w:t>
      </w:r>
      <w:r w:rsidRPr="004D5885">
        <w:rPr>
          <w:lang w:val="bg-BG"/>
        </w:rPr>
        <w:t xml:space="preserve"> При непостигане на съгласие, спорът се отнася за решаване пред компетентния български съд.</w:t>
      </w:r>
    </w:p>
    <w:p w:rsidR="003B3258" w:rsidRDefault="003B3258" w:rsidP="003B3258">
      <w:pPr>
        <w:jc w:val="both"/>
        <w:rPr>
          <w:sz w:val="20"/>
          <w:szCs w:val="20"/>
          <w:lang w:val="bg-BG"/>
        </w:rPr>
      </w:pPr>
    </w:p>
    <w:p w:rsidR="00C30DA5" w:rsidRPr="004D5885" w:rsidRDefault="00C30DA5" w:rsidP="003B3258">
      <w:pPr>
        <w:jc w:val="both"/>
        <w:rPr>
          <w:sz w:val="20"/>
          <w:szCs w:val="20"/>
          <w:lang w:val="bg-BG"/>
        </w:rPr>
      </w:pPr>
    </w:p>
    <w:p w:rsidR="003B3258" w:rsidRPr="004D5885" w:rsidRDefault="003B3258" w:rsidP="003B3258">
      <w:pPr>
        <w:ind w:left="57" w:right="-57" w:firstLine="663"/>
        <w:jc w:val="both"/>
        <w:rPr>
          <w:lang w:val="ru-RU"/>
        </w:rPr>
      </w:pPr>
      <w:r w:rsidRPr="004D5885">
        <w:rPr>
          <w:lang w:val="ru-RU"/>
        </w:rPr>
        <w:t xml:space="preserve">Настоящият договор се състои </w:t>
      </w:r>
      <w:r w:rsidRPr="00082E64">
        <w:rPr>
          <w:lang w:val="ru-RU"/>
        </w:rPr>
        <w:t xml:space="preserve">от </w:t>
      </w:r>
      <w:r w:rsidR="00082E64" w:rsidRPr="00082E64">
        <w:rPr>
          <w:b/>
          <w:lang w:val="ru-RU"/>
        </w:rPr>
        <w:t>10</w:t>
      </w:r>
      <w:r w:rsidR="000E08BF" w:rsidRPr="00082E64">
        <w:rPr>
          <w:b/>
          <w:lang w:val="ru-RU"/>
        </w:rPr>
        <w:t xml:space="preserve"> /</w:t>
      </w:r>
      <w:r w:rsidR="00082E64" w:rsidRPr="00082E64">
        <w:rPr>
          <w:b/>
          <w:lang w:val="ru-RU"/>
        </w:rPr>
        <w:t>десет</w:t>
      </w:r>
      <w:r w:rsidRPr="00082E64">
        <w:rPr>
          <w:b/>
          <w:lang w:val="ru-RU"/>
        </w:rPr>
        <w:t>/</w:t>
      </w:r>
      <w:r w:rsidRPr="00082E64">
        <w:rPr>
          <w:lang w:val="ru-RU"/>
        </w:rPr>
        <w:t xml:space="preserve"> страници</w:t>
      </w:r>
      <w:r w:rsidRPr="004D5885">
        <w:rPr>
          <w:lang w:val="ru-RU"/>
        </w:rPr>
        <w:t xml:space="preserve"> и се състави, подписа и подпечата в два еднообразни екземпляра, по един за всяка от страните.</w:t>
      </w:r>
    </w:p>
    <w:p w:rsidR="003B3258" w:rsidRPr="004D5885" w:rsidRDefault="003B3258" w:rsidP="003B3258">
      <w:pPr>
        <w:ind w:left="57" w:right="-57" w:firstLine="663"/>
        <w:jc w:val="both"/>
        <w:rPr>
          <w:lang w:val="bg-BG"/>
        </w:rPr>
      </w:pPr>
    </w:p>
    <w:p w:rsidR="00F75C9B" w:rsidRPr="004D5885" w:rsidRDefault="00F75C9B" w:rsidP="003B3258">
      <w:pPr>
        <w:ind w:left="57" w:right="-57" w:firstLine="663"/>
        <w:jc w:val="both"/>
        <w:rPr>
          <w:lang w:val="bg-BG"/>
        </w:rPr>
      </w:pPr>
    </w:p>
    <w:p w:rsidR="003B3258" w:rsidRDefault="003B3258" w:rsidP="003B3258">
      <w:pPr>
        <w:ind w:firstLine="720"/>
        <w:jc w:val="both"/>
        <w:rPr>
          <w:b/>
          <w:lang w:val="ru-RU"/>
        </w:rPr>
      </w:pPr>
      <w:r w:rsidRPr="004D5885">
        <w:rPr>
          <w:b/>
          <w:lang w:val="ru-RU"/>
        </w:rPr>
        <w:t>Неразделна част от този договор са следните приложения:</w:t>
      </w:r>
    </w:p>
    <w:p w:rsidR="003B3258" w:rsidRPr="004D5885" w:rsidRDefault="00A23B03" w:rsidP="003B3258">
      <w:pPr>
        <w:pStyle w:val="ListParagraph"/>
        <w:numPr>
          <w:ilvl w:val="0"/>
          <w:numId w:val="24"/>
        </w:numPr>
        <w:tabs>
          <w:tab w:val="left" w:pos="426"/>
          <w:tab w:val="left" w:pos="658"/>
        </w:tabs>
        <w:spacing w:after="0" w:line="240" w:lineRule="auto"/>
        <w:ind w:left="0" w:firstLine="360"/>
        <w:jc w:val="both"/>
        <w:rPr>
          <w:rFonts w:ascii="Times New Roman" w:hAnsi="Times New Roman"/>
          <w:sz w:val="24"/>
          <w:szCs w:val="24"/>
        </w:rPr>
      </w:pPr>
      <w:r w:rsidRPr="004D5885">
        <w:rPr>
          <w:rFonts w:ascii="Times New Roman" w:hAnsi="Times New Roman"/>
          <w:sz w:val="24"/>
          <w:szCs w:val="24"/>
        </w:rPr>
        <w:t>Техниче</w:t>
      </w:r>
      <w:r w:rsidR="00621C11" w:rsidRPr="004D5885">
        <w:rPr>
          <w:rFonts w:ascii="Times New Roman" w:hAnsi="Times New Roman"/>
          <w:sz w:val="24"/>
          <w:szCs w:val="24"/>
        </w:rPr>
        <w:t>ско п</w:t>
      </w:r>
      <w:r w:rsidR="003B3258" w:rsidRPr="004D5885">
        <w:rPr>
          <w:rFonts w:ascii="Times New Roman" w:hAnsi="Times New Roman"/>
          <w:sz w:val="24"/>
          <w:szCs w:val="24"/>
        </w:rPr>
        <w:t xml:space="preserve">редложение </w:t>
      </w:r>
      <w:r w:rsidR="00F75C9B" w:rsidRPr="004D5885">
        <w:rPr>
          <w:rFonts w:ascii="Times New Roman" w:hAnsi="Times New Roman"/>
          <w:sz w:val="24"/>
          <w:szCs w:val="24"/>
        </w:rPr>
        <w:t xml:space="preserve">за изпълнение на поръчката </w:t>
      </w:r>
      <w:r w:rsidR="003B3258" w:rsidRPr="004D5885">
        <w:rPr>
          <w:rFonts w:ascii="Times New Roman" w:hAnsi="Times New Roman"/>
          <w:sz w:val="24"/>
          <w:szCs w:val="24"/>
        </w:rPr>
        <w:t xml:space="preserve">на </w:t>
      </w:r>
      <w:r w:rsidR="002D7850" w:rsidRPr="004D5885">
        <w:rPr>
          <w:rFonts w:ascii="Times New Roman" w:hAnsi="Times New Roman"/>
          <w:sz w:val="24"/>
          <w:szCs w:val="24"/>
        </w:rPr>
        <w:t>ИЗПЪЛНИТЕЛЯ</w:t>
      </w:r>
      <w:r w:rsidR="003B34BC">
        <w:rPr>
          <w:rFonts w:ascii="Times New Roman" w:hAnsi="Times New Roman"/>
          <w:sz w:val="24"/>
          <w:szCs w:val="24"/>
        </w:rPr>
        <w:t xml:space="preserve"> - Приложение № 2</w:t>
      </w:r>
      <w:r w:rsidR="003B3258" w:rsidRPr="004D5885">
        <w:rPr>
          <w:rFonts w:ascii="Times New Roman" w:hAnsi="Times New Roman"/>
          <w:sz w:val="24"/>
          <w:szCs w:val="24"/>
        </w:rPr>
        <w:t>;</w:t>
      </w:r>
    </w:p>
    <w:p w:rsidR="003B3258" w:rsidRDefault="003B3258" w:rsidP="003B3258">
      <w:pPr>
        <w:pStyle w:val="ListParagraph"/>
        <w:numPr>
          <w:ilvl w:val="0"/>
          <w:numId w:val="24"/>
        </w:numPr>
        <w:tabs>
          <w:tab w:val="left" w:pos="426"/>
          <w:tab w:val="left" w:pos="658"/>
          <w:tab w:val="left" w:pos="709"/>
        </w:tabs>
        <w:spacing w:after="0" w:line="240" w:lineRule="auto"/>
        <w:jc w:val="both"/>
        <w:rPr>
          <w:rFonts w:ascii="Times New Roman" w:hAnsi="Times New Roman"/>
          <w:sz w:val="24"/>
          <w:szCs w:val="24"/>
        </w:rPr>
      </w:pPr>
      <w:r w:rsidRPr="004D5885">
        <w:rPr>
          <w:rFonts w:ascii="Times New Roman" w:hAnsi="Times New Roman"/>
          <w:sz w:val="24"/>
          <w:szCs w:val="24"/>
        </w:rPr>
        <w:t>Ценов</w:t>
      </w:r>
      <w:r w:rsidR="002D7850" w:rsidRPr="004D5885">
        <w:rPr>
          <w:rFonts w:ascii="Times New Roman" w:hAnsi="Times New Roman"/>
          <w:sz w:val="24"/>
          <w:szCs w:val="24"/>
        </w:rPr>
        <w:t>о предложение на</w:t>
      </w:r>
      <w:r w:rsidRPr="004D5885">
        <w:rPr>
          <w:rFonts w:ascii="Times New Roman" w:hAnsi="Times New Roman"/>
          <w:sz w:val="24"/>
          <w:szCs w:val="24"/>
        </w:rPr>
        <w:t xml:space="preserve"> ИЗПЪЛНИТЕЛ</w:t>
      </w:r>
      <w:r w:rsidR="002D7850" w:rsidRPr="004D5885">
        <w:rPr>
          <w:rFonts w:ascii="Times New Roman" w:hAnsi="Times New Roman"/>
          <w:sz w:val="24"/>
          <w:szCs w:val="24"/>
        </w:rPr>
        <w:t>Я</w:t>
      </w:r>
      <w:r w:rsidR="00990460">
        <w:rPr>
          <w:rFonts w:ascii="Times New Roman" w:hAnsi="Times New Roman"/>
          <w:sz w:val="24"/>
          <w:szCs w:val="24"/>
        </w:rPr>
        <w:t xml:space="preserve"> - </w:t>
      </w:r>
      <w:r w:rsidR="003B34BC">
        <w:rPr>
          <w:rFonts w:ascii="Times New Roman" w:hAnsi="Times New Roman"/>
          <w:sz w:val="24"/>
          <w:szCs w:val="24"/>
        </w:rPr>
        <w:t>Приложение № 3</w:t>
      </w:r>
      <w:r w:rsidR="00F15E2C" w:rsidRPr="004D5885">
        <w:rPr>
          <w:rFonts w:ascii="Times New Roman" w:hAnsi="Times New Roman"/>
          <w:sz w:val="24"/>
          <w:szCs w:val="24"/>
        </w:rPr>
        <w:t>;</w:t>
      </w:r>
    </w:p>
    <w:p w:rsidR="001F532C" w:rsidRPr="004D5885" w:rsidRDefault="001F532C" w:rsidP="003B3258">
      <w:pPr>
        <w:pStyle w:val="ListParagraph"/>
        <w:numPr>
          <w:ilvl w:val="0"/>
          <w:numId w:val="24"/>
        </w:numPr>
        <w:tabs>
          <w:tab w:val="left" w:pos="426"/>
          <w:tab w:val="left" w:pos="658"/>
          <w:tab w:val="left" w:pos="709"/>
        </w:tabs>
        <w:spacing w:after="0" w:line="240" w:lineRule="auto"/>
        <w:jc w:val="both"/>
        <w:rPr>
          <w:rFonts w:ascii="Times New Roman" w:hAnsi="Times New Roman"/>
          <w:sz w:val="24"/>
          <w:szCs w:val="24"/>
        </w:rPr>
      </w:pPr>
      <w:r>
        <w:rPr>
          <w:rFonts w:ascii="Times New Roman" w:hAnsi="Times New Roman"/>
          <w:sz w:val="24"/>
          <w:szCs w:val="24"/>
        </w:rPr>
        <w:t>Заявка – образец за възлагане на транзитна операция – Приложение № 4</w:t>
      </w:r>
    </w:p>
    <w:p w:rsidR="003B3258" w:rsidRPr="004D5885" w:rsidRDefault="003B3258" w:rsidP="003B3258">
      <w:pPr>
        <w:pStyle w:val="BodyTextIndent"/>
        <w:spacing w:after="0"/>
        <w:ind w:left="0"/>
        <w:jc w:val="both"/>
        <w:rPr>
          <w:lang w:val="bg-BG"/>
        </w:rPr>
      </w:pPr>
    </w:p>
    <w:p w:rsidR="003B3258" w:rsidRPr="004D5885" w:rsidRDefault="003B3258" w:rsidP="003B3258">
      <w:pPr>
        <w:ind w:left="720"/>
        <w:jc w:val="both"/>
        <w:rPr>
          <w:lang w:val="ru-RU"/>
        </w:rPr>
      </w:pPr>
    </w:p>
    <w:p w:rsidR="00E52BC7" w:rsidRPr="004D5885" w:rsidRDefault="00E52BC7" w:rsidP="003B3258">
      <w:pPr>
        <w:ind w:left="720"/>
        <w:jc w:val="both"/>
        <w:rPr>
          <w:lang w:val="ru-RU"/>
        </w:rPr>
      </w:pPr>
    </w:p>
    <w:p w:rsidR="003B3258" w:rsidRPr="004D5885" w:rsidRDefault="003B3258" w:rsidP="003B3258">
      <w:pPr>
        <w:jc w:val="both"/>
        <w:rPr>
          <w:b/>
          <w:lang w:val="ru-RU"/>
        </w:rPr>
      </w:pPr>
      <w:r w:rsidRPr="004D5885">
        <w:rPr>
          <w:b/>
          <w:lang w:val="ru-RU"/>
        </w:rPr>
        <w:t>ВЪЗЛОЖИТЕЛ:</w:t>
      </w:r>
      <w:r w:rsidRPr="004D5885">
        <w:rPr>
          <w:b/>
          <w:lang w:val="ru-RU"/>
        </w:rPr>
        <w:tab/>
      </w:r>
      <w:r w:rsidRPr="004D5885">
        <w:rPr>
          <w:b/>
          <w:lang w:val="ru-RU"/>
        </w:rPr>
        <w:tab/>
      </w:r>
      <w:r w:rsidRPr="004D5885">
        <w:rPr>
          <w:b/>
          <w:lang w:val="ru-RU"/>
        </w:rPr>
        <w:tab/>
      </w:r>
      <w:r w:rsidRPr="004D5885">
        <w:rPr>
          <w:b/>
          <w:lang w:val="ru-RU"/>
        </w:rPr>
        <w:tab/>
      </w:r>
      <w:r w:rsidRPr="004D5885">
        <w:rPr>
          <w:b/>
          <w:lang w:val="ru-RU"/>
        </w:rPr>
        <w:tab/>
      </w:r>
      <w:r w:rsidRPr="004D5885">
        <w:rPr>
          <w:b/>
          <w:lang w:val="ru-RU"/>
        </w:rPr>
        <w:tab/>
        <w:t xml:space="preserve"> ИЗПЪЛНИТЕЛ:</w:t>
      </w:r>
      <w:r w:rsidRPr="004D5885">
        <w:rPr>
          <w:b/>
          <w:lang w:val="ru-RU"/>
        </w:rPr>
        <w:tab/>
      </w:r>
      <w:r w:rsidRPr="004D5885">
        <w:rPr>
          <w:b/>
          <w:lang w:val="ru-RU"/>
        </w:rPr>
        <w:tab/>
      </w:r>
    </w:p>
    <w:p w:rsidR="003B3258" w:rsidRPr="004D5885" w:rsidRDefault="003B3258" w:rsidP="003B3258">
      <w:pPr>
        <w:rPr>
          <w:b/>
          <w:lang w:val="ru-RU"/>
        </w:rPr>
      </w:pPr>
    </w:p>
    <w:p w:rsidR="003B3258" w:rsidRPr="004D5885" w:rsidRDefault="003B3258" w:rsidP="003B3258">
      <w:pPr>
        <w:jc w:val="both"/>
        <w:rPr>
          <w:i/>
          <w:lang w:val="ru-RU"/>
        </w:rPr>
      </w:pPr>
      <w:r w:rsidRPr="004D5885">
        <w:rPr>
          <w:b/>
          <w:lang w:val="ru-RU"/>
        </w:rPr>
        <w:t xml:space="preserve">инж. Любомир Илиев                                                                                            </w:t>
      </w:r>
      <w:r w:rsidRPr="004D5885">
        <w:rPr>
          <w:i/>
          <w:lang w:val="ru-RU"/>
        </w:rPr>
        <w:t xml:space="preserve">                                          </w:t>
      </w:r>
    </w:p>
    <w:p w:rsidR="003B3258" w:rsidRPr="004D5885" w:rsidRDefault="003B3258" w:rsidP="003B3258">
      <w:pPr>
        <w:jc w:val="both"/>
        <w:rPr>
          <w:i/>
          <w:lang w:val="ru-RU"/>
        </w:rPr>
      </w:pPr>
      <w:r w:rsidRPr="004D5885">
        <w:rPr>
          <w:i/>
          <w:lang w:val="ru-RU"/>
        </w:rPr>
        <w:t xml:space="preserve">Управител на “БДЖ-Товарни превози”ЕООД                 </w:t>
      </w:r>
    </w:p>
    <w:p w:rsidR="00E52BC7" w:rsidRPr="004D5885" w:rsidRDefault="00E52BC7" w:rsidP="003B3258">
      <w:pPr>
        <w:jc w:val="both"/>
        <w:rPr>
          <w:i/>
          <w:lang w:val="ru-RU"/>
        </w:rPr>
      </w:pPr>
    </w:p>
    <w:p w:rsidR="003B3258" w:rsidRPr="004D5885" w:rsidRDefault="003B3258" w:rsidP="003B3258">
      <w:pPr>
        <w:rPr>
          <w:b/>
          <w:sz w:val="20"/>
          <w:szCs w:val="20"/>
          <w:lang w:val="bg-BG"/>
        </w:rPr>
      </w:pPr>
    </w:p>
    <w:p w:rsidR="003B3258" w:rsidRPr="004D5885" w:rsidRDefault="003B3258" w:rsidP="00A73694">
      <w:pPr>
        <w:jc w:val="both"/>
        <w:rPr>
          <w:i/>
          <w:lang w:val="ru-RU"/>
        </w:rPr>
      </w:pPr>
    </w:p>
    <w:p w:rsidR="00343C71" w:rsidRPr="004D5885" w:rsidRDefault="00343C71" w:rsidP="00A73694">
      <w:pPr>
        <w:jc w:val="both"/>
        <w:rPr>
          <w:i/>
          <w:lang w:val="ru-RU"/>
        </w:rPr>
      </w:pPr>
    </w:p>
    <w:p w:rsidR="00FD4614" w:rsidRPr="004D5885" w:rsidRDefault="00FD4614" w:rsidP="00A73694">
      <w:pPr>
        <w:jc w:val="both"/>
        <w:rPr>
          <w:i/>
          <w:lang w:val="ru-RU"/>
        </w:rPr>
      </w:pPr>
    </w:p>
    <w:p w:rsidR="00FD4614" w:rsidRPr="004D5885" w:rsidRDefault="00FD4614" w:rsidP="00A73694">
      <w:pPr>
        <w:jc w:val="both"/>
        <w:rPr>
          <w:i/>
          <w:lang w:val="ru-RU"/>
        </w:rPr>
      </w:pPr>
    </w:p>
    <w:p w:rsidR="00FD4614" w:rsidRPr="004D5885" w:rsidRDefault="00FD4614" w:rsidP="00A73694">
      <w:pPr>
        <w:jc w:val="both"/>
        <w:rPr>
          <w:i/>
          <w:lang w:val="ru-RU"/>
        </w:rPr>
      </w:pPr>
    </w:p>
    <w:p w:rsidR="00CB3CB8" w:rsidRPr="004D5885" w:rsidRDefault="00CB3CB8">
      <w:pPr>
        <w:rPr>
          <w:lang w:val="bg-BG"/>
        </w:rPr>
      </w:pPr>
    </w:p>
    <w:sectPr w:rsidR="00CB3CB8" w:rsidRPr="004D5885" w:rsidSect="00AD4044">
      <w:footerReference w:type="default" r:id="rId8"/>
      <w:footerReference w:type="first" r:id="rId9"/>
      <w:pgSz w:w="11906" w:h="16838"/>
      <w:pgMar w:top="1530" w:right="1274" w:bottom="1418" w:left="993" w:header="709" w:footer="1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471B" w:rsidRDefault="0099471B" w:rsidP="00631906">
      <w:r>
        <w:separator/>
      </w:r>
    </w:p>
  </w:endnote>
  <w:endnote w:type="continuationSeparator" w:id="0">
    <w:p w:rsidR="0099471B" w:rsidRDefault="0099471B" w:rsidP="006319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EUAlbertina">
    <w:altName w:val="Times New Roman"/>
    <w:panose1 w:val="00000000000000000000"/>
    <w:charset w:val="00"/>
    <w:family w:val="roman"/>
    <w:notTrueType/>
    <w:pitch w:val="default"/>
    <w:sig w:usb0="00000001" w:usb1="00000000" w:usb2="00000000" w:usb3="00000000" w:csb0="00000005"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5C9B" w:rsidRDefault="009212A7">
    <w:pPr>
      <w:pStyle w:val="Footer"/>
      <w:jc w:val="right"/>
    </w:pPr>
    <w:fldSimple w:instr=" PAGE   \* MERGEFORMAT ">
      <w:r w:rsidR="008A454E">
        <w:rPr>
          <w:noProof/>
        </w:rPr>
        <w:t>10</w:t>
      </w:r>
    </w:fldSimple>
  </w:p>
  <w:p w:rsidR="00123438" w:rsidRDefault="0012343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3638" w:rsidRDefault="009212A7">
    <w:pPr>
      <w:pStyle w:val="Footer"/>
      <w:jc w:val="center"/>
    </w:pPr>
    <w:fldSimple w:instr=" PAGE   \* MERGEFORMAT ">
      <w:r w:rsidR="008A454E">
        <w:rPr>
          <w:noProof/>
        </w:rPr>
        <w:t>1</w:t>
      </w:r>
    </w:fldSimple>
  </w:p>
  <w:p w:rsidR="00FA3638" w:rsidRDefault="00FA363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471B" w:rsidRDefault="0099471B" w:rsidP="00631906">
      <w:r>
        <w:separator/>
      </w:r>
    </w:p>
  </w:footnote>
  <w:footnote w:type="continuationSeparator" w:id="0">
    <w:p w:rsidR="0099471B" w:rsidRDefault="0099471B" w:rsidP="0063190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E7EE7"/>
    <w:multiLevelType w:val="hybridMultilevel"/>
    <w:tmpl w:val="905EF2C2"/>
    <w:lvl w:ilvl="0" w:tplc="BC5A7B0A">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
    <w:nsid w:val="026477F2"/>
    <w:multiLevelType w:val="hybridMultilevel"/>
    <w:tmpl w:val="D7821584"/>
    <w:lvl w:ilvl="0" w:tplc="14846512">
      <w:start w:val="13"/>
      <w:numFmt w:val="bullet"/>
      <w:lvlText w:val="-"/>
      <w:lvlJc w:val="left"/>
      <w:pPr>
        <w:ind w:left="720" w:hanging="360"/>
      </w:pPr>
      <w:rPr>
        <w:rFont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nsid w:val="02AB067B"/>
    <w:multiLevelType w:val="hybridMultilevel"/>
    <w:tmpl w:val="C6346C36"/>
    <w:lvl w:ilvl="0" w:tplc="ED847F78">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
    <w:nsid w:val="03A62AA1"/>
    <w:multiLevelType w:val="hybridMultilevel"/>
    <w:tmpl w:val="1A06A7BC"/>
    <w:lvl w:ilvl="0" w:tplc="6FB01FB6">
      <w:start w:val="1"/>
      <w:numFmt w:val="decimal"/>
      <w:lvlText w:val="%1."/>
      <w:lvlJc w:val="left"/>
      <w:pPr>
        <w:ind w:left="1428" w:hanging="360"/>
      </w:pPr>
      <w:rPr>
        <w:lang w:val="ru-RU"/>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0D1C0D23"/>
    <w:multiLevelType w:val="hybridMultilevel"/>
    <w:tmpl w:val="4176CC98"/>
    <w:lvl w:ilvl="0" w:tplc="6FB01FB6">
      <w:start w:val="1"/>
      <w:numFmt w:val="decimal"/>
      <w:lvlText w:val="%1."/>
      <w:lvlJc w:val="left"/>
      <w:pPr>
        <w:ind w:left="1428" w:hanging="360"/>
      </w:pPr>
      <w:rPr>
        <w:lang w:val="ru-RU"/>
      </w:r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5">
    <w:nsid w:val="10542828"/>
    <w:multiLevelType w:val="multilevel"/>
    <w:tmpl w:val="D064168C"/>
    <w:lvl w:ilvl="0">
      <w:start w:val="2"/>
      <w:numFmt w:val="decimal"/>
      <w:lvlText w:val="%1."/>
      <w:lvlJc w:val="left"/>
      <w:pPr>
        <w:ind w:left="375" w:hanging="375"/>
      </w:pPr>
      <w:rPr>
        <w:rFonts w:hint="default"/>
      </w:rPr>
    </w:lvl>
    <w:lvl w:ilvl="1">
      <w:start w:val="1"/>
      <w:numFmt w:val="bullet"/>
      <w:lvlText w:val=""/>
      <w:lvlJc w:val="left"/>
      <w:pPr>
        <w:ind w:left="2133" w:hanging="720"/>
      </w:pPr>
      <w:rPr>
        <w:rFonts w:ascii="Symbol" w:hAnsi="Symbol" w:hint="default"/>
      </w:rPr>
    </w:lvl>
    <w:lvl w:ilvl="2">
      <w:start w:val="1"/>
      <w:numFmt w:val="decimal"/>
      <w:lvlText w:val="%1.%2)%3."/>
      <w:lvlJc w:val="left"/>
      <w:pPr>
        <w:ind w:left="3546" w:hanging="720"/>
      </w:pPr>
      <w:rPr>
        <w:rFonts w:hint="default"/>
      </w:rPr>
    </w:lvl>
    <w:lvl w:ilvl="3">
      <w:start w:val="1"/>
      <w:numFmt w:val="decimal"/>
      <w:lvlText w:val="%1.%2)%3.%4."/>
      <w:lvlJc w:val="left"/>
      <w:pPr>
        <w:ind w:left="5319" w:hanging="1080"/>
      </w:pPr>
      <w:rPr>
        <w:rFonts w:hint="default"/>
      </w:rPr>
    </w:lvl>
    <w:lvl w:ilvl="4">
      <w:start w:val="1"/>
      <w:numFmt w:val="decimal"/>
      <w:lvlText w:val="%1.%2)%3.%4.%5."/>
      <w:lvlJc w:val="left"/>
      <w:pPr>
        <w:ind w:left="6732" w:hanging="1080"/>
      </w:pPr>
      <w:rPr>
        <w:rFonts w:hint="default"/>
      </w:rPr>
    </w:lvl>
    <w:lvl w:ilvl="5">
      <w:start w:val="1"/>
      <w:numFmt w:val="decimal"/>
      <w:lvlText w:val="%1.%2)%3.%4.%5.%6."/>
      <w:lvlJc w:val="left"/>
      <w:pPr>
        <w:ind w:left="8505" w:hanging="1440"/>
      </w:pPr>
      <w:rPr>
        <w:rFonts w:hint="default"/>
      </w:rPr>
    </w:lvl>
    <w:lvl w:ilvl="6">
      <w:start w:val="1"/>
      <w:numFmt w:val="decimal"/>
      <w:lvlText w:val="%1.%2)%3.%4.%5.%6.%7."/>
      <w:lvlJc w:val="left"/>
      <w:pPr>
        <w:ind w:left="9918" w:hanging="1440"/>
      </w:pPr>
      <w:rPr>
        <w:rFonts w:hint="default"/>
      </w:rPr>
    </w:lvl>
    <w:lvl w:ilvl="7">
      <w:start w:val="1"/>
      <w:numFmt w:val="decimal"/>
      <w:lvlText w:val="%1.%2)%3.%4.%5.%6.%7.%8."/>
      <w:lvlJc w:val="left"/>
      <w:pPr>
        <w:ind w:left="11691" w:hanging="1800"/>
      </w:pPr>
      <w:rPr>
        <w:rFonts w:hint="default"/>
      </w:rPr>
    </w:lvl>
    <w:lvl w:ilvl="8">
      <w:start w:val="1"/>
      <w:numFmt w:val="decimal"/>
      <w:lvlText w:val="%1.%2)%3.%4.%5.%6.%7.%8.%9."/>
      <w:lvlJc w:val="left"/>
      <w:pPr>
        <w:ind w:left="13104" w:hanging="1800"/>
      </w:pPr>
      <w:rPr>
        <w:rFonts w:hint="default"/>
      </w:rPr>
    </w:lvl>
  </w:abstractNum>
  <w:abstractNum w:abstractNumId="6">
    <w:nsid w:val="180D5E5F"/>
    <w:multiLevelType w:val="hybridMultilevel"/>
    <w:tmpl w:val="F32A19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9B3630"/>
    <w:multiLevelType w:val="multilevel"/>
    <w:tmpl w:val="35D46916"/>
    <w:lvl w:ilvl="0">
      <w:start w:val="2"/>
      <w:numFmt w:val="decimal"/>
      <w:lvlText w:val="%1."/>
      <w:lvlJc w:val="left"/>
      <w:pPr>
        <w:ind w:left="375" w:hanging="375"/>
      </w:pPr>
      <w:rPr>
        <w:rFonts w:hint="default"/>
      </w:rPr>
    </w:lvl>
    <w:lvl w:ilvl="1">
      <w:start w:val="1"/>
      <w:numFmt w:val="bullet"/>
      <w:lvlText w:val=""/>
      <w:lvlJc w:val="left"/>
      <w:pPr>
        <w:ind w:left="2133" w:hanging="720"/>
      </w:pPr>
      <w:rPr>
        <w:rFonts w:ascii="Symbol" w:hAnsi="Symbol" w:hint="default"/>
      </w:rPr>
    </w:lvl>
    <w:lvl w:ilvl="2">
      <w:start w:val="1"/>
      <w:numFmt w:val="decimal"/>
      <w:lvlText w:val="%1.%2)%3."/>
      <w:lvlJc w:val="left"/>
      <w:pPr>
        <w:ind w:left="3546" w:hanging="720"/>
      </w:pPr>
      <w:rPr>
        <w:rFonts w:hint="default"/>
      </w:rPr>
    </w:lvl>
    <w:lvl w:ilvl="3">
      <w:start w:val="1"/>
      <w:numFmt w:val="decimal"/>
      <w:lvlText w:val="%1.%2)%3.%4."/>
      <w:lvlJc w:val="left"/>
      <w:pPr>
        <w:ind w:left="5319" w:hanging="1080"/>
      </w:pPr>
      <w:rPr>
        <w:rFonts w:hint="default"/>
      </w:rPr>
    </w:lvl>
    <w:lvl w:ilvl="4">
      <w:start w:val="1"/>
      <w:numFmt w:val="decimal"/>
      <w:lvlText w:val="%1.%2)%3.%4.%5."/>
      <w:lvlJc w:val="left"/>
      <w:pPr>
        <w:ind w:left="6732" w:hanging="1080"/>
      </w:pPr>
      <w:rPr>
        <w:rFonts w:hint="default"/>
      </w:rPr>
    </w:lvl>
    <w:lvl w:ilvl="5">
      <w:start w:val="1"/>
      <w:numFmt w:val="decimal"/>
      <w:lvlText w:val="%1.%2)%3.%4.%5.%6."/>
      <w:lvlJc w:val="left"/>
      <w:pPr>
        <w:ind w:left="8505" w:hanging="1440"/>
      </w:pPr>
      <w:rPr>
        <w:rFonts w:hint="default"/>
      </w:rPr>
    </w:lvl>
    <w:lvl w:ilvl="6">
      <w:start w:val="1"/>
      <w:numFmt w:val="decimal"/>
      <w:lvlText w:val="%1.%2)%3.%4.%5.%6.%7."/>
      <w:lvlJc w:val="left"/>
      <w:pPr>
        <w:ind w:left="9918" w:hanging="1440"/>
      </w:pPr>
      <w:rPr>
        <w:rFonts w:hint="default"/>
      </w:rPr>
    </w:lvl>
    <w:lvl w:ilvl="7">
      <w:start w:val="1"/>
      <w:numFmt w:val="decimal"/>
      <w:lvlText w:val="%1.%2)%3.%4.%5.%6.%7.%8."/>
      <w:lvlJc w:val="left"/>
      <w:pPr>
        <w:ind w:left="11691" w:hanging="1800"/>
      </w:pPr>
      <w:rPr>
        <w:rFonts w:hint="default"/>
      </w:rPr>
    </w:lvl>
    <w:lvl w:ilvl="8">
      <w:start w:val="1"/>
      <w:numFmt w:val="decimal"/>
      <w:lvlText w:val="%1.%2)%3.%4.%5.%6.%7.%8.%9."/>
      <w:lvlJc w:val="left"/>
      <w:pPr>
        <w:ind w:left="13104" w:hanging="1800"/>
      </w:pPr>
      <w:rPr>
        <w:rFonts w:hint="default"/>
      </w:rPr>
    </w:lvl>
  </w:abstractNum>
  <w:abstractNum w:abstractNumId="8">
    <w:nsid w:val="18AF2C4B"/>
    <w:multiLevelType w:val="singleLevel"/>
    <w:tmpl w:val="F73ECD7E"/>
    <w:lvl w:ilvl="0">
      <w:start w:val="1"/>
      <w:numFmt w:val="decimal"/>
      <w:lvlText w:val="%1."/>
      <w:lvlJc w:val="left"/>
      <w:pPr>
        <w:tabs>
          <w:tab w:val="num" w:pos="1080"/>
        </w:tabs>
        <w:ind w:left="1080" w:hanging="360"/>
      </w:pPr>
      <w:rPr>
        <w:rFonts w:hint="default"/>
        <w:b w:val="0"/>
      </w:rPr>
    </w:lvl>
  </w:abstractNum>
  <w:abstractNum w:abstractNumId="9">
    <w:nsid w:val="1AAF5DB0"/>
    <w:multiLevelType w:val="hybridMultilevel"/>
    <w:tmpl w:val="2C7255A8"/>
    <w:lvl w:ilvl="0" w:tplc="44E43628">
      <w:start w:val="1"/>
      <w:numFmt w:val="decimal"/>
      <w:lvlText w:val="%1."/>
      <w:lvlJc w:val="left"/>
      <w:pPr>
        <w:ind w:left="1065" w:hanging="360"/>
      </w:pPr>
      <w:rPr>
        <w:rFonts w:hint="default"/>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10">
    <w:nsid w:val="1E030FE7"/>
    <w:multiLevelType w:val="multilevel"/>
    <w:tmpl w:val="E52A2E12"/>
    <w:lvl w:ilvl="0">
      <w:start w:val="2"/>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1">
    <w:nsid w:val="200801EE"/>
    <w:multiLevelType w:val="multilevel"/>
    <w:tmpl w:val="E16C701C"/>
    <w:lvl w:ilvl="0">
      <w:start w:val="1"/>
      <w:numFmt w:val="upperRoman"/>
      <w:lvlText w:val="%1."/>
      <w:lvlJc w:val="right"/>
      <w:pPr>
        <w:ind w:left="1260" w:hanging="360"/>
      </w:pPr>
      <w:rPr>
        <w:b/>
      </w:rPr>
    </w:lvl>
    <w:lvl w:ilvl="1">
      <w:start w:val="1"/>
      <w:numFmt w:val="decimal"/>
      <w:isLgl/>
      <w:lvlText w:val="%1.%2."/>
      <w:lvlJc w:val="left"/>
      <w:pPr>
        <w:ind w:left="1260" w:hanging="36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700" w:hanging="1800"/>
      </w:pPr>
      <w:rPr>
        <w:rFonts w:hint="default"/>
      </w:rPr>
    </w:lvl>
  </w:abstractNum>
  <w:abstractNum w:abstractNumId="12">
    <w:nsid w:val="231F0BF3"/>
    <w:multiLevelType w:val="multilevel"/>
    <w:tmpl w:val="DE202C0C"/>
    <w:lvl w:ilvl="0">
      <w:start w:val="2"/>
      <w:numFmt w:val="decimal"/>
      <w:lvlText w:val="%1."/>
      <w:lvlJc w:val="left"/>
      <w:pPr>
        <w:ind w:left="375" w:hanging="375"/>
      </w:pPr>
      <w:rPr>
        <w:rFonts w:hint="default"/>
      </w:rPr>
    </w:lvl>
    <w:lvl w:ilvl="1">
      <w:start w:val="1"/>
      <w:numFmt w:val="decimal"/>
      <w:lvlText w:val="%1.%2)"/>
      <w:lvlJc w:val="left"/>
      <w:pPr>
        <w:ind w:left="2133" w:hanging="720"/>
      </w:pPr>
      <w:rPr>
        <w:rFonts w:hint="default"/>
      </w:rPr>
    </w:lvl>
    <w:lvl w:ilvl="2">
      <w:start w:val="1"/>
      <w:numFmt w:val="decimal"/>
      <w:lvlText w:val="%1.%2)%3."/>
      <w:lvlJc w:val="left"/>
      <w:pPr>
        <w:ind w:left="3546" w:hanging="720"/>
      </w:pPr>
      <w:rPr>
        <w:rFonts w:hint="default"/>
      </w:rPr>
    </w:lvl>
    <w:lvl w:ilvl="3">
      <w:start w:val="1"/>
      <w:numFmt w:val="decimal"/>
      <w:lvlText w:val="%1.%2)%3.%4."/>
      <w:lvlJc w:val="left"/>
      <w:pPr>
        <w:ind w:left="5319" w:hanging="1080"/>
      </w:pPr>
      <w:rPr>
        <w:rFonts w:hint="default"/>
      </w:rPr>
    </w:lvl>
    <w:lvl w:ilvl="4">
      <w:start w:val="1"/>
      <w:numFmt w:val="decimal"/>
      <w:lvlText w:val="%1.%2)%3.%4.%5."/>
      <w:lvlJc w:val="left"/>
      <w:pPr>
        <w:ind w:left="6732" w:hanging="1080"/>
      </w:pPr>
      <w:rPr>
        <w:rFonts w:hint="default"/>
      </w:rPr>
    </w:lvl>
    <w:lvl w:ilvl="5">
      <w:start w:val="1"/>
      <w:numFmt w:val="decimal"/>
      <w:lvlText w:val="%1.%2)%3.%4.%5.%6."/>
      <w:lvlJc w:val="left"/>
      <w:pPr>
        <w:ind w:left="8505" w:hanging="1440"/>
      </w:pPr>
      <w:rPr>
        <w:rFonts w:hint="default"/>
      </w:rPr>
    </w:lvl>
    <w:lvl w:ilvl="6">
      <w:start w:val="1"/>
      <w:numFmt w:val="decimal"/>
      <w:lvlText w:val="%1.%2)%3.%4.%5.%6.%7."/>
      <w:lvlJc w:val="left"/>
      <w:pPr>
        <w:ind w:left="9918" w:hanging="1440"/>
      </w:pPr>
      <w:rPr>
        <w:rFonts w:hint="default"/>
      </w:rPr>
    </w:lvl>
    <w:lvl w:ilvl="7">
      <w:start w:val="1"/>
      <w:numFmt w:val="decimal"/>
      <w:lvlText w:val="%1.%2)%3.%4.%5.%6.%7.%8."/>
      <w:lvlJc w:val="left"/>
      <w:pPr>
        <w:ind w:left="11691" w:hanging="1800"/>
      </w:pPr>
      <w:rPr>
        <w:rFonts w:hint="default"/>
      </w:rPr>
    </w:lvl>
    <w:lvl w:ilvl="8">
      <w:start w:val="1"/>
      <w:numFmt w:val="decimal"/>
      <w:lvlText w:val="%1.%2)%3.%4.%5.%6.%7.%8.%9."/>
      <w:lvlJc w:val="left"/>
      <w:pPr>
        <w:ind w:left="13104" w:hanging="1800"/>
      </w:pPr>
      <w:rPr>
        <w:rFonts w:hint="default"/>
      </w:rPr>
    </w:lvl>
  </w:abstractNum>
  <w:abstractNum w:abstractNumId="13">
    <w:nsid w:val="234A153E"/>
    <w:multiLevelType w:val="singleLevel"/>
    <w:tmpl w:val="14846512"/>
    <w:lvl w:ilvl="0">
      <w:start w:val="13"/>
      <w:numFmt w:val="bullet"/>
      <w:lvlText w:val="-"/>
      <w:lvlJc w:val="left"/>
      <w:pPr>
        <w:tabs>
          <w:tab w:val="num" w:pos="1080"/>
        </w:tabs>
        <w:ind w:left="1080" w:hanging="360"/>
      </w:pPr>
      <w:rPr>
        <w:rFonts w:hint="default"/>
      </w:rPr>
    </w:lvl>
  </w:abstractNum>
  <w:abstractNum w:abstractNumId="14">
    <w:nsid w:val="259B57CD"/>
    <w:multiLevelType w:val="multilevel"/>
    <w:tmpl w:val="FED03AD4"/>
    <w:lvl w:ilvl="0">
      <w:start w:val="1"/>
      <w:numFmt w:val="decimal"/>
      <w:lvlText w:val="%1."/>
      <w:lvlJc w:val="left"/>
      <w:pPr>
        <w:ind w:left="928" w:hanging="360"/>
      </w:pPr>
      <w:rPr>
        <w:rFonts w:hint="default"/>
        <w:b w:val="0"/>
      </w:rPr>
    </w:lvl>
    <w:lvl w:ilvl="1">
      <w:start w:val="1"/>
      <w:numFmt w:val="decimal"/>
      <w:isLgl/>
      <w:lvlText w:val="%1.%2."/>
      <w:lvlJc w:val="left"/>
      <w:pPr>
        <w:ind w:left="1845" w:hanging="1140"/>
      </w:pPr>
      <w:rPr>
        <w:rFonts w:hint="default"/>
        <w:color w:val="000000"/>
      </w:rPr>
    </w:lvl>
    <w:lvl w:ilvl="2">
      <w:start w:val="1"/>
      <w:numFmt w:val="decimal"/>
      <w:isLgl/>
      <w:lvlText w:val="%1.%2.%3."/>
      <w:lvlJc w:val="left"/>
      <w:pPr>
        <w:ind w:left="1982" w:hanging="1140"/>
      </w:pPr>
      <w:rPr>
        <w:rFonts w:hint="default"/>
        <w:color w:val="000000"/>
      </w:rPr>
    </w:lvl>
    <w:lvl w:ilvl="3">
      <w:start w:val="1"/>
      <w:numFmt w:val="decimal"/>
      <w:isLgl/>
      <w:lvlText w:val="%1.%2.%3.%4."/>
      <w:lvlJc w:val="left"/>
      <w:pPr>
        <w:ind w:left="2119" w:hanging="1140"/>
      </w:pPr>
      <w:rPr>
        <w:rFonts w:hint="default"/>
        <w:color w:val="000000"/>
      </w:rPr>
    </w:lvl>
    <w:lvl w:ilvl="4">
      <w:start w:val="1"/>
      <w:numFmt w:val="decimal"/>
      <w:isLgl/>
      <w:lvlText w:val="%1.%2.%3.%4.%5."/>
      <w:lvlJc w:val="left"/>
      <w:pPr>
        <w:ind w:left="2256" w:hanging="1140"/>
      </w:pPr>
      <w:rPr>
        <w:rFonts w:hint="default"/>
        <w:color w:val="000000"/>
      </w:rPr>
    </w:lvl>
    <w:lvl w:ilvl="5">
      <w:start w:val="1"/>
      <w:numFmt w:val="decimal"/>
      <w:isLgl/>
      <w:lvlText w:val="%1.%2.%3.%4.%5.%6."/>
      <w:lvlJc w:val="left"/>
      <w:pPr>
        <w:ind w:left="2393" w:hanging="1140"/>
      </w:pPr>
      <w:rPr>
        <w:rFonts w:hint="default"/>
        <w:color w:val="000000"/>
      </w:rPr>
    </w:lvl>
    <w:lvl w:ilvl="6">
      <w:start w:val="1"/>
      <w:numFmt w:val="decimal"/>
      <w:isLgl/>
      <w:lvlText w:val="%1.%2.%3.%4.%5.%6.%7."/>
      <w:lvlJc w:val="left"/>
      <w:pPr>
        <w:ind w:left="2830" w:hanging="1440"/>
      </w:pPr>
      <w:rPr>
        <w:rFonts w:hint="default"/>
        <w:color w:val="000000"/>
      </w:rPr>
    </w:lvl>
    <w:lvl w:ilvl="7">
      <w:start w:val="1"/>
      <w:numFmt w:val="decimal"/>
      <w:isLgl/>
      <w:lvlText w:val="%1.%2.%3.%4.%5.%6.%7.%8."/>
      <w:lvlJc w:val="left"/>
      <w:pPr>
        <w:ind w:left="2967" w:hanging="1440"/>
      </w:pPr>
      <w:rPr>
        <w:rFonts w:hint="default"/>
        <w:color w:val="000000"/>
      </w:rPr>
    </w:lvl>
    <w:lvl w:ilvl="8">
      <w:start w:val="1"/>
      <w:numFmt w:val="decimal"/>
      <w:isLgl/>
      <w:lvlText w:val="%1.%2.%3.%4.%5.%6.%7.%8.%9."/>
      <w:lvlJc w:val="left"/>
      <w:pPr>
        <w:ind w:left="3464" w:hanging="1800"/>
      </w:pPr>
      <w:rPr>
        <w:rFonts w:hint="default"/>
        <w:color w:val="000000"/>
      </w:rPr>
    </w:lvl>
  </w:abstractNum>
  <w:abstractNum w:abstractNumId="15">
    <w:nsid w:val="29166C65"/>
    <w:multiLevelType w:val="hybridMultilevel"/>
    <w:tmpl w:val="342A8186"/>
    <w:lvl w:ilvl="0" w:tplc="35AC5E3A">
      <w:start w:val="1"/>
      <w:numFmt w:val="decimal"/>
      <w:lvlText w:val="%1."/>
      <w:lvlJc w:val="left"/>
      <w:pPr>
        <w:ind w:left="851" w:hanging="360"/>
      </w:pPr>
      <w:rPr>
        <w:rFonts w:hint="default"/>
      </w:rPr>
    </w:lvl>
    <w:lvl w:ilvl="1" w:tplc="04020019" w:tentative="1">
      <w:start w:val="1"/>
      <w:numFmt w:val="lowerLetter"/>
      <w:lvlText w:val="%2."/>
      <w:lvlJc w:val="left"/>
      <w:pPr>
        <w:ind w:left="1571" w:hanging="360"/>
      </w:pPr>
    </w:lvl>
    <w:lvl w:ilvl="2" w:tplc="0402001B" w:tentative="1">
      <w:start w:val="1"/>
      <w:numFmt w:val="lowerRoman"/>
      <w:lvlText w:val="%3."/>
      <w:lvlJc w:val="right"/>
      <w:pPr>
        <w:ind w:left="2291" w:hanging="180"/>
      </w:pPr>
    </w:lvl>
    <w:lvl w:ilvl="3" w:tplc="0402000F" w:tentative="1">
      <w:start w:val="1"/>
      <w:numFmt w:val="decimal"/>
      <w:lvlText w:val="%4."/>
      <w:lvlJc w:val="left"/>
      <w:pPr>
        <w:ind w:left="3011" w:hanging="360"/>
      </w:pPr>
    </w:lvl>
    <w:lvl w:ilvl="4" w:tplc="04020019" w:tentative="1">
      <w:start w:val="1"/>
      <w:numFmt w:val="lowerLetter"/>
      <w:lvlText w:val="%5."/>
      <w:lvlJc w:val="left"/>
      <w:pPr>
        <w:ind w:left="3731" w:hanging="360"/>
      </w:pPr>
    </w:lvl>
    <w:lvl w:ilvl="5" w:tplc="0402001B" w:tentative="1">
      <w:start w:val="1"/>
      <w:numFmt w:val="lowerRoman"/>
      <w:lvlText w:val="%6."/>
      <w:lvlJc w:val="right"/>
      <w:pPr>
        <w:ind w:left="4451" w:hanging="180"/>
      </w:pPr>
    </w:lvl>
    <w:lvl w:ilvl="6" w:tplc="0402000F" w:tentative="1">
      <w:start w:val="1"/>
      <w:numFmt w:val="decimal"/>
      <w:lvlText w:val="%7."/>
      <w:lvlJc w:val="left"/>
      <w:pPr>
        <w:ind w:left="5171" w:hanging="360"/>
      </w:pPr>
    </w:lvl>
    <w:lvl w:ilvl="7" w:tplc="04020019" w:tentative="1">
      <w:start w:val="1"/>
      <w:numFmt w:val="lowerLetter"/>
      <w:lvlText w:val="%8."/>
      <w:lvlJc w:val="left"/>
      <w:pPr>
        <w:ind w:left="5891" w:hanging="360"/>
      </w:pPr>
    </w:lvl>
    <w:lvl w:ilvl="8" w:tplc="0402001B" w:tentative="1">
      <w:start w:val="1"/>
      <w:numFmt w:val="lowerRoman"/>
      <w:lvlText w:val="%9."/>
      <w:lvlJc w:val="right"/>
      <w:pPr>
        <w:ind w:left="6611" w:hanging="180"/>
      </w:pPr>
    </w:lvl>
  </w:abstractNum>
  <w:abstractNum w:abstractNumId="16">
    <w:nsid w:val="2A291BB9"/>
    <w:multiLevelType w:val="multilevel"/>
    <w:tmpl w:val="184A39C6"/>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7">
    <w:nsid w:val="2A8E4785"/>
    <w:multiLevelType w:val="hybridMultilevel"/>
    <w:tmpl w:val="9080F3E6"/>
    <w:lvl w:ilvl="0" w:tplc="E668CD88">
      <w:start w:val="2"/>
      <w:numFmt w:val="decimal"/>
      <w:lvlText w:val="%1"/>
      <w:lvlJc w:val="left"/>
      <w:pPr>
        <w:ind w:left="1440" w:hanging="360"/>
      </w:pPr>
      <w:rPr>
        <w:rFonts w:hint="default"/>
      </w:r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18">
    <w:nsid w:val="2DFF48D0"/>
    <w:multiLevelType w:val="hybridMultilevel"/>
    <w:tmpl w:val="83223828"/>
    <w:lvl w:ilvl="0" w:tplc="B5ECA74C">
      <w:start w:val="1"/>
      <w:numFmt w:val="bullet"/>
      <w:lvlText w:val="-"/>
      <w:lvlJc w:val="left"/>
      <w:pPr>
        <w:ind w:left="1211" w:hanging="360"/>
      </w:pPr>
      <w:rPr>
        <w:rFonts w:ascii="Times New Roman" w:eastAsia="Times New Roman" w:hAnsi="Times New Roman" w:cs="Times New Roman" w:hint="default"/>
      </w:rPr>
    </w:lvl>
    <w:lvl w:ilvl="1" w:tplc="04020003" w:tentative="1">
      <w:start w:val="1"/>
      <w:numFmt w:val="bullet"/>
      <w:lvlText w:val="o"/>
      <w:lvlJc w:val="left"/>
      <w:pPr>
        <w:ind w:left="1931" w:hanging="360"/>
      </w:pPr>
      <w:rPr>
        <w:rFonts w:ascii="Courier New" w:hAnsi="Courier New" w:cs="Courier New" w:hint="default"/>
      </w:rPr>
    </w:lvl>
    <w:lvl w:ilvl="2" w:tplc="04020005" w:tentative="1">
      <w:start w:val="1"/>
      <w:numFmt w:val="bullet"/>
      <w:lvlText w:val=""/>
      <w:lvlJc w:val="left"/>
      <w:pPr>
        <w:ind w:left="2651" w:hanging="360"/>
      </w:pPr>
      <w:rPr>
        <w:rFonts w:ascii="Wingdings" w:hAnsi="Wingdings" w:hint="default"/>
      </w:rPr>
    </w:lvl>
    <w:lvl w:ilvl="3" w:tplc="04020001" w:tentative="1">
      <w:start w:val="1"/>
      <w:numFmt w:val="bullet"/>
      <w:lvlText w:val=""/>
      <w:lvlJc w:val="left"/>
      <w:pPr>
        <w:ind w:left="3371" w:hanging="360"/>
      </w:pPr>
      <w:rPr>
        <w:rFonts w:ascii="Symbol" w:hAnsi="Symbol" w:hint="default"/>
      </w:rPr>
    </w:lvl>
    <w:lvl w:ilvl="4" w:tplc="04020003" w:tentative="1">
      <w:start w:val="1"/>
      <w:numFmt w:val="bullet"/>
      <w:lvlText w:val="o"/>
      <w:lvlJc w:val="left"/>
      <w:pPr>
        <w:ind w:left="4091" w:hanging="360"/>
      </w:pPr>
      <w:rPr>
        <w:rFonts w:ascii="Courier New" w:hAnsi="Courier New" w:cs="Courier New" w:hint="default"/>
      </w:rPr>
    </w:lvl>
    <w:lvl w:ilvl="5" w:tplc="04020005" w:tentative="1">
      <w:start w:val="1"/>
      <w:numFmt w:val="bullet"/>
      <w:lvlText w:val=""/>
      <w:lvlJc w:val="left"/>
      <w:pPr>
        <w:ind w:left="4811" w:hanging="360"/>
      </w:pPr>
      <w:rPr>
        <w:rFonts w:ascii="Wingdings" w:hAnsi="Wingdings" w:hint="default"/>
      </w:rPr>
    </w:lvl>
    <w:lvl w:ilvl="6" w:tplc="04020001" w:tentative="1">
      <w:start w:val="1"/>
      <w:numFmt w:val="bullet"/>
      <w:lvlText w:val=""/>
      <w:lvlJc w:val="left"/>
      <w:pPr>
        <w:ind w:left="5531" w:hanging="360"/>
      </w:pPr>
      <w:rPr>
        <w:rFonts w:ascii="Symbol" w:hAnsi="Symbol" w:hint="default"/>
      </w:rPr>
    </w:lvl>
    <w:lvl w:ilvl="7" w:tplc="04020003" w:tentative="1">
      <w:start w:val="1"/>
      <w:numFmt w:val="bullet"/>
      <w:lvlText w:val="o"/>
      <w:lvlJc w:val="left"/>
      <w:pPr>
        <w:ind w:left="6251" w:hanging="360"/>
      </w:pPr>
      <w:rPr>
        <w:rFonts w:ascii="Courier New" w:hAnsi="Courier New" w:cs="Courier New" w:hint="default"/>
      </w:rPr>
    </w:lvl>
    <w:lvl w:ilvl="8" w:tplc="04020005" w:tentative="1">
      <w:start w:val="1"/>
      <w:numFmt w:val="bullet"/>
      <w:lvlText w:val=""/>
      <w:lvlJc w:val="left"/>
      <w:pPr>
        <w:ind w:left="6971" w:hanging="360"/>
      </w:pPr>
      <w:rPr>
        <w:rFonts w:ascii="Wingdings" w:hAnsi="Wingdings" w:hint="default"/>
      </w:rPr>
    </w:lvl>
  </w:abstractNum>
  <w:abstractNum w:abstractNumId="19">
    <w:nsid w:val="310D0128"/>
    <w:multiLevelType w:val="hybridMultilevel"/>
    <w:tmpl w:val="CA6C0A04"/>
    <w:lvl w:ilvl="0" w:tplc="04020001">
      <w:start w:val="2"/>
      <w:numFmt w:val="bullet"/>
      <w:lvlText w:val=""/>
      <w:lvlJc w:val="left"/>
      <w:pPr>
        <w:tabs>
          <w:tab w:val="num" w:pos="720"/>
        </w:tabs>
        <w:ind w:left="720" w:hanging="360"/>
      </w:pPr>
      <w:rPr>
        <w:rFonts w:ascii="Symbol" w:eastAsia="Times New Roman" w:hAnsi="Symbol" w:cs="Times New Roman"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0">
    <w:nsid w:val="315D0754"/>
    <w:multiLevelType w:val="hybridMultilevel"/>
    <w:tmpl w:val="1A06A7BC"/>
    <w:lvl w:ilvl="0" w:tplc="6FB01FB6">
      <w:start w:val="1"/>
      <w:numFmt w:val="decimal"/>
      <w:lvlText w:val="%1."/>
      <w:lvlJc w:val="left"/>
      <w:pPr>
        <w:ind w:left="1428" w:hanging="360"/>
      </w:pPr>
      <w:rPr>
        <w:lang w:val="ru-RU"/>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nsid w:val="36661CB6"/>
    <w:multiLevelType w:val="multilevel"/>
    <w:tmpl w:val="184A39C6"/>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22">
    <w:nsid w:val="3B212439"/>
    <w:multiLevelType w:val="hybridMultilevel"/>
    <w:tmpl w:val="943EAE8A"/>
    <w:lvl w:ilvl="0" w:tplc="540A6C1A">
      <w:start w:val="8"/>
      <w:numFmt w:val="bullet"/>
      <w:lvlText w:val="-"/>
      <w:lvlJc w:val="left"/>
      <w:pPr>
        <w:tabs>
          <w:tab w:val="num" w:pos="1069"/>
        </w:tabs>
        <w:ind w:left="1069" w:hanging="360"/>
      </w:pPr>
      <w:rPr>
        <w:rFonts w:ascii="Times New Roman" w:eastAsia="Calibri" w:hAnsi="Times New Roman" w:cs="Times New Roman" w:hint="default"/>
      </w:rPr>
    </w:lvl>
    <w:lvl w:ilvl="1" w:tplc="04020003" w:tentative="1">
      <w:start w:val="1"/>
      <w:numFmt w:val="bullet"/>
      <w:lvlText w:val="o"/>
      <w:lvlJc w:val="left"/>
      <w:pPr>
        <w:tabs>
          <w:tab w:val="num" w:pos="1789"/>
        </w:tabs>
        <w:ind w:left="1789" w:hanging="360"/>
      </w:pPr>
      <w:rPr>
        <w:rFonts w:ascii="Courier New" w:hAnsi="Courier New" w:cs="Courier New" w:hint="default"/>
      </w:rPr>
    </w:lvl>
    <w:lvl w:ilvl="2" w:tplc="04020005" w:tentative="1">
      <w:start w:val="1"/>
      <w:numFmt w:val="bullet"/>
      <w:lvlText w:val=""/>
      <w:lvlJc w:val="left"/>
      <w:pPr>
        <w:tabs>
          <w:tab w:val="num" w:pos="2509"/>
        </w:tabs>
        <w:ind w:left="2509" w:hanging="360"/>
      </w:pPr>
      <w:rPr>
        <w:rFonts w:ascii="Wingdings" w:hAnsi="Wingdings" w:hint="default"/>
      </w:rPr>
    </w:lvl>
    <w:lvl w:ilvl="3" w:tplc="04020001" w:tentative="1">
      <w:start w:val="1"/>
      <w:numFmt w:val="bullet"/>
      <w:lvlText w:val=""/>
      <w:lvlJc w:val="left"/>
      <w:pPr>
        <w:tabs>
          <w:tab w:val="num" w:pos="3229"/>
        </w:tabs>
        <w:ind w:left="3229" w:hanging="360"/>
      </w:pPr>
      <w:rPr>
        <w:rFonts w:ascii="Symbol" w:hAnsi="Symbol" w:hint="default"/>
      </w:rPr>
    </w:lvl>
    <w:lvl w:ilvl="4" w:tplc="04020003" w:tentative="1">
      <w:start w:val="1"/>
      <w:numFmt w:val="bullet"/>
      <w:lvlText w:val="o"/>
      <w:lvlJc w:val="left"/>
      <w:pPr>
        <w:tabs>
          <w:tab w:val="num" w:pos="3949"/>
        </w:tabs>
        <w:ind w:left="3949" w:hanging="360"/>
      </w:pPr>
      <w:rPr>
        <w:rFonts w:ascii="Courier New" w:hAnsi="Courier New" w:cs="Courier New" w:hint="default"/>
      </w:rPr>
    </w:lvl>
    <w:lvl w:ilvl="5" w:tplc="04020005" w:tentative="1">
      <w:start w:val="1"/>
      <w:numFmt w:val="bullet"/>
      <w:lvlText w:val=""/>
      <w:lvlJc w:val="left"/>
      <w:pPr>
        <w:tabs>
          <w:tab w:val="num" w:pos="4669"/>
        </w:tabs>
        <w:ind w:left="4669" w:hanging="360"/>
      </w:pPr>
      <w:rPr>
        <w:rFonts w:ascii="Wingdings" w:hAnsi="Wingdings" w:hint="default"/>
      </w:rPr>
    </w:lvl>
    <w:lvl w:ilvl="6" w:tplc="04020001" w:tentative="1">
      <w:start w:val="1"/>
      <w:numFmt w:val="bullet"/>
      <w:lvlText w:val=""/>
      <w:lvlJc w:val="left"/>
      <w:pPr>
        <w:tabs>
          <w:tab w:val="num" w:pos="5389"/>
        </w:tabs>
        <w:ind w:left="5389" w:hanging="360"/>
      </w:pPr>
      <w:rPr>
        <w:rFonts w:ascii="Symbol" w:hAnsi="Symbol" w:hint="default"/>
      </w:rPr>
    </w:lvl>
    <w:lvl w:ilvl="7" w:tplc="04020003" w:tentative="1">
      <w:start w:val="1"/>
      <w:numFmt w:val="bullet"/>
      <w:lvlText w:val="o"/>
      <w:lvlJc w:val="left"/>
      <w:pPr>
        <w:tabs>
          <w:tab w:val="num" w:pos="6109"/>
        </w:tabs>
        <w:ind w:left="6109" w:hanging="360"/>
      </w:pPr>
      <w:rPr>
        <w:rFonts w:ascii="Courier New" w:hAnsi="Courier New" w:cs="Courier New" w:hint="default"/>
      </w:rPr>
    </w:lvl>
    <w:lvl w:ilvl="8" w:tplc="04020005" w:tentative="1">
      <w:start w:val="1"/>
      <w:numFmt w:val="bullet"/>
      <w:lvlText w:val=""/>
      <w:lvlJc w:val="left"/>
      <w:pPr>
        <w:tabs>
          <w:tab w:val="num" w:pos="6829"/>
        </w:tabs>
        <w:ind w:left="6829" w:hanging="360"/>
      </w:pPr>
      <w:rPr>
        <w:rFonts w:ascii="Wingdings" w:hAnsi="Wingdings" w:hint="default"/>
      </w:rPr>
    </w:lvl>
  </w:abstractNum>
  <w:abstractNum w:abstractNumId="23">
    <w:nsid w:val="3F1A0A2F"/>
    <w:multiLevelType w:val="hybridMultilevel"/>
    <w:tmpl w:val="A60E0184"/>
    <w:lvl w:ilvl="0" w:tplc="0C86C5CC">
      <w:start w:val="1"/>
      <w:numFmt w:val="decimal"/>
      <w:lvlText w:val="%1."/>
      <w:lvlJc w:val="left"/>
      <w:pPr>
        <w:ind w:left="1065" w:hanging="360"/>
      </w:pPr>
      <w:rPr>
        <w:rFonts w:hint="default"/>
        <w:b w:val="0"/>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4">
    <w:nsid w:val="405D7B7F"/>
    <w:multiLevelType w:val="multilevel"/>
    <w:tmpl w:val="C60EBE3E"/>
    <w:lvl w:ilvl="0">
      <w:start w:val="1"/>
      <w:numFmt w:val="decimal"/>
      <w:lvlText w:val="%1."/>
      <w:lvlJc w:val="left"/>
      <w:pPr>
        <w:ind w:left="1065" w:hanging="705"/>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4134167F"/>
    <w:multiLevelType w:val="multilevel"/>
    <w:tmpl w:val="184A39C6"/>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26">
    <w:nsid w:val="43CB0B18"/>
    <w:multiLevelType w:val="multilevel"/>
    <w:tmpl w:val="97228BA2"/>
    <w:lvl w:ilvl="0">
      <w:start w:val="2"/>
      <w:numFmt w:val="decimal"/>
      <w:lvlText w:val="%1."/>
      <w:lvlJc w:val="left"/>
      <w:pPr>
        <w:ind w:left="375" w:hanging="375"/>
      </w:pPr>
      <w:rPr>
        <w:rFonts w:hint="default"/>
      </w:rPr>
    </w:lvl>
    <w:lvl w:ilvl="1">
      <w:start w:val="1"/>
      <w:numFmt w:val="decimal"/>
      <w:lvlText w:val="%1.%2."/>
      <w:lvlJc w:val="left"/>
      <w:pPr>
        <w:ind w:left="2133" w:hanging="720"/>
      </w:pPr>
      <w:rPr>
        <w:rFonts w:hint="default"/>
      </w:rPr>
    </w:lvl>
    <w:lvl w:ilvl="2">
      <w:start w:val="1"/>
      <w:numFmt w:val="decimal"/>
      <w:lvlText w:val="%1.%2)%3."/>
      <w:lvlJc w:val="left"/>
      <w:pPr>
        <w:ind w:left="3546" w:hanging="720"/>
      </w:pPr>
      <w:rPr>
        <w:rFonts w:hint="default"/>
      </w:rPr>
    </w:lvl>
    <w:lvl w:ilvl="3">
      <w:start w:val="1"/>
      <w:numFmt w:val="decimal"/>
      <w:lvlText w:val="%1.%2)%3.%4."/>
      <w:lvlJc w:val="left"/>
      <w:pPr>
        <w:ind w:left="5319" w:hanging="1080"/>
      </w:pPr>
      <w:rPr>
        <w:rFonts w:hint="default"/>
      </w:rPr>
    </w:lvl>
    <w:lvl w:ilvl="4">
      <w:start w:val="1"/>
      <w:numFmt w:val="decimal"/>
      <w:lvlText w:val="%1.%2)%3.%4.%5."/>
      <w:lvlJc w:val="left"/>
      <w:pPr>
        <w:ind w:left="6732" w:hanging="1080"/>
      </w:pPr>
      <w:rPr>
        <w:rFonts w:hint="default"/>
      </w:rPr>
    </w:lvl>
    <w:lvl w:ilvl="5">
      <w:start w:val="1"/>
      <w:numFmt w:val="decimal"/>
      <w:lvlText w:val="%1.%2)%3.%4.%5.%6."/>
      <w:lvlJc w:val="left"/>
      <w:pPr>
        <w:ind w:left="8505" w:hanging="1440"/>
      </w:pPr>
      <w:rPr>
        <w:rFonts w:hint="default"/>
      </w:rPr>
    </w:lvl>
    <w:lvl w:ilvl="6">
      <w:start w:val="1"/>
      <w:numFmt w:val="decimal"/>
      <w:lvlText w:val="%1.%2)%3.%4.%5.%6.%7."/>
      <w:lvlJc w:val="left"/>
      <w:pPr>
        <w:ind w:left="9918" w:hanging="1440"/>
      </w:pPr>
      <w:rPr>
        <w:rFonts w:hint="default"/>
      </w:rPr>
    </w:lvl>
    <w:lvl w:ilvl="7">
      <w:start w:val="1"/>
      <w:numFmt w:val="decimal"/>
      <w:lvlText w:val="%1.%2)%3.%4.%5.%6.%7.%8."/>
      <w:lvlJc w:val="left"/>
      <w:pPr>
        <w:ind w:left="11691" w:hanging="1800"/>
      </w:pPr>
      <w:rPr>
        <w:rFonts w:hint="default"/>
      </w:rPr>
    </w:lvl>
    <w:lvl w:ilvl="8">
      <w:start w:val="1"/>
      <w:numFmt w:val="decimal"/>
      <w:lvlText w:val="%1.%2)%3.%4.%5.%6.%7.%8.%9."/>
      <w:lvlJc w:val="left"/>
      <w:pPr>
        <w:ind w:left="13104" w:hanging="1800"/>
      </w:pPr>
      <w:rPr>
        <w:rFonts w:hint="default"/>
      </w:rPr>
    </w:lvl>
  </w:abstractNum>
  <w:abstractNum w:abstractNumId="27">
    <w:nsid w:val="49A176AF"/>
    <w:multiLevelType w:val="multilevel"/>
    <w:tmpl w:val="BFE8AE1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4FEA1058"/>
    <w:multiLevelType w:val="multilevel"/>
    <w:tmpl w:val="D4E29686"/>
    <w:lvl w:ilvl="0">
      <w:start w:val="2"/>
      <w:numFmt w:val="decimal"/>
      <w:lvlText w:val="%1."/>
      <w:lvlJc w:val="left"/>
      <w:pPr>
        <w:ind w:left="375" w:hanging="375"/>
      </w:pPr>
      <w:rPr>
        <w:rFonts w:hint="default"/>
      </w:rPr>
    </w:lvl>
    <w:lvl w:ilvl="1">
      <w:start w:val="1"/>
      <w:numFmt w:val="decimal"/>
      <w:lvlText w:val="4.%2."/>
      <w:lvlJc w:val="left"/>
      <w:pPr>
        <w:ind w:left="2133" w:hanging="720"/>
      </w:pPr>
      <w:rPr>
        <w:rFonts w:hint="default"/>
      </w:rPr>
    </w:lvl>
    <w:lvl w:ilvl="2">
      <w:start w:val="1"/>
      <w:numFmt w:val="decimal"/>
      <w:lvlText w:val="%1.%2)%3."/>
      <w:lvlJc w:val="left"/>
      <w:pPr>
        <w:ind w:left="3546" w:hanging="720"/>
      </w:pPr>
      <w:rPr>
        <w:rFonts w:hint="default"/>
      </w:rPr>
    </w:lvl>
    <w:lvl w:ilvl="3">
      <w:start w:val="1"/>
      <w:numFmt w:val="decimal"/>
      <w:lvlText w:val="%1.%2)%3.%4."/>
      <w:lvlJc w:val="left"/>
      <w:pPr>
        <w:ind w:left="5319" w:hanging="1080"/>
      </w:pPr>
      <w:rPr>
        <w:rFonts w:hint="default"/>
      </w:rPr>
    </w:lvl>
    <w:lvl w:ilvl="4">
      <w:start w:val="1"/>
      <w:numFmt w:val="decimal"/>
      <w:lvlText w:val="%1.%2)%3.%4.%5."/>
      <w:lvlJc w:val="left"/>
      <w:pPr>
        <w:ind w:left="6732" w:hanging="1080"/>
      </w:pPr>
      <w:rPr>
        <w:rFonts w:hint="default"/>
      </w:rPr>
    </w:lvl>
    <w:lvl w:ilvl="5">
      <w:start w:val="1"/>
      <w:numFmt w:val="decimal"/>
      <w:lvlText w:val="%1.%2)%3.%4.%5.%6."/>
      <w:lvlJc w:val="left"/>
      <w:pPr>
        <w:ind w:left="8505" w:hanging="1440"/>
      </w:pPr>
      <w:rPr>
        <w:rFonts w:hint="default"/>
      </w:rPr>
    </w:lvl>
    <w:lvl w:ilvl="6">
      <w:start w:val="1"/>
      <w:numFmt w:val="decimal"/>
      <w:lvlText w:val="%1.%2)%3.%4.%5.%6.%7."/>
      <w:lvlJc w:val="left"/>
      <w:pPr>
        <w:ind w:left="9918" w:hanging="1440"/>
      </w:pPr>
      <w:rPr>
        <w:rFonts w:hint="default"/>
      </w:rPr>
    </w:lvl>
    <w:lvl w:ilvl="7">
      <w:start w:val="1"/>
      <w:numFmt w:val="decimal"/>
      <w:lvlText w:val="%1.%2)%3.%4.%5.%6.%7.%8."/>
      <w:lvlJc w:val="left"/>
      <w:pPr>
        <w:ind w:left="11691" w:hanging="1800"/>
      </w:pPr>
      <w:rPr>
        <w:rFonts w:hint="default"/>
      </w:rPr>
    </w:lvl>
    <w:lvl w:ilvl="8">
      <w:start w:val="1"/>
      <w:numFmt w:val="decimal"/>
      <w:lvlText w:val="%1.%2)%3.%4.%5.%6.%7.%8.%9."/>
      <w:lvlJc w:val="left"/>
      <w:pPr>
        <w:ind w:left="13104" w:hanging="1800"/>
      </w:pPr>
      <w:rPr>
        <w:rFonts w:hint="default"/>
      </w:rPr>
    </w:lvl>
  </w:abstractNum>
  <w:abstractNum w:abstractNumId="29">
    <w:nsid w:val="51EC064A"/>
    <w:multiLevelType w:val="multilevel"/>
    <w:tmpl w:val="8F5A0206"/>
    <w:lvl w:ilvl="0">
      <w:start w:val="1"/>
      <w:numFmt w:val="decimal"/>
      <w:lvlText w:val="%1."/>
      <w:lvlJc w:val="left"/>
      <w:pPr>
        <w:tabs>
          <w:tab w:val="num" w:pos="1620"/>
        </w:tabs>
        <w:ind w:left="1620" w:hanging="360"/>
      </w:pPr>
      <w:rPr>
        <w:rFonts w:ascii="Times New Roman" w:eastAsia="Times New Roman" w:hAnsi="Times New Roman" w:cs="Times New Roman"/>
      </w:rPr>
    </w:lvl>
    <w:lvl w:ilvl="1">
      <w:start w:val="1"/>
      <w:numFmt w:val="decimal"/>
      <w:isLgl/>
      <w:lvlText w:val="%1.%2."/>
      <w:lvlJc w:val="left"/>
      <w:pPr>
        <w:ind w:left="1620" w:hanging="360"/>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1980" w:hanging="720"/>
      </w:pPr>
      <w:rPr>
        <w:rFonts w:hint="default"/>
      </w:rPr>
    </w:lvl>
    <w:lvl w:ilvl="4">
      <w:start w:val="1"/>
      <w:numFmt w:val="decimal"/>
      <w:isLgl/>
      <w:lvlText w:val="%1.%2.%3.%4.%5."/>
      <w:lvlJc w:val="left"/>
      <w:pPr>
        <w:ind w:left="234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700" w:hanging="1440"/>
      </w:pPr>
      <w:rPr>
        <w:rFonts w:hint="default"/>
      </w:rPr>
    </w:lvl>
    <w:lvl w:ilvl="7">
      <w:start w:val="1"/>
      <w:numFmt w:val="decimal"/>
      <w:isLgl/>
      <w:lvlText w:val="%1.%2.%3.%4.%5.%6.%7.%8."/>
      <w:lvlJc w:val="left"/>
      <w:pPr>
        <w:ind w:left="2700" w:hanging="1440"/>
      </w:pPr>
      <w:rPr>
        <w:rFonts w:hint="default"/>
      </w:rPr>
    </w:lvl>
    <w:lvl w:ilvl="8">
      <w:start w:val="1"/>
      <w:numFmt w:val="decimal"/>
      <w:isLgl/>
      <w:lvlText w:val="%1.%2.%3.%4.%5.%6.%7.%8.%9."/>
      <w:lvlJc w:val="left"/>
      <w:pPr>
        <w:ind w:left="3060" w:hanging="1800"/>
      </w:pPr>
      <w:rPr>
        <w:rFonts w:hint="default"/>
      </w:rPr>
    </w:lvl>
  </w:abstractNum>
  <w:abstractNum w:abstractNumId="30">
    <w:nsid w:val="58340A71"/>
    <w:multiLevelType w:val="multilevel"/>
    <w:tmpl w:val="04629B50"/>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1">
    <w:nsid w:val="5A122173"/>
    <w:multiLevelType w:val="hybridMultilevel"/>
    <w:tmpl w:val="DA06C1DA"/>
    <w:lvl w:ilvl="0" w:tplc="0402000F">
      <w:start w:val="3"/>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2">
    <w:nsid w:val="67771864"/>
    <w:multiLevelType w:val="hybridMultilevel"/>
    <w:tmpl w:val="48E04A10"/>
    <w:lvl w:ilvl="0" w:tplc="0409000B">
      <w:start w:val="1"/>
      <w:numFmt w:val="bullet"/>
      <w:lvlText w:val=""/>
      <w:lvlJc w:val="left"/>
      <w:pPr>
        <w:ind w:left="1428" w:hanging="360"/>
      </w:pPr>
      <w:rPr>
        <w:rFonts w:ascii="Wingdings" w:hAnsi="Wingdings"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33">
    <w:nsid w:val="69A954DD"/>
    <w:multiLevelType w:val="hybridMultilevel"/>
    <w:tmpl w:val="AEAA4B7A"/>
    <w:lvl w:ilvl="0" w:tplc="04020001">
      <w:start w:val="1"/>
      <w:numFmt w:val="bullet"/>
      <w:lvlText w:val=""/>
      <w:lvlJc w:val="left"/>
      <w:pPr>
        <w:ind w:left="720" w:hanging="360"/>
      </w:pPr>
      <w:rPr>
        <w:rFonts w:ascii="Symbol" w:hAnsi="Symbol"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34">
    <w:nsid w:val="6CF3708B"/>
    <w:multiLevelType w:val="hybridMultilevel"/>
    <w:tmpl w:val="A77E256A"/>
    <w:lvl w:ilvl="0" w:tplc="04020017">
      <w:start w:val="1"/>
      <w:numFmt w:val="lowerLetter"/>
      <w:lvlText w:val="%1)"/>
      <w:lvlJc w:val="left"/>
      <w:pPr>
        <w:ind w:left="1440" w:hanging="360"/>
      </w:p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35">
    <w:nsid w:val="6F6709A2"/>
    <w:multiLevelType w:val="hybridMultilevel"/>
    <w:tmpl w:val="83F82A50"/>
    <w:lvl w:ilvl="0" w:tplc="0402000F">
      <w:start w:val="1"/>
      <w:numFmt w:val="decimal"/>
      <w:lvlText w:val="%1."/>
      <w:lvlJc w:val="left"/>
      <w:pPr>
        <w:ind w:left="644"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6">
    <w:nsid w:val="75CA2AA2"/>
    <w:multiLevelType w:val="hybridMultilevel"/>
    <w:tmpl w:val="D9763190"/>
    <w:lvl w:ilvl="0" w:tplc="878A6248">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7">
    <w:nsid w:val="76FB3DB6"/>
    <w:multiLevelType w:val="multilevel"/>
    <w:tmpl w:val="BEEABE58"/>
    <w:lvl w:ilvl="0">
      <w:start w:val="1"/>
      <w:numFmt w:val="decimal"/>
      <w:lvlText w:val="%1."/>
      <w:lvlJc w:val="left"/>
      <w:pPr>
        <w:tabs>
          <w:tab w:val="num" w:pos="1695"/>
        </w:tabs>
        <w:ind w:left="1695" w:hanging="975"/>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8">
    <w:nsid w:val="774B5191"/>
    <w:multiLevelType w:val="multilevel"/>
    <w:tmpl w:val="184A39C6"/>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39">
    <w:nsid w:val="79EB01F7"/>
    <w:multiLevelType w:val="singleLevel"/>
    <w:tmpl w:val="0409000F"/>
    <w:lvl w:ilvl="0">
      <w:start w:val="1"/>
      <w:numFmt w:val="decimal"/>
      <w:lvlText w:val="%1."/>
      <w:lvlJc w:val="left"/>
      <w:pPr>
        <w:tabs>
          <w:tab w:val="num" w:pos="360"/>
        </w:tabs>
        <w:ind w:left="360" w:hanging="360"/>
      </w:pPr>
      <w:rPr>
        <w:rFonts w:hint="default"/>
      </w:rPr>
    </w:lvl>
  </w:abstractNum>
  <w:abstractNum w:abstractNumId="40">
    <w:nsid w:val="7DE80541"/>
    <w:multiLevelType w:val="hybridMultilevel"/>
    <w:tmpl w:val="2CCAAFB0"/>
    <w:lvl w:ilvl="0" w:tplc="0402000F">
      <w:start w:val="1"/>
      <w:numFmt w:val="decimal"/>
      <w:lvlText w:val="%1."/>
      <w:lvlJc w:val="left"/>
      <w:pPr>
        <w:ind w:left="1428" w:hanging="360"/>
      </w:p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num w:numId="1">
    <w:abstractNumId w:val="29"/>
  </w:num>
  <w:num w:numId="2">
    <w:abstractNumId w:val="39"/>
  </w:num>
  <w:num w:numId="3">
    <w:abstractNumId w:val="31"/>
  </w:num>
  <w:num w:numId="4">
    <w:abstractNumId w:val="13"/>
  </w:num>
  <w:num w:numId="5">
    <w:abstractNumId w:val="8"/>
  </w:num>
  <w:num w:numId="6">
    <w:abstractNumId w:val="36"/>
  </w:num>
  <w:num w:numId="7">
    <w:abstractNumId w:val="11"/>
  </w:num>
  <w:num w:numId="8">
    <w:abstractNumId w:val="40"/>
  </w:num>
  <w:num w:numId="9">
    <w:abstractNumId w:val="4"/>
  </w:num>
  <w:num w:numId="10">
    <w:abstractNumId w:val="3"/>
  </w:num>
  <w:num w:numId="11">
    <w:abstractNumId w:val="20"/>
  </w:num>
  <w:num w:numId="12">
    <w:abstractNumId w:val="30"/>
  </w:num>
  <w:num w:numId="13">
    <w:abstractNumId w:val="15"/>
  </w:num>
  <w:num w:numId="14">
    <w:abstractNumId w:val="18"/>
  </w:num>
  <w:num w:numId="15">
    <w:abstractNumId w:val="34"/>
  </w:num>
  <w:num w:numId="16">
    <w:abstractNumId w:val="21"/>
  </w:num>
  <w:num w:numId="17">
    <w:abstractNumId w:val="27"/>
  </w:num>
  <w:num w:numId="18">
    <w:abstractNumId w:val="19"/>
  </w:num>
  <w:num w:numId="19">
    <w:abstractNumId w:val="14"/>
  </w:num>
  <w:num w:numId="20">
    <w:abstractNumId w:val="5"/>
  </w:num>
  <w:num w:numId="21">
    <w:abstractNumId w:val="12"/>
  </w:num>
  <w:num w:numId="22">
    <w:abstractNumId w:val="7"/>
  </w:num>
  <w:num w:numId="23">
    <w:abstractNumId w:val="9"/>
  </w:num>
  <w:num w:numId="24">
    <w:abstractNumId w:val="24"/>
  </w:num>
  <w:num w:numId="25">
    <w:abstractNumId w:val="37"/>
  </w:num>
  <w:num w:numId="26">
    <w:abstractNumId w:val="10"/>
  </w:num>
  <w:num w:numId="27">
    <w:abstractNumId w:val="22"/>
  </w:num>
  <w:num w:numId="28">
    <w:abstractNumId w:val="35"/>
  </w:num>
  <w:num w:numId="29">
    <w:abstractNumId w:val="17"/>
  </w:num>
  <w:num w:numId="30">
    <w:abstractNumId w:val="16"/>
  </w:num>
  <w:num w:numId="31">
    <w:abstractNumId w:val="26"/>
  </w:num>
  <w:num w:numId="32">
    <w:abstractNumId w:val="28"/>
  </w:num>
  <w:num w:numId="33">
    <w:abstractNumId w:val="25"/>
  </w:num>
  <w:num w:numId="34">
    <w:abstractNumId w:val="1"/>
  </w:num>
  <w:num w:numId="35">
    <w:abstractNumId w:val="38"/>
  </w:num>
  <w:num w:numId="36">
    <w:abstractNumId w:val="6"/>
  </w:num>
  <w:num w:numId="37">
    <w:abstractNumId w:val="2"/>
  </w:num>
  <w:num w:numId="38">
    <w:abstractNumId w:val="23"/>
  </w:num>
  <w:num w:numId="39">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2"/>
  </w:num>
  <w:num w:numId="41">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0"/>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831CBE"/>
    <w:rsid w:val="00002EC3"/>
    <w:rsid w:val="00004C8D"/>
    <w:rsid w:val="000050BC"/>
    <w:rsid w:val="00005DA5"/>
    <w:rsid w:val="00007440"/>
    <w:rsid w:val="0001084F"/>
    <w:rsid w:val="00011DC7"/>
    <w:rsid w:val="00015AB9"/>
    <w:rsid w:val="00017378"/>
    <w:rsid w:val="0001759A"/>
    <w:rsid w:val="00022132"/>
    <w:rsid w:val="0002278C"/>
    <w:rsid w:val="000231E6"/>
    <w:rsid w:val="00024205"/>
    <w:rsid w:val="00032BC8"/>
    <w:rsid w:val="000332D8"/>
    <w:rsid w:val="00037D97"/>
    <w:rsid w:val="00037E89"/>
    <w:rsid w:val="00042323"/>
    <w:rsid w:val="00045206"/>
    <w:rsid w:val="00045AA7"/>
    <w:rsid w:val="0004757B"/>
    <w:rsid w:val="0005015D"/>
    <w:rsid w:val="00051C21"/>
    <w:rsid w:val="000538B9"/>
    <w:rsid w:val="000544AC"/>
    <w:rsid w:val="00055566"/>
    <w:rsid w:val="000568FE"/>
    <w:rsid w:val="00057CFB"/>
    <w:rsid w:val="000603A8"/>
    <w:rsid w:val="00060BAC"/>
    <w:rsid w:val="00060D88"/>
    <w:rsid w:val="00064DD2"/>
    <w:rsid w:val="0006578F"/>
    <w:rsid w:val="00065E7B"/>
    <w:rsid w:val="0007041B"/>
    <w:rsid w:val="00070683"/>
    <w:rsid w:val="00071573"/>
    <w:rsid w:val="00071B86"/>
    <w:rsid w:val="00071DC8"/>
    <w:rsid w:val="00076518"/>
    <w:rsid w:val="00082E64"/>
    <w:rsid w:val="00084617"/>
    <w:rsid w:val="000849AA"/>
    <w:rsid w:val="00084D9F"/>
    <w:rsid w:val="00087C61"/>
    <w:rsid w:val="00090203"/>
    <w:rsid w:val="000904BF"/>
    <w:rsid w:val="00090514"/>
    <w:rsid w:val="00091CE7"/>
    <w:rsid w:val="0009276A"/>
    <w:rsid w:val="00095F3B"/>
    <w:rsid w:val="000962F0"/>
    <w:rsid w:val="000971DF"/>
    <w:rsid w:val="000A0D9D"/>
    <w:rsid w:val="000A3993"/>
    <w:rsid w:val="000A3DCA"/>
    <w:rsid w:val="000A508D"/>
    <w:rsid w:val="000B1772"/>
    <w:rsid w:val="000B1E3F"/>
    <w:rsid w:val="000B2E02"/>
    <w:rsid w:val="000B5C69"/>
    <w:rsid w:val="000C09D1"/>
    <w:rsid w:val="000C1A1A"/>
    <w:rsid w:val="000C28AE"/>
    <w:rsid w:val="000C5C7A"/>
    <w:rsid w:val="000C7341"/>
    <w:rsid w:val="000D18C6"/>
    <w:rsid w:val="000D4584"/>
    <w:rsid w:val="000E08BF"/>
    <w:rsid w:val="000E1BE2"/>
    <w:rsid w:val="000E5D88"/>
    <w:rsid w:val="000F0761"/>
    <w:rsid w:val="000F658B"/>
    <w:rsid w:val="000F6615"/>
    <w:rsid w:val="0011109F"/>
    <w:rsid w:val="00112EBD"/>
    <w:rsid w:val="00113D1D"/>
    <w:rsid w:val="00116463"/>
    <w:rsid w:val="00123438"/>
    <w:rsid w:val="00125C5E"/>
    <w:rsid w:val="001273E3"/>
    <w:rsid w:val="00135DD9"/>
    <w:rsid w:val="00144969"/>
    <w:rsid w:val="00145541"/>
    <w:rsid w:val="00146E57"/>
    <w:rsid w:val="001470B7"/>
    <w:rsid w:val="00151602"/>
    <w:rsid w:val="001532BB"/>
    <w:rsid w:val="001612F7"/>
    <w:rsid w:val="0016159C"/>
    <w:rsid w:val="001665CA"/>
    <w:rsid w:val="00170B19"/>
    <w:rsid w:val="0017336B"/>
    <w:rsid w:val="0017408B"/>
    <w:rsid w:val="001751A2"/>
    <w:rsid w:val="00176FDE"/>
    <w:rsid w:val="0018039B"/>
    <w:rsid w:val="0018488C"/>
    <w:rsid w:val="001855E8"/>
    <w:rsid w:val="001874D4"/>
    <w:rsid w:val="00187557"/>
    <w:rsid w:val="001910AC"/>
    <w:rsid w:val="00191BEF"/>
    <w:rsid w:val="001952EF"/>
    <w:rsid w:val="0019532C"/>
    <w:rsid w:val="00195A0F"/>
    <w:rsid w:val="0019650C"/>
    <w:rsid w:val="001A081F"/>
    <w:rsid w:val="001A1414"/>
    <w:rsid w:val="001A239D"/>
    <w:rsid w:val="001A341F"/>
    <w:rsid w:val="001A49D9"/>
    <w:rsid w:val="001A4E8F"/>
    <w:rsid w:val="001A7D04"/>
    <w:rsid w:val="001B11A9"/>
    <w:rsid w:val="001B728F"/>
    <w:rsid w:val="001C134C"/>
    <w:rsid w:val="001C3E2F"/>
    <w:rsid w:val="001C46C1"/>
    <w:rsid w:val="001D4767"/>
    <w:rsid w:val="001D5240"/>
    <w:rsid w:val="001D5AE6"/>
    <w:rsid w:val="001D7932"/>
    <w:rsid w:val="001E2253"/>
    <w:rsid w:val="001E2877"/>
    <w:rsid w:val="001E5943"/>
    <w:rsid w:val="001E5EBF"/>
    <w:rsid w:val="001E7B39"/>
    <w:rsid w:val="001E7D81"/>
    <w:rsid w:val="001F29BF"/>
    <w:rsid w:val="001F3D2A"/>
    <w:rsid w:val="001F532C"/>
    <w:rsid w:val="00201C5C"/>
    <w:rsid w:val="00203860"/>
    <w:rsid w:val="00212BFA"/>
    <w:rsid w:val="00214C31"/>
    <w:rsid w:val="002160D8"/>
    <w:rsid w:val="00216410"/>
    <w:rsid w:val="0021765C"/>
    <w:rsid w:val="00230B05"/>
    <w:rsid w:val="00231BE9"/>
    <w:rsid w:val="0023296D"/>
    <w:rsid w:val="00235BBD"/>
    <w:rsid w:val="00236B8A"/>
    <w:rsid w:val="00237046"/>
    <w:rsid w:val="00237ADA"/>
    <w:rsid w:val="00245A28"/>
    <w:rsid w:val="00245B65"/>
    <w:rsid w:val="002511C6"/>
    <w:rsid w:val="002543AC"/>
    <w:rsid w:val="002563D5"/>
    <w:rsid w:val="002608BC"/>
    <w:rsid w:val="0026174B"/>
    <w:rsid w:val="00266F6E"/>
    <w:rsid w:val="002677D2"/>
    <w:rsid w:val="00267DDB"/>
    <w:rsid w:val="002714B9"/>
    <w:rsid w:val="00273C0B"/>
    <w:rsid w:val="00274D9B"/>
    <w:rsid w:val="0028232D"/>
    <w:rsid w:val="00282F0D"/>
    <w:rsid w:val="00283418"/>
    <w:rsid w:val="00286C52"/>
    <w:rsid w:val="002920AE"/>
    <w:rsid w:val="00292162"/>
    <w:rsid w:val="0029399A"/>
    <w:rsid w:val="00295F56"/>
    <w:rsid w:val="002961EA"/>
    <w:rsid w:val="00297BBF"/>
    <w:rsid w:val="002A0799"/>
    <w:rsid w:val="002A243F"/>
    <w:rsid w:val="002A28A5"/>
    <w:rsid w:val="002B084F"/>
    <w:rsid w:val="002B1ABB"/>
    <w:rsid w:val="002B25D1"/>
    <w:rsid w:val="002B5C9B"/>
    <w:rsid w:val="002B6069"/>
    <w:rsid w:val="002B654A"/>
    <w:rsid w:val="002B76A5"/>
    <w:rsid w:val="002C2D08"/>
    <w:rsid w:val="002D071F"/>
    <w:rsid w:val="002D4ACA"/>
    <w:rsid w:val="002D4B8F"/>
    <w:rsid w:val="002D64EC"/>
    <w:rsid w:val="002D6EE8"/>
    <w:rsid w:val="002D76CA"/>
    <w:rsid w:val="002D7850"/>
    <w:rsid w:val="002E04EE"/>
    <w:rsid w:val="002E3902"/>
    <w:rsid w:val="002E3DF9"/>
    <w:rsid w:val="002E66CC"/>
    <w:rsid w:val="002E6E6B"/>
    <w:rsid w:val="002F6E61"/>
    <w:rsid w:val="002F72BE"/>
    <w:rsid w:val="003058A7"/>
    <w:rsid w:val="00313724"/>
    <w:rsid w:val="003160A5"/>
    <w:rsid w:val="00316129"/>
    <w:rsid w:val="00316526"/>
    <w:rsid w:val="003214EB"/>
    <w:rsid w:val="00322A38"/>
    <w:rsid w:val="00327F56"/>
    <w:rsid w:val="00331F98"/>
    <w:rsid w:val="003328C6"/>
    <w:rsid w:val="0033408B"/>
    <w:rsid w:val="003344FD"/>
    <w:rsid w:val="00341E4C"/>
    <w:rsid w:val="00342FFD"/>
    <w:rsid w:val="003439A4"/>
    <w:rsid w:val="00343C71"/>
    <w:rsid w:val="0034535E"/>
    <w:rsid w:val="0034713F"/>
    <w:rsid w:val="00351D86"/>
    <w:rsid w:val="003537ED"/>
    <w:rsid w:val="00362A24"/>
    <w:rsid w:val="00363A6C"/>
    <w:rsid w:val="00364553"/>
    <w:rsid w:val="00367065"/>
    <w:rsid w:val="00367B1E"/>
    <w:rsid w:val="003727FA"/>
    <w:rsid w:val="00373D54"/>
    <w:rsid w:val="00380556"/>
    <w:rsid w:val="0038544F"/>
    <w:rsid w:val="00393D1A"/>
    <w:rsid w:val="00394565"/>
    <w:rsid w:val="003968B4"/>
    <w:rsid w:val="003A3879"/>
    <w:rsid w:val="003A5357"/>
    <w:rsid w:val="003A7038"/>
    <w:rsid w:val="003B295D"/>
    <w:rsid w:val="003B3143"/>
    <w:rsid w:val="003B3258"/>
    <w:rsid w:val="003B34BC"/>
    <w:rsid w:val="003C0F65"/>
    <w:rsid w:val="003C3B29"/>
    <w:rsid w:val="003C42BC"/>
    <w:rsid w:val="003C6497"/>
    <w:rsid w:val="003D2BD2"/>
    <w:rsid w:val="003D4B05"/>
    <w:rsid w:val="003D61CD"/>
    <w:rsid w:val="003E2163"/>
    <w:rsid w:val="003E361A"/>
    <w:rsid w:val="003F135F"/>
    <w:rsid w:val="003F2ACD"/>
    <w:rsid w:val="003F55EF"/>
    <w:rsid w:val="00400189"/>
    <w:rsid w:val="00404EAE"/>
    <w:rsid w:val="00406072"/>
    <w:rsid w:val="00407CE8"/>
    <w:rsid w:val="00410586"/>
    <w:rsid w:val="00412121"/>
    <w:rsid w:val="004161CB"/>
    <w:rsid w:val="004164D9"/>
    <w:rsid w:val="00422153"/>
    <w:rsid w:val="00423822"/>
    <w:rsid w:val="004239C6"/>
    <w:rsid w:val="0042535A"/>
    <w:rsid w:val="004271CC"/>
    <w:rsid w:val="004343C2"/>
    <w:rsid w:val="00435683"/>
    <w:rsid w:val="00436C2B"/>
    <w:rsid w:val="00437A28"/>
    <w:rsid w:val="0044181E"/>
    <w:rsid w:val="00441DD5"/>
    <w:rsid w:val="00450E6E"/>
    <w:rsid w:val="004538F8"/>
    <w:rsid w:val="004572A2"/>
    <w:rsid w:val="00460F05"/>
    <w:rsid w:val="00465DC8"/>
    <w:rsid w:val="00466AB0"/>
    <w:rsid w:val="0047263B"/>
    <w:rsid w:val="00472ED1"/>
    <w:rsid w:val="00472F5B"/>
    <w:rsid w:val="00475C41"/>
    <w:rsid w:val="00475E97"/>
    <w:rsid w:val="00477EB5"/>
    <w:rsid w:val="00480B40"/>
    <w:rsid w:val="00481100"/>
    <w:rsid w:val="004827B3"/>
    <w:rsid w:val="00490548"/>
    <w:rsid w:val="00494306"/>
    <w:rsid w:val="00497C08"/>
    <w:rsid w:val="004A09F1"/>
    <w:rsid w:val="004A2E2F"/>
    <w:rsid w:val="004A4633"/>
    <w:rsid w:val="004A50C8"/>
    <w:rsid w:val="004B078D"/>
    <w:rsid w:val="004B65B6"/>
    <w:rsid w:val="004C09FE"/>
    <w:rsid w:val="004C6274"/>
    <w:rsid w:val="004C77B6"/>
    <w:rsid w:val="004D117A"/>
    <w:rsid w:val="004D34B5"/>
    <w:rsid w:val="004D5885"/>
    <w:rsid w:val="004D5894"/>
    <w:rsid w:val="004E38C9"/>
    <w:rsid w:val="004E4A45"/>
    <w:rsid w:val="004E660C"/>
    <w:rsid w:val="004F6900"/>
    <w:rsid w:val="004F6ED6"/>
    <w:rsid w:val="004F7B95"/>
    <w:rsid w:val="005007DA"/>
    <w:rsid w:val="00501507"/>
    <w:rsid w:val="005036A6"/>
    <w:rsid w:val="00513904"/>
    <w:rsid w:val="00520EE5"/>
    <w:rsid w:val="00522945"/>
    <w:rsid w:val="0052450B"/>
    <w:rsid w:val="00524BF4"/>
    <w:rsid w:val="0053296B"/>
    <w:rsid w:val="00533A51"/>
    <w:rsid w:val="00533E22"/>
    <w:rsid w:val="0053549E"/>
    <w:rsid w:val="00537BA1"/>
    <w:rsid w:val="00537FDE"/>
    <w:rsid w:val="00542F80"/>
    <w:rsid w:val="00545598"/>
    <w:rsid w:val="00545BAE"/>
    <w:rsid w:val="00547B5C"/>
    <w:rsid w:val="005537FB"/>
    <w:rsid w:val="00554DF9"/>
    <w:rsid w:val="0056122C"/>
    <w:rsid w:val="005613CB"/>
    <w:rsid w:val="00561FE5"/>
    <w:rsid w:val="00563A92"/>
    <w:rsid w:val="005653D0"/>
    <w:rsid w:val="00570FCD"/>
    <w:rsid w:val="005714F0"/>
    <w:rsid w:val="00580058"/>
    <w:rsid w:val="00580A68"/>
    <w:rsid w:val="00582E5D"/>
    <w:rsid w:val="005832F3"/>
    <w:rsid w:val="0058359E"/>
    <w:rsid w:val="00584185"/>
    <w:rsid w:val="0058572E"/>
    <w:rsid w:val="0058666F"/>
    <w:rsid w:val="00586871"/>
    <w:rsid w:val="00587A8F"/>
    <w:rsid w:val="00594B4B"/>
    <w:rsid w:val="00597EA1"/>
    <w:rsid w:val="005B14C5"/>
    <w:rsid w:val="005B2C3B"/>
    <w:rsid w:val="005B3FDE"/>
    <w:rsid w:val="005B4A8F"/>
    <w:rsid w:val="005B535A"/>
    <w:rsid w:val="005B5ED0"/>
    <w:rsid w:val="005C0243"/>
    <w:rsid w:val="005C0F8C"/>
    <w:rsid w:val="005C33F8"/>
    <w:rsid w:val="005C5B14"/>
    <w:rsid w:val="005D03CD"/>
    <w:rsid w:val="005D3241"/>
    <w:rsid w:val="005D4F2C"/>
    <w:rsid w:val="005D5A13"/>
    <w:rsid w:val="005D616E"/>
    <w:rsid w:val="005E5CEC"/>
    <w:rsid w:val="005E70BF"/>
    <w:rsid w:val="005F1C40"/>
    <w:rsid w:val="005F3E9E"/>
    <w:rsid w:val="005F767A"/>
    <w:rsid w:val="0060406D"/>
    <w:rsid w:val="00606006"/>
    <w:rsid w:val="006103ED"/>
    <w:rsid w:val="00612574"/>
    <w:rsid w:val="006152B7"/>
    <w:rsid w:val="006153F6"/>
    <w:rsid w:val="00617A11"/>
    <w:rsid w:val="006207DD"/>
    <w:rsid w:val="00621C11"/>
    <w:rsid w:val="00621CB0"/>
    <w:rsid w:val="006234DD"/>
    <w:rsid w:val="00623F99"/>
    <w:rsid w:val="006254BF"/>
    <w:rsid w:val="006255E6"/>
    <w:rsid w:val="00631906"/>
    <w:rsid w:val="006356DB"/>
    <w:rsid w:val="006376D6"/>
    <w:rsid w:val="0064240D"/>
    <w:rsid w:val="00643C9B"/>
    <w:rsid w:val="00644188"/>
    <w:rsid w:val="00644AC4"/>
    <w:rsid w:val="006468DF"/>
    <w:rsid w:val="00651233"/>
    <w:rsid w:val="006513C6"/>
    <w:rsid w:val="0065535B"/>
    <w:rsid w:val="00665B32"/>
    <w:rsid w:val="00666BD2"/>
    <w:rsid w:val="00670453"/>
    <w:rsid w:val="006725C5"/>
    <w:rsid w:val="00677893"/>
    <w:rsid w:val="006801D4"/>
    <w:rsid w:val="006819A5"/>
    <w:rsid w:val="00682673"/>
    <w:rsid w:val="006914DE"/>
    <w:rsid w:val="00696722"/>
    <w:rsid w:val="0069785D"/>
    <w:rsid w:val="006A2FA8"/>
    <w:rsid w:val="006A35B3"/>
    <w:rsid w:val="006A3F42"/>
    <w:rsid w:val="006A652A"/>
    <w:rsid w:val="006B0141"/>
    <w:rsid w:val="006B50CE"/>
    <w:rsid w:val="006B692C"/>
    <w:rsid w:val="006C1409"/>
    <w:rsid w:val="006C216E"/>
    <w:rsid w:val="006C50CF"/>
    <w:rsid w:val="006D1D49"/>
    <w:rsid w:val="006E0488"/>
    <w:rsid w:val="006F0CEC"/>
    <w:rsid w:val="006F0E5C"/>
    <w:rsid w:val="006F44FA"/>
    <w:rsid w:val="006F78ED"/>
    <w:rsid w:val="007012D6"/>
    <w:rsid w:val="00702CAF"/>
    <w:rsid w:val="00702EE2"/>
    <w:rsid w:val="00703454"/>
    <w:rsid w:val="00706663"/>
    <w:rsid w:val="00707413"/>
    <w:rsid w:val="0070765B"/>
    <w:rsid w:val="007131C7"/>
    <w:rsid w:val="00716ADB"/>
    <w:rsid w:val="00717472"/>
    <w:rsid w:val="00721553"/>
    <w:rsid w:val="00736F36"/>
    <w:rsid w:val="00742A5E"/>
    <w:rsid w:val="00742DAA"/>
    <w:rsid w:val="0074319C"/>
    <w:rsid w:val="007453CE"/>
    <w:rsid w:val="00746C5B"/>
    <w:rsid w:val="00754290"/>
    <w:rsid w:val="00754FFC"/>
    <w:rsid w:val="007568BD"/>
    <w:rsid w:val="0076342F"/>
    <w:rsid w:val="0076683A"/>
    <w:rsid w:val="007673A4"/>
    <w:rsid w:val="007734FD"/>
    <w:rsid w:val="0077509B"/>
    <w:rsid w:val="007813B5"/>
    <w:rsid w:val="007820F4"/>
    <w:rsid w:val="00783BF1"/>
    <w:rsid w:val="00785AEB"/>
    <w:rsid w:val="00786C09"/>
    <w:rsid w:val="00787503"/>
    <w:rsid w:val="0078780C"/>
    <w:rsid w:val="0079753B"/>
    <w:rsid w:val="007A169B"/>
    <w:rsid w:val="007A1BDF"/>
    <w:rsid w:val="007A2E06"/>
    <w:rsid w:val="007A635C"/>
    <w:rsid w:val="007A712D"/>
    <w:rsid w:val="007B1304"/>
    <w:rsid w:val="007B5513"/>
    <w:rsid w:val="007B6B78"/>
    <w:rsid w:val="007C0E00"/>
    <w:rsid w:val="007C26A6"/>
    <w:rsid w:val="007C2CEB"/>
    <w:rsid w:val="007C5A37"/>
    <w:rsid w:val="007C6D96"/>
    <w:rsid w:val="007D20C4"/>
    <w:rsid w:val="007D4B97"/>
    <w:rsid w:val="007D6B9A"/>
    <w:rsid w:val="007E509B"/>
    <w:rsid w:val="007E7165"/>
    <w:rsid w:val="007F206F"/>
    <w:rsid w:val="007F3745"/>
    <w:rsid w:val="007F3DC1"/>
    <w:rsid w:val="007F5504"/>
    <w:rsid w:val="007F55C4"/>
    <w:rsid w:val="007F7ED6"/>
    <w:rsid w:val="00801308"/>
    <w:rsid w:val="00802EFA"/>
    <w:rsid w:val="00804599"/>
    <w:rsid w:val="00806978"/>
    <w:rsid w:val="00811940"/>
    <w:rsid w:val="00812762"/>
    <w:rsid w:val="008147AD"/>
    <w:rsid w:val="00815BD5"/>
    <w:rsid w:val="00831CBE"/>
    <w:rsid w:val="00833FED"/>
    <w:rsid w:val="00840B7A"/>
    <w:rsid w:val="008422BA"/>
    <w:rsid w:val="00843440"/>
    <w:rsid w:val="00844695"/>
    <w:rsid w:val="00846F9E"/>
    <w:rsid w:val="008507D0"/>
    <w:rsid w:val="00850C35"/>
    <w:rsid w:val="00851720"/>
    <w:rsid w:val="00857BE7"/>
    <w:rsid w:val="00861442"/>
    <w:rsid w:val="00862233"/>
    <w:rsid w:val="00863945"/>
    <w:rsid w:val="0086574C"/>
    <w:rsid w:val="00865CC7"/>
    <w:rsid w:val="00870047"/>
    <w:rsid w:val="00870BB4"/>
    <w:rsid w:val="0087267C"/>
    <w:rsid w:val="00873801"/>
    <w:rsid w:val="00873E56"/>
    <w:rsid w:val="00880F69"/>
    <w:rsid w:val="00884C1E"/>
    <w:rsid w:val="00886A3C"/>
    <w:rsid w:val="00890D04"/>
    <w:rsid w:val="00897FFB"/>
    <w:rsid w:val="008A3A51"/>
    <w:rsid w:val="008A454E"/>
    <w:rsid w:val="008A7330"/>
    <w:rsid w:val="008B10AB"/>
    <w:rsid w:val="008B348B"/>
    <w:rsid w:val="008B4EAC"/>
    <w:rsid w:val="008B5CF0"/>
    <w:rsid w:val="008C145E"/>
    <w:rsid w:val="008C3B19"/>
    <w:rsid w:val="008C45AD"/>
    <w:rsid w:val="008C48D0"/>
    <w:rsid w:val="008C51F5"/>
    <w:rsid w:val="008C6482"/>
    <w:rsid w:val="008C79E3"/>
    <w:rsid w:val="008D08FD"/>
    <w:rsid w:val="008D23B4"/>
    <w:rsid w:val="008D24EE"/>
    <w:rsid w:val="008D47ED"/>
    <w:rsid w:val="008E3C73"/>
    <w:rsid w:val="008E6890"/>
    <w:rsid w:val="008E6A6A"/>
    <w:rsid w:val="008E761E"/>
    <w:rsid w:val="008F11DB"/>
    <w:rsid w:val="008F1C54"/>
    <w:rsid w:val="00902A23"/>
    <w:rsid w:val="009039EE"/>
    <w:rsid w:val="0090400A"/>
    <w:rsid w:val="00905588"/>
    <w:rsid w:val="00905B35"/>
    <w:rsid w:val="00907BD2"/>
    <w:rsid w:val="009135A5"/>
    <w:rsid w:val="00913F00"/>
    <w:rsid w:val="009166EC"/>
    <w:rsid w:val="009203E1"/>
    <w:rsid w:val="00920949"/>
    <w:rsid w:val="009212A7"/>
    <w:rsid w:val="00922768"/>
    <w:rsid w:val="00923617"/>
    <w:rsid w:val="00930EE2"/>
    <w:rsid w:val="009330E2"/>
    <w:rsid w:val="009332CF"/>
    <w:rsid w:val="009357D3"/>
    <w:rsid w:val="00935D03"/>
    <w:rsid w:val="009379C3"/>
    <w:rsid w:val="00940A06"/>
    <w:rsid w:val="0094340E"/>
    <w:rsid w:val="00943AC4"/>
    <w:rsid w:val="00950E17"/>
    <w:rsid w:val="00951444"/>
    <w:rsid w:val="00955DF8"/>
    <w:rsid w:val="00955EE5"/>
    <w:rsid w:val="009568C6"/>
    <w:rsid w:val="00957DC5"/>
    <w:rsid w:val="009608D7"/>
    <w:rsid w:val="00960E6C"/>
    <w:rsid w:val="00964A5A"/>
    <w:rsid w:val="00966C78"/>
    <w:rsid w:val="00971226"/>
    <w:rsid w:val="00975B42"/>
    <w:rsid w:val="00976748"/>
    <w:rsid w:val="00980ACE"/>
    <w:rsid w:val="0098538A"/>
    <w:rsid w:val="00986105"/>
    <w:rsid w:val="00990460"/>
    <w:rsid w:val="00991882"/>
    <w:rsid w:val="00991A16"/>
    <w:rsid w:val="00991CC6"/>
    <w:rsid w:val="009920AD"/>
    <w:rsid w:val="0099240F"/>
    <w:rsid w:val="00993228"/>
    <w:rsid w:val="00993B6C"/>
    <w:rsid w:val="0099471B"/>
    <w:rsid w:val="009947BC"/>
    <w:rsid w:val="00995A77"/>
    <w:rsid w:val="009A0DE4"/>
    <w:rsid w:val="009A2515"/>
    <w:rsid w:val="009A563A"/>
    <w:rsid w:val="009A789E"/>
    <w:rsid w:val="009A794A"/>
    <w:rsid w:val="009B41FA"/>
    <w:rsid w:val="009B5305"/>
    <w:rsid w:val="009B7F79"/>
    <w:rsid w:val="009C080C"/>
    <w:rsid w:val="009C273E"/>
    <w:rsid w:val="009C4711"/>
    <w:rsid w:val="009C5216"/>
    <w:rsid w:val="009D18F5"/>
    <w:rsid w:val="009D1AC5"/>
    <w:rsid w:val="009D564D"/>
    <w:rsid w:val="009D57C7"/>
    <w:rsid w:val="009E0F5C"/>
    <w:rsid w:val="009E1349"/>
    <w:rsid w:val="009E5F6C"/>
    <w:rsid w:val="009F0A2E"/>
    <w:rsid w:val="00A008A7"/>
    <w:rsid w:val="00A20B3D"/>
    <w:rsid w:val="00A21958"/>
    <w:rsid w:val="00A21A4A"/>
    <w:rsid w:val="00A23B03"/>
    <w:rsid w:val="00A241FD"/>
    <w:rsid w:val="00A2434B"/>
    <w:rsid w:val="00A25D3B"/>
    <w:rsid w:val="00A30C46"/>
    <w:rsid w:val="00A32581"/>
    <w:rsid w:val="00A3278B"/>
    <w:rsid w:val="00A327E9"/>
    <w:rsid w:val="00A3715A"/>
    <w:rsid w:val="00A42273"/>
    <w:rsid w:val="00A4686B"/>
    <w:rsid w:val="00A511B8"/>
    <w:rsid w:val="00A6629E"/>
    <w:rsid w:val="00A73694"/>
    <w:rsid w:val="00A741D6"/>
    <w:rsid w:val="00A85FEA"/>
    <w:rsid w:val="00A865BE"/>
    <w:rsid w:val="00A8668D"/>
    <w:rsid w:val="00A87895"/>
    <w:rsid w:val="00A906AD"/>
    <w:rsid w:val="00A90F2C"/>
    <w:rsid w:val="00A916D8"/>
    <w:rsid w:val="00A9403A"/>
    <w:rsid w:val="00A97F6B"/>
    <w:rsid w:val="00AA0A65"/>
    <w:rsid w:val="00AA375E"/>
    <w:rsid w:val="00AA3887"/>
    <w:rsid w:val="00AA7A36"/>
    <w:rsid w:val="00AB0626"/>
    <w:rsid w:val="00AB06A3"/>
    <w:rsid w:val="00AB678A"/>
    <w:rsid w:val="00AB7525"/>
    <w:rsid w:val="00AB7D5B"/>
    <w:rsid w:val="00AC08DB"/>
    <w:rsid w:val="00AC66F2"/>
    <w:rsid w:val="00AD01CA"/>
    <w:rsid w:val="00AD4044"/>
    <w:rsid w:val="00AD5E5F"/>
    <w:rsid w:val="00AD6462"/>
    <w:rsid w:val="00AD7ED1"/>
    <w:rsid w:val="00AE31D1"/>
    <w:rsid w:val="00AE7F12"/>
    <w:rsid w:val="00B02964"/>
    <w:rsid w:val="00B043A6"/>
    <w:rsid w:val="00B0510D"/>
    <w:rsid w:val="00B12131"/>
    <w:rsid w:val="00B14E3F"/>
    <w:rsid w:val="00B15E51"/>
    <w:rsid w:val="00B22CDE"/>
    <w:rsid w:val="00B248F0"/>
    <w:rsid w:val="00B31078"/>
    <w:rsid w:val="00B315C9"/>
    <w:rsid w:val="00B3234D"/>
    <w:rsid w:val="00B324B7"/>
    <w:rsid w:val="00B329E8"/>
    <w:rsid w:val="00B336F9"/>
    <w:rsid w:val="00B36E27"/>
    <w:rsid w:val="00B460CB"/>
    <w:rsid w:val="00B5127E"/>
    <w:rsid w:val="00B51EB4"/>
    <w:rsid w:val="00B54E04"/>
    <w:rsid w:val="00B55EC1"/>
    <w:rsid w:val="00B57A58"/>
    <w:rsid w:val="00B612B5"/>
    <w:rsid w:val="00B674B9"/>
    <w:rsid w:val="00B71F6C"/>
    <w:rsid w:val="00B7237A"/>
    <w:rsid w:val="00B74124"/>
    <w:rsid w:val="00B802B6"/>
    <w:rsid w:val="00B80D24"/>
    <w:rsid w:val="00B8164D"/>
    <w:rsid w:val="00B83B48"/>
    <w:rsid w:val="00B840B0"/>
    <w:rsid w:val="00B8451E"/>
    <w:rsid w:val="00B84DB0"/>
    <w:rsid w:val="00B85F47"/>
    <w:rsid w:val="00B867AE"/>
    <w:rsid w:val="00B87C74"/>
    <w:rsid w:val="00B90EE5"/>
    <w:rsid w:val="00B911BE"/>
    <w:rsid w:val="00BA0213"/>
    <w:rsid w:val="00BA3BED"/>
    <w:rsid w:val="00BB0D96"/>
    <w:rsid w:val="00BB0F47"/>
    <w:rsid w:val="00BB4987"/>
    <w:rsid w:val="00BB4AD4"/>
    <w:rsid w:val="00BC1CE7"/>
    <w:rsid w:val="00BC6251"/>
    <w:rsid w:val="00BC6BA5"/>
    <w:rsid w:val="00BD3118"/>
    <w:rsid w:val="00BD34D3"/>
    <w:rsid w:val="00BD62ED"/>
    <w:rsid w:val="00BE0342"/>
    <w:rsid w:val="00BE139F"/>
    <w:rsid w:val="00BE3B31"/>
    <w:rsid w:val="00BE4E37"/>
    <w:rsid w:val="00BE6075"/>
    <w:rsid w:val="00BE6913"/>
    <w:rsid w:val="00BE7ED0"/>
    <w:rsid w:val="00C007E1"/>
    <w:rsid w:val="00C05897"/>
    <w:rsid w:val="00C10B00"/>
    <w:rsid w:val="00C13072"/>
    <w:rsid w:val="00C15041"/>
    <w:rsid w:val="00C2364C"/>
    <w:rsid w:val="00C23BA4"/>
    <w:rsid w:val="00C24442"/>
    <w:rsid w:val="00C257DE"/>
    <w:rsid w:val="00C30DA5"/>
    <w:rsid w:val="00C37A2C"/>
    <w:rsid w:val="00C468F8"/>
    <w:rsid w:val="00C46D9E"/>
    <w:rsid w:val="00C470EC"/>
    <w:rsid w:val="00C525D5"/>
    <w:rsid w:val="00C52EFB"/>
    <w:rsid w:val="00C56AB8"/>
    <w:rsid w:val="00C60073"/>
    <w:rsid w:val="00C640D5"/>
    <w:rsid w:val="00C65A24"/>
    <w:rsid w:val="00C66174"/>
    <w:rsid w:val="00C737A9"/>
    <w:rsid w:val="00C73F92"/>
    <w:rsid w:val="00C74EBA"/>
    <w:rsid w:val="00C7676F"/>
    <w:rsid w:val="00C777CF"/>
    <w:rsid w:val="00C83175"/>
    <w:rsid w:val="00C831B0"/>
    <w:rsid w:val="00C84485"/>
    <w:rsid w:val="00C84FAD"/>
    <w:rsid w:val="00C8696D"/>
    <w:rsid w:val="00C9215E"/>
    <w:rsid w:val="00C92B00"/>
    <w:rsid w:val="00C9557F"/>
    <w:rsid w:val="00CA0A3E"/>
    <w:rsid w:val="00CA11D5"/>
    <w:rsid w:val="00CA2B13"/>
    <w:rsid w:val="00CA6D20"/>
    <w:rsid w:val="00CA7A69"/>
    <w:rsid w:val="00CB281B"/>
    <w:rsid w:val="00CB3CB8"/>
    <w:rsid w:val="00CB6057"/>
    <w:rsid w:val="00CB63A7"/>
    <w:rsid w:val="00CB70BD"/>
    <w:rsid w:val="00CB7108"/>
    <w:rsid w:val="00CB71BE"/>
    <w:rsid w:val="00CB7608"/>
    <w:rsid w:val="00CE34B2"/>
    <w:rsid w:val="00CE4349"/>
    <w:rsid w:val="00CE59AE"/>
    <w:rsid w:val="00CE6D6C"/>
    <w:rsid w:val="00CF11CE"/>
    <w:rsid w:val="00CF398D"/>
    <w:rsid w:val="00CF3D61"/>
    <w:rsid w:val="00CF7F4E"/>
    <w:rsid w:val="00D02F36"/>
    <w:rsid w:val="00D058C0"/>
    <w:rsid w:val="00D05F78"/>
    <w:rsid w:val="00D07201"/>
    <w:rsid w:val="00D075BA"/>
    <w:rsid w:val="00D10121"/>
    <w:rsid w:val="00D10BC2"/>
    <w:rsid w:val="00D21CD7"/>
    <w:rsid w:val="00D23961"/>
    <w:rsid w:val="00D24199"/>
    <w:rsid w:val="00D348C4"/>
    <w:rsid w:val="00D3515D"/>
    <w:rsid w:val="00D431C5"/>
    <w:rsid w:val="00D51520"/>
    <w:rsid w:val="00D52B5F"/>
    <w:rsid w:val="00D54EFF"/>
    <w:rsid w:val="00D55006"/>
    <w:rsid w:val="00D5546A"/>
    <w:rsid w:val="00D63D81"/>
    <w:rsid w:val="00D6476B"/>
    <w:rsid w:val="00D66129"/>
    <w:rsid w:val="00D66F0D"/>
    <w:rsid w:val="00D66FFE"/>
    <w:rsid w:val="00D70124"/>
    <w:rsid w:val="00D70FD3"/>
    <w:rsid w:val="00D737AF"/>
    <w:rsid w:val="00D73C39"/>
    <w:rsid w:val="00D7489A"/>
    <w:rsid w:val="00D821B1"/>
    <w:rsid w:val="00D82D64"/>
    <w:rsid w:val="00D84FCB"/>
    <w:rsid w:val="00D85006"/>
    <w:rsid w:val="00D86AE7"/>
    <w:rsid w:val="00D86E11"/>
    <w:rsid w:val="00D940E6"/>
    <w:rsid w:val="00D95942"/>
    <w:rsid w:val="00DA06F8"/>
    <w:rsid w:val="00DA132D"/>
    <w:rsid w:val="00DA5C57"/>
    <w:rsid w:val="00DA5ED5"/>
    <w:rsid w:val="00DA67F1"/>
    <w:rsid w:val="00DB0085"/>
    <w:rsid w:val="00DB206E"/>
    <w:rsid w:val="00DB2961"/>
    <w:rsid w:val="00DB2C9A"/>
    <w:rsid w:val="00DB5DAE"/>
    <w:rsid w:val="00DB63D9"/>
    <w:rsid w:val="00DC0AB3"/>
    <w:rsid w:val="00DC227B"/>
    <w:rsid w:val="00DC554D"/>
    <w:rsid w:val="00DC5633"/>
    <w:rsid w:val="00DD22D7"/>
    <w:rsid w:val="00DD4752"/>
    <w:rsid w:val="00DD6328"/>
    <w:rsid w:val="00DD676F"/>
    <w:rsid w:val="00DE1E39"/>
    <w:rsid w:val="00DE685A"/>
    <w:rsid w:val="00DF0972"/>
    <w:rsid w:val="00DF283D"/>
    <w:rsid w:val="00DF2A28"/>
    <w:rsid w:val="00DF747A"/>
    <w:rsid w:val="00DF7AE3"/>
    <w:rsid w:val="00E0459D"/>
    <w:rsid w:val="00E05D19"/>
    <w:rsid w:val="00E100EB"/>
    <w:rsid w:val="00E1096E"/>
    <w:rsid w:val="00E13E4C"/>
    <w:rsid w:val="00E15925"/>
    <w:rsid w:val="00E16865"/>
    <w:rsid w:val="00E230E5"/>
    <w:rsid w:val="00E25B8D"/>
    <w:rsid w:val="00E3025B"/>
    <w:rsid w:val="00E3062E"/>
    <w:rsid w:val="00E31167"/>
    <w:rsid w:val="00E325BB"/>
    <w:rsid w:val="00E3477B"/>
    <w:rsid w:val="00E3576D"/>
    <w:rsid w:val="00E35EFE"/>
    <w:rsid w:val="00E45166"/>
    <w:rsid w:val="00E51CBD"/>
    <w:rsid w:val="00E52BC7"/>
    <w:rsid w:val="00E632EC"/>
    <w:rsid w:val="00E63913"/>
    <w:rsid w:val="00E66216"/>
    <w:rsid w:val="00E75072"/>
    <w:rsid w:val="00E81863"/>
    <w:rsid w:val="00E84562"/>
    <w:rsid w:val="00E8740E"/>
    <w:rsid w:val="00E917DF"/>
    <w:rsid w:val="00E9316B"/>
    <w:rsid w:val="00EA50BB"/>
    <w:rsid w:val="00EA53F5"/>
    <w:rsid w:val="00EA5F63"/>
    <w:rsid w:val="00EA6157"/>
    <w:rsid w:val="00EA66BC"/>
    <w:rsid w:val="00EB65E6"/>
    <w:rsid w:val="00EB7014"/>
    <w:rsid w:val="00EC00E9"/>
    <w:rsid w:val="00EC158D"/>
    <w:rsid w:val="00EC1592"/>
    <w:rsid w:val="00EC21DE"/>
    <w:rsid w:val="00ED1471"/>
    <w:rsid w:val="00ED2C0D"/>
    <w:rsid w:val="00EE410C"/>
    <w:rsid w:val="00EE536B"/>
    <w:rsid w:val="00EE6BE9"/>
    <w:rsid w:val="00EE6EE2"/>
    <w:rsid w:val="00EE77F4"/>
    <w:rsid w:val="00EE7A8C"/>
    <w:rsid w:val="00EF139E"/>
    <w:rsid w:val="00EF2F4A"/>
    <w:rsid w:val="00EF4502"/>
    <w:rsid w:val="00EF4CA0"/>
    <w:rsid w:val="00F000A1"/>
    <w:rsid w:val="00F01C96"/>
    <w:rsid w:val="00F05CBB"/>
    <w:rsid w:val="00F0624E"/>
    <w:rsid w:val="00F06BEB"/>
    <w:rsid w:val="00F13423"/>
    <w:rsid w:val="00F13D69"/>
    <w:rsid w:val="00F14F89"/>
    <w:rsid w:val="00F15E2C"/>
    <w:rsid w:val="00F163E3"/>
    <w:rsid w:val="00F16FA1"/>
    <w:rsid w:val="00F17EAC"/>
    <w:rsid w:val="00F21D5D"/>
    <w:rsid w:val="00F26840"/>
    <w:rsid w:val="00F30E7C"/>
    <w:rsid w:val="00F35450"/>
    <w:rsid w:val="00F37940"/>
    <w:rsid w:val="00F404EA"/>
    <w:rsid w:val="00F40BBD"/>
    <w:rsid w:val="00F45EFE"/>
    <w:rsid w:val="00F467F6"/>
    <w:rsid w:val="00F47BA5"/>
    <w:rsid w:val="00F50140"/>
    <w:rsid w:val="00F528B6"/>
    <w:rsid w:val="00F52E32"/>
    <w:rsid w:val="00F54521"/>
    <w:rsid w:val="00F545B2"/>
    <w:rsid w:val="00F547EC"/>
    <w:rsid w:val="00F56480"/>
    <w:rsid w:val="00F6158E"/>
    <w:rsid w:val="00F6269D"/>
    <w:rsid w:val="00F66967"/>
    <w:rsid w:val="00F67BAF"/>
    <w:rsid w:val="00F7112B"/>
    <w:rsid w:val="00F71DF5"/>
    <w:rsid w:val="00F71FC0"/>
    <w:rsid w:val="00F75C9B"/>
    <w:rsid w:val="00F77B3C"/>
    <w:rsid w:val="00F82079"/>
    <w:rsid w:val="00F859F6"/>
    <w:rsid w:val="00F86624"/>
    <w:rsid w:val="00F87765"/>
    <w:rsid w:val="00F87A0D"/>
    <w:rsid w:val="00F90334"/>
    <w:rsid w:val="00F9766A"/>
    <w:rsid w:val="00FA0A3A"/>
    <w:rsid w:val="00FA19E6"/>
    <w:rsid w:val="00FA2530"/>
    <w:rsid w:val="00FA3638"/>
    <w:rsid w:val="00FB36C9"/>
    <w:rsid w:val="00FB6EC5"/>
    <w:rsid w:val="00FC1067"/>
    <w:rsid w:val="00FC1BFB"/>
    <w:rsid w:val="00FC5BDC"/>
    <w:rsid w:val="00FC7C03"/>
    <w:rsid w:val="00FD236B"/>
    <w:rsid w:val="00FD4614"/>
    <w:rsid w:val="00FE03E1"/>
    <w:rsid w:val="00FE68D8"/>
    <w:rsid w:val="00FF0C71"/>
    <w:rsid w:val="00FF14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1906"/>
    <w:rPr>
      <w:rFonts w:ascii="Times New Roman" w:hAnsi="Times New Roman"/>
      <w:sz w:val="24"/>
      <w:szCs w:val="24"/>
      <w:lang w:val="en-GB" w:eastAsia="en-US"/>
    </w:rPr>
  </w:style>
  <w:style w:type="paragraph" w:styleId="Heading1">
    <w:name w:val="heading 1"/>
    <w:basedOn w:val="Normal"/>
    <w:next w:val="Normal"/>
    <w:link w:val="Heading1Char"/>
    <w:qFormat/>
    <w:rsid w:val="00631906"/>
    <w:pPr>
      <w:keepNext/>
      <w:jc w:val="center"/>
      <w:outlineLvl w:val="0"/>
    </w:pPr>
    <w:rPr>
      <w:b/>
      <w:sz w:val="40"/>
      <w:lang w:eastAsia="bg-BG"/>
    </w:rPr>
  </w:style>
  <w:style w:type="paragraph" w:styleId="Heading2">
    <w:name w:val="heading 2"/>
    <w:basedOn w:val="Normal"/>
    <w:next w:val="Normal"/>
    <w:link w:val="Heading2Char"/>
    <w:qFormat/>
    <w:rsid w:val="00631906"/>
    <w:pPr>
      <w:keepNext/>
      <w:spacing w:before="240" w:after="60"/>
      <w:outlineLvl w:val="1"/>
    </w:pPr>
    <w:rPr>
      <w:rFonts w:ascii="Arial" w:hAnsi="Arial"/>
      <w:b/>
      <w:bCs/>
      <w:i/>
      <w:iCs/>
      <w:sz w:val="28"/>
      <w:szCs w:val="28"/>
    </w:rPr>
  </w:style>
  <w:style w:type="paragraph" w:styleId="Heading3">
    <w:name w:val="heading 3"/>
    <w:basedOn w:val="Normal"/>
    <w:next w:val="Normal"/>
    <w:link w:val="Heading3Char"/>
    <w:qFormat/>
    <w:rsid w:val="00631906"/>
    <w:pPr>
      <w:keepNext/>
      <w:spacing w:before="240" w:after="60"/>
      <w:outlineLvl w:val="2"/>
    </w:pPr>
    <w:rPr>
      <w:rFonts w:ascii="Arial" w:hAnsi="Arial"/>
      <w:b/>
      <w:bCs/>
      <w:sz w:val="26"/>
      <w:szCs w:val="26"/>
    </w:rPr>
  </w:style>
  <w:style w:type="paragraph" w:styleId="Heading9">
    <w:name w:val="heading 9"/>
    <w:basedOn w:val="Normal"/>
    <w:next w:val="Normal"/>
    <w:link w:val="Heading9Char"/>
    <w:qFormat/>
    <w:rsid w:val="00631906"/>
    <w:pPr>
      <w:spacing w:before="240" w:after="60"/>
      <w:outlineLvl w:val="8"/>
    </w:pPr>
    <w:rPr>
      <w:rFonts w:ascii="Arial" w:hAnsi="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31906"/>
    <w:rPr>
      <w:rFonts w:ascii="Times New Roman" w:eastAsia="Times New Roman" w:hAnsi="Times New Roman" w:cs="Times New Roman"/>
      <w:b/>
      <w:sz w:val="40"/>
      <w:szCs w:val="24"/>
      <w:lang w:eastAsia="bg-BG"/>
    </w:rPr>
  </w:style>
  <w:style w:type="character" w:customStyle="1" w:styleId="Heading2Char">
    <w:name w:val="Heading 2 Char"/>
    <w:link w:val="Heading2"/>
    <w:rsid w:val="00631906"/>
    <w:rPr>
      <w:rFonts w:ascii="Arial" w:eastAsia="Times New Roman" w:hAnsi="Arial" w:cs="Arial"/>
      <w:b/>
      <w:bCs/>
      <w:i/>
      <w:iCs/>
      <w:sz w:val="28"/>
      <w:szCs w:val="28"/>
      <w:lang w:val="en-GB"/>
    </w:rPr>
  </w:style>
  <w:style w:type="character" w:customStyle="1" w:styleId="Heading3Char">
    <w:name w:val="Heading 3 Char"/>
    <w:link w:val="Heading3"/>
    <w:rsid w:val="00631906"/>
    <w:rPr>
      <w:rFonts w:ascii="Arial" w:eastAsia="Times New Roman" w:hAnsi="Arial" w:cs="Arial"/>
      <w:b/>
      <w:bCs/>
      <w:sz w:val="26"/>
      <w:szCs w:val="26"/>
      <w:lang w:val="en-GB"/>
    </w:rPr>
  </w:style>
  <w:style w:type="character" w:customStyle="1" w:styleId="Heading9Char">
    <w:name w:val="Heading 9 Char"/>
    <w:link w:val="Heading9"/>
    <w:rsid w:val="00631906"/>
    <w:rPr>
      <w:rFonts w:ascii="Arial" w:eastAsia="Times New Roman" w:hAnsi="Arial" w:cs="Arial"/>
    </w:rPr>
  </w:style>
  <w:style w:type="paragraph" w:styleId="Title">
    <w:name w:val="Title"/>
    <w:basedOn w:val="Normal"/>
    <w:link w:val="TitleChar"/>
    <w:qFormat/>
    <w:rsid w:val="00631906"/>
    <w:pPr>
      <w:jc w:val="center"/>
    </w:pPr>
    <w:rPr>
      <w:rFonts w:ascii="Bookman Old Style" w:hAnsi="Bookman Old Style"/>
      <w:b/>
      <w:bCs/>
      <w:sz w:val="36"/>
    </w:rPr>
  </w:style>
  <w:style w:type="character" w:customStyle="1" w:styleId="TitleChar">
    <w:name w:val="Title Char"/>
    <w:link w:val="Title"/>
    <w:rsid w:val="00631906"/>
    <w:rPr>
      <w:rFonts w:ascii="Bookman Old Style" w:eastAsia="Times New Roman" w:hAnsi="Bookman Old Style" w:cs="Tahoma"/>
      <w:b/>
      <w:bCs/>
      <w:sz w:val="36"/>
      <w:szCs w:val="24"/>
    </w:rPr>
  </w:style>
  <w:style w:type="paragraph" w:styleId="BodyText2">
    <w:name w:val="Body Text 2"/>
    <w:basedOn w:val="Normal"/>
    <w:link w:val="BodyText2Char"/>
    <w:rsid w:val="00631906"/>
    <w:pPr>
      <w:spacing w:after="120" w:line="480" w:lineRule="auto"/>
    </w:pPr>
  </w:style>
  <w:style w:type="character" w:customStyle="1" w:styleId="BodyText2Char">
    <w:name w:val="Body Text 2 Char"/>
    <w:link w:val="BodyText2"/>
    <w:rsid w:val="00631906"/>
    <w:rPr>
      <w:rFonts w:ascii="Times New Roman" w:eastAsia="Times New Roman" w:hAnsi="Times New Roman" w:cs="Times New Roman"/>
      <w:sz w:val="24"/>
      <w:szCs w:val="24"/>
      <w:lang w:val="en-GB"/>
    </w:rPr>
  </w:style>
  <w:style w:type="paragraph" w:styleId="Footer">
    <w:name w:val="footer"/>
    <w:aliases w:val=" Char Char Char Char Char, Char Char Char Char Char Char Char Char Char, Char Char Char Char Char Char Char Char Char Char, Char Char Char Char Char Char Char,Char,Char Char Char Char Char Char,Char Char Char C,Char Char Char Char Char"/>
    <w:basedOn w:val="Normal"/>
    <w:link w:val="FooterChar"/>
    <w:rsid w:val="00631906"/>
    <w:pPr>
      <w:tabs>
        <w:tab w:val="center" w:pos="4153"/>
        <w:tab w:val="right" w:pos="8306"/>
      </w:tabs>
    </w:pPr>
    <w:rPr>
      <w:rFonts w:ascii="Tahoma" w:hAnsi="Tahoma"/>
      <w:szCs w:val="20"/>
      <w:lang w:val="en-AU"/>
    </w:rPr>
  </w:style>
  <w:style w:type="character" w:customStyle="1" w:styleId="FooterChar">
    <w:name w:val="Footer Char"/>
    <w:aliases w:val=" Char Char Char Char Char Char, Char Char Char Char Char Char Char Char Char Char1, Char Char Char Char Char Char Char Char Char Char Char, Char Char Char Char Char Char Char Char,Char Char2,Char Char Char Char Char Char Char"/>
    <w:link w:val="Footer"/>
    <w:rsid w:val="00631906"/>
    <w:rPr>
      <w:rFonts w:ascii="Tahoma" w:eastAsia="Times New Roman" w:hAnsi="Tahoma" w:cs="Times New Roman"/>
      <w:sz w:val="24"/>
      <w:szCs w:val="20"/>
      <w:lang w:val="en-AU"/>
    </w:rPr>
  </w:style>
  <w:style w:type="paragraph" w:customStyle="1" w:styleId="CharCharCharChar">
    <w:name w:val="Char Char Char Char"/>
    <w:basedOn w:val="Normal"/>
    <w:rsid w:val="00631906"/>
    <w:pPr>
      <w:tabs>
        <w:tab w:val="left" w:pos="709"/>
      </w:tabs>
    </w:pPr>
    <w:rPr>
      <w:rFonts w:ascii="Tahoma" w:hAnsi="Tahoma"/>
      <w:lang w:val="pl-PL" w:eastAsia="pl-PL"/>
    </w:rPr>
  </w:style>
  <w:style w:type="paragraph" w:styleId="BodyTextIndent3">
    <w:name w:val="Body Text Indent 3"/>
    <w:basedOn w:val="Normal"/>
    <w:link w:val="BodyTextIndent3Char"/>
    <w:rsid w:val="00631906"/>
    <w:pPr>
      <w:spacing w:after="120"/>
      <w:ind w:left="283"/>
    </w:pPr>
    <w:rPr>
      <w:sz w:val="16"/>
      <w:szCs w:val="16"/>
    </w:rPr>
  </w:style>
  <w:style w:type="character" w:customStyle="1" w:styleId="BodyTextIndent3Char">
    <w:name w:val="Body Text Indent 3 Char"/>
    <w:link w:val="BodyTextIndent3"/>
    <w:rsid w:val="00631906"/>
    <w:rPr>
      <w:rFonts w:ascii="Times New Roman" w:eastAsia="Times New Roman" w:hAnsi="Times New Roman" w:cs="Times New Roman"/>
      <w:sz w:val="16"/>
      <w:szCs w:val="16"/>
      <w:lang w:val="en-GB"/>
    </w:rPr>
  </w:style>
  <w:style w:type="paragraph" w:styleId="Header">
    <w:name w:val="header"/>
    <w:basedOn w:val="Normal"/>
    <w:link w:val="HeaderChar"/>
    <w:uiPriority w:val="99"/>
    <w:rsid w:val="00631906"/>
    <w:pPr>
      <w:tabs>
        <w:tab w:val="center" w:pos="4153"/>
        <w:tab w:val="right" w:pos="8306"/>
      </w:tabs>
    </w:pPr>
    <w:rPr>
      <w:rFonts w:ascii="Tahoma" w:hAnsi="Tahoma"/>
      <w:szCs w:val="20"/>
      <w:lang w:val="en-AU"/>
    </w:rPr>
  </w:style>
  <w:style w:type="character" w:customStyle="1" w:styleId="HeaderChar">
    <w:name w:val="Header Char"/>
    <w:link w:val="Header"/>
    <w:uiPriority w:val="99"/>
    <w:rsid w:val="00631906"/>
    <w:rPr>
      <w:rFonts w:ascii="Tahoma" w:eastAsia="Times New Roman" w:hAnsi="Tahoma" w:cs="Times New Roman"/>
      <w:sz w:val="24"/>
      <w:szCs w:val="20"/>
      <w:lang w:val="en-AU"/>
    </w:rPr>
  </w:style>
  <w:style w:type="paragraph" w:styleId="BodyText">
    <w:name w:val="Body Text"/>
    <w:basedOn w:val="Normal"/>
    <w:link w:val="BodyTextChar"/>
    <w:rsid w:val="00631906"/>
    <w:pPr>
      <w:spacing w:after="120"/>
    </w:pPr>
  </w:style>
  <w:style w:type="character" w:customStyle="1" w:styleId="BodyTextChar">
    <w:name w:val="Body Text Char"/>
    <w:link w:val="BodyText"/>
    <w:rsid w:val="00631906"/>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rsid w:val="00631906"/>
    <w:rPr>
      <w:rFonts w:ascii="Tahoma" w:hAnsi="Tahoma"/>
      <w:sz w:val="16"/>
      <w:szCs w:val="16"/>
    </w:rPr>
  </w:style>
  <w:style w:type="character" w:customStyle="1" w:styleId="BalloonTextChar">
    <w:name w:val="Balloon Text Char"/>
    <w:link w:val="BalloonText"/>
    <w:uiPriority w:val="99"/>
    <w:rsid w:val="00631906"/>
    <w:rPr>
      <w:rFonts w:ascii="Tahoma" w:eastAsia="Times New Roman" w:hAnsi="Tahoma" w:cs="Times New Roman"/>
      <w:sz w:val="16"/>
      <w:szCs w:val="16"/>
      <w:lang w:val="en-GB"/>
    </w:rPr>
  </w:style>
  <w:style w:type="paragraph" w:customStyle="1" w:styleId="FR2">
    <w:name w:val="FR2"/>
    <w:rsid w:val="00631906"/>
    <w:pPr>
      <w:widowControl w:val="0"/>
      <w:snapToGrid w:val="0"/>
      <w:jc w:val="right"/>
    </w:pPr>
    <w:rPr>
      <w:rFonts w:ascii="Arial" w:hAnsi="Arial"/>
      <w:sz w:val="24"/>
      <w:lang w:eastAsia="en-US"/>
    </w:rPr>
  </w:style>
  <w:style w:type="paragraph" w:customStyle="1" w:styleId="CharCharChar2CharCharCharChar">
    <w:name w:val="Char Char Char2 Char Char Char Char"/>
    <w:basedOn w:val="Normal"/>
    <w:rsid w:val="00631906"/>
    <w:pPr>
      <w:tabs>
        <w:tab w:val="left" w:pos="709"/>
      </w:tabs>
    </w:pPr>
    <w:rPr>
      <w:rFonts w:ascii="Tahoma" w:hAnsi="Tahoma"/>
      <w:lang w:val="pl-PL" w:eastAsia="pl-PL"/>
    </w:rPr>
  </w:style>
  <w:style w:type="paragraph" w:customStyle="1" w:styleId="CharCharChar2CharCharCharChar0">
    <w:name w:val="Char Char Char2 Char Char Char Char"/>
    <w:basedOn w:val="Normal"/>
    <w:rsid w:val="00631906"/>
    <w:pPr>
      <w:tabs>
        <w:tab w:val="left" w:pos="709"/>
      </w:tabs>
    </w:pPr>
    <w:rPr>
      <w:rFonts w:ascii="Tahoma" w:hAnsi="Tahoma"/>
      <w:lang w:val="pl-PL" w:eastAsia="pl-PL"/>
    </w:rPr>
  </w:style>
  <w:style w:type="paragraph" w:customStyle="1" w:styleId="CharCharCharChar1CharCharChar">
    <w:name w:val="Char Char Char Char1 Знак Знак Знак Знак Char Char Char"/>
    <w:basedOn w:val="Normal"/>
    <w:rsid w:val="00631906"/>
    <w:pPr>
      <w:tabs>
        <w:tab w:val="left" w:pos="709"/>
      </w:tabs>
    </w:pPr>
    <w:rPr>
      <w:rFonts w:ascii="Tahoma" w:hAnsi="Tahoma"/>
      <w:lang w:val="pl-PL" w:eastAsia="pl-PL"/>
    </w:rPr>
  </w:style>
  <w:style w:type="character" w:styleId="CommentReference">
    <w:name w:val="annotation reference"/>
    <w:uiPriority w:val="99"/>
    <w:semiHidden/>
    <w:rsid w:val="00631906"/>
    <w:rPr>
      <w:sz w:val="16"/>
      <w:szCs w:val="16"/>
    </w:rPr>
  </w:style>
  <w:style w:type="paragraph" w:styleId="CommentText">
    <w:name w:val="annotation text"/>
    <w:basedOn w:val="Normal"/>
    <w:link w:val="CommentTextChar"/>
    <w:uiPriority w:val="99"/>
    <w:semiHidden/>
    <w:rsid w:val="00631906"/>
    <w:rPr>
      <w:sz w:val="20"/>
      <w:szCs w:val="20"/>
    </w:rPr>
  </w:style>
  <w:style w:type="character" w:customStyle="1" w:styleId="CommentTextChar">
    <w:name w:val="Comment Text Char"/>
    <w:link w:val="CommentText"/>
    <w:uiPriority w:val="99"/>
    <w:semiHidden/>
    <w:rsid w:val="00631906"/>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rsid w:val="00631906"/>
    <w:rPr>
      <w:b/>
      <w:bCs/>
    </w:rPr>
  </w:style>
  <w:style w:type="character" w:customStyle="1" w:styleId="CommentSubjectChar">
    <w:name w:val="Comment Subject Char"/>
    <w:link w:val="CommentSubject"/>
    <w:uiPriority w:val="99"/>
    <w:semiHidden/>
    <w:rsid w:val="00631906"/>
    <w:rPr>
      <w:rFonts w:ascii="Times New Roman" w:eastAsia="Times New Roman" w:hAnsi="Times New Roman" w:cs="Times New Roman"/>
      <w:b/>
      <w:bCs/>
      <w:sz w:val="20"/>
      <w:szCs w:val="20"/>
      <w:lang w:val="en-GB"/>
    </w:rPr>
  </w:style>
  <w:style w:type="paragraph" w:customStyle="1" w:styleId="Char">
    <w:name w:val="Char"/>
    <w:basedOn w:val="Normal"/>
    <w:rsid w:val="00631906"/>
    <w:pPr>
      <w:tabs>
        <w:tab w:val="left" w:pos="709"/>
      </w:tabs>
    </w:pPr>
    <w:rPr>
      <w:rFonts w:ascii="Tahoma" w:hAnsi="Tahoma"/>
      <w:lang w:val="pl-PL" w:eastAsia="pl-PL"/>
    </w:rPr>
  </w:style>
  <w:style w:type="paragraph" w:customStyle="1" w:styleId="CharChar1Char">
    <w:name w:val="Char Char1 Знак Знак Char"/>
    <w:basedOn w:val="Normal"/>
    <w:rsid w:val="00631906"/>
    <w:pPr>
      <w:tabs>
        <w:tab w:val="left" w:pos="709"/>
      </w:tabs>
    </w:pPr>
    <w:rPr>
      <w:rFonts w:ascii="Tahoma" w:hAnsi="Tahoma"/>
      <w:lang w:val="pl-PL" w:eastAsia="pl-PL"/>
    </w:rPr>
  </w:style>
  <w:style w:type="paragraph" w:customStyle="1" w:styleId="CharCharCharCharChar1CharCharChar">
    <w:name w:val="Char Char Char Char Char1 Char Char Char"/>
    <w:basedOn w:val="Normal"/>
    <w:rsid w:val="00631906"/>
    <w:pPr>
      <w:tabs>
        <w:tab w:val="left" w:pos="709"/>
      </w:tabs>
    </w:pPr>
    <w:rPr>
      <w:rFonts w:ascii="Tahoma" w:hAnsi="Tahoma"/>
      <w:lang w:val="pl-PL" w:eastAsia="pl-PL"/>
    </w:rPr>
  </w:style>
  <w:style w:type="paragraph" w:customStyle="1" w:styleId="CharCharChar1CharCharChar">
    <w:name w:val="Char Char Char1 Char Char Char"/>
    <w:basedOn w:val="Normal"/>
    <w:rsid w:val="00631906"/>
    <w:pPr>
      <w:tabs>
        <w:tab w:val="left" w:pos="709"/>
      </w:tabs>
    </w:pPr>
    <w:rPr>
      <w:rFonts w:ascii="Tahoma" w:hAnsi="Tahoma"/>
      <w:lang w:val="pl-PL" w:eastAsia="pl-PL"/>
    </w:rPr>
  </w:style>
  <w:style w:type="character" w:styleId="PageNumber">
    <w:name w:val="page number"/>
    <w:basedOn w:val="DefaultParagraphFont"/>
    <w:rsid w:val="00631906"/>
  </w:style>
  <w:style w:type="paragraph" w:customStyle="1" w:styleId="CharChar1">
    <w:name w:val="Char Char1"/>
    <w:basedOn w:val="Normal"/>
    <w:rsid w:val="00631906"/>
    <w:pPr>
      <w:tabs>
        <w:tab w:val="left" w:pos="709"/>
      </w:tabs>
    </w:pPr>
    <w:rPr>
      <w:rFonts w:ascii="Tahoma" w:hAnsi="Tahoma"/>
      <w:lang w:val="pl-PL" w:eastAsia="pl-PL"/>
    </w:rPr>
  </w:style>
  <w:style w:type="paragraph" w:styleId="BodyTextIndent">
    <w:name w:val="Body Text Indent"/>
    <w:basedOn w:val="Normal"/>
    <w:link w:val="BodyTextIndentChar"/>
    <w:rsid w:val="00631906"/>
    <w:pPr>
      <w:spacing w:after="120"/>
      <w:ind w:left="283"/>
    </w:pPr>
  </w:style>
  <w:style w:type="character" w:customStyle="1" w:styleId="BodyTextIndentChar">
    <w:name w:val="Body Text Indent Char"/>
    <w:link w:val="BodyTextIndent"/>
    <w:rsid w:val="00631906"/>
    <w:rPr>
      <w:rFonts w:ascii="Times New Roman" w:eastAsia="Times New Roman" w:hAnsi="Times New Roman" w:cs="Times New Roman"/>
      <w:sz w:val="24"/>
      <w:szCs w:val="24"/>
      <w:lang w:val="en-GB"/>
    </w:rPr>
  </w:style>
  <w:style w:type="paragraph" w:styleId="BodyTextIndent2">
    <w:name w:val="Body Text Indent 2"/>
    <w:basedOn w:val="Normal"/>
    <w:link w:val="BodyTextIndent2Char"/>
    <w:rsid w:val="00631906"/>
    <w:pPr>
      <w:spacing w:after="120" w:line="480" w:lineRule="auto"/>
      <w:ind w:left="283"/>
    </w:pPr>
  </w:style>
  <w:style w:type="character" w:customStyle="1" w:styleId="BodyTextIndent2Char">
    <w:name w:val="Body Text Indent 2 Char"/>
    <w:link w:val="BodyTextIndent2"/>
    <w:rsid w:val="00631906"/>
    <w:rPr>
      <w:rFonts w:ascii="Times New Roman" w:eastAsia="Times New Roman" w:hAnsi="Times New Roman" w:cs="Times New Roman"/>
      <w:sz w:val="24"/>
      <w:szCs w:val="24"/>
    </w:rPr>
  </w:style>
  <w:style w:type="paragraph" w:customStyle="1" w:styleId="firstline">
    <w:name w:val="firstline"/>
    <w:basedOn w:val="Normal"/>
    <w:rsid w:val="00631906"/>
    <w:pPr>
      <w:spacing w:line="240" w:lineRule="atLeast"/>
      <w:ind w:firstLine="640"/>
      <w:jc w:val="both"/>
    </w:pPr>
    <w:rPr>
      <w:color w:val="000000"/>
      <w:lang w:val="bg-BG" w:eastAsia="bg-BG"/>
    </w:rPr>
  </w:style>
  <w:style w:type="paragraph" w:customStyle="1" w:styleId="CharCharChar">
    <w:name w:val="Char Char Char"/>
    <w:basedOn w:val="Normal"/>
    <w:rsid w:val="00631906"/>
    <w:pPr>
      <w:tabs>
        <w:tab w:val="left" w:pos="709"/>
      </w:tabs>
    </w:pPr>
    <w:rPr>
      <w:rFonts w:ascii="Tahoma" w:hAnsi="Tahoma"/>
      <w:lang w:val="pl-PL" w:eastAsia="pl-PL"/>
    </w:rPr>
  </w:style>
  <w:style w:type="character" w:customStyle="1" w:styleId="alb">
    <w:name w:val="al_b"/>
    <w:basedOn w:val="DefaultParagraphFont"/>
    <w:rsid w:val="00631906"/>
  </w:style>
  <w:style w:type="character" w:customStyle="1" w:styleId="alcapt">
    <w:name w:val="al_capt"/>
    <w:basedOn w:val="DefaultParagraphFont"/>
    <w:rsid w:val="00631906"/>
  </w:style>
  <w:style w:type="character" w:styleId="Hyperlink">
    <w:name w:val="Hyperlink"/>
    <w:uiPriority w:val="99"/>
    <w:unhideWhenUsed/>
    <w:rsid w:val="00631906"/>
    <w:rPr>
      <w:color w:val="0000FF"/>
      <w:u w:val="single"/>
    </w:rPr>
  </w:style>
  <w:style w:type="paragraph" w:customStyle="1" w:styleId="CharCharChar0">
    <w:name w:val="Char Char Char"/>
    <w:aliases w:val=" Char Char Char Char1, Char Char Char, Char Char2"/>
    <w:basedOn w:val="Normal"/>
    <w:rsid w:val="00631906"/>
    <w:pPr>
      <w:tabs>
        <w:tab w:val="left" w:pos="709"/>
      </w:tabs>
    </w:pPr>
    <w:rPr>
      <w:rFonts w:ascii="Tahoma" w:hAnsi="Tahoma"/>
      <w:lang w:val="pl-PL" w:eastAsia="pl-PL"/>
    </w:rPr>
  </w:style>
  <w:style w:type="character" w:customStyle="1" w:styleId="ala">
    <w:name w:val="al_a"/>
    <w:basedOn w:val="DefaultParagraphFont"/>
    <w:rsid w:val="00631906"/>
  </w:style>
  <w:style w:type="character" w:styleId="FootnoteReference">
    <w:name w:val="footnote reference"/>
    <w:rsid w:val="00631906"/>
    <w:rPr>
      <w:vertAlign w:val="superscript"/>
    </w:rPr>
  </w:style>
  <w:style w:type="paragraph" w:styleId="FootnoteText">
    <w:name w:val="footnote text"/>
    <w:basedOn w:val="Normal"/>
    <w:link w:val="FootnoteTextChar"/>
    <w:rsid w:val="00631906"/>
    <w:rPr>
      <w:rFonts w:ascii="Calibri" w:hAnsi="Calibri"/>
      <w:sz w:val="20"/>
      <w:szCs w:val="20"/>
    </w:rPr>
  </w:style>
  <w:style w:type="character" w:customStyle="1" w:styleId="FootnoteTextChar">
    <w:name w:val="Footnote Text Char"/>
    <w:link w:val="FootnoteText"/>
    <w:rsid w:val="00631906"/>
    <w:rPr>
      <w:rFonts w:ascii="Calibri" w:eastAsia="Times New Roman" w:hAnsi="Calibri" w:cs="Times New Roman"/>
      <w:sz w:val="20"/>
      <w:szCs w:val="20"/>
      <w:lang w:val="en-GB"/>
    </w:rPr>
  </w:style>
  <w:style w:type="character" w:customStyle="1" w:styleId="newdocreference">
    <w:name w:val="newdocreference"/>
    <w:basedOn w:val="DefaultParagraphFont"/>
    <w:rsid w:val="00631906"/>
  </w:style>
  <w:style w:type="paragraph" w:customStyle="1" w:styleId="Default">
    <w:name w:val="Default"/>
    <w:rsid w:val="00631906"/>
    <w:pPr>
      <w:autoSpaceDE w:val="0"/>
      <w:autoSpaceDN w:val="0"/>
      <w:adjustRightInd w:val="0"/>
    </w:pPr>
    <w:rPr>
      <w:rFonts w:ascii="Times New Roman" w:hAnsi="Times New Roman"/>
      <w:color w:val="000000"/>
      <w:sz w:val="24"/>
      <w:szCs w:val="24"/>
    </w:rPr>
  </w:style>
  <w:style w:type="paragraph" w:styleId="ListParagraph">
    <w:name w:val="List Paragraph"/>
    <w:basedOn w:val="Normal"/>
    <w:uiPriority w:val="34"/>
    <w:qFormat/>
    <w:rsid w:val="00631906"/>
    <w:pPr>
      <w:spacing w:after="200" w:line="276" w:lineRule="auto"/>
      <w:ind w:left="720"/>
      <w:contextualSpacing/>
    </w:pPr>
    <w:rPr>
      <w:rFonts w:ascii="Calibri" w:eastAsia="Calibri" w:hAnsi="Calibri"/>
      <w:sz w:val="22"/>
      <w:szCs w:val="22"/>
      <w:lang w:val="bg-BG"/>
    </w:rPr>
  </w:style>
  <w:style w:type="paragraph" w:styleId="NormalWeb">
    <w:name w:val="Normal (Web)"/>
    <w:basedOn w:val="Normal"/>
    <w:rsid w:val="00631906"/>
    <w:pPr>
      <w:spacing w:before="100" w:beforeAutospacing="1" w:after="100" w:afterAutospacing="1"/>
    </w:pPr>
    <w:rPr>
      <w:lang w:val="bg-BG" w:eastAsia="bg-BG"/>
    </w:rPr>
  </w:style>
  <w:style w:type="character" w:customStyle="1" w:styleId="6">
    <w:name w:val="Основен текст (6)_"/>
    <w:link w:val="60"/>
    <w:locked/>
    <w:rsid w:val="00631906"/>
    <w:rPr>
      <w:b/>
      <w:bCs/>
      <w:sz w:val="23"/>
      <w:szCs w:val="23"/>
      <w:shd w:val="clear" w:color="auto" w:fill="FFFFFF"/>
    </w:rPr>
  </w:style>
  <w:style w:type="paragraph" w:customStyle="1" w:styleId="60">
    <w:name w:val="Основен текст (6)"/>
    <w:basedOn w:val="Normal"/>
    <w:link w:val="6"/>
    <w:rsid w:val="00631906"/>
    <w:pPr>
      <w:shd w:val="clear" w:color="auto" w:fill="FFFFFF"/>
      <w:spacing w:after="720" w:line="283" w:lineRule="exact"/>
    </w:pPr>
    <w:rPr>
      <w:rFonts w:ascii="Calibri" w:hAnsi="Calibri"/>
      <w:b/>
      <w:bCs/>
      <w:sz w:val="23"/>
      <w:szCs w:val="23"/>
    </w:rPr>
  </w:style>
  <w:style w:type="paragraph" w:customStyle="1" w:styleId="CharChar">
    <w:name w:val="Char Char"/>
    <w:basedOn w:val="Normal"/>
    <w:rsid w:val="00631906"/>
    <w:pPr>
      <w:tabs>
        <w:tab w:val="left" w:pos="709"/>
      </w:tabs>
    </w:pPr>
    <w:rPr>
      <w:rFonts w:ascii="Tahoma" w:hAnsi="Tahoma"/>
      <w:lang w:val="pl-PL" w:eastAsia="pl-PL"/>
    </w:rPr>
  </w:style>
  <w:style w:type="character" w:customStyle="1" w:styleId="a">
    <w:name w:val="Основен текст_"/>
    <w:link w:val="1"/>
    <w:uiPriority w:val="99"/>
    <w:rsid w:val="00631906"/>
    <w:rPr>
      <w:spacing w:val="-6"/>
      <w:sz w:val="23"/>
      <w:szCs w:val="23"/>
      <w:shd w:val="clear" w:color="auto" w:fill="FFFFFF"/>
    </w:rPr>
  </w:style>
  <w:style w:type="paragraph" w:customStyle="1" w:styleId="1">
    <w:name w:val="Основен текст1"/>
    <w:basedOn w:val="Normal"/>
    <w:link w:val="a"/>
    <w:uiPriority w:val="99"/>
    <w:rsid w:val="00631906"/>
    <w:pPr>
      <w:shd w:val="clear" w:color="auto" w:fill="FFFFFF"/>
      <w:spacing w:line="240" w:lineRule="atLeast"/>
    </w:pPr>
    <w:rPr>
      <w:rFonts w:ascii="Calibri" w:hAnsi="Calibri"/>
      <w:spacing w:val="-6"/>
      <w:sz w:val="23"/>
      <w:szCs w:val="23"/>
    </w:rPr>
  </w:style>
  <w:style w:type="character" w:customStyle="1" w:styleId="10">
    <w:name w:val="Заглавие #1_"/>
    <w:link w:val="11"/>
    <w:uiPriority w:val="99"/>
    <w:rsid w:val="00631906"/>
    <w:rPr>
      <w:b/>
      <w:bCs/>
      <w:spacing w:val="-5"/>
      <w:sz w:val="23"/>
      <w:szCs w:val="23"/>
      <w:shd w:val="clear" w:color="auto" w:fill="FFFFFF"/>
    </w:rPr>
  </w:style>
  <w:style w:type="character" w:customStyle="1" w:styleId="10pt">
    <w:name w:val="Заглавие #1 + Разредка 0 pt"/>
    <w:uiPriority w:val="99"/>
    <w:rsid w:val="00631906"/>
    <w:rPr>
      <w:b/>
      <w:bCs/>
      <w:spacing w:val="-9"/>
      <w:sz w:val="23"/>
      <w:szCs w:val="23"/>
      <w:shd w:val="clear" w:color="auto" w:fill="FFFFFF"/>
    </w:rPr>
  </w:style>
  <w:style w:type="character" w:customStyle="1" w:styleId="2">
    <w:name w:val="Основен текст (2)_"/>
    <w:link w:val="20"/>
    <w:uiPriority w:val="99"/>
    <w:rsid w:val="00631906"/>
    <w:rPr>
      <w:spacing w:val="-5"/>
      <w:sz w:val="23"/>
      <w:szCs w:val="23"/>
      <w:shd w:val="clear" w:color="auto" w:fill="FFFFFF"/>
    </w:rPr>
  </w:style>
  <w:style w:type="paragraph" w:customStyle="1" w:styleId="11">
    <w:name w:val="Заглавие #1"/>
    <w:basedOn w:val="Normal"/>
    <w:link w:val="10"/>
    <w:uiPriority w:val="99"/>
    <w:rsid w:val="00631906"/>
    <w:pPr>
      <w:shd w:val="clear" w:color="auto" w:fill="FFFFFF"/>
      <w:spacing w:before="120" w:after="240" w:line="240" w:lineRule="atLeast"/>
      <w:jc w:val="both"/>
      <w:outlineLvl w:val="0"/>
    </w:pPr>
    <w:rPr>
      <w:rFonts w:ascii="Calibri" w:hAnsi="Calibri"/>
      <w:b/>
      <w:bCs/>
      <w:spacing w:val="-5"/>
      <w:sz w:val="23"/>
      <w:szCs w:val="23"/>
    </w:rPr>
  </w:style>
  <w:style w:type="paragraph" w:customStyle="1" w:styleId="20">
    <w:name w:val="Основен текст (2)"/>
    <w:basedOn w:val="Normal"/>
    <w:link w:val="2"/>
    <w:uiPriority w:val="99"/>
    <w:rsid w:val="00631906"/>
    <w:pPr>
      <w:shd w:val="clear" w:color="auto" w:fill="FFFFFF"/>
      <w:spacing w:before="240" w:line="274" w:lineRule="exact"/>
      <w:jc w:val="both"/>
    </w:pPr>
    <w:rPr>
      <w:rFonts w:ascii="Calibri" w:hAnsi="Calibri"/>
      <w:spacing w:val="-5"/>
      <w:sz w:val="23"/>
      <w:szCs w:val="23"/>
    </w:rPr>
  </w:style>
  <w:style w:type="character" w:customStyle="1" w:styleId="21">
    <w:name w:val="Основен текст (2) + Удебелен"/>
    <w:aliases w:val="Разредка 0 pt"/>
    <w:uiPriority w:val="99"/>
    <w:rsid w:val="00631906"/>
    <w:rPr>
      <w:rFonts w:cs="Times New Roman"/>
      <w:b/>
      <w:bCs/>
      <w:spacing w:val="-9"/>
      <w:sz w:val="23"/>
      <w:szCs w:val="23"/>
      <w:shd w:val="clear" w:color="auto" w:fill="FFFFFF"/>
    </w:rPr>
  </w:style>
  <w:style w:type="character" w:styleId="Emphasis">
    <w:name w:val="Emphasis"/>
    <w:qFormat/>
    <w:rsid w:val="00342FFD"/>
    <w:rPr>
      <w:i/>
      <w:iCs/>
    </w:rPr>
  </w:style>
  <w:style w:type="paragraph" w:customStyle="1" w:styleId="CharCharCharCharChar1Char">
    <w:name w:val="Char Char Char Char Char1 Char"/>
    <w:basedOn w:val="Normal"/>
    <w:rsid w:val="00B315C9"/>
    <w:pPr>
      <w:tabs>
        <w:tab w:val="left" w:pos="709"/>
      </w:tabs>
    </w:pPr>
    <w:rPr>
      <w:rFonts w:ascii="Tahoma" w:hAnsi="Tahoma"/>
      <w:lang w:val="pl-PL" w:eastAsia="pl-PL"/>
    </w:rPr>
  </w:style>
  <w:style w:type="character" w:styleId="FollowedHyperlink">
    <w:name w:val="FollowedHyperlink"/>
    <w:basedOn w:val="DefaultParagraphFont"/>
    <w:uiPriority w:val="99"/>
    <w:semiHidden/>
    <w:unhideWhenUsed/>
    <w:rsid w:val="006468DF"/>
    <w:rPr>
      <w:color w:val="800080"/>
      <w:u w:val="single"/>
    </w:rPr>
  </w:style>
  <w:style w:type="character" w:customStyle="1" w:styleId="Bodytext20">
    <w:name w:val="Body text (2)_"/>
    <w:basedOn w:val="DefaultParagraphFont"/>
    <w:link w:val="Bodytext21"/>
    <w:uiPriority w:val="99"/>
    <w:locked/>
    <w:rsid w:val="00D23961"/>
    <w:rPr>
      <w:rFonts w:ascii="Times New Roman" w:hAnsi="Times New Roman"/>
      <w:shd w:val="clear" w:color="auto" w:fill="FFFFFF"/>
    </w:rPr>
  </w:style>
  <w:style w:type="paragraph" w:customStyle="1" w:styleId="Bodytext21">
    <w:name w:val="Body text (2)1"/>
    <w:basedOn w:val="Normal"/>
    <w:link w:val="Bodytext20"/>
    <w:uiPriority w:val="99"/>
    <w:rsid w:val="00D23961"/>
    <w:pPr>
      <w:widowControl w:val="0"/>
      <w:shd w:val="clear" w:color="auto" w:fill="FFFFFF"/>
      <w:spacing w:line="274" w:lineRule="exact"/>
      <w:ind w:hanging="300"/>
      <w:jc w:val="both"/>
    </w:pPr>
    <w:rPr>
      <w:sz w:val="20"/>
      <w:szCs w:val="20"/>
      <w:lang w:val="bg-BG" w:eastAsia="bg-BG"/>
    </w:rPr>
  </w:style>
  <w:style w:type="paragraph" w:styleId="NoSpacing">
    <w:name w:val="No Spacing"/>
    <w:link w:val="NoSpacingChar"/>
    <w:uiPriority w:val="1"/>
    <w:qFormat/>
    <w:rsid w:val="00D23961"/>
    <w:pPr>
      <w:suppressAutoHyphens/>
      <w:jc w:val="both"/>
    </w:pPr>
    <w:rPr>
      <w:rFonts w:ascii="Verdana" w:hAnsi="Verdana"/>
      <w:szCs w:val="24"/>
      <w:lang w:eastAsia="ar-SA"/>
    </w:rPr>
  </w:style>
  <w:style w:type="character" w:customStyle="1" w:styleId="NoSpacingChar">
    <w:name w:val="No Spacing Char"/>
    <w:link w:val="NoSpacing"/>
    <w:uiPriority w:val="1"/>
    <w:rsid w:val="00D23961"/>
    <w:rPr>
      <w:rFonts w:ascii="Verdana" w:hAnsi="Verdana"/>
      <w:szCs w:val="24"/>
      <w:lang w:eastAsia="ar-SA" w:bidi="ar-SA"/>
    </w:rPr>
  </w:style>
  <w:style w:type="character" w:customStyle="1" w:styleId="Bodytext2Bold">
    <w:name w:val="Body text (2) + Bold"/>
    <w:basedOn w:val="DefaultParagraphFont"/>
    <w:uiPriority w:val="99"/>
    <w:rsid w:val="007F3745"/>
    <w:rPr>
      <w:rFonts w:ascii="Times New Roman" w:hAnsi="Times New Roman" w:cs="Times New Roman" w:hint="default"/>
      <w:b/>
      <w:bCs/>
      <w:shd w:val="clear" w:color="auto" w:fill="FFFFFF"/>
    </w:rPr>
  </w:style>
  <w:style w:type="paragraph" w:customStyle="1" w:styleId="CM1">
    <w:name w:val="CM1"/>
    <w:basedOn w:val="Normal"/>
    <w:next w:val="Normal"/>
    <w:uiPriority w:val="99"/>
    <w:rsid w:val="000962F0"/>
    <w:pPr>
      <w:autoSpaceDE w:val="0"/>
      <w:autoSpaceDN w:val="0"/>
      <w:adjustRightInd w:val="0"/>
    </w:pPr>
    <w:rPr>
      <w:rFonts w:ascii="EUAlbertina" w:eastAsia="Calibri" w:hAnsi="EUAlbertina"/>
      <w:lang w:val="bg-BG"/>
    </w:rPr>
  </w:style>
</w:styles>
</file>

<file path=word/webSettings.xml><?xml version="1.0" encoding="utf-8"?>
<w:webSettings xmlns:r="http://schemas.openxmlformats.org/officeDocument/2006/relationships" xmlns:w="http://schemas.openxmlformats.org/wordprocessingml/2006/main">
  <w:divs>
    <w:div w:id="682365687">
      <w:bodyDiv w:val="1"/>
      <w:marLeft w:val="0"/>
      <w:marRight w:val="0"/>
      <w:marTop w:val="0"/>
      <w:marBottom w:val="0"/>
      <w:divBdr>
        <w:top w:val="none" w:sz="0" w:space="0" w:color="auto"/>
        <w:left w:val="none" w:sz="0" w:space="0" w:color="auto"/>
        <w:bottom w:val="none" w:sz="0" w:space="0" w:color="auto"/>
        <w:right w:val="none" w:sz="0" w:space="0" w:color="auto"/>
      </w:divBdr>
    </w:div>
    <w:div w:id="730158730">
      <w:bodyDiv w:val="1"/>
      <w:marLeft w:val="0"/>
      <w:marRight w:val="0"/>
      <w:marTop w:val="0"/>
      <w:marBottom w:val="0"/>
      <w:divBdr>
        <w:top w:val="none" w:sz="0" w:space="0" w:color="auto"/>
        <w:left w:val="none" w:sz="0" w:space="0" w:color="auto"/>
        <w:bottom w:val="none" w:sz="0" w:space="0" w:color="auto"/>
        <w:right w:val="none" w:sz="0" w:space="0" w:color="auto"/>
      </w:divBdr>
    </w:div>
    <w:div w:id="956984876">
      <w:bodyDiv w:val="1"/>
      <w:marLeft w:val="0"/>
      <w:marRight w:val="0"/>
      <w:marTop w:val="0"/>
      <w:marBottom w:val="0"/>
      <w:divBdr>
        <w:top w:val="none" w:sz="0" w:space="0" w:color="auto"/>
        <w:left w:val="none" w:sz="0" w:space="0" w:color="auto"/>
        <w:bottom w:val="none" w:sz="0" w:space="0" w:color="auto"/>
        <w:right w:val="none" w:sz="0" w:space="0" w:color="auto"/>
      </w:divBdr>
    </w:div>
    <w:div w:id="1152523485">
      <w:bodyDiv w:val="1"/>
      <w:marLeft w:val="0"/>
      <w:marRight w:val="0"/>
      <w:marTop w:val="0"/>
      <w:marBottom w:val="0"/>
      <w:divBdr>
        <w:top w:val="none" w:sz="0" w:space="0" w:color="auto"/>
        <w:left w:val="none" w:sz="0" w:space="0" w:color="auto"/>
        <w:bottom w:val="none" w:sz="0" w:space="0" w:color="auto"/>
        <w:right w:val="none" w:sz="0" w:space="0" w:color="auto"/>
      </w:divBdr>
    </w:div>
    <w:div w:id="1325743945">
      <w:bodyDiv w:val="1"/>
      <w:marLeft w:val="0"/>
      <w:marRight w:val="0"/>
      <w:marTop w:val="0"/>
      <w:marBottom w:val="0"/>
      <w:divBdr>
        <w:top w:val="none" w:sz="0" w:space="0" w:color="auto"/>
        <w:left w:val="none" w:sz="0" w:space="0" w:color="auto"/>
        <w:bottom w:val="none" w:sz="0" w:space="0" w:color="auto"/>
        <w:right w:val="none" w:sz="0" w:space="0" w:color="auto"/>
      </w:divBdr>
    </w:div>
    <w:div w:id="1347058367">
      <w:bodyDiv w:val="1"/>
      <w:marLeft w:val="0"/>
      <w:marRight w:val="0"/>
      <w:marTop w:val="0"/>
      <w:marBottom w:val="0"/>
      <w:divBdr>
        <w:top w:val="none" w:sz="0" w:space="0" w:color="auto"/>
        <w:left w:val="none" w:sz="0" w:space="0" w:color="auto"/>
        <w:bottom w:val="none" w:sz="0" w:space="0" w:color="auto"/>
        <w:right w:val="none" w:sz="0" w:space="0" w:color="auto"/>
      </w:divBdr>
    </w:div>
    <w:div w:id="1385714790">
      <w:bodyDiv w:val="1"/>
      <w:marLeft w:val="0"/>
      <w:marRight w:val="0"/>
      <w:marTop w:val="0"/>
      <w:marBottom w:val="0"/>
      <w:divBdr>
        <w:top w:val="none" w:sz="0" w:space="0" w:color="auto"/>
        <w:left w:val="none" w:sz="0" w:space="0" w:color="auto"/>
        <w:bottom w:val="none" w:sz="0" w:space="0" w:color="auto"/>
        <w:right w:val="none" w:sz="0" w:space="0" w:color="auto"/>
      </w:divBdr>
    </w:div>
    <w:div w:id="1509056403">
      <w:bodyDiv w:val="1"/>
      <w:marLeft w:val="0"/>
      <w:marRight w:val="0"/>
      <w:marTop w:val="0"/>
      <w:marBottom w:val="0"/>
      <w:divBdr>
        <w:top w:val="none" w:sz="0" w:space="0" w:color="auto"/>
        <w:left w:val="none" w:sz="0" w:space="0" w:color="auto"/>
        <w:bottom w:val="none" w:sz="0" w:space="0" w:color="auto"/>
        <w:right w:val="none" w:sz="0" w:space="0" w:color="auto"/>
      </w:divBdr>
    </w:div>
    <w:div w:id="1583828871">
      <w:bodyDiv w:val="1"/>
      <w:marLeft w:val="0"/>
      <w:marRight w:val="0"/>
      <w:marTop w:val="0"/>
      <w:marBottom w:val="0"/>
      <w:divBdr>
        <w:top w:val="none" w:sz="0" w:space="0" w:color="auto"/>
        <w:left w:val="none" w:sz="0" w:space="0" w:color="auto"/>
        <w:bottom w:val="none" w:sz="0" w:space="0" w:color="auto"/>
        <w:right w:val="none" w:sz="0" w:space="0" w:color="auto"/>
      </w:divBdr>
    </w:div>
    <w:div w:id="1856993830">
      <w:bodyDiv w:val="1"/>
      <w:marLeft w:val="0"/>
      <w:marRight w:val="0"/>
      <w:marTop w:val="0"/>
      <w:marBottom w:val="0"/>
      <w:divBdr>
        <w:top w:val="none" w:sz="0" w:space="0" w:color="auto"/>
        <w:left w:val="none" w:sz="0" w:space="0" w:color="auto"/>
        <w:bottom w:val="none" w:sz="0" w:space="0" w:color="auto"/>
        <w:right w:val="none" w:sz="0" w:space="0" w:color="auto"/>
      </w:divBdr>
    </w:div>
    <w:div w:id="1942103703">
      <w:bodyDiv w:val="1"/>
      <w:marLeft w:val="0"/>
      <w:marRight w:val="0"/>
      <w:marTop w:val="0"/>
      <w:marBottom w:val="0"/>
      <w:divBdr>
        <w:top w:val="none" w:sz="0" w:space="0" w:color="auto"/>
        <w:left w:val="none" w:sz="0" w:space="0" w:color="auto"/>
        <w:bottom w:val="none" w:sz="0" w:space="0" w:color="auto"/>
        <w:right w:val="none" w:sz="0" w:space="0" w:color="auto"/>
      </w:divBdr>
    </w:div>
    <w:div w:id="2146968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758BD9-315B-4855-BAF5-EE744FEA9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10</Pages>
  <Words>4150</Words>
  <Characters>23658</Characters>
  <Application>Microsoft Office Word</Application>
  <DocSecurity>0</DocSecurity>
  <Lines>197</Lines>
  <Paragraphs>55</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HOME</Company>
  <LinksUpToDate>false</LinksUpToDate>
  <CharactersWithSpaces>27753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KRASI</dc:creator>
  <cp:lastModifiedBy>Milena Milusheva</cp:lastModifiedBy>
  <cp:revision>9</cp:revision>
  <cp:lastPrinted>2018-01-08T08:01:00Z</cp:lastPrinted>
  <dcterms:created xsi:type="dcterms:W3CDTF">2017-12-19T09:22:00Z</dcterms:created>
  <dcterms:modified xsi:type="dcterms:W3CDTF">2018-01-08T08:08:00Z</dcterms:modified>
</cp:coreProperties>
</file>