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60" w:rsidRPr="00563D60" w:rsidRDefault="00253227" w:rsidP="002C0FD9">
      <w:pPr>
        <w:pStyle w:val="Bodytext60"/>
        <w:shd w:val="clear" w:color="auto" w:fill="auto"/>
        <w:spacing w:before="0"/>
        <w:ind w:right="360"/>
        <w:rPr>
          <w:rStyle w:val="Bodytext6Spacing3pt"/>
          <w:color w:val="000000"/>
          <w:lang w:val="en-US"/>
        </w:rPr>
      </w:pPr>
      <w:r>
        <w:rPr>
          <w:b w:val="0"/>
          <w:bCs w:val="0"/>
          <w:noProof/>
          <w:color w:val="000000"/>
          <w:spacing w:val="7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326390</wp:posOffset>
            </wp:positionV>
            <wp:extent cx="5753100" cy="1514475"/>
            <wp:effectExtent l="19050" t="0" r="0" b="0"/>
            <wp:wrapTopAndBottom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FD9" w:rsidRDefault="002C0FD9" w:rsidP="002C0FD9">
      <w:pPr>
        <w:pStyle w:val="Bodytext60"/>
        <w:shd w:val="clear" w:color="auto" w:fill="auto"/>
        <w:spacing w:before="0"/>
        <w:ind w:right="360"/>
        <w:rPr>
          <w:rStyle w:val="Bodytext6Spacing3pt"/>
          <w:color w:val="000000"/>
          <w:sz w:val="24"/>
          <w:szCs w:val="24"/>
          <w:lang w:val="en-US"/>
        </w:rPr>
      </w:pPr>
    </w:p>
    <w:p w:rsidR="00253227" w:rsidRPr="00253227" w:rsidRDefault="00253227" w:rsidP="002C0FD9">
      <w:pPr>
        <w:pStyle w:val="Bodytext60"/>
        <w:shd w:val="clear" w:color="auto" w:fill="auto"/>
        <w:spacing w:before="0"/>
        <w:ind w:right="360"/>
        <w:rPr>
          <w:rStyle w:val="Bodytext6Spacing3pt"/>
          <w:color w:val="000000"/>
          <w:sz w:val="24"/>
          <w:szCs w:val="24"/>
          <w:lang w:val="en-US"/>
        </w:rPr>
      </w:pPr>
    </w:p>
    <w:p w:rsidR="002C0FD9" w:rsidRPr="00563D60" w:rsidRDefault="002C0FD9" w:rsidP="00563D60">
      <w:pPr>
        <w:pStyle w:val="Bodytext60"/>
        <w:shd w:val="clear" w:color="auto" w:fill="auto"/>
        <w:spacing w:before="0"/>
        <w:ind w:right="143"/>
        <w:rPr>
          <w:sz w:val="32"/>
          <w:szCs w:val="32"/>
        </w:rPr>
      </w:pPr>
      <w:r w:rsidRPr="00563D60">
        <w:rPr>
          <w:rStyle w:val="Bodytext6Spacing3pt"/>
          <w:b/>
          <w:color w:val="000000"/>
          <w:sz w:val="32"/>
          <w:szCs w:val="32"/>
        </w:rPr>
        <w:t>ДОКУМЕНТАЦИЯ</w:t>
      </w:r>
    </w:p>
    <w:p w:rsidR="002C0FD9" w:rsidRPr="00563D60" w:rsidRDefault="002C0FD9" w:rsidP="00563D60">
      <w:pPr>
        <w:pStyle w:val="Bodytext60"/>
        <w:shd w:val="clear" w:color="auto" w:fill="auto"/>
        <w:spacing w:before="0"/>
        <w:ind w:right="143"/>
        <w:rPr>
          <w:rStyle w:val="Bodytext6"/>
          <w:b/>
          <w:color w:val="000000"/>
          <w:sz w:val="32"/>
          <w:szCs w:val="32"/>
        </w:rPr>
      </w:pPr>
      <w:r w:rsidRPr="00563D60">
        <w:rPr>
          <w:rStyle w:val="Bodytext6Spacing3pt"/>
          <w:b/>
          <w:color w:val="000000"/>
          <w:sz w:val="32"/>
          <w:szCs w:val="32"/>
        </w:rPr>
        <w:t xml:space="preserve">ЗА </w:t>
      </w:r>
      <w:r w:rsidRPr="00563D60">
        <w:rPr>
          <w:rStyle w:val="Bodytext6"/>
          <w:b/>
          <w:color w:val="000000"/>
          <w:sz w:val="32"/>
          <w:szCs w:val="32"/>
        </w:rPr>
        <w:t>УЧАСТИЕ В ПУБЛИЧНО СЪСТЕЗАНИЕ ПО ЗОП ЗА ВЪЗЛАГАНЕ НА ОБЩЕСТВЕНА ПОРЪЧКА С ПРЕДМЕТ: „ДОСТАВКА НА СКРЕПИТЕЛНИ МАТЕРИАЛИ ЗА НУЖДИТЕ НА „БДЖ-ТОВАРНИ ПРЕВОЗИ” ЕООД, ЗА ОБЕЗПЕЧАВАНЕ НЕОБХОДИМОСТТА НА ДРУЖЕСТВОТО ЗА ЕДНОГОДИШЕН ПЕРИОД”</w:t>
      </w:r>
    </w:p>
    <w:p w:rsidR="002C0FD9" w:rsidRPr="00563D60" w:rsidRDefault="002C0FD9" w:rsidP="00563D60">
      <w:pPr>
        <w:pStyle w:val="Bodytext60"/>
        <w:shd w:val="clear" w:color="auto" w:fill="auto"/>
        <w:spacing w:before="0"/>
        <w:ind w:right="143"/>
        <w:rPr>
          <w:sz w:val="32"/>
          <w:szCs w:val="32"/>
        </w:rPr>
      </w:pPr>
    </w:p>
    <w:p w:rsidR="002C0FD9" w:rsidRPr="00563D60" w:rsidRDefault="002C0FD9" w:rsidP="00563D60">
      <w:pPr>
        <w:pStyle w:val="Bodytext60"/>
        <w:shd w:val="clear" w:color="auto" w:fill="auto"/>
        <w:spacing w:before="0" w:line="274" w:lineRule="exact"/>
        <w:ind w:right="360"/>
        <w:rPr>
          <w:rStyle w:val="Bodytext6"/>
          <w:b/>
          <w:color w:val="000000"/>
          <w:sz w:val="32"/>
          <w:szCs w:val="32"/>
        </w:rPr>
      </w:pPr>
      <w:r w:rsidRPr="00563D60">
        <w:rPr>
          <w:rStyle w:val="Bodytext6"/>
          <w:b/>
          <w:color w:val="000000"/>
          <w:sz w:val="32"/>
          <w:szCs w:val="32"/>
        </w:rPr>
        <w:t>СЪДЪРЖАНИЕ</w:t>
      </w:r>
    </w:p>
    <w:p w:rsidR="002C0FD9" w:rsidRPr="002C0FD9" w:rsidRDefault="002C0FD9" w:rsidP="002C0FD9">
      <w:pPr>
        <w:pStyle w:val="Bodytext60"/>
        <w:shd w:val="clear" w:color="auto" w:fill="auto"/>
        <w:spacing w:before="0" w:line="274" w:lineRule="exact"/>
        <w:ind w:right="360"/>
        <w:rPr>
          <w:sz w:val="24"/>
          <w:szCs w:val="24"/>
        </w:rPr>
      </w:pPr>
    </w:p>
    <w:p w:rsidR="002C0FD9" w:rsidRPr="002C0FD9" w:rsidRDefault="000D5D40" w:rsidP="002C0FD9">
      <w:pPr>
        <w:pStyle w:val="Bodytext21"/>
        <w:numPr>
          <w:ilvl w:val="0"/>
          <w:numId w:val="1"/>
        </w:numPr>
        <w:shd w:val="clear" w:color="auto" w:fill="auto"/>
        <w:tabs>
          <w:tab w:val="left" w:pos="1120"/>
          <w:tab w:val="left" w:leader="dot" w:pos="2882"/>
          <w:tab w:val="left" w:leader="dot" w:pos="3494"/>
        </w:tabs>
        <w:ind w:left="400" w:firstLine="380"/>
        <w:rPr>
          <w:sz w:val="24"/>
          <w:szCs w:val="24"/>
        </w:rPr>
      </w:pPr>
      <w:hyperlink r:id="rId6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Решение №</w:t>
        </w:r>
        <w:r w:rsidR="00E23EF5" w:rsidRPr="002157E1">
          <w:rPr>
            <w:rStyle w:val="Hyperlink"/>
            <w:sz w:val="24"/>
            <w:szCs w:val="24"/>
            <w:shd w:val="clear" w:color="auto" w:fill="FFFFFF"/>
          </w:rPr>
          <w:t xml:space="preserve"> 21</w:t>
        </w:r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/</w:t>
        </w:r>
        <w:r w:rsidR="00E23EF5" w:rsidRPr="002157E1">
          <w:rPr>
            <w:rStyle w:val="Hyperlink"/>
            <w:sz w:val="24"/>
            <w:szCs w:val="24"/>
            <w:shd w:val="clear" w:color="auto" w:fill="FFFFFF"/>
          </w:rPr>
          <w:t>02.12</w:t>
        </w:r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.2016 г. за откриване на процедура;</w:t>
        </w:r>
      </w:hyperlink>
    </w:p>
    <w:p w:rsidR="002C0FD9" w:rsidRPr="002C0FD9" w:rsidRDefault="000D5D40" w:rsidP="002C0FD9">
      <w:pPr>
        <w:pStyle w:val="Bodytext21"/>
        <w:numPr>
          <w:ilvl w:val="0"/>
          <w:numId w:val="1"/>
        </w:numPr>
        <w:shd w:val="clear" w:color="auto" w:fill="auto"/>
        <w:tabs>
          <w:tab w:val="left" w:pos="1138"/>
        </w:tabs>
        <w:ind w:left="400" w:firstLine="380"/>
        <w:rPr>
          <w:sz w:val="24"/>
          <w:szCs w:val="24"/>
        </w:rPr>
      </w:pPr>
      <w:hyperlink r:id="rId7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Обявление за поръчка - комунални услуги;</w:t>
        </w:r>
      </w:hyperlink>
    </w:p>
    <w:p w:rsidR="002C0FD9" w:rsidRPr="002C0FD9" w:rsidRDefault="000D5D40" w:rsidP="002C0FD9">
      <w:pPr>
        <w:pStyle w:val="Bodytext21"/>
        <w:numPr>
          <w:ilvl w:val="0"/>
          <w:numId w:val="1"/>
        </w:numPr>
        <w:shd w:val="clear" w:color="auto" w:fill="auto"/>
        <w:tabs>
          <w:tab w:val="left" w:pos="1138"/>
        </w:tabs>
        <w:ind w:left="400" w:firstLine="380"/>
        <w:rPr>
          <w:sz w:val="24"/>
          <w:szCs w:val="24"/>
        </w:rPr>
      </w:pPr>
      <w:hyperlink r:id="rId8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Указания към участниците за подготовка на офертата;</w:t>
        </w:r>
      </w:hyperlink>
    </w:p>
    <w:p w:rsidR="002C0FD9" w:rsidRPr="002C0FD9" w:rsidRDefault="000D5D40" w:rsidP="002C0FD9">
      <w:pPr>
        <w:pStyle w:val="Bodytext21"/>
        <w:numPr>
          <w:ilvl w:val="0"/>
          <w:numId w:val="1"/>
        </w:numPr>
        <w:shd w:val="clear" w:color="auto" w:fill="auto"/>
        <w:tabs>
          <w:tab w:val="left" w:pos="1120"/>
        </w:tabs>
        <w:ind w:left="400" w:firstLine="380"/>
        <w:rPr>
          <w:sz w:val="24"/>
          <w:szCs w:val="24"/>
        </w:rPr>
      </w:pPr>
      <w:hyperlink r:id="rId9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„Спецификация за доставка на скрепителни материали за нуждите на „БДЖ-Товарни превози” ЕООД, за обезпечаване необходимостта на дружеството за едногодишен период” - Приложение №</w:t>
        </w:r>
        <w:r w:rsidR="002C0FD9" w:rsidRPr="002157E1">
          <w:rPr>
            <w:rStyle w:val="Hyperlink"/>
            <w:sz w:val="24"/>
            <w:szCs w:val="24"/>
            <w:shd w:val="clear" w:color="auto" w:fill="FFFFFF"/>
            <w:lang w:val="en-US"/>
          </w:rPr>
          <w:t xml:space="preserve"> </w:t>
        </w:r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1;</w:t>
        </w:r>
      </w:hyperlink>
    </w:p>
    <w:p w:rsidR="002C0FD9" w:rsidRPr="002C0FD9" w:rsidRDefault="000D5D40" w:rsidP="002C0FD9">
      <w:pPr>
        <w:pStyle w:val="Bodytext21"/>
        <w:numPr>
          <w:ilvl w:val="0"/>
          <w:numId w:val="1"/>
        </w:numPr>
        <w:shd w:val="clear" w:color="auto" w:fill="auto"/>
        <w:tabs>
          <w:tab w:val="left" w:pos="1146"/>
        </w:tabs>
        <w:spacing w:after="267"/>
        <w:ind w:left="400" w:firstLine="380"/>
        <w:rPr>
          <w:sz w:val="24"/>
          <w:szCs w:val="24"/>
        </w:rPr>
      </w:pPr>
      <w:hyperlink r:id="rId10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Проект на договор - Приложение № 2</w:t>
        </w:r>
      </w:hyperlink>
      <w:r w:rsidR="002C0FD9" w:rsidRPr="002C0FD9">
        <w:rPr>
          <w:rStyle w:val="Bodytext2"/>
          <w:color w:val="000000"/>
          <w:sz w:val="24"/>
          <w:szCs w:val="24"/>
        </w:rPr>
        <w:t>;</w:t>
      </w:r>
      <w:bookmarkStart w:id="0" w:name="_GoBack"/>
      <w:bookmarkEnd w:id="0"/>
    </w:p>
    <w:p w:rsidR="002C0FD9" w:rsidRPr="002C0FD9" w:rsidRDefault="002C0FD9" w:rsidP="002C0FD9">
      <w:pPr>
        <w:pStyle w:val="Heading41"/>
        <w:keepNext/>
        <w:keepLines/>
        <w:shd w:val="clear" w:color="auto" w:fill="auto"/>
        <w:spacing w:before="0" w:after="0" w:line="240" w:lineRule="exact"/>
        <w:ind w:left="1140"/>
        <w:rPr>
          <w:sz w:val="24"/>
          <w:szCs w:val="24"/>
        </w:rPr>
      </w:pPr>
      <w:bookmarkStart w:id="1" w:name="bookmark1"/>
      <w:r w:rsidRPr="002C0FD9">
        <w:rPr>
          <w:rStyle w:val="Heading40"/>
          <w:color w:val="000000"/>
          <w:sz w:val="24"/>
          <w:szCs w:val="24"/>
        </w:rPr>
        <w:t>Образци:</w:t>
      </w:r>
      <w:bookmarkEnd w:id="1"/>
    </w:p>
    <w:p w:rsidR="002C0FD9" w:rsidRPr="002C0FD9" w:rsidRDefault="000D5D40" w:rsidP="002C0FD9">
      <w:pPr>
        <w:pStyle w:val="Bodytext21"/>
        <w:numPr>
          <w:ilvl w:val="0"/>
          <w:numId w:val="2"/>
        </w:numPr>
        <w:shd w:val="clear" w:color="auto" w:fill="auto"/>
        <w:tabs>
          <w:tab w:val="left" w:pos="1290"/>
        </w:tabs>
        <w:ind w:left="960" w:firstLine="0"/>
        <w:rPr>
          <w:sz w:val="24"/>
          <w:szCs w:val="24"/>
        </w:rPr>
      </w:pPr>
      <w:hyperlink r:id="rId11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Опис на представените документи - Приложение №3;</w:t>
        </w:r>
      </w:hyperlink>
    </w:p>
    <w:p w:rsidR="00E23EF5" w:rsidRPr="002C0FD9" w:rsidRDefault="000D5D40" w:rsidP="00E23EF5">
      <w:pPr>
        <w:pStyle w:val="Bodytext21"/>
        <w:numPr>
          <w:ilvl w:val="0"/>
          <w:numId w:val="2"/>
        </w:numPr>
        <w:shd w:val="clear" w:color="auto" w:fill="auto"/>
        <w:tabs>
          <w:tab w:val="left" w:pos="1290"/>
        </w:tabs>
        <w:ind w:firstLine="960"/>
        <w:rPr>
          <w:rStyle w:val="Bodytext2"/>
          <w:color w:val="000000"/>
          <w:sz w:val="24"/>
          <w:szCs w:val="24"/>
        </w:rPr>
      </w:pPr>
      <w:hyperlink r:id="rId12" w:history="1">
        <w:r w:rsidR="00E23EF5" w:rsidRPr="002157E1">
          <w:rPr>
            <w:rStyle w:val="Hyperlink"/>
            <w:sz w:val="24"/>
            <w:szCs w:val="24"/>
            <w:shd w:val="clear" w:color="auto" w:fill="FFFFFF"/>
          </w:rPr>
          <w:t xml:space="preserve">Образец на техническо предложение за обособени позиции от № </w:t>
        </w:r>
        <w:r w:rsidR="00E23EF5" w:rsidRPr="002157E1">
          <w:rPr>
            <w:rStyle w:val="Hyperlink"/>
            <w:sz w:val="24"/>
            <w:szCs w:val="24"/>
            <w:shd w:val="clear" w:color="auto" w:fill="FFFFFF"/>
            <w:lang w:val="en-US"/>
          </w:rPr>
          <w:t xml:space="preserve">1 </w:t>
        </w:r>
        <w:r w:rsidR="00E23EF5" w:rsidRPr="002157E1">
          <w:rPr>
            <w:rStyle w:val="Hyperlink"/>
            <w:sz w:val="24"/>
            <w:szCs w:val="24"/>
            <w:shd w:val="clear" w:color="auto" w:fill="FFFFFF"/>
          </w:rPr>
          <w:t>до № 14 - Приложения №№ 4.1, 4.2, 4.3, 4.4, 4.5, 4.6, 4.7, 4.8, 4.9, 4.10, 4.11, 4.12, 4.13 и 4.14;</w:t>
        </w:r>
      </w:hyperlink>
    </w:p>
    <w:p w:rsidR="00AE6460" w:rsidRPr="00AE6460" w:rsidRDefault="000D5D40" w:rsidP="00AE6460">
      <w:pPr>
        <w:pStyle w:val="Bodytext21"/>
        <w:numPr>
          <w:ilvl w:val="0"/>
          <w:numId w:val="2"/>
        </w:numPr>
        <w:shd w:val="clear" w:color="auto" w:fill="auto"/>
        <w:tabs>
          <w:tab w:val="left" w:pos="1290"/>
        </w:tabs>
        <w:ind w:firstLine="960"/>
        <w:rPr>
          <w:rStyle w:val="Bodytext2"/>
          <w:color w:val="000000"/>
          <w:sz w:val="24"/>
          <w:szCs w:val="24"/>
        </w:rPr>
      </w:pPr>
      <w:hyperlink r:id="rId13" w:history="1">
        <w:r w:rsidR="00E23EF5" w:rsidRPr="002157E1">
          <w:rPr>
            <w:rStyle w:val="Hyperlink"/>
            <w:sz w:val="24"/>
            <w:szCs w:val="24"/>
            <w:shd w:val="clear" w:color="auto" w:fill="FFFFFF"/>
          </w:rPr>
          <w:t xml:space="preserve">Образец на ценово предложение за обособени позиции от № </w:t>
        </w:r>
        <w:r w:rsidR="00E23EF5" w:rsidRPr="002157E1">
          <w:rPr>
            <w:rStyle w:val="Hyperlink"/>
            <w:sz w:val="24"/>
            <w:szCs w:val="24"/>
            <w:shd w:val="clear" w:color="auto" w:fill="FFFFFF"/>
            <w:lang w:val="en-US"/>
          </w:rPr>
          <w:t xml:space="preserve">1 </w:t>
        </w:r>
        <w:r w:rsidR="00E23EF5" w:rsidRPr="002157E1">
          <w:rPr>
            <w:rStyle w:val="Hyperlink"/>
            <w:sz w:val="24"/>
            <w:szCs w:val="24"/>
            <w:shd w:val="clear" w:color="auto" w:fill="FFFFFF"/>
          </w:rPr>
          <w:t>до № 14 - Приложение №№ 5.1, 5.2, 5.3, 5.4, 5.5, 5.6, 5.7, 5.8, 5.9, 5.10, 5.11, 5.12, 5.13 и 5.14;</w:t>
        </w:r>
      </w:hyperlink>
    </w:p>
    <w:p w:rsidR="00E23EF5" w:rsidRPr="00AE6460" w:rsidRDefault="000D5D40" w:rsidP="00AE6460">
      <w:pPr>
        <w:pStyle w:val="Bodytext21"/>
        <w:numPr>
          <w:ilvl w:val="0"/>
          <w:numId w:val="2"/>
        </w:numPr>
        <w:shd w:val="clear" w:color="auto" w:fill="auto"/>
        <w:tabs>
          <w:tab w:val="left" w:pos="1290"/>
        </w:tabs>
        <w:ind w:firstLine="960"/>
        <w:rPr>
          <w:rStyle w:val="Bodytext2"/>
          <w:color w:val="000000"/>
          <w:sz w:val="24"/>
          <w:szCs w:val="24"/>
        </w:rPr>
      </w:pPr>
      <w:hyperlink r:id="rId14" w:history="1">
        <w:r w:rsidR="00E23EF5" w:rsidRPr="002157E1">
          <w:rPr>
            <w:rStyle w:val="Hyperlink"/>
            <w:sz w:val="24"/>
            <w:szCs w:val="24"/>
            <w:shd w:val="clear" w:color="auto" w:fill="FFFFFF"/>
          </w:rPr>
          <w:t>Декларация по чл.102, ал.1 от ЗОП  - Приложение № 6;</w:t>
        </w:r>
      </w:hyperlink>
    </w:p>
    <w:p w:rsidR="002C0FD9" w:rsidRPr="002C0FD9" w:rsidRDefault="000D5D40" w:rsidP="002C0FD9">
      <w:pPr>
        <w:pStyle w:val="Bodytext21"/>
        <w:numPr>
          <w:ilvl w:val="0"/>
          <w:numId w:val="2"/>
        </w:numPr>
        <w:shd w:val="clear" w:color="auto" w:fill="auto"/>
        <w:tabs>
          <w:tab w:val="left" w:pos="1311"/>
        </w:tabs>
        <w:ind w:firstLine="960"/>
        <w:rPr>
          <w:rStyle w:val="Bodytext2"/>
          <w:color w:val="000000"/>
          <w:sz w:val="24"/>
          <w:szCs w:val="24"/>
        </w:rPr>
      </w:pPr>
      <w:hyperlink r:id="rId15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Единен европейски документ за обществени поръчки /ЕЕДОП/ - Приложение №</w:t>
        </w:r>
        <w:r w:rsidR="00E23EF5" w:rsidRPr="002157E1">
          <w:rPr>
            <w:rStyle w:val="Hyperlink"/>
            <w:sz w:val="24"/>
            <w:szCs w:val="24"/>
            <w:shd w:val="clear" w:color="auto" w:fill="FFFFFF"/>
          </w:rPr>
          <w:t>7</w:t>
        </w:r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;</w:t>
        </w:r>
      </w:hyperlink>
    </w:p>
    <w:p w:rsidR="002C0FD9" w:rsidRPr="002C0FD9" w:rsidRDefault="000D5D40" w:rsidP="002C0FD9">
      <w:pPr>
        <w:pStyle w:val="Bodytext21"/>
        <w:numPr>
          <w:ilvl w:val="0"/>
          <w:numId w:val="2"/>
        </w:numPr>
        <w:shd w:val="clear" w:color="auto" w:fill="auto"/>
        <w:tabs>
          <w:tab w:val="left" w:pos="1290"/>
        </w:tabs>
        <w:ind w:firstLine="960"/>
        <w:rPr>
          <w:rStyle w:val="Bodytext2"/>
          <w:color w:val="000000"/>
          <w:sz w:val="24"/>
          <w:szCs w:val="24"/>
        </w:rPr>
      </w:pPr>
      <w:hyperlink r:id="rId16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Декларация по чл.</w:t>
        </w:r>
        <w:r w:rsidR="001A7CEE" w:rsidRPr="002157E1">
          <w:rPr>
            <w:rStyle w:val="Hyperlink"/>
            <w:sz w:val="24"/>
            <w:szCs w:val="24"/>
            <w:shd w:val="clear" w:color="auto" w:fill="FFFFFF"/>
            <w:lang w:val="en-US"/>
          </w:rPr>
          <w:t>3</w:t>
        </w:r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, т.8 и чл.4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— Приложение №</w:t>
        </w:r>
        <w:r w:rsidR="00E23EF5" w:rsidRPr="002157E1">
          <w:rPr>
            <w:rStyle w:val="Hyperlink"/>
            <w:sz w:val="24"/>
            <w:szCs w:val="24"/>
            <w:shd w:val="clear" w:color="auto" w:fill="FFFFFF"/>
          </w:rPr>
          <w:t>8</w:t>
        </w:r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;</w:t>
        </w:r>
      </w:hyperlink>
    </w:p>
    <w:p w:rsidR="002C0FD9" w:rsidRPr="002C0FD9" w:rsidRDefault="000D5D40" w:rsidP="002C0FD9">
      <w:pPr>
        <w:pStyle w:val="Bodytext21"/>
        <w:numPr>
          <w:ilvl w:val="0"/>
          <w:numId w:val="2"/>
        </w:numPr>
        <w:shd w:val="clear" w:color="auto" w:fill="auto"/>
        <w:tabs>
          <w:tab w:val="left" w:pos="1290"/>
        </w:tabs>
        <w:ind w:firstLine="960"/>
        <w:rPr>
          <w:rStyle w:val="Bodytext2"/>
          <w:color w:val="000000"/>
          <w:sz w:val="24"/>
          <w:szCs w:val="24"/>
        </w:rPr>
      </w:pPr>
      <w:hyperlink r:id="rId17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Декларация за липса на свързаност с друг участник в процедурата в съответствие с чл.101, ал.11 от ЗОП - Приложение №</w:t>
        </w:r>
        <w:r w:rsidR="00E23EF5" w:rsidRPr="002157E1">
          <w:rPr>
            <w:rStyle w:val="Hyperlink"/>
            <w:sz w:val="24"/>
            <w:szCs w:val="24"/>
            <w:shd w:val="clear" w:color="auto" w:fill="FFFFFF"/>
          </w:rPr>
          <w:t>9</w:t>
        </w:r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;</w:t>
        </w:r>
      </w:hyperlink>
    </w:p>
    <w:p w:rsidR="002C0FD9" w:rsidRPr="002C0FD9" w:rsidRDefault="000D5D40" w:rsidP="002C0FD9">
      <w:pPr>
        <w:pStyle w:val="Bodytext21"/>
        <w:numPr>
          <w:ilvl w:val="0"/>
          <w:numId w:val="2"/>
        </w:numPr>
        <w:shd w:val="clear" w:color="auto" w:fill="auto"/>
        <w:tabs>
          <w:tab w:val="left" w:pos="1290"/>
        </w:tabs>
        <w:ind w:firstLine="960"/>
        <w:rPr>
          <w:rStyle w:val="Bodytext2"/>
          <w:color w:val="000000"/>
          <w:sz w:val="24"/>
          <w:szCs w:val="24"/>
        </w:rPr>
      </w:pPr>
      <w:hyperlink r:id="rId18" w:history="1"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Декларация за съгласие за участие като подизпълнител - Приложение №</w:t>
        </w:r>
        <w:r w:rsidR="00E23EF5" w:rsidRPr="002157E1">
          <w:rPr>
            <w:rStyle w:val="Hyperlink"/>
            <w:sz w:val="24"/>
            <w:szCs w:val="24"/>
            <w:shd w:val="clear" w:color="auto" w:fill="FFFFFF"/>
          </w:rPr>
          <w:t>10</w:t>
        </w:r>
        <w:r w:rsidR="002C0FD9" w:rsidRPr="002157E1">
          <w:rPr>
            <w:rStyle w:val="Hyperlink"/>
            <w:sz w:val="24"/>
            <w:szCs w:val="24"/>
            <w:shd w:val="clear" w:color="auto" w:fill="FFFFFF"/>
          </w:rPr>
          <w:t>;</w:t>
        </w:r>
      </w:hyperlink>
    </w:p>
    <w:p w:rsidR="00E23EF5" w:rsidRPr="002C0FD9" w:rsidRDefault="00E23EF5" w:rsidP="00E23EF5">
      <w:pPr>
        <w:pStyle w:val="Bodytext21"/>
        <w:shd w:val="clear" w:color="auto" w:fill="auto"/>
        <w:tabs>
          <w:tab w:val="left" w:pos="1290"/>
        </w:tabs>
        <w:ind w:left="960" w:firstLine="0"/>
        <w:rPr>
          <w:rStyle w:val="Bodytext2"/>
          <w:color w:val="000000"/>
          <w:sz w:val="24"/>
          <w:szCs w:val="24"/>
        </w:rPr>
      </w:pPr>
    </w:p>
    <w:sectPr w:rsidR="00E23EF5" w:rsidRPr="002C0FD9" w:rsidSect="0025322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9"/>
    <w:multiLevelType w:val="multilevel"/>
    <w:tmpl w:val="762CED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66B44C22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0FD9"/>
    <w:rsid w:val="000D5D40"/>
    <w:rsid w:val="00141318"/>
    <w:rsid w:val="001A7CEE"/>
    <w:rsid w:val="002157E1"/>
    <w:rsid w:val="00253227"/>
    <w:rsid w:val="002C0FD9"/>
    <w:rsid w:val="00563D60"/>
    <w:rsid w:val="006A5444"/>
    <w:rsid w:val="007E28B4"/>
    <w:rsid w:val="00A443B7"/>
    <w:rsid w:val="00AE6460"/>
    <w:rsid w:val="00E23EF5"/>
    <w:rsid w:val="00EE7B3E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E0BC-2521-4C20-AC37-E52AE20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uiPriority w:val="99"/>
    <w:locked/>
    <w:rsid w:val="002C0FD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6Spacing3pt">
    <w:name w:val="Body text (6) + Spacing 3 pt"/>
    <w:basedOn w:val="Bodytext6"/>
    <w:uiPriority w:val="99"/>
    <w:rsid w:val="002C0FD9"/>
    <w:rPr>
      <w:rFonts w:ascii="Times New Roman" w:hAnsi="Times New Roman" w:cs="Times New Roman"/>
      <w:b/>
      <w:bCs/>
      <w:spacing w:val="70"/>
      <w:sz w:val="30"/>
      <w:szCs w:val="30"/>
      <w:shd w:val="clear" w:color="auto" w:fill="FFFFFF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2C0FD9"/>
    <w:rPr>
      <w:rFonts w:ascii="Times New Roman" w:hAnsi="Times New Roman" w:cs="Times New Roman"/>
      <w:shd w:val="clear" w:color="auto" w:fill="FFFFFF"/>
    </w:rPr>
  </w:style>
  <w:style w:type="character" w:customStyle="1" w:styleId="Heading4">
    <w:name w:val="Heading #4_"/>
    <w:basedOn w:val="DefaultParagraphFont"/>
    <w:link w:val="Heading41"/>
    <w:uiPriority w:val="99"/>
    <w:locked/>
    <w:rsid w:val="002C0FD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40">
    <w:name w:val="Heading #4"/>
    <w:basedOn w:val="Heading4"/>
    <w:uiPriority w:val="99"/>
    <w:rsid w:val="002C0FD9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C0FD9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hAnsi="Times New Roman" w:cs="Times New Roman"/>
    </w:rPr>
  </w:style>
  <w:style w:type="paragraph" w:customStyle="1" w:styleId="Bodytext60">
    <w:name w:val="Body text (6)"/>
    <w:basedOn w:val="Normal"/>
    <w:link w:val="Bodytext6"/>
    <w:uiPriority w:val="99"/>
    <w:rsid w:val="002C0FD9"/>
    <w:pPr>
      <w:widowControl w:val="0"/>
      <w:shd w:val="clear" w:color="auto" w:fill="FFFFFF"/>
      <w:spacing w:before="540" w:after="0" w:line="342" w:lineRule="exac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Heading41">
    <w:name w:val="Heading #41"/>
    <w:basedOn w:val="Normal"/>
    <w:link w:val="Heading4"/>
    <w:uiPriority w:val="99"/>
    <w:rsid w:val="002C0FD9"/>
    <w:pPr>
      <w:widowControl w:val="0"/>
      <w:shd w:val="clear" w:color="auto" w:fill="FFFFFF"/>
      <w:spacing w:before="240" w:after="360" w:line="240" w:lineRule="atLeast"/>
      <w:outlineLvl w:val="3"/>
    </w:pPr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bdz.bg/u/k/ukazania-6941.pdf" TargetMode="External"/><Relationship Id="rId13" Type="http://schemas.openxmlformats.org/officeDocument/2006/relationships/hyperlink" Target="http://p.bdz.bg/o/b/obrazec-cenovo-6937.doc" TargetMode="External"/><Relationship Id="rId18" Type="http://schemas.openxmlformats.org/officeDocument/2006/relationships/hyperlink" Target="http://p.bdz.bg/p/r/prilojenie10-693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ng/form.php?class=F05_2014&amp;id=760896&amp;mode=view" TargetMode="External"/><Relationship Id="rId12" Type="http://schemas.openxmlformats.org/officeDocument/2006/relationships/hyperlink" Target="http://p.bdz.bg/t/e/techni4esko-2-ri-variant-6933.docx" TargetMode="External"/><Relationship Id="rId17" Type="http://schemas.openxmlformats.org/officeDocument/2006/relationships/hyperlink" Target="http://p.bdz.bg/p/r/prilojenie9-693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.bdz.bg/p/r/prilojenie8-6930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.bdz.bg/r/e/reshenie-21-6939.pdf" TargetMode="External"/><Relationship Id="rId11" Type="http://schemas.openxmlformats.org/officeDocument/2006/relationships/hyperlink" Target="http://p.bdz.bg/p/r/prilojenie3-6936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.bdz.bg/p/r/prilojenie7-espd-bg1-6929.doc" TargetMode="External"/><Relationship Id="rId10" Type="http://schemas.openxmlformats.org/officeDocument/2006/relationships/hyperlink" Target="http://p.bdz.bg/d/o/dogovor-prilojenie2-693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.bdz.bg/p/r/prilojenie1-6928.pdf" TargetMode="External"/><Relationship Id="rId14" Type="http://schemas.openxmlformats.org/officeDocument/2006/relationships/hyperlink" Target="http://p.bdz.bg/p/r/prilojenie-6-693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9</cp:revision>
  <cp:lastPrinted>2016-11-01T07:16:00Z</cp:lastPrinted>
  <dcterms:created xsi:type="dcterms:W3CDTF">2016-10-31T11:16:00Z</dcterms:created>
  <dcterms:modified xsi:type="dcterms:W3CDTF">2016-12-03T08:44:00Z</dcterms:modified>
</cp:coreProperties>
</file>