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D74F22" w:rsidRDefault="00D533BA" w:rsidP="00D533BA">
      <w:pPr>
        <w:pStyle w:val="Footer"/>
        <w:tabs>
          <w:tab w:val="clear" w:pos="4320"/>
          <w:tab w:val="left" w:pos="-342"/>
        </w:tabs>
        <w:ind w:right="-50"/>
        <w:jc w:val="center"/>
        <w:rPr>
          <w:b/>
          <w:caps/>
          <w:color w:val="1F497D"/>
          <w:spacing w:val="22"/>
          <w:position w:val="-28"/>
          <w:sz w:val="24"/>
          <w:szCs w:val="24"/>
          <w:lang w:val="bg-BG"/>
        </w:rPr>
      </w:pPr>
      <w:r w:rsidRPr="00D74F22">
        <w:rPr>
          <w:b/>
          <w:color w:val="1F497D"/>
          <w:spacing w:val="22"/>
          <w:position w:val="-28"/>
          <w:sz w:val="24"/>
          <w:szCs w:val="24"/>
          <w:lang w:val="ru-RU"/>
        </w:rPr>
        <w:t>“</w:t>
      </w:r>
      <w:r w:rsidRPr="00D74F22">
        <w:rPr>
          <w:b/>
          <w:color w:val="1F497D"/>
          <w:spacing w:val="22"/>
          <w:position w:val="-28"/>
          <w:sz w:val="24"/>
          <w:szCs w:val="24"/>
          <w:lang w:val="bg-BG"/>
        </w:rPr>
        <w:t>БДЖ – ПЪТНИЧЕСКИ ПРЕВОЗИ” ЕООД</w:t>
      </w:r>
    </w:p>
    <w:p w:rsidR="00D533BA" w:rsidRPr="00D74F22"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24"/>
          <w:szCs w:val="24"/>
          <w:lang w:val="bg-BG"/>
        </w:rPr>
      </w:pPr>
      <w:r w:rsidRPr="00D74F22">
        <w:rPr>
          <w:b/>
          <w:caps/>
          <w:color w:val="1F497D"/>
          <w:spacing w:val="22"/>
          <w:position w:val="-28"/>
          <w:sz w:val="24"/>
          <w:szCs w:val="24"/>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bg-BG"/>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265E2D"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D533BA" w:rsidRDefault="00D533BA" w:rsidP="0038647E">
      <w:pPr>
        <w:pStyle w:val="Heading1"/>
        <w:jc w:val="center"/>
        <w:rPr>
          <w:color w:val="auto"/>
          <w:sz w:val="24"/>
          <w:szCs w:val="24"/>
          <w:lang w:val="bg-BG"/>
        </w:rPr>
      </w:pPr>
      <w:r w:rsidRPr="00F4047F">
        <w:rPr>
          <w:color w:val="auto"/>
          <w:sz w:val="24"/>
          <w:szCs w:val="24"/>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484F66" w:rsidRDefault="00D533BA" w:rsidP="00F4047F">
      <w:pPr>
        <w:spacing w:line="23" w:lineRule="atLeast"/>
        <w:ind w:left="540" w:hanging="540"/>
        <w:jc w:val="center"/>
        <w:rPr>
          <w:b/>
          <w:sz w:val="24"/>
          <w:szCs w:val="24"/>
          <w:lang w:val="bg-BG"/>
        </w:rPr>
      </w:pPr>
      <w:r w:rsidRPr="00F4047F">
        <w:rPr>
          <w:b/>
          <w:sz w:val="24"/>
          <w:szCs w:val="24"/>
          <w:lang w:val="bg-BG"/>
        </w:rPr>
        <w:t xml:space="preserve">ЗА УЧАСТИЕ В </w:t>
      </w:r>
      <w:r w:rsidR="00B4162B">
        <w:rPr>
          <w:b/>
          <w:sz w:val="24"/>
          <w:szCs w:val="24"/>
          <w:lang w:val="bg-BG"/>
        </w:rPr>
        <w:t>ПУБЛИЧНО</w:t>
      </w:r>
      <w:r w:rsidR="00515E86">
        <w:rPr>
          <w:b/>
          <w:sz w:val="24"/>
          <w:szCs w:val="24"/>
          <w:lang w:val="bg-BG"/>
        </w:rPr>
        <w:t xml:space="preserve"> </w:t>
      </w:r>
    </w:p>
    <w:p w:rsidR="00484F66" w:rsidRDefault="00484F66" w:rsidP="00F4047F">
      <w:pPr>
        <w:spacing w:line="23" w:lineRule="atLeast"/>
        <w:ind w:left="540" w:hanging="540"/>
        <w:jc w:val="center"/>
        <w:rPr>
          <w:b/>
          <w:sz w:val="24"/>
          <w:szCs w:val="24"/>
          <w:lang w:val="bg-BG"/>
        </w:rPr>
      </w:pPr>
    </w:p>
    <w:p w:rsidR="00514821" w:rsidRDefault="00514821" w:rsidP="00F4047F">
      <w:pPr>
        <w:spacing w:line="23" w:lineRule="atLeast"/>
        <w:ind w:left="540" w:hanging="540"/>
        <w:jc w:val="center"/>
        <w:rPr>
          <w:b/>
          <w:sz w:val="24"/>
          <w:szCs w:val="24"/>
          <w:lang w:val="bg-BG"/>
        </w:rPr>
      </w:pPr>
    </w:p>
    <w:p w:rsidR="00D533BA" w:rsidRPr="00F4047F" w:rsidRDefault="00B4162B" w:rsidP="00F4047F">
      <w:pPr>
        <w:spacing w:line="23" w:lineRule="atLeast"/>
        <w:ind w:left="540" w:hanging="540"/>
        <w:jc w:val="center"/>
        <w:rPr>
          <w:b/>
          <w:sz w:val="24"/>
          <w:szCs w:val="24"/>
          <w:lang w:val="bg-BG"/>
        </w:rPr>
      </w:pPr>
      <w:r>
        <w:rPr>
          <w:b/>
          <w:sz w:val="24"/>
          <w:szCs w:val="24"/>
          <w:lang w:val="bg-BG"/>
        </w:rPr>
        <w:t>СЪСТЕЗАНИЕ</w:t>
      </w:r>
      <w:r w:rsidR="00D533BA" w:rsidRPr="00F4047F">
        <w:rPr>
          <w:b/>
          <w:sz w:val="24"/>
          <w:szCs w:val="24"/>
          <w:lang w:val="bg-BG"/>
        </w:rPr>
        <w:t xml:space="preserve"> ПО </w:t>
      </w:r>
      <w:r w:rsidR="00DD7A92" w:rsidRPr="00F4047F">
        <w:rPr>
          <w:b/>
          <w:sz w:val="24"/>
          <w:szCs w:val="24"/>
          <w:lang w:val="bg-BG"/>
        </w:rPr>
        <w:t xml:space="preserve">РЕДА НА </w:t>
      </w:r>
      <w:r w:rsidR="00D533BA" w:rsidRPr="00F4047F">
        <w:rPr>
          <w:b/>
          <w:sz w:val="24"/>
          <w:szCs w:val="24"/>
          <w:lang w:val="bg-BG"/>
        </w:rPr>
        <w:t xml:space="preserve">ЗАКОНА ЗА ОБЩЕСТВЕНИТЕ ПОРЪЧКИ /ЗОП/ ЗА ВЪЗЛАГАНЕ НА ОБЩЕСТВЕНА ПОРЪЧКА С ПРЕДМЕТ: </w:t>
      </w:r>
      <w:r w:rsidR="00765260" w:rsidRPr="00F4047F">
        <w:rPr>
          <w:b/>
          <w:sz w:val="24"/>
          <w:szCs w:val="24"/>
          <w:lang w:val="bg-BG"/>
        </w:rPr>
        <w:t>„ДОСТАВКА НА</w:t>
      </w:r>
      <w:r w:rsidR="00442C18" w:rsidRPr="00F4047F">
        <w:rPr>
          <w:b/>
          <w:sz w:val="24"/>
          <w:szCs w:val="24"/>
          <w:lang w:val="bg-BG"/>
        </w:rPr>
        <w:t xml:space="preserve"> </w:t>
      </w:r>
      <w:r w:rsidR="00E67E9E">
        <w:rPr>
          <w:b/>
          <w:sz w:val="24"/>
          <w:szCs w:val="24"/>
          <w:lang w:val="bg-BG"/>
        </w:rPr>
        <w:t>НЕОБРАБОТЕНИ БАНДАЖИ ОТ ВАЛЦУВАНА НЕЛЕГИРАНА СТОМАНА ЗА</w:t>
      </w:r>
      <w:r w:rsidR="00376B8B" w:rsidRPr="00376B8B">
        <w:rPr>
          <w:b/>
          <w:sz w:val="24"/>
          <w:szCs w:val="24"/>
          <w:lang w:val="bg-BG"/>
        </w:rPr>
        <w:t xml:space="preserve"> </w:t>
      </w:r>
      <w:r w:rsidR="00376B8B" w:rsidRPr="00CD6CDD">
        <w:rPr>
          <w:b/>
          <w:sz w:val="24"/>
          <w:szCs w:val="24"/>
          <w:lang w:val="bg-BG"/>
        </w:rPr>
        <w:t>ТПС</w:t>
      </w:r>
      <w:r w:rsidR="00765260" w:rsidRPr="00F4047F">
        <w:rPr>
          <w:b/>
          <w:sz w:val="24"/>
          <w:szCs w:val="24"/>
          <w:lang w:val="bg-BG"/>
        </w:rPr>
        <w:t>”</w:t>
      </w:r>
    </w:p>
    <w:p w:rsidR="00D533BA" w:rsidRPr="00F4047F" w:rsidRDefault="00D533BA" w:rsidP="00F4047F">
      <w:pPr>
        <w:spacing w:line="23" w:lineRule="atLeast"/>
        <w:ind w:left="540" w:hanging="540"/>
        <w:jc w:val="both"/>
        <w:rPr>
          <w:b/>
          <w:sz w:val="24"/>
          <w:szCs w:val="24"/>
          <w:lang w:val="bg-BG"/>
        </w:rPr>
      </w:pPr>
    </w:p>
    <w:p w:rsidR="00D533BA" w:rsidRPr="00EC70B4" w:rsidRDefault="00D533BA"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Pr="00EC70B4" w:rsidRDefault="00D533BA" w:rsidP="0038647E">
      <w:pPr>
        <w:pStyle w:val="Title"/>
        <w:tabs>
          <w:tab w:val="left" w:pos="851"/>
        </w:tabs>
        <w:spacing w:line="23" w:lineRule="atLeast"/>
        <w:ind w:firstLine="567"/>
        <w:rPr>
          <w:szCs w:val="24"/>
          <w:lang w:val="bg-BG"/>
        </w:rPr>
      </w:pPr>
    </w:p>
    <w:p w:rsidR="00D533BA" w:rsidRPr="00EC70B4" w:rsidRDefault="00D74F22" w:rsidP="00D74F22">
      <w:pPr>
        <w:tabs>
          <w:tab w:val="left" w:pos="360"/>
          <w:tab w:val="left" w:pos="851"/>
        </w:tabs>
        <w:jc w:val="both"/>
        <w:rPr>
          <w:bCs/>
          <w:sz w:val="24"/>
          <w:szCs w:val="24"/>
          <w:lang w:val="bg-BG"/>
        </w:rPr>
      </w:pPr>
      <w:r w:rsidRPr="00D74F22">
        <w:rPr>
          <w:noProof/>
          <w:sz w:val="24"/>
          <w:szCs w:val="24"/>
          <w:lang w:val="bg-BG" w:eastAsia="en-US"/>
        </w:rPr>
        <w:t>1</w:t>
      </w:r>
      <w:r>
        <w:rPr>
          <w:b/>
          <w:noProof/>
          <w:sz w:val="24"/>
          <w:szCs w:val="24"/>
          <w:lang w:val="bg-BG" w:eastAsia="en-US"/>
        </w:rPr>
        <w:t>.</w:t>
      </w:r>
      <w:r w:rsidR="00D533BA" w:rsidRPr="00EC70B4">
        <w:rPr>
          <w:bCs/>
          <w:sz w:val="24"/>
          <w:szCs w:val="24"/>
          <w:lang w:val="bg-BG"/>
        </w:rPr>
        <w:t xml:space="preserve">Решение за откриване на процедурата № </w:t>
      </w:r>
      <w:r w:rsidR="00866358">
        <w:rPr>
          <w:bCs/>
          <w:sz w:val="24"/>
          <w:szCs w:val="24"/>
          <w:lang w:val="en-US"/>
        </w:rPr>
        <w:t>18</w:t>
      </w:r>
      <w:r w:rsidR="00D533BA" w:rsidRPr="00EC70B4">
        <w:rPr>
          <w:bCs/>
          <w:sz w:val="24"/>
          <w:szCs w:val="24"/>
          <w:lang w:val="bg-BG"/>
        </w:rPr>
        <w:t>/</w:t>
      </w:r>
      <w:r w:rsidR="00866358">
        <w:rPr>
          <w:bCs/>
          <w:sz w:val="24"/>
          <w:szCs w:val="24"/>
          <w:lang w:val="en-US"/>
        </w:rPr>
        <w:t>07.04</w:t>
      </w:r>
      <w:r w:rsidR="00D533BA" w:rsidRPr="00EC70B4">
        <w:rPr>
          <w:bCs/>
          <w:sz w:val="24"/>
          <w:szCs w:val="24"/>
          <w:lang w:val="bg-BG"/>
        </w:rPr>
        <w:t>.201</w:t>
      </w:r>
      <w:r w:rsidR="00E67E9E">
        <w:rPr>
          <w:bCs/>
          <w:sz w:val="24"/>
          <w:szCs w:val="24"/>
          <w:lang w:val="bg-BG"/>
        </w:rPr>
        <w:t>7</w:t>
      </w:r>
      <w:r w:rsidR="00D533BA" w:rsidRPr="00EC70B4">
        <w:rPr>
          <w:bCs/>
          <w:sz w:val="24"/>
          <w:szCs w:val="24"/>
          <w:lang w:val="bg-BG"/>
        </w:rPr>
        <w:t xml:space="preserve"> г.</w:t>
      </w:r>
    </w:p>
    <w:p w:rsidR="00D533BA" w:rsidRPr="00EC70B4" w:rsidRDefault="00D74F22" w:rsidP="00D74F22">
      <w:pPr>
        <w:tabs>
          <w:tab w:val="left" w:pos="360"/>
          <w:tab w:val="left" w:pos="851"/>
        </w:tabs>
        <w:jc w:val="both"/>
        <w:rPr>
          <w:bCs/>
          <w:sz w:val="24"/>
          <w:szCs w:val="24"/>
          <w:lang w:val="bg-BG"/>
        </w:rPr>
      </w:pPr>
      <w:r>
        <w:rPr>
          <w:bCs/>
          <w:sz w:val="24"/>
          <w:szCs w:val="24"/>
          <w:lang w:val="bg-BG"/>
        </w:rPr>
        <w:t>2.</w:t>
      </w:r>
      <w:r w:rsidR="000747C0">
        <w:rPr>
          <w:bCs/>
          <w:sz w:val="24"/>
          <w:szCs w:val="24"/>
          <w:lang w:val="bg-BG"/>
        </w:rPr>
        <w:t>Обявление за поръчка – комунални услуги</w:t>
      </w:r>
      <w:r w:rsidR="00D533BA" w:rsidRPr="00EC70B4">
        <w:rPr>
          <w:bCs/>
          <w:sz w:val="24"/>
          <w:szCs w:val="24"/>
          <w:lang w:val="bg-BG"/>
        </w:rPr>
        <w:t>;</w:t>
      </w:r>
    </w:p>
    <w:p w:rsidR="00186D71" w:rsidRPr="00EC70B4" w:rsidRDefault="00D74F22" w:rsidP="00186D71">
      <w:pPr>
        <w:tabs>
          <w:tab w:val="left" w:pos="360"/>
          <w:tab w:val="left" w:pos="851"/>
        </w:tabs>
        <w:jc w:val="both"/>
        <w:rPr>
          <w:bCs/>
          <w:sz w:val="24"/>
          <w:szCs w:val="24"/>
          <w:lang w:val="bg-BG"/>
        </w:rPr>
      </w:pPr>
      <w:r>
        <w:rPr>
          <w:sz w:val="24"/>
          <w:szCs w:val="24"/>
          <w:lang w:val="ru-RU"/>
        </w:rPr>
        <w:t>3.</w:t>
      </w:r>
      <w:r w:rsidR="00186D71" w:rsidRPr="00EC70B4">
        <w:rPr>
          <w:sz w:val="24"/>
          <w:szCs w:val="24"/>
          <w:lang w:val="ru-RU"/>
        </w:rPr>
        <w:t xml:space="preserve">Условия за участие в </w:t>
      </w:r>
      <w:r w:rsidR="00BD4968">
        <w:rPr>
          <w:sz w:val="24"/>
          <w:szCs w:val="24"/>
          <w:lang w:val="ru-RU"/>
        </w:rPr>
        <w:t xml:space="preserve">открита </w:t>
      </w:r>
      <w:r w:rsidR="00186D71" w:rsidRPr="00EC70B4">
        <w:rPr>
          <w:sz w:val="24"/>
          <w:szCs w:val="24"/>
          <w:lang w:val="ru-RU"/>
        </w:rPr>
        <w:t>процедура</w:t>
      </w:r>
      <w:r w:rsidR="00186D71">
        <w:rPr>
          <w:sz w:val="24"/>
          <w:szCs w:val="24"/>
          <w:lang w:val="bg-BG"/>
        </w:rPr>
        <w:t xml:space="preserve"> по реда на </w:t>
      </w:r>
      <w:r w:rsidR="00186D71" w:rsidRPr="00EC70B4">
        <w:rPr>
          <w:sz w:val="24"/>
          <w:szCs w:val="24"/>
          <w:lang w:val="ru-RU"/>
        </w:rPr>
        <w:t>ЗОП</w:t>
      </w:r>
      <w:r w:rsidR="00186D71" w:rsidRPr="00EC70B4">
        <w:rPr>
          <w:bCs/>
          <w:sz w:val="24"/>
          <w:szCs w:val="24"/>
          <w:lang w:val="en-US"/>
        </w:rPr>
        <w:t xml:space="preserve"> </w:t>
      </w:r>
      <w:r w:rsidR="00186D71" w:rsidRPr="00EC70B4">
        <w:rPr>
          <w:sz w:val="24"/>
          <w:szCs w:val="24"/>
          <w:lang w:val="ru-RU"/>
        </w:rPr>
        <w:t>и указания за подготовка на офертата</w:t>
      </w:r>
      <w:r w:rsidR="00186D71">
        <w:rPr>
          <w:sz w:val="24"/>
          <w:szCs w:val="24"/>
          <w:lang w:val="ru-RU"/>
        </w:rPr>
        <w:t>.</w:t>
      </w:r>
    </w:p>
    <w:p w:rsidR="00910560" w:rsidRPr="00910560" w:rsidRDefault="00D74F22" w:rsidP="00186D71">
      <w:pPr>
        <w:tabs>
          <w:tab w:val="left" w:pos="360"/>
          <w:tab w:val="left" w:pos="851"/>
        </w:tabs>
        <w:jc w:val="both"/>
        <w:rPr>
          <w:sz w:val="24"/>
          <w:szCs w:val="24"/>
          <w:lang w:val="bg-BG"/>
        </w:rPr>
      </w:pPr>
      <w:r>
        <w:rPr>
          <w:sz w:val="24"/>
          <w:szCs w:val="24"/>
          <w:lang w:val="bg-BG"/>
        </w:rPr>
        <w:t>4.</w:t>
      </w:r>
      <w:r w:rsidR="00D533BA" w:rsidRPr="00516615">
        <w:rPr>
          <w:sz w:val="24"/>
          <w:szCs w:val="24"/>
          <w:lang w:val="bg-BG"/>
        </w:rPr>
        <w:t xml:space="preserve">Технически </w:t>
      </w:r>
      <w:r w:rsidR="005162A2" w:rsidRPr="00516615">
        <w:rPr>
          <w:sz w:val="24"/>
          <w:szCs w:val="24"/>
          <w:lang w:val="bg-BG"/>
        </w:rPr>
        <w:t xml:space="preserve">изисквания за </w:t>
      </w:r>
      <w:r w:rsidR="00E67E9E">
        <w:rPr>
          <w:sz w:val="24"/>
          <w:szCs w:val="24"/>
          <w:lang w:val="bg-BG"/>
        </w:rPr>
        <w:t>„Доставка на необ</w:t>
      </w:r>
      <w:r w:rsidR="00910560">
        <w:rPr>
          <w:sz w:val="24"/>
          <w:szCs w:val="24"/>
          <w:lang w:val="en-US"/>
        </w:rPr>
        <w:t>раб</w:t>
      </w:r>
      <w:r w:rsidR="00E67E9E">
        <w:rPr>
          <w:sz w:val="24"/>
          <w:szCs w:val="24"/>
          <w:lang w:val="bg-BG"/>
        </w:rPr>
        <w:t>отени бандажи от валцувана нелегирана стомана за ТПС” на „БДЖ-Пътнически превози” ЕООД</w:t>
      </w:r>
      <w:r w:rsidR="00910560">
        <w:rPr>
          <w:sz w:val="24"/>
          <w:szCs w:val="24"/>
          <w:lang w:val="bg-BG"/>
        </w:rPr>
        <w:t>, в съответствие с изискванията на UIC 810-1 и</w:t>
      </w:r>
      <w:r w:rsidR="00910560" w:rsidRPr="00910560">
        <w:rPr>
          <w:sz w:val="24"/>
          <w:szCs w:val="24"/>
          <w:lang w:val="bg-BG"/>
        </w:rPr>
        <w:t xml:space="preserve"> </w:t>
      </w:r>
      <w:r w:rsidR="00910560">
        <w:rPr>
          <w:sz w:val="24"/>
          <w:szCs w:val="24"/>
          <w:lang w:val="bg-BG"/>
        </w:rPr>
        <w:t>UIC 810-2.</w:t>
      </w:r>
    </w:p>
    <w:p w:rsidR="00910560" w:rsidRDefault="00910560" w:rsidP="00D74F22">
      <w:pPr>
        <w:tabs>
          <w:tab w:val="left" w:pos="851"/>
        </w:tabs>
        <w:jc w:val="both"/>
        <w:rPr>
          <w:sz w:val="24"/>
          <w:szCs w:val="24"/>
          <w:lang w:val="bg-BG"/>
        </w:rPr>
      </w:pPr>
      <w:r>
        <w:rPr>
          <w:sz w:val="24"/>
          <w:szCs w:val="24"/>
          <w:lang w:val="bg-BG"/>
        </w:rPr>
        <w:t>4</w:t>
      </w:r>
      <w:r w:rsidR="00D74F22" w:rsidRPr="00D74F22">
        <w:rPr>
          <w:sz w:val="24"/>
          <w:szCs w:val="24"/>
          <w:lang w:val="bg-BG"/>
        </w:rPr>
        <w:t>.</w:t>
      </w:r>
      <w:r w:rsidR="00321C5E" w:rsidRPr="00D74F22">
        <w:rPr>
          <w:sz w:val="24"/>
          <w:szCs w:val="24"/>
          <w:lang w:val="bg-BG"/>
        </w:rPr>
        <w:t xml:space="preserve">Техническа спецификация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ТПС”</w:t>
      </w:r>
      <w:r w:rsidR="00CF7002">
        <w:rPr>
          <w:sz w:val="24"/>
          <w:szCs w:val="24"/>
          <w:lang w:val="bg-BG"/>
        </w:rPr>
        <w:t xml:space="preserve">, собственост </w:t>
      </w:r>
      <w:r>
        <w:rPr>
          <w:sz w:val="24"/>
          <w:szCs w:val="24"/>
          <w:lang w:val="bg-BG"/>
        </w:rPr>
        <w:t>на „БДЖ-Пътнически превози” ЕООД”.</w:t>
      </w:r>
      <w:r w:rsidRPr="00D74F22">
        <w:rPr>
          <w:sz w:val="24"/>
          <w:szCs w:val="24"/>
          <w:lang w:val="bg-BG"/>
        </w:rPr>
        <w:t xml:space="preserve"> </w:t>
      </w:r>
    </w:p>
    <w:p w:rsidR="00910560" w:rsidRDefault="00910560" w:rsidP="00D74F22">
      <w:pPr>
        <w:tabs>
          <w:tab w:val="left" w:pos="851"/>
        </w:tabs>
        <w:jc w:val="both"/>
        <w:rPr>
          <w:sz w:val="24"/>
          <w:szCs w:val="24"/>
          <w:lang w:val="bg-BG"/>
        </w:rPr>
      </w:pPr>
      <w:r>
        <w:rPr>
          <w:sz w:val="24"/>
          <w:szCs w:val="24"/>
          <w:lang w:val="bg-BG"/>
        </w:rPr>
        <w:t>5</w:t>
      </w:r>
      <w:r w:rsidR="00D74F22" w:rsidRPr="00D74F22">
        <w:rPr>
          <w:sz w:val="24"/>
          <w:szCs w:val="24"/>
          <w:lang w:val="bg-BG"/>
        </w:rPr>
        <w:t>.</w:t>
      </w:r>
      <w:r>
        <w:rPr>
          <w:sz w:val="24"/>
          <w:szCs w:val="24"/>
          <w:lang w:val="bg-BG"/>
        </w:rPr>
        <w:t>Методика за определяне на комплексната оценка на офертите.</w:t>
      </w:r>
    </w:p>
    <w:p w:rsidR="00D533BA" w:rsidRPr="00D74F22" w:rsidRDefault="00910560" w:rsidP="00D74F22">
      <w:pPr>
        <w:tabs>
          <w:tab w:val="left" w:pos="851"/>
        </w:tabs>
        <w:jc w:val="both"/>
        <w:rPr>
          <w:sz w:val="24"/>
          <w:szCs w:val="24"/>
          <w:lang w:val="bg-BG"/>
        </w:rPr>
      </w:pPr>
      <w:r>
        <w:rPr>
          <w:bCs/>
          <w:sz w:val="24"/>
          <w:szCs w:val="24"/>
          <w:lang w:val="bg-BG"/>
        </w:rPr>
        <w:t>6</w:t>
      </w:r>
      <w:r w:rsidR="00D74F22" w:rsidRPr="00D74F22">
        <w:rPr>
          <w:bCs/>
          <w:sz w:val="24"/>
          <w:szCs w:val="24"/>
          <w:lang w:val="bg-BG"/>
        </w:rPr>
        <w:t>.</w:t>
      </w:r>
      <w:r w:rsidR="00D533BA" w:rsidRPr="00D74F22">
        <w:rPr>
          <w:bCs/>
          <w:sz w:val="24"/>
          <w:szCs w:val="24"/>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bg-BG"/>
        </w:rPr>
      </w:pPr>
    </w:p>
    <w:p w:rsidR="00F4047F" w:rsidRDefault="00D533BA" w:rsidP="00185BAC">
      <w:pPr>
        <w:tabs>
          <w:tab w:val="left" w:pos="360"/>
          <w:tab w:val="left" w:pos="851"/>
        </w:tabs>
        <w:spacing w:after="120"/>
        <w:jc w:val="both"/>
        <w:rPr>
          <w:b/>
          <w:bCs/>
          <w:sz w:val="24"/>
          <w:szCs w:val="24"/>
          <w:u w:val="single"/>
          <w:lang w:val="bg-BG"/>
        </w:rPr>
      </w:pPr>
      <w:r w:rsidRPr="00EC70B4">
        <w:rPr>
          <w:b/>
          <w:bCs/>
          <w:sz w:val="24"/>
          <w:szCs w:val="24"/>
          <w:u w:val="single"/>
          <w:lang w:val="bg-BG"/>
        </w:rPr>
        <w:t>ПРИЛОЖЕНИЯ ОБРАЗЦИ:</w:t>
      </w:r>
    </w:p>
    <w:p w:rsidR="00D533BA" w:rsidRPr="00F4047F" w:rsidRDefault="00F4047F" w:rsidP="00F4047F">
      <w:pPr>
        <w:tabs>
          <w:tab w:val="left" w:pos="360"/>
          <w:tab w:val="left" w:pos="851"/>
        </w:tabs>
        <w:jc w:val="both"/>
        <w:rPr>
          <w:b/>
          <w:bCs/>
          <w:sz w:val="24"/>
          <w:szCs w:val="24"/>
          <w:u w:val="single"/>
          <w:lang w:val="bg-BG"/>
        </w:rPr>
      </w:pPr>
      <w:r w:rsidRPr="00F4047F">
        <w:rPr>
          <w:bCs/>
          <w:sz w:val="24"/>
          <w:szCs w:val="24"/>
          <w:lang w:val="bg-BG"/>
        </w:rPr>
        <w:t>1.</w:t>
      </w:r>
      <w:r w:rsidR="00D533BA" w:rsidRPr="00EC70B4">
        <w:rPr>
          <w:sz w:val="24"/>
          <w:szCs w:val="24"/>
          <w:lang w:val="bg-BG"/>
        </w:rPr>
        <w:t>Приложение №1 - Единен европейски документ за обществени поръчки /ЕЕДОП/;</w:t>
      </w:r>
    </w:p>
    <w:p w:rsidR="00D533BA"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2.</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2</w:t>
      </w:r>
      <w:r w:rsidR="00FE524B" w:rsidRPr="001A7767">
        <w:rPr>
          <w:sz w:val="24"/>
          <w:szCs w:val="24"/>
          <w:lang w:val="bg-BG"/>
        </w:rPr>
        <w:t>.1</w:t>
      </w:r>
      <w:r w:rsidR="009D272F" w:rsidRPr="001A7767">
        <w:rPr>
          <w:sz w:val="24"/>
          <w:szCs w:val="24"/>
          <w:lang w:val="bg-BG"/>
        </w:rPr>
        <w:t xml:space="preserve"> и №2.</w:t>
      </w:r>
      <w:r w:rsidR="00F13368">
        <w:rPr>
          <w:sz w:val="24"/>
          <w:szCs w:val="24"/>
          <w:lang w:val="bg-BG"/>
        </w:rPr>
        <w:t>9</w:t>
      </w:r>
      <w:r w:rsidR="00D533BA" w:rsidRPr="001A7767">
        <w:rPr>
          <w:sz w:val="24"/>
          <w:szCs w:val="24"/>
          <w:lang w:val="bg-BG"/>
        </w:rPr>
        <w:t xml:space="preserve"> - </w:t>
      </w:r>
      <w:r w:rsidR="00E9075B" w:rsidRPr="001A7767">
        <w:rPr>
          <w:bCs/>
          <w:sz w:val="24"/>
          <w:szCs w:val="24"/>
          <w:lang w:val="bg-BG"/>
        </w:rPr>
        <w:t>Образци</w:t>
      </w:r>
      <w:r w:rsidR="00D533BA" w:rsidRPr="001A7767">
        <w:rPr>
          <w:bCs/>
          <w:sz w:val="24"/>
          <w:szCs w:val="24"/>
          <w:lang w:val="bg-BG"/>
        </w:rPr>
        <w:t xml:space="preserve"> на „Техническо предложение”</w:t>
      </w:r>
      <w:r w:rsidR="00E9075B" w:rsidRPr="001A7767">
        <w:rPr>
          <w:bCs/>
          <w:sz w:val="24"/>
          <w:szCs w:val="24"/>
          <w:lang w:val="bg-BG"/>
        </w:rPr>
        <w:t>, по обособени позиции</w:t>
      </w:r>
      <w:r w:rsidR="00D533BA" w:rsidRPr="001A7767">
        <w:rPr>
          <w:bCs/>
          <w:sz w:val="24"/>
          <w:szCs w:val="24"/>
          <w:lang w:val="bg-BG"/>
        </w:rPr>
        <w:t>;</w:t>
      </w:r>
    </w:p>
    <w:p w:rsidR="001A7767"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3.</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3</w:t>
      </w:r>
      <w:r w:rsidR="009D272F" w:rsidRPr="001A7767">
        <w:rPr>
          <w:sz w:val="24"/>
          <w:szCs w:val="24"/>
          <w:lang w:val="bg-BG"/>
        </w:rPr>
        <w:t>.1 и №3.</w:t>
      </w:r>
      <w:r w:rsidR="00F13368">
        <w:rPr>
          <w:sz w:val="24"/>
          <w:szCs w:val="24"/>
          <w:lang w:val="bg-BG"/>
        </w:rPr>
        <w:t>9</w:t>
      </w:r>
      <w:r w:rsidR="009D272F" w:rsidRPr="001A7767">
        <w:rPr>
          <w:sz w:val="24"/>
          <w:szCs w:val="24"/>
          <w:lang w:val="bg-BG"/>
        </w:rPr>
        <w:t>.</w:t>
      </w:r>
      <w:r w:rsidR="00D533BA" w:rsidRPr="001A7767">
        <w:rPr>
          <w:sz w:val="24"/>
          <w:szCs w:val="24"/>
          <w:lang w:val="bg-BG"/>
        </w:rPr>
        <w:t xml:space="preserve"> - </w:t>
      </w:r>
      <w:r w:rsidR="00761426">
        <w:rPr>
          <w:bCs/>
          <w:sz w:val="24"/>
          <w:szCs w:val="24"/>
          <w:lang w:val="bg-BG"/>
        </w:rPr>
        <w:t>Образ</w:t>
      </w:r>
      <w:r w:rsidR="000F538B">
        <w:rPr>
          <w:bCs/>
          <w:sz w:val="24"/>
          <w:szCs w:val="24"/>
          <w:lang w:val="bg-BG"/>
        </w:rPr>
        <w:t>е</w:t>
      </w:r>
      <w:r w:rsidR="00D533BA" w:rsidRPr="001A7767">
        <w:rPr>
          <w:bCs/>
          <w:sz w:val="24"/>
          <w:szCs w:val="24"/>
          <w:lang w:val="bg-BG"/>
        </w:rPr>
        <w:t>ц на „Ц</w:t>
      </w:r>
      <w:r w:rsidR="00D533BA" w:rsidRPr="001A7767">
        <w:rPr>
          <w:sz w:val="24"/>
          <w:szCs w:val="24"/>
          <w:lang w:val="bg-BG"/>
        </w:rPr>
        <w:t>еново предложение</w:t>
      </w:r>
      <w:r w:rsidR="00D533BA" w:rsidRPr="001A7767">
        <w:rPr>
          <w:bCs/>
          <w:sz w:val="24"/>
          <w:szCs w:val="24"/>
          <w:lang w:val="bg-BG"/>
        </w:rPr>
        <w:t>”</w:t>
      </w:r>
      <w:r w:rsidR="001A7767" w:rsidRPr="001A7767">
        <w:rPr>
          <w:bCs/>
          <w:sz w:val="24"/>
          <w:szCs w:val="24"/>
          <w:lang w:val="bg-BG"/>
        </w:rPr>
        <w:t xml:space="preserve">, </w:t>
      </w:r>
      <w:r w:rsidR="00D533BA" w:rsidRPr="001A7767">
        <w:rPr>
          <w:bCs/>
          <w:sz w:val="24"/>
          <w:szCs w:val="24"/>
          <w:lang w:val="bg-BG"/>
        </w:rPr>
        <w:t xml:space="preserve"> </w:t>
      </w:r>
      <w:r w:rsidR="001A7767" w:rsidRPr="001A7767">
        <w:rPr>
          <w:bCs/>
          <w:sz w:val="24"/>
          <w:szCs w:val="24"/>
          <w:lang w:val="bg-BG"/>
        </w:rPr>
        <w:t>по обособени позиции;</w:t>
      </w:r>
    </w:p>
    <w:p w:rsidR="00D371E6" w:rsidRPr="00EC70B4" w:rsidRDefault="00F4047F" w:rsidP="00F4047F">
      <w:pPr>
        <w:widowControl w:val="0"/>
        <w:tabs>
          <w:tab w:val="left" w:pos="360"/>
          <w:tab w:val="left" w:pos="851"/>
        </w:tabs>
        <w:autoSpaceDE w:val="0"/>
        <w:autoSpaceDN w:val="0"/>
        <w:adjustRightInd w:val="0"/>
        <w:jc w:val="both"/>
        <w:rPr>
          <w:bCs/>
          <w:sz w:val="24"/>
          <w:szCs w:val="24"/>
          <w:lang w:val="bg-BG"/>
        </w:rPr>
      </w:pPr>
      <w:r>
        <w:rPr>
          <w:bCs/>
          <w:sz w:val="24"/>
          <w:szCs w:val="24"/>
          <w:lang w:val="bg-BG"/>
        </w:rPr>
        <w:t>4.</w:t>
      </w:r>
      <w:r w:rsidR="00D371E6">
        <w:rPr>
          <w:bCs/>
          <w:sz w:val="24"/>
          <w:szCs w:val="24"/>
          <w:lang w:val="bg-BG"/>
        </w:rPr>
        <w:t>Приложение №4 – Образец на гаранция за изпълнение</w:t>
      </w:r>
      <w:r w:rsidR="00DD6E27">
        <w:rPr>
          <w:bCs/>
          <w:sz w:val="24"/>
          <w:szCs w:val="24"/>
          <w:lang w:val="bg-BG"/>
        </w:rPr>
        <w:t>.</w:t>
      </w:r>
      <w:r w:rsidR="00D371E6">
        <w:rPr>
          <w:bCs/>
          <w:sz w:val="24"/>
          <w:szCs w:val="24"/>
          <w:lang w:val="bg-BG"/>
        </w:rPr>
        <w:t xml:space="preserve"> </w:t>
      </w:r>
    </w:p>
    <w:p w:rsidR="004B3D74" w:rsidRDefault="004B3D74" w:rsidP="0038647E">
      <w:pPr>
        <w:jc w:val="center"/>
        <w:rPr>
          <w:b/>
          <w:sz w:val="24"/>
          <w:szCs w:val="24"/>
          <w:lang w:val="en-US"/>
        </w:rPr>
      </w:pPr>
    </w:p>
    <w:p w:rsidR="00A9543E" w:rsidRDefault="00A9543E"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CD6CDD" w:rsidRDefault="00CD6CDD" w:rsidP="0038647E">
      <w:pPr>
        <w:jc w:val="center"/>
        <w:rPr>
          <w:b/>
          <w:sz w:val="24"/>
          <w:szCs w:val="24"/>
          <w:lang w:val="ru-RU"/>
        </w:rPr>
      </w:pPr>
    </w:p>
    <w:p w:rsidR="00514821" w:rsidRDefault="00514821" w:rsidP="0038647E">
      <w:pPr>
        <w:jc w:val="center"/>
        <w:rPr>
          <w:b/>
          <w:sz w:val="24"/>
          <w:szCs w:val="24"/>
          <w:lang w:val="ru-RU"/>
        </w:rPr>
      </w:pPr>
    </w:p>
    <w:p w:rsidR="00877893" w:rsidRPr="00877893" w:rsidRDefault="00877893" w:rsidP="0038647E">
      <w:pPr>
        <w:jc w:val="center"/>
        <w:rPr>
          <w:b/>
          <w:sz w:val="24"/>
          <w:szCs w:val="24"/>
          <w:lang w:val="bg-BG"/>
        </w:rPr>
      </w:pPr>
      <w:r w:rsidRPr="00877893">
        <w:rPr>
          <w:b/>
          <w:sz w:val="24"/>
          <w:szCs w:val="24"/>
          <w:lang w:val="ru-RU"/>
        </w:rPr>
        <w:t xml:space="preserve">УСЛОВИЯ ЗА УЧАСТИЕ В </w:t>
      </w:r>
      <w:r w:rsidR="002F6515">
        <w:rPr>
          <w:b/>
          <w:sz w:val="24"/>
          <w:szCs w:val="24"/>
          <w:lang w:val="ru-RU"/>
        </w:rPr>
        <w:t xml:space="preserve">ПУБЛИЧНО СЪСТЕЗАНИЕ </w:t>
      </w:r>
      <w:r w:rsidRPr="00877893">
        <w:rPr>
          <w:b/>
          <w:sz w:val="24"/>
          <w:szCs w:val="24"/>
          <w:lang w:val="ru-RU"/>
        </w:rPr>
        <w:t>ПО</w:t>
      </w:r>
      <w:r w:rsidR="00F9040C">
        <w:rPr>
          <w:b/>
          <w:sz w:val="24"/>
          <w:szCs w:val="24"/>
          <w:lang w:val="ru-RU"/>
        </w:rPr>
        <w:t xml:space="preserve"> РЕДА НА </w:t>
      </w:r>
      <w:r w:rsidRPr="00877893">
        <w:rPr>
          <w:b/>
          <w:sz w:val="24"/>
          <w:szCs w:val="24"/>
          <w:lang w:val="ru-RU"/>
        </w:rPr>
        <w:t>ЗОП</w:t>
      </w:r>
    </w:p>
    <w:p w:rsidR="00877893" w:rsidRDefault="00877893" w:rsidP="0038647E">
      <w:pPr>
        <w:jc w:val="center"/>
        <w:rPr>
          <w:b/>
          <w:sz w:val="24"/>
          <w:szCs w:val="24"/>
          <w:lang w:val="en-US"/>
        </w:rPr>
      </w:pP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CC7B70" w:rsidRPr="00CD6CDD" w:rsidRDefault="00877893" w:rsidP="0038647E">
      <w:pPr>
        <w:ind w:firstLine="540"/>
        <w:jc w:val="both"/>
        <w:rPr>
          <w:b/>
          <w:sz w:val="24"/>
          <w:szCs w:val="24"/>
          <w:lang w:val="bg-BG"/>
        </w:rPr>
      </w:pPr>
      <w:r w:rsidRPr="00877893">
        <w:rPr>
          <w:sz w:val="24"/>
          <w:szCs w:val="24"/>
          <w:lang w:val="ru-RU"/>
        </w:rPr>
        <w:t>Настоящата процедура</w:t>
      </w:r>
      <w:r w:rsidR="00FE1812">
        <w:rPr>
          <w:sz w:val="24"/>
          <w:szCs w:val="24"/>
          <w:lang w:val="en-US"/>
        </w:rPr>
        <w:t xml:space="preserve"> публично състезание</w:t>
      </w:r>
      <w:r w:rsidRPr="00877893">
        <w:rPr>
          <w:sz w:val="24"/>
          <w:szCs w:val="24"/>
          <w:lang w:val="ru-RU"/>
        </w:rPr>
        <w:t xml:space="preserve"> </w:t>
      </w:r>
      <w:r w:rsidR="004C0711">
        <w:rPr>
          <w:sz w:val="24"/>
          <w:szCs w:val="24"/>
          <w:lang w:val="ru-RU"/>
        </w:rPr>
        <w:t xml:space="preserve">по реда на </w:t>
      </w:r>
      <w:r w:rsidRPr="00877893">
        <w:rPr>
          <w:sz w:val="24"/>
          <w:szCs w:val="24"/>
          <w:lang w:val="ru-RU"/>
        </w:rPr>
        <w:t xml:space="preserve">ЗОП се провежда в изпълнение на Решение </w:t>
      </w:r>
      <w:r w:rsidRPr="00877893">
        <w:rPr>
          <w:bCs/>
          <w:sz w:val="24"/>
          <w:szCs w:val="24"/>
          <w:lang w:val="bg-BG"/>
        </w:rPr>
        <w:t xml:space="preserve">№ </w:t>
      </w:r>
      <w:r w:rsidR="00525DEE">
        <w:rPr>
          <w:bCs/>
          <w:sz w:val="24"/>
          <w:szCs w:val="24"/>
          <w:lang w:val="bg-BG"/>
        </w:rPr>
        <w:t>18</w:t>
      </w:r>
      <w:r w:rsidRPr="00877893">
        <w:rPr>
          <w:bCs/>
          <w:sz w:val="24"/>
          <w:szCs w:val="24"/>
          <w:lang w:val="bg-BG"/>
        </w:rPr>
        <w:t>/</w:t>
      </w:r>
      <w:r w:rsidR="00525DEE">
        <w:rPr>
          <w:bCs/>
          <w:sz w:val="24"/>
          <w:szCs w:val="24"/>
          <w:lang w:val="bg-BG"/>
        </w:rPr>
        <w:t>07.04.2017</w:t>
      </w:r>
      <w:r w:rsidRPr="00877893">
        <w:rPr>
          <w:bCs/>
          <w:sz w:val="24"/>
          <w:szCs w:val="24"/>
          <w:lang w:val="bg-BG"/>
        </w:rPr>
        <w:t xml:space="preserve"> г. </w:t>
      </w:r>
      <w:r w:rsidRPr="00877893">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sidR="00CD6CDD" w:rsidRPr="00CD6CDD">
        <w:rPr>
          <w:b/>
          <w:sz w:val="24"/>
          <w:szCs w:val="24"/>
          <w:lang w:val="bg-BG"/>
        </w:rPr>
        <w:t>„Доставка на необ</w:t>
      </w:r>
      <w:r w:rsidR="00CD6CDD" w:rsidRPr="00CD6CDD">
        <w:rPr>
          <w:b/>
          <w:sz w:val="24"/>
          <w:szCs w:val="24"/>
          <w:lang w:val="en-US"/>
        </w:rPr>
        <w:t>раб</w:t>
      </w:r>
      <w:r w:rsidR="00CD6CDD" w:rsidRPr="00CD6CDD">
        <w:rPr>
          <w:b/>
          <w:sz w:val="24"/>
          <w:szCs w:val="24"/>
          <w:lang w:val="bg-BG"/>
        </w:rPr>
        <w:t>отени бандажи от валцувана нелегирана стомана за ТПС”</w:t>
      </w:r>
    </w:p>
    <w:p w:rsidR="002E43FD" w:rsidRPr="002E43FD" w:rsidRDefault="002E43FD" w:rsidP="0038647E">
      <w:pPr>
        <w:ind w:firstLine="540"/>
        <w:jc w:val="both"/>
        <w:rPr>
          <w:b/>
          <w:sz w:val="24"/>
          <w:szCs w:val="24"/>
          <w:lang w:val="bg-BG"/>
        </w:rPr>
      </w:pPr>
    </w:p>
    <w:p w:rsidR="00877893" w:rsidRPr="00877893" w:rsidRDefault="00877893" w:rsidP="0038647E">
      <w:pPr>
        <w:ind w:firstLine="540"/>
        <w:jc w:val="both"/>
        <w:rPr>
          <w:sz w:val="24"/>
          <w:szCs w:val="24"/>
        </w:rPr>
      </w:pPr>
      <w:r w:rsidRPr="00877893">
        <w:rPr>
          <w:sz w:val="24"/>
          <w:szCs w:val="24"/>
        </w:rPr>
        <w:t>Процедурата е разделена на</w:t>
      </w:r>
      <w:r w:rsidR="00BD38F3">
        <w:rPr>
          <w:sz w:val="24"/>
          <w:szCs w:val="24"/>
        </w:rPr>
        <w:t xml:space="preserve"> </w:t>
      </w:r>
      <w:r w:rsidR="00CD6CDD">
        <w:rPr>
          <w:sz w:val="24"/>
          <w:szCs w:val="24"/>
          <w:lang w:val="bg-BG"/>
        </w:rPr>
        <w:t>9</w:t>
      </w:r>
      <w:r w:rsidR="005C5844">
        <w:rPr>
          <w:sz w:val="24"/>
          <w:szCs w:val="24"/>
          <w:lang w:val="bg-BG"/>
        </w:rPr>
        <w:t xml:space="preserve"> /</w:t>
      </w:r>
      <w:r w:rsidR="00A44605">
        <w:rPr>
          <w:sz w:val="24"/>
          <w:szCs w:val="24"/>
          <w:lang w:val="bg-BG"/>
        </w:rPr>
        <w:t>девет</w:t>
      </w:r>
      <w:r w:rsidR="005C5844">
        <w:rPr>
          <w:sz w:val="24"/>
          <w:szCs w:val="24"/>
          <w:lang w:val="bg-BG"/>
        </w:rPr>
        <w:t>/</w:t>
      </w:r>
      <w:r w:rsidRPr="00877893">
        <w:rPr>
          <w:sz w:val="24"/>
          <w:szCs w:val="24"/>
        </w:rPr>
        <w:t xml:space="preserve"> обособени позиции, както следва:</w:t>
      </w:r>
    </w:p>
    <w:p w:rsidR="00CD6CDD" w:rsidRDefault="00877893" w:rsidP="0038647E">
      <w:pPr>
        <w:ind w:firstLine="540"/>
        <w:jc w:val="both"/>
        <w:rPr>
          <w:b/>
          <w:sz w:val="24"/>
          <w:szCs w:val="24"/>
          <w:lang w:val="bg-BG"/>
        </w:rPr>
      </w:pPr>
      <w:r w:rsidRPr="00877893">
        <w:rPr>
          <w:b/>
          <w:sz w:val="24"/>
          <w:szCs w:val="24"/>
        </w:rPr>
        <w:t xml:space="preserve">Обособена позиция №1 – </w:t>
      </w:r>
      <w:r w:rsidR="00CD6CDD">
        <w:rPr>
          <w:b/>
          <w:sz w:val="24"/>
          <w:szCs w:val="24"/>
          <w:lang w:val="bg-BG"/>
        </w:rPr>
        <w:t>Бандажи за ДЛ с р-ри 1055х890х143 мм., 24 бр.;</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2</w:t>
      </w:r>
      <w:r w:rsidRPr="00877893">
        <w:rPr>
          <w:b/>
          <w:sz w:val="24"/>
          <w:szCs w:val="24"/>
        </w:rPr>
        <w:t xml:space="preserve"> – </w:t>
      </w:r>
      <w:r>
        <w:rPr>
          <w:b/>
          <w:sz w:val="24"/>
          <w:szCs w:val="24"/>
          <w:lang w:val="bg-BG"/>
        </w:rPr>
        <w:t>Бандажи за ЕЛ с р-ри 1055х890х143 мм., 16 бр.;</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3</w:t>
      </w:r>
      <w:r w:rsidRPr="00877893">
        <w:rPr>
          <w:b/>
          <w:sz w:val="24"/>
          <w:szCs w:val="24"/>
        </w:rPr>
        <w:t xml:space="preserve"> – </w:t>
      </w:r>
      <w:r>
        <w:rPr>
          <w:b/>
          <w:sz w:val="24"/>
          <w:szCs w:val="24"/>
          <w:lang w:val="bg-BG"/>
        </w:rPr>
        <w:t>Бандажи за ЕМВ с р-ри 1055х890х138 мм., 64 бр.;</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4</w:t>
      </w:r>
      <w:r w:rsidRPr="00877893">
        <w:rPr>
          <w:b/>
          <w:sz w:val="24"/>
          <w:szCs w:val="24"/>
        </w:rPr>
        <w:t xml:space="preserve"> – </w:t>
      </w:r>
      <w:r>
        <w:rPr>
          <w:b/>
          <w:sz w:val="24"/>
          <w:szCs w:val="24"/>
          <w:lang w:val="bg-BG"/>
        </w:rPr>
        <w:t xml:space="preserve">Бандажи за </w:t>
      </w:r>
      <w:r w:rsidR="00E53BE3">
        <w:rPr>
          <w:b/>
          <w:sz w:val="24"/>
          <w:szCs w:val="24"/>
          <w:lang w:val="bg-BG"/>
        </w:rPr>
        <w:t>ЕЛ</w:t>
      </w:r>
      <w:r>
        <w:rPr>
          <w:b/>
          <w:sz w:val="24"/>
          <w:szCs w:val="24"/>
          <w:lang w:val="bg-BG"/>
        </w:rPr>
        <w:t xml:space="preserve"> с р-ри 1</w:t>
      </w:r>
      <w:r w:rsidR="00E53BE3">
        <w:rPr>
          <w:b/>
          <w:sz w:val="24"/>
          <w:szCs w:val="24"/>
          <w:lang w:val="bg-BG"/>
        </w:rPr>
        <w:t>2</w:t>
      </w:r>
      <w:r>
        <w:rPr>
          <w:b/>
          <w:sz w:val="24"/>
          <w:szCs w:val="24"/>
          <w:lang w:val="bg-BG"/>
        </w:rPr>
        <w:t>55х</w:t>
      </w:r>
      <w:r w:rsidR="00E53BE3">
        <w:rPr>
          <w:b/>
          <w:sz w:val="24"/>
          <w:szCs w:val="24"/>
          <w:lang w:val="bg-BG"/>
        </w:rPr>
        <w:t>10</w:t>
      </w:r>
      <w:r>
        <w:rPr>
          <w:b/>
          <w:sz w:val="24"/>
          <w:szCs w:val="24"/>
          <w:lang w:val="bg-BG"/>
        </w:rPr>
        <w:t>90х143 мм., 4</w:t>
      </w:r>
      <w:r w:rsidR="00E53BE3">
        <w:rPr>
          <w:b/>
          <w:sz w:val="24"/>
          <w:szCs w:val="24"/>
          <w:lang w:val="bg-BG"/>
        </w:rPr>
        <w:t>00</w:t>
      </w:r>
      <w:r>
        <w:rPr>
          <w:b/>
          <w:sz w:val="24"/>
          <w:szCs w:val="24"/>
          <w:lang w:val="bg-BG"/>
        </w:rPr>
        <w:t xml:space="preserve"> бр.;</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5</w:t>
      </w:r>
      <w:r w:rsidRPr="00877893">
        <w:rPr>
          <w:b/>
          <w:sz w:val="24"/>
          <w:szCs w:val="24"/>
        </w:rPr>
        <w:t xml:space="preserve"> – </w:t>
      </w:r>
      <w:r>
        <w:rPr>
          <w:b/>
          <w:sz w:val="24"/>
          <w:szCs w:val="24"/>
          <w:lang w:val="bg-BG"/>
        </w:rPr>
        <w:t>Бандажи за ДЛ с р-ри 10</w:t>
      </w:r>
      <w:r w:rsidR="00E53BE3">
        <w:rPr>
          <w:b/>
          <w:sz w:val="24"/>
          <w:szCs w:val="24"/>
          <w:lang w:val="bg-BG"/>
        </w:rPr>
        <w:t>0</w:t>
      </w:r>
      <w:r>
        <w:rPr>
          <w:b/>
          <w:sz w:val="24"/>
          <w:szCs w:val="24"/>
          <w:lang w:val="bg-BG"/>
        </w:rPr>
        <w:t>5х8</w:t>
      </w:r>
      <w:r w:rsidR="00E53BE3">
        <w:rPr>
          <w:b/>
          <w:sz w:val="24"/>
          <w:szCs w:val="24"/>
          <w:lang w:val="bg-BG"/>
        </w:rPr>
        <w:t>4</w:t>
      </w:r>
      <w:r>
        <w:rPr>
          <w:b/>
          <w:sz w:val="24"/>
          <w:szCs w:val="24"/>
          <w:lang w:val="bg-BG"/>
        </w:rPr>
        <w:t xml:space="preserve">0х143 мм., </w:t>
      </w:r>
      <w:r w:rsidR="00E53BE3">
        <w:rPr>
          <w:b/>
          <w:sz w:val="24"/>
          <w:szCs w:val="24"/>
          <w:lang w:val="bg-BG"/>
        </w:rPr>
        <w:t>8</w:t>
      </w:r>
      <w:r>
        <w:rPr>
          <w:b/>
          <w:sz w:val="24"/>
          <w:szCs w:val="24"/>
          <w:lang w:val="bg-BG"/>
        </w:rPr>
        <w:t xml:space="preserve"> бр.;</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6</w:t>
      </w:r>
      <w:r w:rsidRPr="00877893">
        <w:rPr>
          <w:b/>
          <w:sz w:val="24"/>
          <w:szCs w:val="24"/>
        </w:rPr>
        <w:t xml:space="preserve"> – </w:t>
      </w:r>
      <w:r>
        <w:rPr>
          <w:b/>
          <w:sz w:val="24"/>
          <w:szCs w:val="24"/>
          <w:lang w:val="bg-BG"/>
        </w:rPr>
        <w:t>Бандажи за ДЛ с р-ри 1</w:t>
      </w:r>
      <w:r w:rsidR="00E53BE3">
        <w:rPr>
          <w:b/>
          <w:sz w:val="24"/>
          <w:szCs w:val="24"/>
          <w:lang w:val="bg-BG"/>
        </w:rPr>
        <w:t>10</w:t>
      </w:r>
      <w:r>
        <w:rPr>
          <w:b/>
          <w:sz w:val="24"/>
          <w:szCs w:val="24"/>
          <w:lang w:val="bg-BG"/>
        </w:rPr>
        <w:t>5х9</w:t>
      </w:r>
      <w:r w:rsidR="00E53BE3">
        <w:rPr>
          <w:b/>
          <w:sz w:val="24"/>
          <w:szCs w:val="24"/>
          <w:lang w:val="bg-BG"/>
        </w:rPr>
        <w:t>4</w:t>
      </w:r>
      <w:r>
        <w:rPr>
          <w:b/>
          <w:sz w:val="24"/>
          <w:szCs w:val="24"/>
          <w:lang w:val="bg-BG"/>
        </w:rPr>
        <w:t xml:space="preserve">0х143 мм., </w:t>
      </w:r>
      <w:r w:rsidR="00E53BE3">
        <w:rPr>
          <w:b/>
          <w:sz w:val="24"/>
          <w:szCs w:val="24"/>
          <w:lang w:val="bg-BG"/>
        </w:rPr>
        <w:t>8</w:t>
      </w:r>
      <w:r>
        <w:rPr>
          <w:b/>
          <w:sz w:val="24"/>
          <w:szCs w:val="24"/>
          <w:lang w:val="bg-BG"/>
        </w:rPr>
        <w:t xml:space="preserve"> бр.;</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7</w:t>
      </w:r>
      <w:r w:rsidRPr="00877893">
        <w:rPr>
          <w:b/>
          <w:sz w:val="24"/>
          <w:szCs w:val="24"/>
        </w:rPr>
        <w:t xml:space="preserve"> – </w:t>
      </w:r>
      <w:r>
        <w:rPr>
          <w:b/>
          <w:sz w:val="24"/>
          <w:szCs w:val="24"/>
          <w:lang w:val="bg-BG"/>
        </w:rPr>
        <w:t xml:space="preserve">Бандажи за ДЛ с р-ри </w:t>
      </w:r>
      <w:r w:rsidR="00E53BE3">
        <w:rPr>
          <w:b/>
          <w:sz w:val="24"/>
          <w:szCs w:val="24"/>
          <w:lang w:val="bg-BG"/>
        </w:rPr>
        <w:t>905</w:t>
      </w:r>
      <w:r>
        <w:rPr>
          <w:b/>
          <w:sz w:val="24"/>
          <w:szCs w:val="24"/>
          <w:lang w:val="bg-BG"/>
        </w:rPr>
        <w:t>х</w:t>
      </w:r>
      <w:r w:rsidR="00E53BE3">
        <w:rPr>
          <w:b/>
          <w:sz w:val="24"/>
          <w:szCs w:val="24"/>
          <w:lang w:val="bg-BG"/>
        </w:rPr>
        <w:t>740</w:t>
      </w:r>
      <w:r>
        <w:rPr>
          <w:b/>
          <w:sz w:val="24"/>
          <w:szCs w:val="24"/>
          <w:lang w:val="bg-BG"/>
        </w:rPr>
        <w:t>х1</w:t>
      </w:r>
      <w:r w:rsidR="00E53BE3">
        <w:rPr>
          <w:b/>
          <w:sz w:val="24"/>
          <w:szCs w:val="24"/>
          <w:lang w:val="bg-BG"/>
        </w:rPr>
        <w:t>28</w:t>
      </w:r>
      <w:r>
        <w:rPr>
          <w:b/>
          <w:sz w:val="24"/>
          <w:szCs w:val="24"/>
          <w:lang w:val="bg-BG"/>
        </w:rPr>
        <w:t xml:space="preserve"> мм., </w:t>
      </w:r>
      <w:r w:rsidR="004D71C1">
        <w:rPr>
          <w:b/>
          <w:sz w:val="24"/>
          <w:szCs w:val="24"/>
          <w:lang w:val="en-US"/>
        </w:rPr>
        <w:t>16</w:t>
      </w:r>
      <w:r>
        <w:rPr>
          <w:b/>
          <w:sz w:val="24"/>
          <w:szCs w:val="24"/>
          <w:lang w:val="bg-BG"/>
        </w:rPr>
        <w:t xml:space="preserve"> бр.;</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8</w:t>
      </w:r>
      <w:r w:rsidRPr="00877893">
        <w:rPr>
          <w:b/>
          <w:sz w:val="24"/>
          <w:szCs w:val="24"/>
        </w:rPr>
        <w:t xml:space="preserve"> – </w:t>
      </w:r>
      <w:r>
        <w:rPr>
          <w:b/>
          <w:sz w:val="24"/>
          <w:szCs w:val="24"/>
          <w:lang w:val="bg-BG"/>
        </w:rPr>
        <w:t xml:space="preserve">Бандажи за ДЛ с р-ри </w:t>
      </w:r>
      <w:r w:rsidR="00E53BE3">
        <w:rPr>
          <w:b/>
          <w:sz w:val="24"/>
          <w:szCs w:val="24"/>
          <w:lang w:val="bg-BG"/>
        </w:rPr>
        <w:t>600</w:t>
      </w:r>
      <w:r>
        <w:rPr>
          <w:b/>
          <w:sz w:val="24"/>
          <w:szCs w:val="24"/>
          <w:lang w:val="bg-BG"/>
        </w:rPr>
        <w:t>х</w:t>
      </w:r>
      <w:r w:rsidR="00E53BE3">
        <w:rPr>
          <w:b/>
          <w:sz w:val="24"/>
          <w:szCs w:val="24"/>
          <w:lang w:val="bg-BG"/>
        </w:rPr>
        <w:t>4</w:t>
      </w:r>
      <w:r>
        <w:rPr>
          <w:b/>
          <w:sz w:val="24"/>
          <w:szCs w:val="24"/>
          <w:lang w:val="bg-BG"/>
        </w:rPr>
        <w:t>80х1</w:t>
      </w:r>
      <w:r w:rsidR="00E53BE3">
        <w:rPr>
          <w:b/>
          <w:sz w:val="24"/>
          <w:szCs w:val="24"/>
          <w:lang w:val="bg-BG"/>
        </w:rPr>
        <w:t>26</w:t>
      </w:r>
      <w:r>
        <w:rPr>
          <w:b/>
          <w:sz w:val="24"/>
          <w:szCs w:val="24"/>
          <w:lang w:val="bg-BG"/>
        </w:rPr>
        <w:t xml:space="preserve"> мм., </w:t>
      </w:r>
      <w:r w:rsidR="004D71C1">
        <w:rPr>
          <w:b/>
          <w:sz w:val="24"/>
          <w:szCs w:val="24"/>
          <w:lang w:val="en-US"/>
        </w:rPr>
        <w:t>8</w:t>
      </w:r>
      <w:r w:rsidR="00E53BE3">
        <w:rPr>
          <w:b/>
          <w:sz w:val="24"/>
          <w:szCs w:val="24"/>
          <w:lang w:val="bg-BG"/>
        </w:rPr>
        <w:t xml:space="preserve"> </w:t>
      </w:r>
      <w:r>
        <w:rPr>
          <w:b/>
          <w:sz w:val="24"/>
          <w:szCs w:val="24"/>
          <w:lang w:val="bg-BG"/>
        </w:rPr>
        <w:t>бр.;</w:t>
      </w:r>
    </w:p>
    <w:p w:rsidR="00CD6CDD" w:rsidRDefault="00CD6CDD" w:rsidP="00CD6CDD">
      <w:pPr>
        <w:ind w:firstLine="540"/>
        <w:jc w:val="both"/>
        <w:rPr>
          <w:b/>
          <w:sz w:val="24"/>
          <w:szCs w:val="24"/>
          <w:lang w:val="bg-BG"/>
        </w:rPr>
      </w:pPr>
      <w:r w:rsidRPr="00877893">
        <w:rPr>
          <w:b/>
          <w:sz w:val="24"/>
          <w:szCs w:val="24"/>
        </w:rPr>
        <w:t>Обособена позиция №</w:t>
      </w:r>
      <w:r>
        <w:rPr>
          <w:b/>
          <w:sz w:val="24"/>
          <w:szCs w:val="24"/>
          <w:lang w:val="bg-BG"/>
        </w:rPr>
        <w:t>9</w:t>
      </w:r>
      <w:r w:rsidRPr="00877893">
        <w:rPr>
          <w:b/>
          <w:sz w:val="24"/>
          <w:szCs w:val="24"/>
        </w:rPr>
        <w:t xml:space="preserve"> – </w:t>
      </w:r>
      <w:r w:rsidR="00E53BE3">
        <w:rPr>
          <w:b/>
          <w:sz w:val="24"/>
          <w:szCs w:val="24"/>
          <w:lang w:val="bg-BG"/>
        </w:rPr>
        <w:t>Профилна стомана</w:t>
      </w:r>
      <w:r>
        <w:rPr>
          <w:b/>
          <w:sz w:val="24"/>
          <w:szCs w:val="24"/>
          <w:lang w:val="bg-BG"/>
        </w:rPr>
        <w:t xml:space="preserve"> за </w:t>
      </w:r>
      <w:r w:rsidR="00E53BE3">
        <w:rPr>
          <w:b/>
          <w:sz w:val="24"/>
          <w:szCs w:val="24"/>
          <w:lang w:val="bg-BG"/>
        </w:rPr>
        <w:t>осигурителни пръстени, 2500 кг.</w:t>
      </w:r>
      <w:r>
        <w:rPr>
          <w:b/>
          <w:sz w:val="24"/>
          <w:szCs w:val="24"/>
          <w:lang w:val="bg-BG"/>
        </w:rPr>
        <w:t>;</w:t>
      </w:r>
    </w:p>
    <w:p w:rsidR="00CD6CDD" w:rsidRPr="00877893" w:rsidRDefault="00CD6CDD" w:rsidP="00CD6CDD">
      <w:pPr>
        <w:jc w:val="both"/>
        <w:rPr>
          <w:b/>
          <w:sz w:val="24"/>
          <w:szCs w:val="24"/>
          <w:lang w:val="bg-BG"/>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38647E">
      <w:pPr>
        <w:numPr>
          <w:ilvl w:val="0"/>
          <w:numId w:val="3"/>
        </w:numPr>
        <w:tabs>
          <w:tab w:val="left" w:pos="993"/>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 за една</w:t>
      </w:r>
      <w:r w:rsidRPr="00E87645">
        <w:rPr>
          <w:sz w:val="24"/>
          <w:szCs w:val="24"/>
          <w:lang w:val="bg-BG"/>
        </w:rPr>
        <w:t xml:space="preserve">, </w:t>
      </w:r>
      <w:r w:rsidR="001876EB">
        <w:rPr>
          <w:sz w:val="24"/>
          <w:szCs w:val="24"/>
          <w:lang w:val="bg-BG"/>
        </w:rPr>
        <w:t>за няколко или за всички</w:t>
      </w:r>
      <w:r w:rsidRPr="00E87645">
        <w:rPr>
          <w:sz w:val="24"/>
          <w:szCs w:val="24"/>
          <w:lang w:val="bg-BG"/>
        </w:rPr>
        <w:t xml:space="preserve"> </w:t>
      </w:r>
      <w:r w:rsidR="00540AE5">
        <w:rPr>
          <w:sz w:val="24"/>
          <w:szCs w:val="24"/>
          <w:lang w:val="bg-BG"/>
        </w:rPr>
        <w:t>обособени позиции</w:t>
      </w:r>
      <w:r w:rsidRPr="00E87645">
        <w:rPr>
          <w:sz w:val="24"/>
          <w:szCs w:val="24"/>
          <w:lang w:val="bg-BG"/>
        </w:rPr>
        <w:t xml:space="preserve">.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38647E">
      <w:pPr>
        <w:numPr>
          <w:ilvl w:val="0"/>
          <w:numId w:val="3"/>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38647E">
      <w:pPr>
        <w:numPr>
          <w:ilvl w:val="0"/>
          <w:numId w:val="3"/>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0B1FBE">
      <w:pPr>
        <w:pStyle w:val="ListParagraph"/>
        <w:numPr>
          <w:ilvl w:val="0"/>
          <w:numId w:val="31"/>
        </w:numPr>
        <w:jc w:val="both"/>
        <w:rPr>
          <w:lang w:val="ru-RU"/>
        </w:rPr>
      </w:pPr>
      <w:r w:rsidRPr="000B1FBE">
        <w:rPr>
          <w:lang w:val="ru-RU"/>
        </w:rPr>
        <w:t>При наличието на основанията по чл. 107 във връзка с чл. 144, ал. 2 от ЗОП.</w:t>
      </w:r>
    </w:p>
    <w:p w:rsidR="0034764B" w:rsidRPr="000B1FBE" w:rsidRDefault="0034764B" w:rsidP="0034764B">
      <w:pPr>
        <w:pStyle w:val="ListParagraph"/>
        <w:ind w:left="900"/>
        <w:jc w:val="both"/>
        <w:rPr>
          <w:lang w:val="ru-RU"/>
        </w:rPr>
      </w:pPr>
    </w:p>
    <w:p w:rsidR="008A4686" w:rsidRDefault="00F10704" w:rsidP="0038647E">
      <w:pPr>
        <w:pStyle w:val="CommentText"/>
        <w:ind w:firstLine="540"/>
        <w:jc w:val="both"/>
        <w:rPr>
          <w:sz w:val="24"/>
          <w:szCs w:val="24"/>
          <w:lang w:val="en-US"/>
        </w:rPr>
      </w:pPr>
      <w:r w:rsidRPr="008A4686">
        <w:rPr>
          <w:sz w:val="24"/>
          <w:szCs w:val="24"/>
          <w:lang w:val="ru-RU"/>
        </w:rPr>
        <w:lastRenderedPageBreak/>
        <w:t>2.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951150" w:rsidRPr="00521BB8" w:rsidRDefault="00951150" w:rsidP="0038647E">
      <w:pPr>
        <w:ind w:firstLine="540"/>
        <w:jc w:val="both"/>
        <w:rPr>
          <w:rFonts w:eastAsia="Batang"/>
          <w:bCs/>
          <w:iCs/>
          <w:sz w:val="24"/>
          <w:szCs w:val="24"/>
          <w:lang w:val="en-US"/>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0F3665" w:rsidRDefault="000F3665" w:rsidP="0038647E">
      <w:pPr>
        <w:ind w:firstLine="567"/>
        <w:jc w:val="both"/>
        <w:rPr>
          <w:sz w:val="24"/>
          <w:szCs w:val="24"/>
          <w:lang w:val="bg-BG"/>
        </w:rPr>
      </w:pPr>
      <w:r w:rsidRPr="00CD3FE0">
        <w:rPr>
          <w:bCs/>
          <w:sz w:val="24"/>
          <w:szCs w:val="24"/>
          <w:lang w:val="bg-BG"/>
        </w:rPr>
        <w:t>Възложителят не поставя изисквания към участниците относно годността (правоспособността) за упражняване на професионална дейност</w:t>
      </w:r>
      <w:r w:rsidRPr="00CD3FE0">
        <w:rPr>
          <w:sz w:val="24"/>
          <w:szCs w:val="24"/>
          <w:lang w:val="bg-BG"/>
        </w:rPr>
        <w:t xml:space="preserve">. </w:t>
      </w:r>
    </w:p>
    <w:p w:rsidR="00F36A60" w:rsidRPr="00CD3FE0" w:rsidRDefault="00F36A60" w:rsidP="0038647E">
      <w:pPr>
        <w:ind w:firstLine="567"/>
        <w:jc w:val="both"/>
        <w:rPr>
          <w:bCs/>
          <w:sz w:val="24"/>
          <w:szCs w:val="24"/>
          <w:lang w:val="bg-BG"/>
        </w:rPr>
      </w:pPr>
    </w:p>
    <w:p w:rsidR="00912F02" w:rsidRPr="00CD3FE0" w:rsidRDefault="00A3352C" w:rsidP="00A3352C">
      <w:pPr>
        <w:ind w:left="567"/>
        <w:jc w:val="both"/>
        <w:rPr>
          <w:b/>
          <w:bCs/>
          <w:sz w:val="24"/>
          <w:szCs w:val="24"/>
          <w:u w:val="single"/>
          <w:lang w:val="bg-BG"/>
        </w:rPr>
      </w:pPr>
      <w:r>
        <w:rPr>
          <w:b/>
          <w:bCs/>
          <w:sz w:val="24"/>
          <w:szCs w:val="24"/>
          <w:u w:val="single"/>
          <w:lang w:val="en-US"/>
        </w:rPr>
        <w:t xml:space="preserve">4.2. </w:t>
      </w:r>
      <w:r w:rsidR="00912F02" w:rsidRPr="00CD3FE0">
        <w:rPr>
          <w:b/>
          <w:bCs/>
          <w:sz w:val="24"/>
          <w:szCs w:val="24"/>
          <w:u w:val="single"/>
          <w:lang w:val="bg-BG"/>
        </w:rPr>
        <w:t xml:space="preserve">Икономически и финансови изисквания към участниците, </w:t>
      </w:r>
    </w:p>
    <w:p w:rsidR="00C667E3" w:rsidRPr="00CD3FE0" w:rsidRDefault="00C667E3" w:rsidP="0038647E">
      <w:pPr>
        <w:pStyle w:val="CommentText"/>
        <w:ind w:firstLine="567"/>
        <w:jc w:val="both"/>
        <w:rPr>
          <w:bCs/>
          <w:sz w:val="24"/>
          <w:szCs w:val="24"/>
          <w:lang w:val="bg-BG"/>
        </w:rPr>
      </w:pPr>
      <w:r w:rsidRPr="00CD3FE0">
        <w:rPr>
          <w:bCs/>
          <w:sz w:val="24"/>
          <w:szCs w:val="24"/>
          <w:lang w:val="bg-BG"/>
        </w:rPr>
        <w:t>Възложителят не поставя изисквания за икономическо и финансово състояние на участниците</w:t>
      </w:r>
      <w:r w:rsidRPr="00CD3FE0">
        <w:rPr>
          <w:sz w:val="24"/>
          <w:szCs w:val="24"/>
          <w:lang w:val="bg-BG"/>
        </w:rPr>
        <w:t xml:space="preserve">. </w:t>
      </w:r>
    </w:p>
    <w:p w:rsidR="00912F02" w:rsidRPr="00CD3FE0" w:rsidRDefault="00912F02" w:rsidP="0038647E">
      <w:pPr>
        <w:ind w:firstLine="567"/>
        <w:jc w:val="both"/>
        <w:rPr>
          <w:b/>
          <w:bCs/>
          <w:sz w:val="24"/>
          <w:szCs w:val="24"/>
          <w:lang w:val="bg-BG"/>
        </w:rPr>
      </w:pPr>
    </w:p>
    <w:p w:rsidR="00912F02" w:rsidRPr="00CD3FE0" w:rsidRDefault="00A3352C" w:rsidP="00A3352C">
      <w:pPr>
        <w:ind w:firstLine="567"/>
        <w:jc w:val="both"/>
        <w:rPr>
          <w:b/>
          <w:bCs/>
          <w:sz w:val="24"/>
          <w:szCs w:val="24"/>
          <w:u w:val="single"/>
          <w:lang w:val="bg-BG"/>
        </w:rPr>
      </w:pPr>
      <w:r>
        <w:rPr>
          <w:b/>
          <w:bCs/>
          <w:sz w:val="24"/>
          <w:szCs w:val="24"/>
          <w:u w:val="single"/>
          <w:lang w:val="en-US"/>
        </w:rPr>
        <w:t xml:space="preserve">4.3. </w:t>
      </w:r>
      <w:r w:rsidR="00912F02" w:rsidRPr="00CD3FE0">
        <w:rPr>
          <w:b/>
          <w:bCs/>
          <w:sz w:val="24"/>
          <w:szCs w:val="24"/>
          <w:u w:val="single"/>
          <w:lang w:val="bg-BG"/>
        </w:rPr>
        <w:t>Изисквания за технически и професионални способности:</w:t>
      </w:r>
    </w:p>
    <w:p w:rsidR="00F76A48" w:rsidRPr="00461259" w:rsidRDefault="00461259" w:rsidP="006C1D37">
      <w:pPr>
        <w:ind w:firstLine="567"/>
        <w:jc w:val="both"/>
        <w:rPr>
          <w:bCs/>
          <w:sz w:val="22"/>
          <w:szCs w:val="22"/>
          <w:lang w:val="bg-BG"/>
        </w:rPr>
      </w:pPr>
      <w:r w:rsidRPr="00461259">
        <w:rPr>
          <w:bCs/>
          <w:sz w:val="22"/>
          <w:szCs w:val="22"/>
          <w:lang w:val="bg-BG"/>
        </w:rPr>
        <w:t>Изисквания на Възложителя за обособени позиции №1</w:t>
      </w:r>
      <w:r w:rsidR="002E43FD">
        <w:rPr>
          <w:bCs/>
          <w:sz w:val="22"/>
          <w:szCs w:val="22"/>
          <w:lang w:val="bg-BG"/>
        </w:rPr>
        <w:t>,</w:t>
      </w:r>
      <w:r w:rsidRPr="00461259">
        <w:rPr>
          <w:bCs/>
          <w:sz w:val="22"/>
          <w:szCs w:val="22"/>
          <w:lang w:val="bg-BG"/>
        </w:rPr>
        <w:t xml:space="preserve"> №2</w:t>
      </w:r>
      <w:r w:rsidR="002E43FD">
        <w:rPr>
          <w:bCs/>
          <w:sz w:val="22"/>
          <w:szCs w:val="22"/>
          <w:lang w:val="bg-BG"/>
        </w:rPr>
        <w:t>, №3</w:t>
      </w:r>
      <w:r w:rsidR="00C34D6A">
        <w:rPr>
          <w:bCs/>
          <w:sz w:val="22"/>
          <w:szCs w:val="22"/>
          <w:lang w:val="bg-BG"/>
        </w:rPr>
        <w:t>,</w:t>
      </w:r>
      <w:r w:rsidR="002E43FD">
        <w:rPr>
          <w:bCs/>
          <w:sz w:val="22"/>
          <w:szCs w:val="22"/>
          <w:lang w:val="bg-BG"/>
        </w:rPr>
        <w:t xml:space="preserve"> №4</w:t>
      </w:r>
      <w:r w:rsidR="00C34D6A">
        <w:rPr>
          <w:bCs/>
          <w:sz w:val="22"/>
          <w:szCs w:val="22"/>
          <w:lang w:val="bg-BG"/>
        </w:rPr>
        <w:t>, №5, №6, №7, №8 и №9</w:t>
      </w:r>
      <w:r w:rsidRPr="00461259">
        <w:rPr>
          <w:bCs/>
          <w:sz w:val="22"/>
          <w:szCs w:val="22"/>
          <w:lang w:val="bg-BG"/>
        </w:rPr>
        <w:t>.</w:t>
      </w:r>
    </w:p>
    <w:p w:rsidR="0073297E" w:rsidRDefault="0073297E" w:rsidP="0073297E">
      <w:pPr>
        <w:ind w:firstLine="567"/>
        <w:jc w:val="both"/>
        <w:rPr>
          <w:color w:val="000000"/>
          <w:sz w:val="24"/>
          <w:szCs w:val="24"/>
          <w:lang w:val="en-US"/>
        </w:rPr>
      </w:pPr>
      <w:r>
        <w:rPr>
          <w:bCs/>
          <w:sz w:val="24"/>
          <w:szCs w:val="24"/>
          <w:lang w:val="bg-BG"/>
        </w:rPr>
        <w:t>1.</w:t>
      </w:r>
      <w:r>
        <w:rPr>
          <w:b/>
          <w:bCs/>
          <w:sz w:val="22"/>
          <w:szCs w:val="22"/>
          <w:lang w:val="bg-BG"/>
        </w:rPr>
        <w:t xml:space="preserve"> </w:t>
      </w:r>
      <w:r>
        <w:rPr>
          <w:bCs/>
          <w:sz w:val="24"/>
          <w:szCs w:val="24"/>
          <w:lang w:val="bg-BG"/>
        </w:rPr>
        <w:t xml:space="preserve">Участникът да е изпълнил дейности с предмет </w:t>
      </w:r>
      <w:r>
        <w:rPr>
          <w:sz w:val="24"/>
          <w:szCs w:val="24"/>
          <w:lang w:val="en-US"/>
        </w:rPr>
        <w:t>и</w:t>
      </w:r>
      <w:r>
        <w:rPr>
          <w:sz w:val="24"/>
          <w:szCs w:val="24"/>
          <w:lang w:val="bg-BG"/>
        </w:rPr>
        <w:t>дентичен или сходен* с предмета на обществената поръчка</w:t>
      </w:r>
      <w:r>
        <w:rPr>
          <w:bCs/>
          <w:sz w:val="24"/>
          <w:szCs w:val="24"/>
          <w:lang w:val="bg-BG"/>
        </w:rPr>
        <w:t xml:space="preserve"> през </w:t>
      </w:r>
      <w:r>
        <w:rPr>
          <w:sz w:val="24"/>
          <w:szCs w:val="24"/>
          <w:lang w:val="bg-BG"/>
        </w:rPr>
        <w:t>последните три години, считано от датата на подаване на офертата</w:t>
      </w:r>
      <w:r>
        <w:rPr>
          <w:bCs/>
          <w:sz w:val="24"/>
          <w:szCs w:val="24"/>
          <w:lang w:val="bg-BG"/>
        </w:rPr>
        <w:t>.</w:t>
      </w:r>
      <w:r>
        <w:rPr>
          <w:color w:val="000000"/>
          <w:sz w:val="24"/>
          <w:szCs w:val="24"/>
          <w:lang w:val="bg-BG"/>
        </w:rPr>
        <w:t xml:space="preserve"> </w:t>
      </w:r>
    </w:p>
    <w:p w:rsidR="0073297E" w:rsidRDefault="0073297E" w:rsidP="0073297E">
      <w:pPr>
        <w:ind w:firstLine="567"/>
        <w:jc w:val="both"/>
        <w:rPr>
          <w:color w:val="000000"/>
          <w:sz w:val="24"/>
          <w:szCs w:val="24"/>
          <w:lang w:val="en-US"/>
        </w:rPr>
      </w:pPr>
      <w:r>
        <w:rPr>
          <w:color w:val="000000"/>
          <w:sz w:val="24"/>
          <w:szCs w:val="24"/>
          <w:lang w:val="bg-BG"/>
        </w:rPr>
        <w:t xml:space="preserve">*Под </w:t>
      </w:r>
      <w:r>
        <w:rPr>
          <w:i/>
          <w:iCs/>
          <w:sz w:val="24"/>
          <w:szCs w:val="24"/>
          <w:lang w:val="bg-BG"/>
        </w:rPr>
        <w:t>„сходни доставки”</w:t>
      </w:r>
      <w:r>
        <w:rPr>
          <w:sz w:val="24"/>
          <w:szCs w:val="24"/>
          <w:lang w:val="bg-BG"/>
        </w:rPr>
        <w:t xml:space="preserve"> </w:t>
      </w:r>
      <w:r>
        <w:rPr>
          <w:color w:val="000000"/>
          <w:sz w:val="24"/>
          <w:szCs w:val="24"/>
          <w:lang w:val="bg-BG"/>
        </w:rPr>
        <w:t xml:space="preserve">да се разбира доставка на </w:t>
      </w:r>
      <w:r w:rsidR="0095670D">
        <w:rPr>
          <w:color w:val="000000"/>
          <w:sz w:val="24"/>
          <w:szCs w:val="24"/>
          <w:lang w:val="bg-BG"/>
        </w:rPr>
        <w:t>бандажи за транспортни средства, движещи се по железен път</w:t>
      </w:r>
      <w:r>
        <w:rPr>
          <w:color w:val="000000"/>
          <w:sz w:val="24"/>
          <w:szCs w:val="24"/>
          <w:lang w:val="bg-BG"/>
        </w:rPr>
        <w:t>.</w:t>
      </w:r>
    </w:p>
    <w:p w:rsidR="00751BED" w:rsidRDefault="00751BED" w:rsidP="0073297E">
      <w:pPr>
        <w:ind w:firstLine="567"/>
        <w:jc w:val="both"/>
        <w:rPr>
          <w:sz w:val="24"/>
          <w:szCs w:val="24"/>
          <w:lang w:val="en-US"/>
        </w:rPr>
      </w:pPr>
    </w:p>
    <w:p w:rsidR="0073297E" w:rsidRDefault="0073297E" w:rsidP="0073297E">
      <w:pPr>
        <w:ind w:firstLine="567"/>
        <w:jc w:val="both"/>
        <w:rPr>
          <w:rStyle w:val="inputvalue"/>
          <w:lang w:val="bg-BG"/>
        </w:rPr>
      </w:pP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w:t>
      </w:r>
      <w:r w:rsidR="000F259F">
        <w:rPr>
          <w:rStyle w:val="inputvalue"/>
          <w:sz w:val="24"/>
          <w:szCs w:val="24"/>
          <w:lang w:val="bg-BG"/>
        </w:rPr>
        <w:t>точка</w:t>
      </w:r>
      <w:r>
        <w:rPr>
          <w:rStyle w:val="inputvalue"/>
          <w:sz w:val="24"/>
          <w:szCs w:val="24"/>
        </w:rPr>
        <w:t xml:space="preserve"> 1б) от раздел В: Технически и професионални способности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73297E" w:rsidRDefault="0073297E" w:rsidP="0073297E">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Доказателствата за изпълнените дейности декларирани в ЕЕДОП се представя от участника,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73297E" w:rsidRDefault="0073297E" w:rsidP="0073297E">
      <w:pPr>
        <w:ind w:firstLine="567"/>
        <w:jc w:val="both"/>
        <w:rPr>
          <w:sz w:val="24"/>
          <w:szCs w:val="24"/>
          <w:lang w:val="en-US"/>
        </w:rPr>
      </w:pPr>
    </w:p>
    <w:p w:rsidR="00AC1CAB" w:rsidRDefault="00DF65F5" w:rsidP="00AC1CAB">
      <w:pPr>
        <w:tabs>
          <w:tab w:val="left" w:pos="567"/>
        </w:tabs>
        <w:jc w:val="both"/>
        <w:rPr>
          <w:rStyle w:val="inputvalue"/>
          <w:sz w:val="24"/>
          <w:szCs w:val="24"/>
          <w:lang w:val="bg-BG"/>
        </w:rPr>
      </w:pPr>
      <w:r w:rsidRPr="007A18BD">
        <w:rPr>
          <w:i/>
          <w:sz w:val="24"/>
          <w:szCs w:val="24"/>
          <w:lang w:val="bg-BG"/>
        </w:rPr>
        <w:tab/>
      </w:r>
      <w:r w:rsidRPr="007A18BD">
        <w:rPr>
          <w:b/>
          <w:i/>
          <w:sz w:val="24"/>
          <w:szCs w:val="24"/>
          <w:u w:val="single"/>
          <w:lang w:val="bg-BG"/>
        </w:rPr>
        <w:t>М</w:t>
      </w:r>
      <w:r w:rsidRPr="007A18BD">
        <w:rPr>
          <w:b/>
          <w:i/>
          <w:sz w:val="24"/>
          <w:szCs w:val="24"/>
          <w:u w:val="single"/>
        </w:rPr>
        <w:t>инималн</w:t>
      </w:r>
      <w:r w:rsidR="00984C4C" w:rsidRPr="007A18BD">
        <w:rPr>
          <w:b/>
          <w:i/>
          <w:sz w:val="24"/>
          <w:szCs w:val="24"/>
          <w:u w:val="single"/>
          <w:lang w:val="bg-BG"/>
        </w:rPr>
        <w:t>и</w:t>
      </w:r>
      <w:r w:rsidRPr="007A18BD">
        <w:rPr>
          <w:b/>
          <w:i/>
          <w:sz w:val="24"/>
          <w:szCs w:val="24"/>
          <w:u w:val="single"/>
        </w:rPr>
        <w:t xml:space="preserve"> изискван</w:t>
      </w:r>
      <w:r w:rsidR="00984C4C" w:rsidRPr="007A18BD">
        <w:rPr>
          <w:b/>
          <w:i/>
          <w:sz w:val="24"/>
          <w:szCs w:val="24"/>
          <w:u w:val="single"/>
          <w:lang w:val="bg-BG"/>
        </w:rPr>
        <w:t xml:space="preserve">ия </w:t>
      </w:r>
      <w:r w:rsidRPr="007A18BD">
        <w:rPr>
          <w:b/>
          <w:i/>
          <w:sz w:val="24"/>
          <w:szCs w:val="24"/>
          <w:u w:val="single"/>
        </w:rPr>
        <w:t>на Възложителя</w:t>
      </w:r>
      <w:r w:rsidRPr="007A18BD">
        <w:rPr>
          <w:b/>
          <w:i/>
          <w:sz w:val="24"/>
          <w:szCs w:val="24"/>
          <w:u w:val="single"/>
          <w:lang w:val="bg-BG"/>
        </w:rPr>
        <w:t xml:space="preserve"> </w:t>
      </w:r>
      <w:r w:rsidRPr="007A18BD">
        <w:rPr>
          <w:b/>
          <w:i/>
          <w:sz w:val="24"/>
          <w:szCs w:val="24"/>
          <w:u w:val="single"/>
        </w:rPr>
        <w:t xml:space="preserve">за обособени позиции </w:t>
      </w:r>
      <w:r w:rsidR="00AC1CAB" w:rsidRPr="00AC1CAB">
        <w:rPr>
          <w:b/>
          <w:bCs/>
          <w:i/>
          <w:sz w:val="22"/>
          <w:szCs w:val="22"/>
          <w:u w:val="single"/>
          <w:lang w:val="bg-BG"/>
        </w:rPr>
        <w:t>№1, №2, №3, №4, №5, №6, №7, №8 и №9.</w:t>
      </w:r>
      <w:r w:rsidRPr="007A18BD">
        <w:rPr>
          <w:rStyle w:val="inputvalue"/>
          <w:sz w:val="24"/>
          <w:szCs w:val="24"/>
          <w:lang w:val="bg-BG"/>
        </w:rPr>
        <w:tab/>
      </w:r>
    </w:p>
    <w:p w:rsidR="004932C6" w:rsidRPr="007A18BD" w:rsidRDefault="00AC1CAB" w:rsidP="00AC1CAB">
      <w:pPr>
        <w:tabs>
          <w:tab w:val="left" w:pos="567"/>
        </w:tabs>
        <w:jc w:val="both"/>
        <w:rPr>
          <w:bCs/>
          <w:sz w:val="24"/>
          <w:szCs w:val="24"/>
          <w:lang w:val="bg-BG"/>
        </w:rPr>
      </w:pPr>
      <w:r>
        <w:rPr>
          <w:rStyle w:val="inputvalue"/>
          <w:sz w:val="24"/>
          <w:szCs w:val="24"/>
          <w:lang w:val="bg-BG"/>
        </w:rPr>
        <w:tab/>
        <w:t xml:space="preserve">  </w:t>
      </w:r>
      <w:r w:rsidR="00DF65F5" w:rsidRPr="007A18BD">
        <w:rPr>
          <w:rStyle w:val="inputvalue"/>
          <w:sz w:val="24"/>
          <w:szCs w:val="24"/>
        </w:rPr>
        <w:t xml:space="preserve">1. </w:t>
      </w:r>
      <w:r w:rsidR="00DB101E" w:rsidRPr="007A18BD">
        <w:rPr>
          <w:bCs/>
          <w:sz w:val="24"/>
          <w:szCs w:val="24"/>
          <w:lang w:val="bg-BG"/>
        </w:rPr>
        <w:t xml:space="preserve">Участникът </w:t>
      </w:r>
      <w:r w:rsidR="0028371A" w:rsidRPr="007A18BD">
        <w:rPr>
          <w:bCs/>
          <w:sz w:val="24"/>
          <w:szCs w:val="24"/>
          <w:lang w:val="bg-BG"/>
        </w:rPr>
        <w:t xml:space="preserve">следва </w:t>
      </w:r>
      <w:r w:rsidR="00DB101E" w:rsidRPr="007A18BD">
        <w:rPr>
          <w:bCs/>
          <w:sz w:val="24"/>
          <w:szCs w:val="24"/>
          <w:lang w:val="bg-BG"/>
        </w:rPr>
        <w:t>да е</w:t>
      </w:r>
      <w:r w:rsidR="00DB101E" w:rsidRPr="007A18BD">
        <w:rPr>
          <w:rStyle w:val="inputvalue"/>
          <w:sz w:val="24"/>
          <w:szCs w:val="24"/>
        </w:rPr>
        <w:t xml:space="preserve"> </w:t>
      </w:r>
      <w:r w:rsidR="00DF65F5" w:rsidRPr="007A18BD">
        <w:rPr>
          <w:rStyle w:val="inputvalue"/>
          <w:sz w:val="24"/>
          <w:szCs w:val="24"/>
        </w:rPr>
        <w:t xml:space="preserve">изпълнил </w:t>
      </w:r>
      <w:r w:rsidR="005627EB" w:rsidRPr="007A18BD">
        <w:rPr>
          <w:rStyle w:val="inputvalue"/>
          <w:sz w:val="24"/>
          <w:szCs w:val="24"/>
          <w:lang w:val="bg-BG"/>
        </w:rPr>
        <w:t xml:space="preserve">минимум една </w:t>
      </w:r>
      <w:r w:rsidR="00DF65F5" w:rsidRPr="007A18BD">
        <w:rPr>
          <w:rStyle w:val="inputvalue"/>
          <w:sz w:val="24"/>
          <w:szCs w:val="24"/>
        </w:rPr>
        <w:t xml:space="preserve">дейност </w:t>
      </w:r>
      <w:r w:rsidR="004932C6" w:rsidRPr="007A18BD">
        <w:rPr>
          <w:bCs/>
          <w:sz w:val="24"/>
          <w:szCs w:val="24"/>
          <w:lang w:val="bg-BG"/>
        </w:rPr>
        <w:t xml:space="preserve">с предмет </w:t>
      </w:r>
      <w:r w:rsidR="004932C6" w:rsidRPr="007A18BD">
        <w:rPr>
          <w:sz w:val="24"/>
          <w:szCs w:val="24"/>
          <w:lang w:val="bg-BG"/>
        </w:rPr>
        <w:t>идентич</w:t>
      </w:r>
      <w:r w:rsidR="00FF0FD9" w:rsidRPr="007A18BD">
        <w:rPr>
          <w:sz w:val="24"/>
          <w:szCs w:val="24"/>
          <w:lang w:val="bg-BG"/>
        </w:rPr>
        <w:t>ен</w:t>
      </w:r>
      <w:r w:rsidR="004932C6" w:rsidRPr="007A18BD">
        <w:rPr>
          <w:sz w:val="24"/>
          <w:szCs w:val="24"/>
          <w:lang w:val="bg-BG"/>
        </w:rPr>
        <w:t xml:space="preserve"> или сход</w:t>
      </w:r>
      <w:r w:rsidR="00FF0FD9" w:rsidRPr="007A18BD">
        <w:rPr>
          <w:sz w:val="24"/>
          <w:szCs w:val="24"/>
          <w:lang w:val="bg-BG"/>
        </w:rPr>
        <w:t>ен</w:t>
      </w:r>
      <w:r w:rsidR="009877F6" w:rsidRPr="007A18BD">
        <w:rPr>
          <w:sz w:val="24"/>
          <w:szCs w:val="24"/>
          <w:lang w:val="bg-BG"/>
        </w:rPr>
        <w:t>*</w:t>
      </w:r>
      <w:r w:rsidR="004932C6" w:rsidRPr="007A18BD">
        <w:rPr>
          <w:sz w:val="24"/>
          <w:szCs w:val="24"/>
          <w:lang w:val="bg-BG"/>
        </w:rPr>
        <w:t xml:space="preserve"> с предмета на обществената поръчка</w:t>
      </w:r>
      <w:r w:rsidR="004932C6" w:rsidRPr="007A18BD">
        <w:rPr>
          <w:bCs/>
          <w:sz w:val="24"/>
          <w:szCs w:val="24"/>
          <w:lang w:val="bg-BG"/>
        </w:rPr>
        <w:t xml:space="preserve"> през </w:t>
      </w:r>
      <w:r w:rsidR="004932C6" w:rsidRPr="007A18BD">
        <w:rPr>
          <w:sz w:val="24"/>
          <w:szCs w:val="24"/>
          <w:lang w:val="bg-BG"/>
        </w:rPr>
        <w:t>последните три години, считано от датата на подаване на офертата</w:t>
      </w:r>
      <w:r w:rsidR="004932C6" w:rsidRPr="007A18BD">
        <w:rPr>
          <w:bCs/>
          <w:sz w:val="24"/>
          <w:szCs w:val="24"/>
          <w:lang w:val="bg-BG"/>
        </w:rPr>
        <w:t>.</w:t>
      </w:r>
      <w:r w:rsidR="00C75FC1" w:rsidRPr="007A18BD">
        <w:rPr>
          <w:bCs/>
          <w:sz w:val="24"/>
          <w:szCs w:val="24"/>
          <w:lang w:val="en-US"/>
        </w:rPr>
        <w:t xml:space="preserve"> </w:t>
      </w:r>
      <w:r w:rsidR="007E196E" w:rsidRPr="007A18BD">
        <w:rPr>
          <w:color w:val="000000"/>
          <w:sz w:val="24"/>
          <w:szCs w:val="24"/>
          <w:lang w:val="bg-BG"/>
        </w:rPr>
        <w:t>Възложителя не поставя изискване за обем</w:t>
      </w:r>
      <w:r w:rsidR="00B22A70" w:rsidRPr="007A18BD">
        <w:rPr>
          <w:color w:val="000000"/>
          <w:sz w:val="24"/>
          <w:szCs w:val="24"/>
          <w:lang w:val="bg-BG"/>
        </w:rPr>
        <w:t>.</w:t>
      </w:r>
      <w:r w:rsidR="007E196E" w:rsidRPr="007A18BD">
        <w:rPr>
          <w:color w:val="000000"/>
          <w:sz w:val="24"/>
          <w:szCs w:val="24"/>
          <w:lang w:val="bg-BG"/>
        </w:rPr>
        <w:t xml:space="preserve"> </w:t>
      </w:r>
    </w:p>
    <w:p w:rsidR="00D30861" w:rsidRPr="00D30861" w:rsidRDefault="00D30861" w:rsidP="00D30861">
      <w:pPr>
        <w:ind w:firstLine="720"/>
        <w:jc w:val="both"/>
        <w:rPr>
          <w:rStyle w:val="inputvalue"/>
          <w:sz w:val="24"/>
          <w:szCs w:val="24"/>
          <w:lang w:val="bg-BG"/>
        </w:rPr>
      </w:pPr>
    </w:p>
    <w:p w:rsidR="001033D8" w:rsidRPr="005C77F9" w:rsidRDefault="001033D8" w:rsidP="00D30861">
      <w:pPr>
        <w:ind w:firstLine="720"/>
        <w:jc w:val="both"/>
        <w:rPr>
          <w:rStyle w:val="FontStyle226"/>
          <w:b/>
          <w:sz w:val="24"/>
          <w:szCs w:val="24"/>
          <w:u w:val="single"/>
        </w:rPr>
      </w:pPr>
      <w:r w:rsidRPr="005C77F9">
        <w:rPr>
          <w:b/>
          <w:u w:val="single"/>
        </w:rPr>
        <w:t>V.</w:t>
      </w:r>
      <w:r w:rsidR="005C77F9">
        <w:rPr>
          <w:b/>
          <w:u w:val="single"/>
        </w:rPr>
        <w:t xml:space="preserve"> </w:t>
      </w:r>
      <w:r w:rsidR="00C1628A">
        <w:rPr>
          <w:rStyle w:val="FontStyle226"/>
          <w:b/>
          <w:sz w:val="24"/>
          <w:szCs w:val="24"/>
          <w:u w:val="single"/>
          <w:lang w:val="bg-BG"/>
        </w:rPr>
        <w:t>Документи</w:t>
      </w:r>
      <w:r w:rsidRPr="005C77F9">
        <w:rPr>
          <w:rStyle w:val="FontStyle226"/>
          <w:b/>
          <w:sz w:val="24"/>
          <w:szCs w:val="24"/>
          <w:u w:val="single"/>
          <w:lang w:val="bg-BG"/>
        </w:rPr>
        <w:t>, чрез които се доказва липсата  на основания за отстраняване</w:t>
      </w:r>
      <w:r w:rsidR="007029E0">
        <w:rPr>
          <w:rStyle w:val="FontStyle226"/>
          <w:b/>
          <w:sz w:val="24"/>
          <w:szCs w:val="24"/>
          <w:u w:val="single"/>
          <w:lang w:val="bg-BG"/>
        </w:rPr>
        <w:t xml:space="preserve"> при сключване на договор</w:t>
      </w:r>
      <w:r w:rsidR="00441D7D">
        <w:rPr>
          <w:rStyle w:val="FontStyle226"/>
          <w:b/>
          <w:sz w:val="24"/>
          <w:szCs w:val="24"/>
          <w:u w:val="single"/>
          <w:lang w:val="bg-BG"/>
        </w:rPr>
        <w:t>.</w:t>
      </w:r>
    </w:p>
    <w:p w:rsidR="00070E7D" w:rsidRDefault="001033D8" w:rsidP="00070E7D">
      <w:pPr>
        <w:ind w:firstLine="708"/>
        <w:jc w:val="both"/>
        <w:rPr>
          <w:sz w:val="24"/>
          <w:szCs w:val="24"/>
        </w:rPr>
      </w:pPr>
      <w:r w:rsidRPr="00934C8F">
        <w:rPr>
          <w:b/>
          <w:bCs/>
          <w:sz w:val="24"/>
          <w:szCs w:val="24"/>
        </w:rPr>
        <w:t>1</w:t>
      </w:r>
      <w:r w:rsidRPr="00934C8F">
        <w:rPr>
          <w:b/>
          <w:bCs/>
          <w:sz w:val="24"/>
          <w:szCs w:val="24"/>
          <w:lang w:val="ru-RU"/>
        </w:rPr>
        <w:t>.</w:t>
      </w:r>
      <w:r w:rsidR="00C1628A" w:rsidRPr="00934C8F">
        <w:rPr>
          <w:b/>
          <w:bCs/>
          <w:sz w:val="24"/>
          <w:szCs w:val="24"/>
        </w:rPr>
        <w:t xml:space="preserve"> </w:t>
      </w:r>
      <w:r w:rsidRPr="00934C8F">
        <w:rPr>
          <w:b/>
          <w:bCs/>
          <w:sz w:val="24"/>
          <w:szCs w:val="24"/>
        </w:rPr>
        <w:t xml:space="preserve"> </w:t>
      </w:r>
      <w:r w:rsidR="00070E7D">
        <w:rPr>
          <w:b/>
          <w:bCs/>
          <w:sz w:val="24"/>
          <w:szCs w:val="24"/>
          <w:lang w:val="bg-BG"/>
        </w:rPr>
        <w:t>С</w:t>
      </w:r>
      <w:r w:rsidR="00070E7D">
        <w:rPr>
          <w:b/>
          <w:bCs/>
          <w:sz w:val="24"/>
          <w:szCs w:val="24"/>
        </w:rPr>
        <w:t xml:space="preserve">видетелство за съдимост </w:t>
      </w:r>
      <w:r w:rsidR="00070E7D">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00070E7D">
        <w:rPr>
          <w:b/>
          <w:bCs/>
          <w:sz w:val="24"/>
          <w:szCs w:val="24"/>
        </w:rPr>
        <w:t xml:space="preserve">за обстоятелствата по чл. 54, ал. 1, т. 1 </w:t>
      </w:r>
      <w:r w:rsidR="00070E7D">
        <w:rPr>
          <w:b/>
          <w:bCs/>
          <w:sz w:val="24"/>
          <w:szCs w:val="24"/>
          <w:lang w:val="bg-BG"/>
        </w:rPr>
        <w:t>от</w:t>
      </w:r>
      <w:r w:rsidR="009556FC">
        <w:rPr>
          <w:b/>
          <w:bCs/>
          <w:sz w:val="24"/>
          <w:szCs w:val="24"/>
          <w:lang w:val="en-US"/>
        </w:rPr>
        <w:t xml:space="preserve"> </w:t>
      </w:r>
      <w:r w:rsidR="00070E7D">
        <w:rPr>
          <w:b/>
          <w:bCs/>
          <w:sz w:val="24"/>
          <w:szCs w:val="24"/>
        </w:rPr>
        <w:t>ЗОП</w:t>
      </w:r>
      <w:r w:rsidR="00070E7D">
        <w:rPr>
          <w:b/>
          <w:bCs/>
          <w:sz w:val="24"/>
          <w:szCs w:val="24"/>
          <w:lang w:val="bg-BG"/>
        </w:rPr>
        <w:t>,</w:t>
      </w:r>
      <w:r w:rsidR="00070E7D">
        <w:rPr>
          <w:sz w:val="24"/>
          <w:szCs w:val="24"/>
        </w:rPr>
        <w:t xml:space="preserve"> </w:t>
      </w:r>
      <w:r w:rsidR="00070E7D">
        <w:rPr>
          <w:sz w:val="24"/>
          <w:szCs w:val="24"/>
          <w:lang w:val="bg-BG"/>
        </w:rPr>
        <w:t>в рамките на неговата валидност към датата на сключване</w:t>
      </w:r>
      <w:r w:rsidR="00070E7D">
        <w:rPr>
          <w:sz w:val="24"/>
          <w:szCs w:val="24"/>
        </w:rPr>
        <w:t xml:space="preserve">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Pr>
          <w:sz w:val="24"/>
          <w:szCs w:val="24"/>
          <w:lang w:val="bg-BG"/>
        </w:rPr>
        <w:t xml:space="preserve">от ЗОП </w:t>
      </w:r>
      <w:r w:rsidR="00070E7D">
        <w:rPr>
          <w:sz w:val="24"/>
          <w:szCs w:val="24"/>
        </w:rPr>
        <w:t>във връзка с чл. 40 от ППЗОП.</w:t>
      </w:r>
    </w:p>
    <w:p w:rsidR="00924E57" w:rsidRPr="00924E57" w:rsidRDefault="00924E57" w:rsidP="00070E7D">
      <w:pPr>
        <w:ind w:firstLine="708"/>
        <w:jc w:val="both"/>
        <w:rPr>
          <w:sz w:val="24"/>
          <w:szCs w:val="24"/>
          <w:lang w:val="bg-BG"/>
        </w:rPr>
      </w:pPr>
    </w:p>
    <w:p w:rsidR="001033D8" w:rsidRPr="00B047EE" w:rsidRDefault="001033D8" w:rsidP="00B047EE">
      <w:pPr>
        <w:shd w:val="clear" w:color="auto" w:fill="FFFFFF" w:themeFill="background1"/>
        <w:ind w:firstLine="720"/>
        <w:jc w:val="both"/>
        <w:rPr>
          <w:sz w:val="24"/>
          <w:szCs w:val="24"/>
          <w:lang w:val="bg-BG"/>
        </w:rPr>
      </w:pPr>
      <w:r w:rsidRPr="00070E7D">
        <w:rPr>
          <w:b/>
          <w:bCs/>
          <w:sz w:val="24"/>
          <w:szCs w:val="24"/>
        </w:rPr>
        <w:t xml:space="preserve">2. </w:t>
      </w:r>
      <w:r w:rsidR="00454B35">
        <w:rPr>
          <w:b/>
          <w:bCs/>
          <w:sz w:val="24"/>
          <w:szCs w:val="24"/>
          <w:lang w:val="bg-BG"/>
        </w:rPr>
        <w:t>У</w:t>
      </w:r>
      <w:r w:rsidRPr="00070E7D">
        <w:rPr>
          <w:b/>
          <w:bCs/>
          <w:sz w:val="24"/>
          <w:szCs w:val="24"/>
        </w:rPr>
        <w:t xml:space="preserve">достоверение от органите по приходите </w:t>
      </w:r>
      <w:r w:rsidR="00EA5FA3" w:rsidRPr="00070E7D">
        <w:rPr>
          <w:b/>
          <w:bCs/>
          <w:sz w:val="24"/>
          <w:szCs w:val="24"/>
          <w:lang w:val="bg-BG"/>
        </w:rPr>
        <w:t>и</w:t>
      </w:r>
      <w:r w:rsidRPr="00070E7D">
        <w:rPr>
          <w:b/>
          <w:bCs/>
          <w:sz w:val="24"/>
          <w:szCs w:val="24"/>
        </w:rPr>
        <w:t xml:space="preserve"> удостоверение от общината</w:t>
      </w:r>
      <w:r w:rsidRPr="00070E7D">
        <w:rPr>
          <w:bCs/>
          <w:sz w:val="24"/>
          <w:szCs w:val="24"/>
        </w:rPr>
        <w:t xml:space="preserve"> по</w:t>
      </w:r>
      <w:r w:rsidRPr="00070E7D">
        <w:rPr>
          <w:sz w:val="24"/>
          <w:szCs w:val="24"/>
        </w:rPr>
        <w:t xml:space="preserve"> </w:t>
      </w:r>
      <w:r w:rsidRPr="00070E7D">
        <w:rPr>
          <w:bCs/>
          <w:sz w:val="24"/>
          <w:szCs w:val="24"/>
        </w:rPr>
        <w:t>седалището на възложителя и на участника</w:t>
      </w:r>
      <w:r w:rsidRPr="00070E7D">
        <w:rPr>
          <w:sz w:val="24"/>
          <w:szCs w:val="24"/>
        </w:rPr>
        <w:t xml:space="preserve"> - за обстоятелството по чл. 54, ал. 1, т. 3 ЗОП;</w:t>
      </w:r>
      <w:r w:rsidRPr="00B047EE">
        <w:rPr>
          <w:sz w:val="24"/>
          <w:szCs w:val="24"/>
        </w:rPr>
        <w:t xml:space="preserve"> </w:t>
      </w:r>
    </w:p>
    <w:p w:rsidR="001033D8" w:rsidRPr="00934C8F" w:rsidRDefault="001033D8" w:rsidP="00B047EE">
      <w:pPr>
        <w:pStyle w:val="NormalWeb"/>
        <w:shd w:val="clear" w:color="auto" w:fill="FFFFFF" w:themeFill="background1"/>
        <w:spacing w:before="0" w:beforeAutospacing="0" w:after="0" w:afterAutospacing="0"/>
        <w:ind w:firstLine="720"/>
        <w:jc w:val="both"/>
        <w:rPr>
          <w:lang w:val="ru-RU"/>
        </w:rPr>
      </w:pPr>
      <w:r w:rsidRPr="00934C8F">
        <w:rPr>
          <w:lang w:val="ru-RU"/>
        </w:rPr>
        <w:lastRenderedPageBreak/>
        <w:t>Когато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1033D8" w:rsidRPr="00934C8F" w:rsidRDefault="001033D8" w:rsidP="0038647E">
      <w:pPr>
        <w:ind w:firstLine="708"/>
        <w:jc w:val="both"/>
        <w:rPr>
          <w:sz w:val="24"/>
          <w:szCs w:val="24"/>
        </w:rPr>
      </w:pPr>
      <w:r w:rsidRPr="00934C8F">
        <w:rPr>
          <w:sz w:val="24"/>
          <w:szCs w:val="24"/>
        </w:rPr>
        <w:t>Удостоверенията следва да са оригинал или нотариално заверен</w:t>
      </w:r>
      <w:r w:rsidR="004259AF">
        <w:rPr>
          <w:sz w:val="24"/>
          <w:szCs w:val="24"/>
          <w:lang w:val="bg-BG"/>
        </w:rPr>
        <w:t>и</w:t>
      </w:r>
      <w:r w:rsidRPr="00934C8F">
        <w:rPr>
          <w:sz w:val="24"/>
          <w:szCs w:val="24"/>
        </w:rPr>
        <w:t xml:space="preserve"> копи</w:t>
      </w:r>
      <w:r w:rsidR="004259AF">
        <w:rPr>
          <w:sz w:val="24"/>
          <w:szCs w:val="24"/>
          <w:lang w:val="bg-BG"/>
        </w:rPr>
        <w:t>я</w:t>
      </w:r>
      <w:r w:rsidRPr="00934C8F">
        <w:rPr>
          <w:sz w:val="24"/>
          <w:szCs w:val="24"/>
        </w:rPr>
        <w:t xml:space="preserve"> и да са издадени не по-рано от 2 месеца от датата на сключване на договора. </w:t>
      </w:r>
    </w:p>
    <w:p w:rsidR="0033647D" w:rsidRPr="00934C8F" w:rsidRDefault="00413299" w:rsidP="0038647E">
      <w:pPr>
        <w:ind w:firstLine="720"/>
        <w:jc w:val="both"/>
        <w:rPr>
          <w:sz w:val="24"/>
          <w:szCs w:val="24"/>
        </w:rPr>
      </w:pPr>
      <w:r>
        <w:rPr>
          <w:b/>
          <w:bCs/>
          <w:sz w:val="24"/>
          <w:szCs w:val="24"/>
          <w:lang w:val="bg-BG"/>
        </w:rPr>
        <w:t>3</w:t>
      </w:r>
      <w:r w:rsidR="0033647D" w:rsidRPr="00934C8F">
        <w:rPr>
          <w:b/>
          <w:bCs/>
          <w:sz w:val="24"/>
          <w:szCs w:val="24"/>
        </w:rPr>
        <w:t xml:space="preserve">. </w:t>
      </w:r>
      <w:r w:rsidR="00454B35">
        <w:rPr>
          <w:b/>
          <w:bCs/>
          <w:sz w:val="24"/>
          <w:szCs w:val="24"/>
          <w:lang w:val="bg-BG"/>
        </w:rPr>
        <w:t>У</w:t>
      </w:r>
      <w:r w:rsidR="0033647D" w:rsidRPr="00934C8F">
        <w:rPr>
          <w:b/>
          <w:bCs/>
          <w:sz w:val="24"/>
          <w:szCs w:val="24"/>
        </w:rPr>
        <w:t>достоверение, издадено от Агенцията по вписванията</w:t>
      </w:r>
      <w:r w:rsidR="0033647D" w:rsidRPr="00934C8F">
        <w:rPr>
          <w:sz w:val="24"/>
          <w:szCs w:val="24"/>
        </w:rPr>
        <w:t xml:space="preserve"> - за обстоятелствата по чл. 55, ал. 1, т. 1 ЗОП. </w:t>
      </w:r>
    </w:p>
    <w:p w:rsidR="001033D8" w:rsidRPr="00934C8F" w:rsidRDefault="001033D8" w:rsidP="0038647E">
      <w:pPr>
        <w:pStyle w:val="ListParagraph"/>
        <w:tabs>
          <w:tab w:val="left" w:pos="993"/>
          <w:tab w:val="left" w:pos="1418"/>
          <w:tab w:val="left" w:pos="1560"/>
        </w:tabs>
        <w:ind w:left="0" w:firstLine="708"/>
        <w:jc w:val="both"/>
        <w:rPr>
          <w:b/>
          <w:lang w:val="en-US"/>
        </w:rPr>
      </w:pPr>
    </w:p>
    <w:p w:rsidR="000D1077" w:rsidRPr="003B36C7" w:rsidRDefault="00BF4257" w:rsidP="000D1077">
      <w:pPr>
        <w:ind w:firstLine="720"/>
        <w:jc w:val="both"/>
        <w:rPr>
          <w:rStyle w:val="FontStyle226"/>
          <w:b/>
          <w:sz w:val="24"/>
          <w:szCs w:val="24"/>
          <w:u w:val="single"/>
        </w:rPr>
      </w:pPr>
      <w:r w:rsidRPr="003B36C7">
        <w:rPr>
          <w:b/>
          <w:sz w:val="24"/>
          <w:szCs w:val="24"/>
          <w:u w:val="single"/>
        </w:rPr>
        <w:t>V</w:t>
      </w:r>
      <w:r w:rsidRPr="003B36C7">
        <w:rPr>
          <w:b/>
          <w:sz w:val="24"/>
          <w:szCs w:val="24"/>
          <w:u w:val="single"/>
          <w:lang w:val="en-US"/>
        </w:rPr>
        <w:t>I</w:t>
      </w:r>
      <w:r w:rsidRPr="003B36C7">
        <w:rPr>
          <w:b/>
          <w:sz w:val="24"/>
          <w:szCs w:val="24"/>
          <w:u w:val="single"/>
        </w:rPr>
        <w:t xml:space="preserve">. </w:t>
      </w:r>
      <w:r w:rsidR="00934C8F" w:rsidRPr="003B36C7">
        <w:rPr>
          <w:b/>
          <w:bCs/>
          <w:sz w:val="24"/>
          <w:szCs w:val="24"/>
          <w:u w:val="single"/>
          <w:lang w:val="bg-BG"/>
        </w:rPr>
        <w:t>Документите с които се доказват критериите за подбор</w:t>
      </w:r>
      <w:r w:rsidR="000D1077" w:rsidRPr="003B36C7">
        <w:rPr>
          <w:b/>
          <w:bCs/>
          <w:sz w:val="24"/>
          <w:szCs w:val="24"/>
          <w:u w:val="single"/>
          <w:lang w:val="bg-BG"/>
        </w:rPr>
        <w:t>,</w:t>
      </w:r>
      <w:r w:rsidR="000D1077" w:rsidRPr="003B36C7">
        <w:rPr>
          <w:rStyle w:val="FontStyle226"/>
          <w:b/>
          <w:sz w:val="24"/>
          <w:szCs w:val="24"/>
          <w:u w:val="single"/>
          <w:lang w:val="bg-BG"/>
        </w:rPr>
        <w:t xml:space="preserve"> при сключване на договор.</w:t>
      </w:r>
    </w:p>
    <w:p w:rsidR="00247D52" w:rsidRPr="00247D52" w:rsidRDefault="00934C8F" w:rsidP="00441D7D">
      <w:pPr>
        <w:ind w:firstLine="720"/>
        <w:jc w:val="both"/>
        <w:rPr>
          <w:sz w:val="24"/>
          <w:szCs w:val="24"/>
          <w:lang w:val="ru-RU"/>
        </w:rPr>
      </w:pPr>
      <w:r w:rsidRPr="003B36C7">
        <w:rPr>
          <w:sz w:val="24"/>
          <w:szCs w:val="24"/>
        </w:rPr>
        <w:t xml:space="preserve">Представят се документите, описани в </w:t>
      </w:r>
      <w:r w:rsidR="003E6DAB" w:rsidRPr="003B36C7">
        <w:rPr>
          <w:sz w:val="24"/>
          <w:szCs w:val="24"/>
          <w:lang w:val="bg-BG"/>
        </w:rPr>
        <w:t xml:space="preserve">раздел </w:t>
      </w:r>
      <w:r w:rsidR="003E03DC" w:rsidRPr="003B36C7">
        <w:rPr>
          <w:sz w:val="24"/>
          <w:szCs w:val="24"/>
          <w:lang w:val="bg-BG"/>
        </w:rPr>
        <w:t xml:space="preserve">Правна, икономическа, финансова и техническа информация, </w:t>
      </w:r>
      <w:r w:rsidR="003E6DAB" w:rsidRPr="003B36C7">
        <w:rPr>
          <w:sz w:val="24"/>
          <w:szCs w:val="24"/>
          <w:lang w:val="en-US"/>
        </w:rPr>
        <w:t>III</w:t>
      </w:r>
      <w:r w:rsidR="003E6DAB" w:rsidRPr="003B36C7">
        <w:rPr>
          <w:sz w:val="24"/>
          <w:szCs w:val="24"/>
          <w:lang w:val="bg-BG"/>
        </w:rPr>
        <w:t>.</w:t>
      </w:r>
      <w:r w:rsidR="003E6DAB" w:rsidRPr="003B36C7">
        <w:rPr>
          <w:sz w:val="24"/>
          <w:szCs w:val="24"/>
          <w:lang w:val="en-US"/>
        </w:rPr>
        <w:t>1</w:t>
      </w:r>
      <w:r w:rsidR="003E6DAB" w:rsidRPr="003B36C7">
        <w:rPr>
          <w:sz w:val="24"/>
          <w:szCs w:val="24"/>
          <w:lang w:val="bg-BG"/>
        </w:rPr>
        <w:t>.</w:t>
      </w:r>
      <w:r w:rsidR="003E6DAB" w:rsidRPr="003B36C7">
        <w:rPr>
          <w:sz w:val="24"/>
          <w:szCs w:val="24"/>
          <w:lang w:val="en-US"/>
        </w:rPr>
        <w:t>3</w:t>
      </w:r>
      <w:r w:rsidR="003E6DAB" w:rsidRPr="003B36C7">
        <w:rPr>
          <w:sz w:val="24"/>
          <w:szCs w:val="24"/>
          <w:lang w:val="bg-BG"/>
        </w:rPr>
        <w:t xml:space="preserve">) </w:t>
      </w:r>
      <w:r w:rsidR="00E5217A" w:rsidRPr="003B36C7">
        <w:rPr>
          <w:sz w:val="24"/>
          <w:szCs w:val="24"/>
          <w:lang w:val="bg-BG"/>
        </w:rPr>
        <w:t xml:space="preserve">Технически и професионални възможности </w:t>
      </w:r>
      <w:r w:rsidR="003E6DAB" w:rsidRPr="003B36C7">
        <w:rPr>
          <w:sz w:val="24"/>
          <w:szCs w:val="24"/>
          <w:lang w:val="bg-BG"/>
        </w:rPr>
        <w:t xml:space="preserve">от </w:t>
      </w:r>
      <w:r w:rsidRPr="003B36C7">
        <w:rPr>
          <w:sz w:val="24"/>
          <w:szCs w:val="24"/>
        </w:rPr>
        <w:t xml:space="preserve">обявлението и </w:t>
      </w:r>
      <w:r w:rsidR="00E5217A" w:rsidRPr="003B36C7">
        <w:rPr>
          <w:sz w:val="24"/>
          <w:szCs w:val="24"/>
          <w:lang w:val="bg-BG"/>
        </w:rPr>
        <w:t xml:space="preserve">в раздел  А, </w:t>
      </w:r>
      <w:r w:rsidR="00CB5CA1" w:rsidRPr="003B36C7">
        <w:rPr>
          <w:sz w:val="24"/>
          <w:szCs w:val="24"/>
          <w:lang w:val="en-US"/>
        </w:rPr>
        <w:t>IV.</w:t>
      </w:r>
      <w:r w:rsidR="00CB5CA1" w:rsidRPr="003B36C7">
        <w:rPr>
          <w:sz w:val="24"/>
          <w:szCs w:val="24"/>
          <w:lang w:val="bg-BG"/>
        </w:rPr>
        <w:t xml:space="preserve"> Критерии за подбор</w:t>
      </w:r>
      <w:r w:rsidR="003F0ADB" w:rsidRPr="003B36C7">
        <w:rPr>
          <w:sz w:val="24"/>
          <w:szCs w:val="24"/>
          <w:lang w:val="bg-BG"/>
        </w:rPr>
        <w:t xml:space="preserve">, </w:t>
      </w:r>
      <w:r w:rsidR="00247D52" w:rsidRPr="003B36C7">
        <w:rPr>
          <w:sz w:val="24"/>
          <w:szCs w:val="24"/>
          <w:lang w:val="ru-RU"/>
        </w:rPr>
        <w:t>от настоящите</w:t>
      </w:r>
      <w:r w:rsidR="00247D52" w:rsidRPr="003B36C7">
        <w:rPr>
          <w:b/>
          <w:sz w:val="24"/>
          <w:szCs w:val="24"/>
          <w:lang w:val="ru-RU"/>
        </w:rPr>
        <w:t xml:space="preserve"> </w:t>
      </w:r>
      <w:r w:rsidR="00247D52" w:rsidRPr="003B36C7">
        <w:rPr>
          <w:sz w:val="24"/>
          <w:szCs w:val="24"/>
          <w:lang w:val="ru-RU"/>
        </w:rPr>
        <w:t>условия за участие в процедура</w:t>
      </w:r>
      <w:r w:rsidR="00247D52" w:rsidRPr="003B36C7">
        <w:rPr>
          <w:sz w:val="24"/>
          <w:szCs w:val="24"/>
          <w:lang w:val="bg-BG"/>
        </w:rPr>
        <w:t xml:space="preserve"> </w:t>
      </w:r>
      <w:r w:rsidR="00247D52" w:rsidRPr="003B36C7">
        <w:rPr>
          <w:sz w:val="24"/>
          <w:szCs w:val="24"/>
          <w:lang w:val="ru-RU"/>
        </w:rPr>
        <w:t xml:space="preserve">по </w:t>
      </w:r>
      <w:r w:rsidR="00E5217A" w:rsidRPr="003B36C7">
        <w:rPr>
          <w:sz w:val="24"/>
          <w:szCs w:val="24"/>
          <w:lang w:val="ru-RU"/>
        </w:rPr>
        <w:t xml:space="preserve">публично </w:t>
      </w:r>
      <w:r w:rsidR="00B829A8" w:rsidRPr="003B36C7">
        <w:rPr>
          <w:sz w:val="24"/>
          <w:szCs w:val="24"/>
          <w:lang w:val="ru-RU"/>
        </w:rPr>
        <w:t xml:space="preserve">състезание по </w:t>
      </w:r>
      <w:r w:rsidR="00247D52" w:rsidRPr="003B36C7">
        <w:rPr>
          <w:sz w:val="24"/>
          <w:szCs w:val="24"/>
          <w:lang w:val="ru-RU"/>
        </w:rPr>
        <w:t>ЗОП и указания за подготовка на офертата</w:t>
      </w:r>
      <w:r w:rsidR="00CE5951" w:rsidRPr="003B36C7">
        <w:rPr>
          <w:sz w:val="24"/>
          <w:szCs w:val="24"/>
          <w:lang w:val="ru-RU"/>
        </w:rPr>
        <w:t>.</w:t>
      </w:r>
    </w:p>
    <w:p w:rsidR="00934C8F" w:rsidRPr="00247D52" w:rsidRDefault="00934C8F" w:rsidP="00247D52">
      <w:pPr>
        <w:ind w:firstLine="720"/>
        <w:jc w:val="both"/>
        <w:rPr>
          <w:sz w:val="24"/>
          <w:szCs w:val="24"/>
          <w:lang w:val="bg-BG"/>
        </w:rPr>
      </w:pPr>
    </w:p>
    <w:p w:rsidR="00C908E7" w:rsidRPr="00F729F0" w:rsidRDefault="00C908E7" w:rsidP="0038647E">
      <w:pPr>
        <w:ind w:firstLine="540"/>
        <w:jc w:val="both"/>
        <w:rPr>
          <w:b/>
          <w:sz w:val="24"/>
          <w:szCs w:val="24"/>
          <w:u w:val="single"/>
          <w:lang w:val="ru-RU"/>
        </w:rPr>
      </w:pPr>
      <w:r w:rsidRPr="00F729F0">
        <w:rPr>
          <w:b/>
          <w:sz w:val="24"/>
          <w:szCs w:val="24"/>
          <w:u w:val="single"/>
          <w:lang w:val="ru-RU"/>
        </w:rPr>
        <w:t>Б. ПОДГОТОВКА И СЪДЪРЖАНИЕ НА ОФЕРТАТА. ИЗИСКУЕМИ ДОКУМЕНТИ И ИНФОРМАЦИЯ</w:t>
      </w:r>
    </w:p>
    <w:p w:rsidR="00C908E7" w:rsidRPr="00F729F0" w:rsidRDefault="00C908E7" w:rsidP="0038647E">
      <w:pPr>
        <w:ind w:firstLine="540"/>
        <w:jc w:val="both"/>
        <w:rPr>
          <w:b/>
          <w:sz w:val="24"/>
          <w:szCs w:val="24"/>
          <w:lang w:val="ru-RU"/>
        </w:rPr>
      </w:pPr>
      <w:r w:rsidRPr="00F729F0">
        <w:rPr>
          <w:b/>
          <w:sz w:val="24"/>
          <w:szCs w:val="24"/>
          <w:lang w:val="ru-RU"/>
        </w:rPr>
        <w:t>І. Общи положения</w:t>
      </w:r>
    </w:p>
    <w:p w:rsidR="00C908E7" w:rsidRPr="00F729F0" w:rsidRDefault="00C908E7" w:rsidP="0038647E">
      <w:pPr>
        <w:ind w:firstLine="540"/>
        <w:jc w:val="both"/>
        <w:rPr>
          <w:sz w:val="24"/>
          <w:szCs w:val="24"/>
          <w:lang w:val="ru-RU"/>
        </w:rPr>
      </w:pPr>
      <w:r w:rsidRPr="00F729F0">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F729F0" w:rsidRDefault="00C908E7" w:rsidP="0038647E">
      <w:pPr>
        <w:ind w:firstLine="540"/>
        <w:jc w:val="both"/>
        <w:rPr>
          <w:sz w:val="24"/>
          <w:szCs w:val="24"/>
          <w:lang w:val="ru-RU"/>
        </w:rPr>
      </w:pPr>
      <w:r w:rsidRPr="00F729F0">
        <w:rPr>
          <w:sz w:val="24"/>
          <w:szCs w:val="24"/>
          <w:lang w:val="ru-RU"/>
        </w:rPr>
        <w:t>2. Всеки участник има право да представи само една оферта.</w:t>
      </w:r>
    </w:p>
    <w:p w:rsidR="00C908E7" w:rsidRPr="00F729F0" w:rsidRDefault="00C908E7" w:rsidP="0038647E">
      <w:pPr>
        <w:ind w:firstLine="540"/>
        <w:jc w:val="both"/>
        <w:rPr>
          <w:sz w:val="24"/>
          <w:szCs w:val="24"/>
          <w:lang w:val="ru-RU"/>
        </w:rPr>
      </w:pPr>
      <w:r w:rsidRPr="00F729F0">
        <w:rPr>
          <w:sz w:val="24"/>
          <w:szCs w:val="24"/>
          <w:lang w:val="ru-RU"/>
        </w:rPr>
        <w:t xml:space="preserve">3. Не се допуска представянето на варианти. </w:t>
      </w:r>
    </w:p>
    <w:p w:rsidR="00C908E7" w:rsidRPr="00F729F0" w:rsidRDefault="00C908E7" w:rsidP="0038647E">
      <w:pPr>
        <w:rPr>
          <w:sz w:val="24"/>
          <w:szCs w:val="24"/>
          <w:lang w:val="ru-RU"/>
        </w:rPr>
      </w:pPr>
    </w:p>
    <w:p w:rsidR="00C908E7" w:rsidRPr="00A864AC" w:rsidRDefault="00C908E7" w:rsidP="0038647E">
      <w:pPr>
        <w:tabs>
          <w:tab w:val="left" w:pos="540"/>
        </w:tabs>
        <w:jc w:val="both"/>
        <w:rPr>
          <w:b/>
          <w:sz w:val="24"/>
          <w:szCs w:val="24"/>
          <w:lang w:val="ru-RU"/>
        </w:rPr>
      </w:pPr>
      <w:r w:rsidRPr="00A864AC">
        <w:rPr>
          <w:b/>
          <w:sz w:val="24"/>
          <w:szCs w:val="24"/>
          <w:lang w:val="ru-RU"/>
        </w:rPr>
        <w:t xml:space="preserve">         </w:t>
      </w:r>
      <w:r w:rsidRPr="00A864AC">
        <w:rPr>
          <w:b/>
          <w:sz w:val="24"/>
          <w:szCs w:val="24"/>
          <w:lang w:val="en-US"/>
        </w:rPr>
        <w:t>II</w:t>
      </w:r>
      <w:r w:rsidRPr="00A864AC">
        <w:rPr>
          <w:b/>
          <w:sz w:val="24"/>
          <w:szCs w:val="24"/>
          <w:lang w:val="ru-RU"/>
        </w:rPr>
        <w:t>. Указания за подготовка на офертата. Изискуеми документи и информация</w:t>
      </w:r>
    </w:p>
    <w:p w:rsidR="00C908E7" w:rsidRPr="00A864AC" w:rsidRDefault="00C908E7" w:rsidP="00BD5D34">
      <w:pPr>
        <w:numPr>
          <w:ilvl w:val="0"/>
          <w:numId w:val="9"/>
        </w:numPr>
        <w:tabs>
          <w:tab w:val="left" w:pos="993"/>
        </w:tabs>
        <w:ind w:left="0" w:firstLine="567"/>
        <w:jc w:val="both"/>
        <w:rPr>
          <w:sz w:val="24"/>
          <w:szCs w:val="24"/>
          <w:lang w:val="ru-RU"/>
        </w:rPr>
      </w:pPr>
      <w:r w:rsidRPr="00A864AC">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864AC">
        <w:rPr>
          <w:sz w:val="24"/>
          <w:szCs w:val="24"/>
          <w:lang w:val="en-US"/>
        </w:rPr>
        <w:t xml:space="preserve">, </w:t>
      </w:r>
      <w:r w:rsidRPr="00A864AC">
        <w:rPr>
          <w:sz w:val="24"/>
          <w:szCs w:val="24"/>
          <w:lang w:val="bg-BG"/>
        </w:rPr>
        <w:t>надписана и адресирана, както следва:</w:t>
      </w:r>
      <w:r w:rsidRPr="00A864AC">
        <w:rPr>
          <w:sz w:val="24"/>
          <w:szCs w:val="24"/>
          <w:lang w:val="ru-RU"/>
        </w:rPr>
        <w:t xml:space="preserve"> </w:t>
      </w:r>
    </w:p>
    <w:p w:rsidR="00C908E7" w:rsidRPr="00A864AC" w:rsidRDefault="00C908E7" w:rsidP="0038647E">
      <w:pPr>
        <w:ind w:left="357"/>
        <w:jc w:val="both"/>
        <w:rPr>
          <w:b/>
          <w:i/>
          <w:sz w:val="24"/>
          <w:szCs w:val="24"/>
        </w:rPr>
      </w:pPr>
    </w:p>
    <w:p w:rsidR="00C908E7" w:rsidRPr="00A864AC" w:rsidRDefault="00C908E7" w:rsidP="0038647E">
      <w:pPr>
        <w:ind w:left="357"/>
        <w:jc w:val="both"/>
        <w:rPr>
          <w:b/>
          <w:i/>
          <w:sz w:val="24"/>
          <w:szCs w:val="24"/>
          <w:lang w:val="en-US"/>
        </w:rPr>
      </w:pPr>
      <w:r w:rsidRPr="00A864AC">
        <w:rPr>
          <w:b/>
          <w:i/>
          <w:sz w:val="24"/>
          <w:szCs w:val="24"/>
        </w:rPr>
        <w:t xml:space="preserve">“До </w:t>
      </w:r>
      <w:r w:rsidRPr="00A864AC">
        <w:rPr>
          <w:b/>
          <w:i/>
          <w:sz w:val="24"/>
          <w:szCs w:val="24"/>
          <w:lang w:val="ru-RU"/>
        </w:rPr>
        <w:t>“БДЖ-Пътнически превози” ЕООД</w:t>
      </w:r>
    </w:p>
    <w:p w:rsidR="00C908E7" w:rsidRPr="00A864AC" w:rsidRDefault="00C908E7" w:rsidP="0038647E">
      <w:pPr>
        <w:ind w:left="357"/>
        <w:jc w:val="both"/>
        <w:rPr>
          <w:b/>
          <w:i/>
          <w:sz w:val="24"/>
          <w:szCs w:val="24"/>
          <w:lang w:val="ru-RU"/>
        </w:rPr>
      </w:pPr>
      <w:r w:rsidRPr="00A864AC">
        <w:rPr>
          <w:b/>
          <w:i/>
          <w:sz w:val="24"/>
          <w:szCs w:val="24"/>
        </w:rPr>
        <w:t>ул. „Иван Вазов” № 3</w:t>
      </w:r>
    </w:p>
    <w:p w:rsidR="00C908E7" w:rsidRDefault="00C908E7" w:rsidP="0038647E">
      <w:pPr>
        <w:ind w:left="357"/>
        <w:rPr>
          <w:b/>
          <w:i/>
          <w:sz w:val="24"/>
          <w:szCs w:val="24"/>
        </w:rPr>
      </w:pPr>
      <w:r w:rsidRPr="00A864AC">
        <w:rPr>
          <w:b/>
          <w:i/>
          <w:sz w:val="24"/>
          <w:szCs w:val="24"/>
        </w:rPr>
        <w:t>гр. София 1080</w:t>
      </w:r>
    </w:p>
    <w:p w:rsidR="00A8583D" w:rsidRPr="00A864AC" w:rsidRDefault="00A8583D" w:rsidP="0038647E">
      <w:pPr>
        <w:ind w:left="357"/>
        <w:rPr>
          <w:b/>
          <w:i/>
          <w:sz w:val="24"/>
          <w:szCs w:val="24"/>
        </w:rPr>
      </w:pPr>
    </w:p>
    <w:p w:rsidR="00C908E7" w:rsidRPr="00A864AC" w:rsidRDefault="00C908E7" w:rsidP="0038647E">
      <w:pPr>
        <w:pStyle w:val="Heading9"/>
        <w:ind w:left="4320"/>
        <w:rPr>
          <w:rFonts w:ascii="Times New Roman" w:hAnsi="Times New Roman"/>
          <w:b/>
          <w:color w:val="auto"/>
          <w:sz w:val="24"/>
          <w:szCs w:val="24"/>
        </w:rPr>
      </w:pPr>
      <w:r w:rsidRPr="00A864AC">
        <w:rPr>
          <w:rFonts w:ascii="Times New Roman" w:hAnsi="Times New Roman"/>
          <w:b/>
          <w:color w:val="auto"/>
          <w:sz w:val="24"/>
          <w:szCs w:val="24"/>
        </w:rPr>
        <w:t>ОФЕРТА</w:t>
      </w:r>
    </w:p>
    <w:p w:rsidR="00DF34E0" w:rsidRPr="00CD6CDD" w:rsidRDefault="00C908E7" w:rsidP="00DF34E0">
      <w:pPr>
        <w:ind w:firstLine="540"/>
        <w:jc w:val="both"/>
        <w:rPr>
          <w:b/>
          <w:sz w:val="24"/>
          <w:szCs w:val="24"/>
          <w:lang w:val="bg-BG"/>
        </w:rPr>
      </w:pPr>
      <w:r w:rsidRPr="00A864AC">
        <w:rPr>
          <w:b/>
          <w:i/>
          <w:sz w:val="24"/>
          <w:szCs w:val="24"/>
        </w:rPr>
        <w:t xml:space="preserve">За участие в </w:t>
      </w:r>
      <w:r w:rsidR="00AE3A1F">
        <w:rPr>
          <w:b/>
          <w:i/>
          <w:sz w:val="24"/>
          <w:szCs w:val="24"/>
          <w:lang w:val="bg-BG"/>
        </w:rPr>
        <w:t>процедура публично съ</w:t>
      </w:r>
      <w:r w:rsidR="00B83CD0">
        <w:rPr>
          <w:b/>
          <w:i/>
          <w:sz w:val="24"/>
          <w:szCs w:val="24"/>
          <w:lang w:val="bg-BG"/>
        </w:rPr>
        <w:t>с</w:t>
      </w:r>
      <w:r w:rsidR="00AE3A1F">
        <w:rPr>
          <w:b/>
          <w:i/>
          <w:sz w:val="24"/>
          <w:szCs w:val="24"/>
          <w:lang w:val="bg-BG"/>
        </w:rPr>
        <w:t>тезание</w:t>
      </w:r>
      <w:r w:rsidRPr="00A864AC">
        <w:rPr>
          <w:b/>
          <w:i/>
          <w:sz w:val="24"/>
          <w:szCs w:val="24"/>
        </w:rPr>
        <w:t xml:space="preserve"> по </w:t>
      </w:r>
      <w:r w:rsidR="00873FEE">
        <w:rPr>
          <w:b/>
          <w:i/>
          <w:sz w:val="24"/>
          <w:szCs w:val="24"/>
          <w:lang w:val="bg-BG"/>
        </w:rPr>
        <w:t xml:space="preserve">реда на </w:t>
      </w:r>
      <w:r w:rsidRPr="00A864AC">
        <w:rPr>
          <w:b/>
          <w:i/>
          <w:sz w:val="24"/>
          <w:szCs w:val="24"/>
        </w:rPr>
        <w:t xml:space="preserve">ЗОП за възлагане на обществена поръчка с предмет: </w:t>
      </w:r>
      <w:r w:rsidR="00DF34E0" w:rsidRPr="00CD6CDD">
        <w:rPr>
          <w:b/>
          <w:sz w:val="24"/>
          <w:szCs w:val="24"/>
          <w:lang w:val="bg-BG"/>
        </w:rPr>
        <w:t>„Доставка на необ</w:t>
      </w:r>
      <w:r w:rsidR="00DF34E0" w:rsidRPr="00CD6CDD">
        <w:rPr>
          <w:b/>
          <w:sz w:val="24"/>
          <w:szCs w:val="24"/>
          <w:lang w:val="en-US"/>
        </w:rPr>
        <w:t>раб</w:t>
      </w:r>
      <w:r w:rsidR="00DF34E0" w:rsidRPr="00CD6CDD">
        <w:rPr>
          <w:b/>
          <w:sz w:val="24"/>
          <w:szCs w:val="24"/>
          <w:lang w:val="bg-BG"/>
        </w:rPr>
        <w:t>отени бандажи от валцувана нелегирана стомана за ТПС”</w:t>
      </w:r>
    </w:p>
    <w:p w:rsidR="00AA4B72" w:rsidRDefault="00AA4B72" w:rsidP="00AA4B72">
      <w:pPr>
        <w:ind w:firstLine="540"/>
        <w:jc w:val="both"/>
        <w:rPr>
          <w:i/>
          <w:sz w:val="24"/>
          <w:szCs w:val="24"/>
          <w:lang w:val="bg-BG"/>
        </w:rPr>
      </w:pPr>
    </w:p>
    <w:p w:rsidR="00DF34E0" w:rsidRDefault="00DF34E0" w:rsidP="00AA4B72">
      <w:pPr>
        <w:ind w:firstLine="540"/>
        <w:jc w:val="both"/>
        <w:rPr>
          <w:i/>
          <w:sz w:val="24"/>
          <w:szCs w:val="24"/>
          <w:lang w:val="bg-BG"/>
        </w:rPr>
      </w:pPr>
    </w:p>
    <w:p w:rsidR="00C908E7" w:rsidRPr="00A864AC" w:rsidRDefault="00AA4B72" w:rsidP="00AA4B72">
      <w:pPr>
        <w:ind w:firstLine="540"/>
        <w:jc w:val="both"/>
        <w:rPr>
          <w:i/>
          <w:sz w:val="24"/>
          <w:szCs w:val="24"/>
        </w:rPr>
      </w:pPr>
      <w:r>
        <w:rPr>
          <w:i/>
          <w:sz w:val="24"/>
          <w:szCs w:val="24"/>
          <w:lang w:val="bg-BG"/>
        </w:rPr>
        <w:t xml:space="preserve">   </w:t>
      </w:r>
      <w:r w:rsidR="00C908E7" w:rsidRPr="00A864AC">
        <w:rPr>
          <w:i/>
          <w:sz w:val="24"/>
          <w:szCs w:val="24"/>
        </w:rPr>
        <w:t>от фирма ...............................................</w:t>
      </w:r>
    </w:p>
    <w:p w:rsidR="00C908E7" w:rsidRPr="00A864AC" w:rsidRDefault="00C908E7" w:rsidP="0038647E">
      <w:pPr>
        <w:ind w:left="708"/>
        <w:jc w:val="both"/>
        <w:rPr>
          <w:i/>
          <w:sz w:val="24"/>
          <w:szCs w:val="24"/>
        </w:rPr>
      </w:pPr>
      <w:r w:rsidRPr="00A864AC">
        <w:rPr>
          <w:i/>
          <w:sz w:val="24"/>
          <w:szCs w:val="24"/>
        </w:rPr>
        <w:t>адрес:.......................................................</w:t>
      </w:r>
    </w:p>
    <w:p w:rsidR="00C908E7" w:rsidRPr="00A864AC" w:rsidRDefault="00C908E7" w:rsidP="0038647E">
      <w:pPr>
        <w:ind w:left="708"/>
        <w:jc w:val="both"/>
        <w:rPr>
          <w:i/>
          <w:sz w:val="24"/>
          <w:szCs w:val="24"/>
        </w:rPr>
      </w:pPr>
      <w:r w:rsidRPr="00A864AC">
        <w:rPr>
          <w:i/>
          <w:sz w:val="24"/>
          <w:szCs w:val="24"/>
        </w:rPr>
        <w:t xml:space="preserve">телефон/факс, </w:t>
      </w:r>
      <w:r w:rsidRPr="00A864AC">
        <w:rPr>
          <w:i/>
          <w:sz w:val="24"/>
          <w:szCs w:val="24"/>
          <w:lang w:val="en-US"/>
        </w:rPr>
        <w:t>GSM</w:t>
      </w:r>
      <w:r w:rsidRPr="00A864AC">
        <w:rPr>
          <w:i/>
          <w:sz w:val="24"/>
          <w:szCs w:val="24"/>
        </w:rPr>
        <w:t xml:space="preserve"> ................................</w:t>
      </w:r>
    </w:p>
    <w:p w:rsidR="00C908E7" w:rsidRDefault="00C908E7" w:rsidP="0038647E">
      <w:pPr>
        <w:ind w:left="708"/>
        <w:jc w:val="both"/>
        <w:rPr>
          <w:i/>
          <w:sz w:val="24"/>
          <w:szCs w:val="24"/>
        </w:rPr>
      </w:pPr>
      <w:r w:rsidRPr="00A864AC">
        <w:rPr>
          <w:i/>
          <w:sz w:val="24"/>
          <w:szCs w:val="24"/>
        </w:rPr>
        <w:t>електронен адрес....................................</w:t>
      </w:r>
    </w:p>
    <w:p w:rsidR="00755EB4" w:rsidRDefault="00755EB4" w:rsidP="0038647E">
      <w:pPr>
        <w:ind w:left="708"/>
        <w:jc w:val="both"/>
        <w:rPr>
          <w:b/>
          <w:i/>
          <w:sz w:val="24"/>
          <w:szCs w:val="24"/>
          <w:lang w:val="bg-BG"/>
        </w:rPr>
      </w:pPr>
    </w:p>
    <w:p w:rsidR="00755EB4" w:rsidRDefault="00755EB4" w:rsidP="0038647E">
      <w:pPr>
        <w:ind w:left="708"/>
        <w:jc w:val="both"/>
        <w:rPr>
          <w:b/>
          <w:i/>
          <w:sz w:val="24"/>
          <w:szCs w:val="24"/>
          <w:lang w:val="bg-BG"/>
        </w:rPr>
      </w:pPr>
    </w:p>
    <w:p w:rsidR="00C908E7" w:rsidRPr="008A0A91" w:rsidRDefault="00C908E7" w:rsidP="0038647E">
      <w:pPr>
        <w:ind w:left="708"/>
        <w:jc w:val="both"/>
        <w:rPr>
          <w:i/>
          <w:sz w:val="24"/>
          <w:szCs w:val="24"/>
          <w:lang w:val="bg-BG"/>
        </w:rPr>
      </w:pPr>
      <w:r w:rsidRPr="00A864AC">
        <w:rPr>
          <w:b/>
          <w:i/>
          <w:sz w:val="24"/>
          <w:szCs w:val="24"/>
        </w:rPr>
        <w:t>Участвам за следните обособени позиции</w:t>
      </w:r>
      <w:r w:rsidRPr="00A864AC">
        <w:rPr>
          <w:i/>
          <w:sz w:val="24"/>
          <w:szCs w:val="24"/>
        </w:rPr>
        <w:t>:........................./изписват се номерата и наименованията на тези обособени позиции, за които Участникът у</w:t>
      </w:r>
      <w:r w:rsidR="008A0A91">
        <w:rPr>
          <w:i/>
          <w:sz w:val="24"/>
          <w:szCs w:val="24"/>
        </w:rPr>
        <w:t>частва в обществената поръчка/.</w:t>
      </w:r>
    </w:p>
    <w:p w:rsidR="005C2E5E" w:rsidRDefault="005C2E5E" w:rsidP="0038647E">
      <w:pPr>
        <w:ind w:left="708"/>
        <w:jc w:val="both"/>
        <w:rPr>
          <w:i/>
          <w:sz w:val="24"/>
          <w:szCs w:val="24"/>
        </w:rPr>
      </w:pPr>
    </w:p>
    <w:p w:rsidR="005C2E5E" w:rsidRDefault="005C2E5E" w:rsidP="0038647E">
      <w:pPr>
        <w:ind w:left="708"/>
        <w:jc w:val="both"/>
        <w:rPr>
          <w:i/>
          <w:sz w:val="24"/>
          <w:szCs w:val="24"/>
        </w:rPr>
      </w:pPr>
    </w:p>
    <w:p w:rsidR="004B3D74" w:rsidRDefault="004B3D74" w:rsidP="0038647E">
      <w:pPr>
        <w:ind w:left="708"/>
        <w:jc w:val="both"/>
        <w:rPr>
          <w:i/>
          <w:sz w:val="24"/>
          <w:szCs w:val="24"/>
        </w:rPr>
      </w:pPr>
    </w:p>
    <w:p w:rsidR="00D72E31" w:rsidRPr="003670B0" w:rsidRDefault="00D72E31" w:rsidP="0038647E">
      <w:pPr>
        <w:spacing w:line="274" w:lineRule="exact"/>
        <w:ind w:right="10" w:firstLine="540"/>
        <w:jc w:val="both"/>
        <w:rPr>
          <w:sz w:val="24"/>
          <w:szCs w:val="24"/>
          <w:lang w:val="ru-RU"/>
        </w:rPr>
      </w:pPr>
      <w:r w:rsidRPr="003670B0">
        <w:rPr>
          <w:b/>
          <w:bCs/>
          <w:sz w:val="24"/>
          <w:szCs w:val="24"/>
          <w:lang w:val="en-US"/>
        </w:rPr>
        <w:t xml:space="preserve">2. </w:t>
      </w:r>
      <w:r w:rsidRPr="003670B0">
        <w:rPr>
          <w:b/>
          <w:bCs/>
          <w:sz w:val="24"/>
          <w:szCs w:val="24"/>
          <w:lang w:val="ru-RU"/>
        </w:rPr>
        <w:t>Не се приема за участие и се връща незабавно на съответния участник оферта, която:</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 xml:space="preserve">1. </w:t>
      </w:r>
      <w:r w:rsidR="00D72E31" w:rsidRPr="003670B0">
        <w:rPr>
          <w:sz w:val="24"/>
          <w:szCs w:val="24"/>
          <w:lang w:val="ru-RU"/>
        </w:rPr>
        <w:t>е представена в незапечатана опаковка</w:t>
      </w:r>
      <w:r w:rsidRPr="003670B0">
        <w:rPr>
          <w:sz w:val="24"/>
          <w:szCs w:val="24"/>
          <w:lang w:val="ru-RU"/>
        </w:rPr>
        <w:t xml:space="preserve"> или в опаковка с нарушена цялост</w:t>
      </w:r>
      <w:r w:rsidR="00D72E31" w:rsidRPr="003670B0">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 xml:space="preserve">2. </w:t>
      </w:r>
      <w:r w:rsidR="00D72E31" w:rsidRPr="003670B0">
        <w:rPr>
          <w:sz w:val="24"/>
          <w:szCs w:val="24"/>
          <w:lang w:val="ru-RU"/>
        </w:rPr>
        <w:t>не е включена в списъка на чакащите лица по чл. 48, ал. 4 от ППЗОП</w:t>
      </w:r>
      <w:r w:rsidR="00FE2CFB">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 xml:space="preserve">3. </w:t>
      </w:r>
      <w:r w:rsidR="00D72E31" w:rsidRPr="003670B0">
        <w:rPr>
          <w:sz w:val="24"/>
          <w:szCs w:val="24"/>
          <w:lang w:val="ru-RU"/>
        </w:rPr>
        <w:t>е представена след изтичане на крайния срок.</w:t>
      </w:r>
    </w:p>
    <w:p w:rsidR="00D72E31" w:rsidRPr="003670B0" w:rsidRDefault="00D72E31" w:rsidP="0038647E">
      <w:pPr>
        <w:ind w:left="357"/>
        <w:jc w:val="both"/>
        <w:rPr>
          <w:color w:val="C00000"/>
          <w:sz w:val="24"/>
          <w:szCs w:val="24"/>
        </w:rPr>
      </w:pPr>
    </w:p>
    <w:p w:rsidR="00D72E31" w:rsidRPr="00837685" w:rsidRDefault="00D72E31" w:rsidP="0038647E">
      <w:pPr>
        <w:ind w:firstLine="708"/>
        <w:jc w:val="both"/>
        <w:rPr>
          <w:sz w:val="24"/>
          <w:szCs w:val="24"/>
          <w:u w:val="single"/>
          <w:lang w:val="ru-RU"/>
        </w:rPr>
      </w:pPr>
      <w:r w:rsidRPr="00837685">
        <w:rPr>
          <w:b/>
          <w:sz w:val="24"/>
          <w:szCs w:val="24"/>
          <w:u w:val="single"/>
          <w:lang w:val="ru-RU"/>
        </w:rPr>
        <w:t>3. Оп</w:t>
      </w:r>
      <w:r w:rsidR="00072B31" w:rsidRPr="00837685">
        <w:rPr>
          <w:b/>
          <w:sz w:val="24"/>
          <w:szCs w:val="24"/>
          <w:u w:val="single"/>
          <w:lang w:val="ru-RU"/>
        </w:rPr>
        <w:t>а</w:t>
      </w:r>
      <w:r w:rsidRPr="00837685">
        <w:rPr>
          <w:b/>
          <w:sz w:val="24"/>
          <w:szCs w:val="24"/>
          <w:u w:val="single"/>
          <w:lang w:val="ru-RU"/>
        </w:rPr>
        <w:t>ковката с офертата има следното съдържание:</w:t>
      </w:r>
    </w:p>
    <w:p w:rsidR="00D72E31" w:rsidRPr="00837685" w:rsidRDefault="00D72E31" w:rsidP="0038647E">
      <w:pPr>
        <w:ind w:firstLine="708"/>
        <w:jc w:val="both"/>
        <w:rPr>
          <w:b/>
          <w:sz w:val="24"/>
          <w:szCs w:val="24"/>
          <w:lang w:val="bg-BG"/>
        </w:rPr>
      </w:pPr>
      <w:r w:rsidRPr="00837685">
        <w:rPr>
          <w:b/>
          <w:sz w:val="24"/>
          <w:szCs w:val="24"/>
        </w:rPr>
        <w:t xml:space="preserve">а) </w:t>
      </w:r>
      <w:r w:rsidRPr="00837685">
        <w:rPr>
          <w:b/>
          <w:sz w:val="24"/>
          <w:szCs w:val="24"/>
          <w:u w:val="single"/>
          <w:lang w:val="bg-BG"/>
        </w:rPr>
        <w:t>Папка №1</w:t>
      </w:r>
      <w:r w:rsidRPr="00837685">
        <w:rPr>
          <w:b/>
          <w:sz w:val="24"/>
          <w:szCs w:val="24"/>
          <w:lang w:val="bg-BG"/>
        </w:rPr>
        <w:t xml:space="preserve"> съдържаща</w:t>
      </w:r>
      <w:r w:rsidRPr="00837685">
        <w:rPr>
          <w:b/>
          <w:sz w:val="24"/>
          <w:szCs w:val="24"/>
        </w:rPr>
        <w:t xml:space="preserve"> </w:t>
      </w:r>
      <w:r w:rsidR="00E51B13" w:rsidRPr="00837685">
        <w:rPr>
          <w:b/>
          <w:sz w:val="24"/>
          <w:szCs w:val="24"/>
          <w:lang w:val="bg-BG"/>
        </w:rPr>
        <w:t>Информация</w:t>
      </w:r>
      <w:r w:rsidRPr="00837685">
        <w:rPr>
          <w:b/>
          <w:sz w:val="24"/>
          <w:szCs w:val="24"/>
        </w:rPr>
        <w:t xml:space="preserve"> за</w:t>
      </w:r>
      <w:r w:rsidRPr="00837685">
        <w:rPr>
          <w:b/>
          <w:sz w:val="24"/>
          <w:szCs w:val="24"/>
          <w:lang w:val="bg-BG"/>
        </w:rPr>
        <w:t xml:space="preserve"> личното състояние на участниците и Документи за</w:t>
      </w:r>
      <w:r w:rsidRPr="00837685">
        <w:rPr>
          <w:b/>
          <w:sz w:val="24"/>
          <w:szCs w:val="24"/>
        </w:rPr>
        <w:t xml:space="preserve"> подбор</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.1.</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б) </w:t>
      </w:r>
      <w:r w:rsidR="00F679E2">
        <w:rPr>
          <w:b/>
          <w:sz w:val="24"/>
          <w:szCs w:val="24"/>
          <w:u w:val="single"/>
          <w:lang w:val="bg-BG"/>
        </w:rPr>
        <w:t xml:space="preserve">Папка </w:t>
      </w:r>
      <w:r w:rsidR="00F679E2">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 предложение,</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D72E31" w:rsidRPr="003E2A81" w:rsidRDefault="00D72E31" w:rsidP="0038647E">
      <w:pPr>
        <w:ind w:firstLine="708"/>
        <w:jc w:val="both"/>
        <w:rPr>
          <w:b/>
          <w:sz w:val="24"/>
          <w:szCs w:val="24"/>
          <w:lang w:val="bg-BG"/>
        </w:rPr>
      </w:pPr>
    </w:p>
    <w:p w:rsidR="00D72E31" w:rsidRPr="003E2A81" w:rsidRDefault="00D72E31" w:rsidP="0038647E">
      <w:pPr>
        <w:ind w:firstLine="600"/>
        <w:jc w:val="both"/>
        <w:rPr>
          <w:b/>
          <w:sz w:val="24"/>
          <w:szCs w:val="24"/>
          <w:u w:val="single"/>
          <w:lang w:val="ru-RU"/>
        </w:rPr>
      </w:pPr>
      <w:r w:rsidRPr="003E2A81">
        <w:rPr>
          <w:b/>
          <w:sz w:val="24"/>
          <w:szCs w:val="24"/>
          <w:u w:val="single"/>
          <w:lang w:val="ru-RU"/>
        </w:rPr>
        <w:t xml:space="preserve">3.1. ПАПКА № 1 </w:t>
      </w:r>
      <w:r w:rsidRPr="003E2A81">
        <w:rPr>
          <w:b/>
          <w:sz w:val="24"/>
          <w:szCs w:val="24"/>
          <w:u w:val="single"/>
          <w:lang w:val="bg-BG"/>
        </w:rPr>
        <w:t>съдържаща</w:t>
      </w:r>
      <w:r w:rsidRPr="003E2A81">
        <w:rPr>
          <w:b/>
          <w:sz w:val="24"/>
          <w:szCs w:val="24"/>
          <w:u w:val="single"/>
          <w:lang w:val="ru-RU"/>
        </w:rPr>
        <w:t xml:space="preserve"> </w:t>
      </w:r>
      <w:r w:rsidRPr="003E2A81">
        <w:rPr>
          <w:b/>
          <w:sz w:val="24"/>
          <w:szCs w:val="24"/>
          <w:u w:val="single"/>
          <w:lang w:val="bg-BG"/>
        </w:rPr>
        <w:t>„Информация за личното състояние на участника” и „</w:t>
      </w:r>
      <w:r w:rsidRPr="003E2A81">
        <w:rPr>
          <w:b/>
          <w:sz w:val="24"/>
          <w:szCs w:val="24"/>
          <w:u w:val="single"/>
          <w:lang w:val="ru-RU"/>
        </w:rPr>
        <w:t xml:space="preserve">Документи за подбор”, </w:t>
      </w:r>
    </w:p>
    <w:p w:rsidR="00D72E31" w:rsidRPr="003E2A81" w:rsidRDefault="00D72E31" w:rsidP="0038647E">
      <w:pPr>
        <w:ind w:firstLine="600"/>
        <w:jc w:val="both"/>
        <w:rPr>
          <w:b/>
          <w:i/>
          <w:sz w:val="24"/>
          <w:szCs w:val="24"/>
          <w:u w:val="single"/>
          <w:lang w:val="ru-RU"/>
        </w:rPr>
      </w:pPr>
      <w:r w:rsidRPr="003E2A81">
        <w:rPr>
          <w:b/>
          <w:i/>
          <w:sz w:val="24"/>
          <w:szCs w:val="24"/>
          <w:u w:val="single"/>
          <w:lang w:val="ru-RU"/>
        </w:rPr>
        <w:t>Участникът прилага следните изискуеми документи и информация:</w:t>
      </w:r>
    </w:p>
    <w:p w:rsidR="00D72E31" w:rsidRPr="003E2A81" w:rsidRDefault="00D72E31" w:rsidP="0038647E">
      <w:pPr>
        <w:ind w:firstLine="600"/>
        <w:jc w:val="both"/>
        <w:rPr>
          <w:b/>
          <w:sz w:val="24"/>
          <w:szCs w:val="24"/>
          <w:lang w:val="ru-RU"/>
        </w:rPr>
      </w:pPr>
    </w:p>
    <w:p w:rsidR="00D72E31" w:rsidRPr="003E2A81" w:rsidRDefault="00D72E31" w:rsidP="0038647E">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693B08">
        <w:rPr>
          <w:sz w:val="24"/>
          <w:szCs w:val="24"/>
          <w:lang w:val="ru-RU"/>
        </w:rPr>
        <w:t>П</w:t>
      </w:r>
      <w:r w:rsidRPr="003E2A81">
        <w:rPr>
          <w:sz w:val="24"/>
          <w:szCs w:val="24"/>
          <w:lang w:val="ru-RU"/>
        </w:rPr>
        <w:t>апка №2 и Плик</w:t>
      </w:r>
      <w:r w:rsidR="00EC5F08">
        <w:rPr>
          <w:sz w:val="24"/>
          <w:szCs w:val="24"/>
          <w:lang w:val="ru-RU"/>
        </w:rPr>
        <w:t>/ове</w:t>
      </w:r>
      <w:r w:rsidRPr="003E2A81">
        <w:rPr>
          <w:sz w:val="24"/>
          <w:szCs w:val="24"/>
          <w:lang w:val="ru-RU"/>
        </w:rPr>
        <w:t xml:space="preserve"> с надпис </w:t>
      </w:r>
      <w:r w:rsidRPr="003E2A81">
        <w:rPr>
          <w:sz w:val="24"/>
          <w:szCs w:val="24"/>
          <w:lang w:val="bg-BG"/>
        </w:rPr>
        <w:t>„Предл</w:t>
      </w:r>
      <w:r w:rsidR="003E2A81" w:rsidRPr="003E2A81">
        <w:rPr>
          <w:sz w:val="24"/>
          <w:szCs w:val="24"/>
          <w:lang w:val="bg-BG"/>
        </w:rPr>
        <w:t>а</w:t>
      </w:r>
      <w:r w:rsidRPr="003E2A81">
        <w:rPr>
          <w:sz w:val="24"/>
          <w:szCs w:val="24"/>
          <w:lang w:val="bg-BG"/>
        </w:rPr>
        <w:t>гани ценови параметри”.</w:t>
      </w:r>
      <w:r w:rsidRPr="003E2A81">
        <w:rPr>
          <w:sz w:val="24"/>
          <w:szCs w:val="24"/>
          <w:lang w:val="ru-RU"/>
        </w:rPr>
        <w:t xml:space="preserve"> </w:t>
      </w:r>
    </w:p>
    <w:p w:rsidR="00D72E31" w:rsidRPr="003E2A81" w:rsidRDefault="00D72E31" w:rsidP="0038647E">
      <w:pPr>
        <w:ind w:firstLine="600"/>
        <w:jc w:val="both"/>
        <w:rPr>
          <w:sz w:val="24"/>
          <w:szCs w:val="24"/>
          <w:lang w:val="ru-RU"/>
        </w:rPr>
      </w:pPr>
      <w:r w:rsidRPr="003E2A81">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Default="00D72E31" w:rsidP="0038647E">
      <w:pPr>
        <w:ind w:firstLine="600"/>
        <w:jc w:val="both"/>
        <w:rPr>
          <w:color w:val="C00000"/>
          <w:sz w:val="24"/>
          <w:szCs w:val="24"/>
          <w:lang w:val="ru-RU"/>
        </w:rPr>
      </w:pPr>
    </w:p>
    <w:p w:rsidR="003F2803" w:rsidRDefault="003F2803" w:rsidP="0038647E">
      <w:pPr>
        <w:ind w:firstLine="600"/>
        <w:jc w:val="both"/>
        <w:rPr>
          <w:sz w:val="24"/>
          <w:szCs w:val="24"/>
          <w:lang w:val="ru-RU"/>
        </w:rPr>
      </w:pPr>
      <w:r w:rsidRPr="003F2803">
        <w:rPr>
          <w:b/>
          <w:sz w:val="24"/>
          <w:szCs w:val="24"/>
          <w:lang w:val="ru-RU"/>
        </w:rPr>
        <w:t>2.</w:t>
      </w:r>
      <w:r>
        <w:rPr>
          <w:color w:val="C00000"/>
          <w:sz w:val="24"/>
          <w:szCs w:val="24"/>
          <w:lang w:val="ru-RU"/>
        </w:rPr>
        <w:t xml:space="preserve"> </w:t>
      </w:r>
      <w:r w:rsidRPr="000D4531">
        <w:rPr>
          <w:sz w:val="24"/>
          <w:szCs w:val="24"/>
          <w:lang w:val="ru-RU"/>
        </w:rPr>
        <w:t>Единен европейски документ за обществени поръчки (ЕЕДОП)</w:t>
      </w:r>
      <w:r w:rsidRPr="00AE30CF">
        <w:rPr>
          <w:sz w:val="24"/>
          <w:szCs w:val="24"/>
          <w:lang w:val="ru-RU"/>
        </w:rPr>
        <w:t xml:space="preserve"> </w:t>
      </w:r>
      <w:r>
        <w:rPr>
          <w:sz w:val="24"/>
          <w:szCs w:val="24"/>
          <w:lang w:val="ru-RU"/>
        </w:rPr>
        <w:t>образец</w:t>
      </w:r>
      <w:r w:rsidRPr="00613DE5">
        <w:rPr>
          <w:sz w:val="24"/>
          <w:szCs w:val="24"/>
          <w:lang w:val="ru-RU"/>
        </w:rPr>
        <w:t xml:space="preserve"> </w:t>
      </w:r>
      <w:r w:rsidRPr="005972BF">
        <w:rPr>
          <w:sz w:val="24"/>
          <w:szCs w:val="24"/>
          <w:lang w:val="ru-RU"/>
        </w:rPr>
        <w:t>Приложение №</w:t>
      </w:r>
      <w:r w:rsidR="00544B0F">
        <w:rPr>
          <w:sz w:val="24"/>
          <w:szCs w:val="24"/>
          <w:lang w:val="ru-RU"/>
        </w:rPr>
        <w:t>1</w:t>
      </w:r>
      <w:r>
        <w:rPr>
          <w:sz w:val="24"/>
          <w:szCs w:val="24"/>
          <w:lang w:val="ru-RU"/>
        </w:rPr>
        <w:t xml:space="preserve"> </w:t>
      </w:r>
      <w:r w:rsidRPr="005972BF">
        <w:rPr>
          <w:sz w:val="24"/>
          <w:szCs w:val="24"/>
          <w:lang w:val="ru-RU"/>
        </w:rPr>
        <w:t>към документацията за участие</w:t>
      </w:r>
      <w:r w:rsidRPr="000A7C7B">
        <w:rPr>
          <w:sz w:val="24"/>
          <w:szCs w:val="24"/>
          <w:lang w:val="ru-RU"/>
        </w:rPr>
        <w:t xml:space="preserve">, в който има самостоятелни указания за попълване, чрез описване на данните и обстоятелствата, които </w:t>
      </w:r>
      <w:r w:rsidRPr="00B134C5">
        <w:rPr>
          <w:sz w:val="24"/>
          <w:szCs w:val="24"/>
          <w:lang w:val="ru-RU"/>
        </w:rPr>
        <w:t xml:space="preserve">подлежат на </w:t>
      </w:r>
      <w:r w:rsidR="00544B0F">
        <w:rPr>
          <w:sz w:val="24"/>
          <w:szCs w:val="24"/>
          <w:lang w:val="ru-RU"/>
        </w:rPr>
        <w:t>вписване:</w:t>
      </w:r>
    </w:p>
    <w:p w:rsidR="00B134C5" w:rsidRDefault="00B134C5" w:rsidP="0038647E">
      <w:pPr>
        <w:jc w:val="both"/>
        <w:rPr>
          <w:b/>
          <w:highlight w:val="green"/>
          <w:u w:val="single"/>
          <w:lang w:val="ru-RU"/>
        </w:rPr>
      </w:pPr>
    </w:p>
    <w:p w:rsidR="00067664" w:rsidRPr="00434C66" w:rsidRDefault="00067664" w:rsidP="00067664">
      <w:pPr>
        <w:tabs>
          <w:tab w:val="left" w:pos="567"/>
        </w:tabs>
        <w:autoSpaceDE w:val="0"/>
        <w:autoSpaceDN w:val="0"/>
        <w:adjustRightInd w:val="0"/>
        <w:jc w:val="both"/>
        <w:rPr>
          <w:b/>
          <w:sz w:val="24"/>
          <w:szCs w:val="24"/>
          <w:lang w:val="bg-BG"/>
        </w:rPr>
      </w:pPr>
      <w:r>
        <w:rPr>
          <w:sz w:val="24"/>
          <w:szCs w:val="24"/>
          <w:lang w:val="ru-RU"/>
        </w:rPr>
        <w:tab/>
      </w:r>
      <w:r w:rsidR="00B134C5" w:rsidRPr="00BE4D50">
        <w:rPr>
          <w:sz w:val="24"/>
          <w:szCs w:val="24"/>
          <w:lang w:val="ru-RU"/>
        </w:rPr>
        <w:t>2.1. Данни на участника</w:t>
      </w:r>
      <w:r w:rsidR="00846104">
        <w:rPr>
          <w:sz w:val="24"/>
          <w:szCs w:val="24"/>
          <w:lang w:val="ru-RU"/>
        </w:rPr>
        <w:t>.</w:t>
      </w:r>
    </w:p>
    <w:p w:rsidR="00AD66F0" w:rsidRPr="00434C66" w:rsidRDefault="00EC19CD" w:rsidP="0038647E">
      <w:pPr>
        <w:tabs>
          <w:tab w:val="left" w:pos="567"/>
        </w:tabs>
        <w:autoSpaceDE w:val="0"/>
        <w:autoSpaceDN w:val="0"/>
        <w:adjustRightInd w:val="0"/>
        <w:jc w:val="both"/>
        <w:rPr>
          <w:b/>
          <w:sz w:val="24"/>
          <w:szCs w:val="24"/>
          <w:lang w:val="bg-BG"/>
        </w:rPr>
      </w:pPr>
      <w:r w:rsidRPr="00434C66">
        <w:rPr>
          <w:sz w:val="24"/>
          <w:szCs w:val="24"/>
          <w:lang w:val="bg-BG"/>
        </w:rPr>
        <w:tab/>
      </w:r>
      <w:r w:rsidR="00203F7F" w:rsidRPr="0032407B">
        <w:rPr>
          <w:sz w:val="24"/>
          <w:szCs w:val="24"/>
          <w:lang w:val="bg-BG"/>
        </w:rPr>
        <w:t>2.1.1. К</w:t>
      </w:r>
      <w:r w:rsidR="00846153" w:rsidRPr="0032407B">
        <w:rPr>
          <w:sz w:val="24"/>
          <w:szCs w:val="24"/>
          <w:lang w:val="bg-BG"/>
        </w:rPr>
        <w:t xml:space="preserve">огато лицето, което подава офертата, не е законният представител на участника </w:t>
      </w:r>
      <w:r w:rsidR="00203F7F" w:rsidRPr="0032407B">
        <w:rPr>
          <w:sz w:val="24"/>
          <w:szCs w:val="24"/>
          <w:lang w:val="bg-BG"/>
        </w:rPr>
        <w:t xml:space="preserve">се попълва </w:t>
      </w:r>
      <w:r w:rsidR="00321D6E">
        <w:rPr>
          <w:sz w:val="24"/>
          <w:szCs w:val="24"/>
          <w:lang w:val="bg-BG"/>
        </w:rPr>
        <w:t xml:space="preserve">и </w:t>
      </w:r>
      <w:r w:rsidR="00AD66F0" w:rsidRPr="0032407B">
        <w:rPr>
          <w:b/>
          <w:sz w:val="24"/>
          <w:szCs w:val="24"/>
          <w:lang w:val="bg-BG"/>
        </w:rPr>
        <w:t xml:space="preserve">част </w:t>
      </w:r>
      <w:r w:rsidR="00AD66F0" w:rsidRPr="0032407B">
        <w:rPr>
          <w:b/>
          <w:sz w:val="24"/>
          <w:szCs w:val="24"/>
          <w:lang w:val="en-US"/>
        </w:rPr>
        <w:t>II</w:t>
      </w:r>
      <w:r w:rsidR="00AD66F0" w:rsidRPr="0032407B">
        <w:rPr>
          <w:b/>
          <w:sz w:val="24"/>
          <w:szCs w:val="24"/>
          <w:lang w:val="bg-BG"/>
        </w:rPr>
        <w:t>, буква Б: „Информация за представителите на икономическия оператор” от ЕЕДОП.</w:t>
      </w:r>
    </w:p>
    <w:p w:rsidR="0011346B" w:rsidRDefault="0011346B" w:rsidP="0038647E">
      <w:pPr>
        <w:ind w:firstLine="567"/>
        <w:jc w:val="both"/>
        <w:rPr>
          <w:lang w:val="ru-RU"/>
        </w:rPr>
      </w:pPr>
    </w:p>
    <w:p w:rsidR="0011346B" w:rsidRDefault="0011346B" w:rsidP="0038647E">
      <w:pPr>
        <w:pStyle w:val="ListParagraph"/>
        <w:ind w:left="0" w:firstLine="600"/>
        <w:jc w:val="both"/>
        <w:rPr>
          <w:rFonts w:eastAsia="Calibri"/>
          <w:lang w:val="bg-BG"/>
        </w:rPr>
      </w:pPr>
      <w:r w:rsidRPr="00EA1EF3">
        <w:rPr>
          <w:lang w:val="ru-RU"/>
        </w:rPr>
        <w:t>2.</w:t>
      </w:r>
      <w:r w:rsidR="008D6D31">
        <w:rPr>
          <w:lang w:val="ru-RU"/>
        </w:rPr>
        <w:t>2.</w:t>
      </w:r>
      <w:r w:rsidRPr="00EA1EF3">
        <w:rPr>
          <w:lang w:val="ru-RU"/>
        </w:rPr>
        <w:t xml:space="preserve"> В</w:t>
      </w:r>
      <w:r w:rsidRPr="00EA1EF3">
        <w:rPr>
          <w:lang w:val="bg-BG"/>
        </w:rPr>
        <w:t xml:space="preserve"> случай</w:t>
      </w:r>
      <w:r w:rsidRPr="005D4144">
        <w:rPr>
          <w:lang w:val="bg-BG"/>
        </w:rPr>
        <w:t xml:space="preserve"> че Участникът участва като обединение, което не е регистрирано като самостоятелно юридическо лице</w:t>
      </w:r>
      <w:r>
        <w:rPr>
          <w:lang w:val="bg-BG"/>
        </w:rPr>
        <w:t xml:space="preserve"> </w:t>
      </w:r>
      <w:r w:rsidRPr="005D4144">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Fonts w:eastAsia="Calibri"/>
          <w:lang w:val="bg-BG"/>
        </w:rPr>
        <w:t>, чл.59, ал.6 от ЗОП</w:t>
      </w:r>
      <w:r w:rsidRPr="005D4144">
        <w:rPr>
          <w:rFonts w:eastAsia="Calibri"/>
          <w:lang w:val="bg-BG"/>
        </w:rPr>
        <w:t>.</w:t>
      </w:r>
    </w:p>
    <w:p w:rsidR="001E5D75" w:rsidRPr="00EA1EF3" w:rsidRDefault="001E5D75" w:rsidP="001E5D75">
      <w:pPr>
        <w:tabs>
          <w:tab w:val="left" w:pos="0"/>
        </w:tabs>
        <w:autoSpaceDE w:val="0"/>
        <w:autoSpaceDN w:val="0"/>
        <w:adjustRightInd w:val="0"/>
        <w:ind w:firstLine="567"/>
        <w:jc w:val="both"/>
        <w:rPr>
          <w:rFonts w:eastAsia="Calibri"/>
          <w:sz w:val="24"/>
          <w:szCs w:val="24"/>
          <w:lang w:val="bg-BG"/>
        </w:rPr>
      </w:pPr>
    </w:p>
    <w:p w:rsidR="0011346B" w:rsidRDefault="0011346B" w:rsidP="0038647E">
      <w:pPr>
        <w:pStyle w:val="ListParagraph"/>
        <w:tabs>
          <w:tab w:val="left" w:pos="709"/>
        </w:tabs>
        <w:autoSpaceDE w:val="0"/>
        <w:autoSpaceDN w:val="0"/>
        <w:adjustRightInd w:val="0"/>
        <w:ind w:left="0" w:firstLine="480"/>
        <w:jc w:val="both"/>
        <w:rPr>
          <w:b/>
          <w:lang w:val="bg-BG"/>
        </w:rPr>
      </w:pPr>
      <w:r>
        <w:rPr>
          <w:rFonts w:eastAsia="Calibri"/>
          <w:b/>
          <w:lang w:val="bg-BG"/>
        </w:rPr>
        <w:tab/>
      </w:r>
      <w:r w:rsidRPr="0024289F">
        <w:rPr>
          <w:rFonts w:eastAsia="Calibri"/>
          <w:b/>
          <w:lang w:val="bg-BG"/>
        </w:rPr>
        <w:t xml:space="preserve">По т. </w:t>
      </w:r>
      <w:r w:rsidR="00A10E99">
        <w:rPr>
          <w:rFonts w:eastAsia="Calibri"/>
          <w:b/>
          <w:lang w:val="bg-BG"/>
        </w:rPr>
        <w:t>2</w:t>
      </w:r>
      <w:r w:rsidRPr="0024289F">
        <w:rPr>
          <w:rFonts w:eastAsia="Calibri"/>
          <w:b/>
          <w:lang w:val="bg-BG"/>
        </w:rPr>
        <w:t>.</w:t>
      </w:r>
      <w:r w:rsidR="001C4E90">
        <w:rPr>
          <w:rFonts w:eastAsia="Calibri"/>
          <w:b/>
          <w:lang w:val="bg-BG"/>
        </w:rPr>
        <w:t>1. и 2.2.</w:t>
      </w:r>
      <w:r w:rsidRPr="0024289F">
        <w:rPr>
          <w:rFonts w:eastAsia="Calibri"/>
          <w:b/>
          <w:lang w:val="bg-BG"/>
        </w:rPr>
        <w:t xml:space="preserve"> участникът представя п</w:t>
      </w:r>
      <w:r w:rsidRPr="0024289F">
        <w:rPr>
          <w:b/>
          <w:lang w:val="bg-BG"/>
        </w:rPr>
        <w:t xml:space="preserve">опълнена </w:t>
      </w:r>
      <w:r w:rsidR="00B268B5">
        <w:rPr>
          <w:b/>
          <w:lang w:val="bg-BG"/>
        </w:rPr>
        <w:t xml:space="preserve">и </w:t>
      </w:r>
      <w:r w:rsidR="001C4E90">
        <w:rPr>
          <w:b/>
          <w:lang w:val="bg-BG"/>
        </w:rPr>
        <w:t>Ч</w:t>
      </w:r>
      <w:r w:rsidRPr="0024289F">
        <w:rPr>
          <w:b/>
          <w:lang w:val="bg-BG"/>
        </w:rPr>
        <w:t xml:space="preserve">аст </w:t>
      </w:r>
      <w:r w:rsidRPr="0024289F">
        <w:rPr>
          <w:b/>
          <w:lang w:val="en-US"/>
        </w:rPr>
        <w:t>II</w:t>
      </w:r>
      <w:r w:rsidR="00037A26">
        <w:rPr>
          <w:b/>
          <w:lang w:val="bg-BG"/>
        </w:rPr>
        <w:t xml:space="preserve">, </w:t>
      </w:r>
      <w:r w:rsidR="001C4E90" w:rsidRPr="0024289F">
        <w:rPr>
          <w:b/>
          <w:lang w:val="bg-BG"/>
        </w:rPr>
        <w:t xml:space="preserve">буква </w:t>
      </w:r>
      <w:r w:rsidR="001C4E90">
        <w:rPr>
          <w:b/>
          <w:lang w:val="bg-BG"/>
        </w:rPr>
        <w:t>А</w:t>
      </w:r>
      <w:r w:rsidR="00F070E1">
        <w:rPr>
          <w:b/>
          <w:lang w:val="bg-BG"/>
        </w:rPr>
        <w:t xml:space="preserve">: </w:t>
      </w:r>
      <w:r w:rsidR="0023040F" w:rsidRPr="0032407B">
        <w:rPr>
          <w:b/>
          <w:lang w:val="bg-BG"/>
        </w:rPr>
        <w:t>„</w:t>
      </w:r>
      <w:r w:rsidRPr="0024289F">
        <w:rPr>
          <w:b/>
          <w:lang w:val="bg-BG"/>
        </w:rPr>
        <w:t>Информация за икономическия оператор</w:t>
      </w:r>
      <w:r w:rsidR="0023040F" w:rsidRPr="0032407B">
        <w:rPr>
          <w:b/>
          <w:lang w:val="bg-BG"/>
        </w:rPr>
        <w:t>”</w:t>
      </w:r>
      <w:r w:rsidR="00A9701D">
        <w:rPr>
          <w:b/>
          <w:lang w:val="bg-BG"/>
        </w:rPr>
        <w:t xml:space="preserve"> </w:t>
      </w:r>
      <w:r w:rsidRPr="0024289F">
        <w:rPr>
          <w:b/>
          <w:lang w:val="bg-BG"/>
        </w:rPr>
        <w:t>от ЕЕДОП.</w:t>
      </w:r>
    </w:p>
    <w:p w:rsidR="006A5AA9" w:rsidRDefault="006A5AA9" w:rsidP="0038647E">
      <w:pPr>
        <w:tabs>
          <w:tab w:val="left" w:pos="0"/>
        </w:tabs>
        <w:suppressAutoHyphens/>
        <w:ind w:firstLine="567"/>
        <w:jc w:val="both"/>
        <w:rPr>
          <w:rFonts w:eastAsia="Calibri"/>
          <w:sz w:val="24"/>
          <w:szCs w:val="24"/>
          <w:lang w:val="en-US"/>
        </w:rPr>
      </w:pPr>
    </w:p>
    <w:p w:rsidR="00381359" w:rsidRDefault="00381359" w:rsidP="0038647E">
      <w:pPr>
        <w:tabs>
          <w:tab w:val="left" w:pos="0"/>
        </w:tabs>
        <w:suppressAutoHyphens/>
        <w:ind w:firstLine="567"/>
        <w:jc w:val="both"/>
        <w:rPr>
          <w:rFonts w:eastAsia="Calibri"/>
          <w:sz w:val="24"/>
          <w:szCs w:val="24"/>
          <w:lang w:val="bg-BG"/>
        </w:rPr>
      </w:pPr>
      <w:r w:rsidRPr="00AE30CF">
        <w:rPr>
          <w:rFonts w:eastAsia="Calibri"/>
          <w:sz w:val="24"/>
          <w:szCs w:val="24"/>
          <w:lang w:val="bg-BG"/>
        </w:rPr>
        <w:t>Когато участ</w:t>
      </w:r>
      <w:r>
        <w:rPr>
          <w:rFonts w:eastAsia="Calibri"/>
          <w:sz w:val="24"/>
          <w:szCs w:val="24"/>
          <w:lang w:val="bg-BG"/>
        </w:rPr>
        <w:t>н</w:t>
      </w:r>
      <w:r w:rsidRPr="00AE30CF">
        <w:rPr>
          <w:rFonts w:eastAsia="Calibri"/>
          <w:sz w:val="24"/>
          <w:szCs w:val="24"/>
          <w:lang w:val="bg-BG"/>
        </w:rPr>
        <w:t>икът е обединение, което не е юридическо лице се представя ЕЕДОП за всеки от участниците в обединението</w:t>
      </w:r>
      <w:r>
        <w:rPr>
          <w:rFonts w:eastAsia="Calibri"/>
          <w:sz w:val="24"/>
          <w:szCs w:val="24"/>
          <w:lang w:val="bg-BG"/>
        </w:rPr>
        <w:t>.</w:t>
      </w:r>
    </w:p>
    <w:p w:rsidR="0011346B" w:rsidRPr="00F9182A" w:rsidRDefault="0011346B" w:rsidP="0038647E">
      <w:pPr>
        <w:ind w:firstLine="600"/>
        <w:jc w:val="both"/>
        <w:rPr>
          <w:color w:val="C00000"/>
          <w:sz w:val="24"/>
          <w:szCs w:val="24"/>
          <w:lang w:val="ru-RU"/>
        </w:rPr>
      </w:pPr>
    </w:p>
    <w:p w:rsidR="0011346B" w:rsidRDefault="0011346B" w:rsidP="0038647E">
      <w:pPr>
        <w:tabs>
          <w:tab w:val="left" w:pos="709"/>
        </w:tabs>
        <w:autoSpaceDE w:val="0"/>
        <w:autoSpaceDN w:val="0"/>
        <w:adjustRightInd w:val="0"/>
        <w:jc w:val="both"/>
        <w:rPr>
          <w:rFonts w:eastAsia="Calibri"/>
          <w:sz w:val="24"/>
          <w:szCs w:val="24"/>
          <w:lang w:val="en-US"/>
        </w:rPr>
      </w:pPr>
      <w:r>
        <w:rPr>
          <w:color w:val="C00000"/>
          <w:sz w:val="24"/>
          <w:szCs w:val="24"/>
          <w:lang w:val="ru-RU"/>
        </w:rPr>
        <w:tab/>
      </w:r>
      <w:r w:rsidR="0086114C" w:rsidRPr="000A1781">
        <w:rPr>
          <w:sz w:val="24"/>
          <w:szCs w:val="24"/>
          <w:lang w:val="ru-RU"/>
        </w:rPr>
        <w:t>2.</w:t>
      </w:r>
      <w:r w:rsidRPr="000A1781">
        <w:rPr>
          <w:sz w:val="24"/>
          <w:szCs w:val="24"/>
          <w:lang w:val="ru-RU"/>
        </w:rPr>
        <w:t>3. Когато участни</w:t>
      </w:r>
      <w:r w:rsidR="00325083">
        <w:rPr>
          <w:sz w:val="24"/>
          <w:szCs w:val="24"/>
          <w:lang w:val="ru-RU"/>
        </w:rPr>
        <w:t>ците</w:t>
      </w:r>
      <w:r w:rsidRPr="000A1781">
        <w:rPr>
          <w:sz w:val="24"/>
          <w:szCs w:val="24"/>
          <w:lang w:val="ru-RU"/>
        </w:rPr>
        <w:t xml:space="preserve"> предвижда</w:t>
      </w:r>
      <w:r w:rsidR="00325083">
        <w:rPr>
          <w:sz w:val="24"/>
          <w:szCs w:val="24"/>
          <w:lang w:val="ru-RU"/>
        </w:rPr>
        <w:t>т</w:t>
      </w:r>
      <w:r w:rsidRPr="000A1781">
        <w:rPr>
          <w:sz w:val="24"/>
          <w:szCs w:val="24"/>
          <w:lang w:val="ru-RU"/>
        </w:rPr>
        <w:t>, че ще използва</w:t>
      </w:r>
      <w:r w:rsidR="00325083">
        <w:rPr>
          <w:sz w:val="24"/>
          <w:szCs w:val="24"/>
          <w:lang w:val="ru-RU"/>
        </w:rPr>
        <w:t>т</w:t>
      </w:r>
      <w:r w:rsidRPr="000A1781">
        <w:rPr>
          <w:sz w:val="24"/>
          <w:szCs w:val="24"/>
          <w:lang w:val="ru-RU"/>
        </w:rPr>
        <w:t xml:space="preserve"> подизпълнители,</w:t>
      </w:r>
      <w:r w:rsidRPr="000A1781">
        <w:rPr>
          <w:b/>
          <w:sz w:val="24"/>
          <w:szCs w:val="24"/>
          <w:lang w:val="ru-RU"/>
        </w:rPr>
        <w:t xml:space="preserve"> </w:t>
      </w:r>
      <w:r w:rsidRPr="000A1781">
        <w:rPr>
          <w:sz w:val="24"/>
          <w:szCs w:val="24"/>
          <w:lang w:val="ru-RU"/>
        </w:rPr>
        <w:t>които ще участват при изпълнението на обществената поръчка,</w:t>
      </w:r>
      <w:r w:rsidRPr="000A1781">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51BED" w:rsidRPr="00751BED" w:rsidRDefault="00751BED" w:rsidP="0038647E">
      <w:pPr>
        <w:tabs>
          <w:tab w:val="left" w:pos="709"/>
        </w:tabs>
        <w:autoSpaceDE w:val="0"/>
        <w:autoSpaceDN w:val="0"/>
        <w:adjustRightInd w:val="0"/>
        <w:jc w:val="both"/>
        <w:rPr>
          <w:rFonts w:eastAsia="Calibri"/>
          <w:sz w:val="24"/>
          <w:szCs w:val="24"/>
          <w:lang w:val="en-US"/>
        </w:rPr>
      </w:pPr>
    </w:p>
    <w:p w:rsidR="0011346B" w:rsidRPr="000A1781" w:rsidRDefault="005A7EB2" w:rsidP="0038647E">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Default="005A7EB2" w:rsidP="0038647E">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3.1.1. Възложителят изисква замяна на подизпълнител, който не отговаря на условията по т.</w:t>
      </w:r>
      <w:r w:rsidR="0086114C" w:rsidRPr="000A1781">
        <w:rPr>
          <w:rFonts w:eastAsia="Calibri"/>
          <w:sz w:val="24"/>
          <w:szCs w:val="24"/>
          <w:lang w:val="bg-BG"/>
        </w:rPr>
        <w:t>2.</w:t>
      </w:r>
      <w:r w:rsidR="0011346B" w:rsidRPr="000A1781">
        <w:rPr>
          <w:rFonts w:eastAsia="Calibri"/>
          <w:sz w:val="24"/>
          <w:szCs w:val="24"/>
          <w:lang w:val="bg-BG"/>
        </w:rPr>
        <w:t>3.1.</w:t>
      </w:r>
    </w:p>
    <w:p w:rsidR="00027FCE" w:rsidRPr="000A1781" w:rsidRDefault="00027FCE" w:rsidP="0038647E">
      <w:pPr>
        <w:tabs>
          <w:tab w:val="left" w:pos="0"/>
        </w:tabs>
        <w:autoSpaceDE w:val="0"/>
        <w:autoSpaceDN w:val="0"/>
        <w:adjustRightInd w:val="0"/>
        <w:ind w:firstLine="567"/>
        <w:jc w:val="both"/>
        <w:rPr>
          <w:rFonts w:eastAsia="Calibri"/>
          <w:sz w:val="24"/>
          <w:szCs w:val="24"/>
          <w:lang w:val="bg-BG"/>
        </w:rPr>
      </w:pPr>
    </w:p>
    <w:p w:rsidR="00F34EC2" w:rsidRPr="00872E85" w:rsidRDefault="0011346B" w:rsidP="00F34EC2">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00F96007">
        <w:rPr>
          <w:sz w:val="24"/>
          <w:szCs w:val="24"/>
          <w:lang w:val="ru-RU"/>
        </w:rPr>
        <w:tab/>
      </w:r>
      <w:r w:rsidR="00F34EC2" w:rsidRPr="00EE6356">
        <w:rPr>
          <w:rFonts w:eastAsia="Calibri"/>
          <w:b/>
          <w:sz w:val="24"/>
          <w:szCs w:val="24"/>
          <w:lang w:val="bg-BG"/>
        </w:rPr>
        <w:t xml:space="preserve">По т. </w:t>
      </w:r>
      <w:r w:rsidR="00F34EC2" w:rsidRPr="00EE6356">
        <w:rPr>
          <w:rFonts w:eastAsia="Calibri"/>
          <w:b/>
          <w:sz w:val="24"/>
          <w:szCs w:val="24"/>
          <w:lang w:val="en-US"/>
        </w:rPr>
        <w:t>2.</w:t>
      </w:r>
      <w:r w:rsidR="00F34EC2" w:rsidRPr="00EE6356">
        <w:rPr>
          <w:rFonts w:eastAsia="Calibri"/>
          <w:b/>
          <w:sz w:val="24"/>
          <w:szCs w:val="24"/>
          <w:lang w:val="bg-BG"/>
        </w:rPr>
        <w:t>3. участникът представя п</w:t>
      </w:r>
      <w:r w:rsidR="00F34EC2" w:rsidRPr="00EE6356">
        <w:rPr>
          <w:b/>
          <w:sz w:val="24"/>
          <w:szCs w:val="24"/>
          <w:lang w:val="bg-BG"/>
        </w:rPr>
        <w:t xml:space="preserve">опълнена и част </w:t>
      </w:r>
      <w:r w:rsidR="00F34EC2" w:rsidRPr="00EE6356">
        <w:rPr>
          <w:b/>
          <w:sz w:val="24"/>
          <w:szCs w:val="24"/>
          <w:lang w:val="en-US"/>
        </w:rPr>
        <w:t>IV</w:t>
      </w:r>
      <w:r w:rsidR="00CD52E7" w:rsidRPr="00EE6356">
        <w:rPr>
          <w:b/>
          <w:sz w:val="24"/>
          <w:szCs w:val="24"/>
          <w:lang w:val="bg-BG"/>
        </w:rPr>
        <w:t>-Критерии за подбор</w:t>
      </w:r>
      <w:r w:rsidR="00F34EC2" w:rsidRPr="00EE6356">
        <w:rPr>
          <w:b/>
          <w:sz w:val="24"/>
          <w:szCs w:val="24"/>
          <w:lang w:val="bg-BG"/>
        </w:rPr>
        <w:t xml:space="preserve">, буква В: „Технически и професионални способности”, т.10 и част </w:t>
      </w:r>
      <w:r w:rsidR="00F34EC2" w:rsidRPr="00EE6356">
        <w:rPr>
          <w:b/>
          <w:sz w:val="24"/>
          <w:szCs w:val="24"/>
          <w:lang w:val="en-US"/>
        </w:rPr>
        <w:t>II</w:t>
      </w:r>
      <w:r w:rsidR="00F34EC2" w:rsidRPr="00EE6356">
        <w:rPr>
          <w:b/>
          <w:sz w:val="24"/>
          <w:szCs w:val="24"/>
          <w:lang w:val="bg-BG"/>
        </w:rPr>
        <w:t xml:space="preserve">, буква В: „Информация </w:t>
      </w:r>
      <w:r w:rsidR="00B7628A">
        <w:rPr>
          <w:b/>
          <w:sz w:val="24"/>
          <w:szCs w:val="24"/>
          <w:lang w:val="bg-BG"/>
        </w:rPr>
        <w:t>относно използването на капацитета на други субекти</w:t>
      </w:r>
      <w:r w:rsidR="00F34EC2" w:rsidRPr="00EE6356">
        <w:rPr>
          <w:b/>
          <w:sz w:val="24"/>
          <w:szCs w:val="24"/>
          <w:lang w:val="bg-BG"/>
        </w:rPr>
        <w:t>” от ЕЕДОП.</w:t>
      </w:r>
    </w:p>
    <w:p w:rsidR="006271D6" w:rsidRDefault="006271D6" w:rsidP="0038647E">
      <w:pPr>
        <w:tabs>
          <w:tab w:val="left" w:pos="0"/>
        </w:tabs>
        <w:suppressAutoHyphens/>
        <w:jc w:val="both"/>
        <w:rPr>
          <w:sz w:val="24"/>
          <w:szCs w:val="24"/>
          <w:lang w:val="ru-RU"/>
        </w:rPr>
      </w:pPr>
    </w:p>
    <w:p w:rsidR="006271D6" w:rsidRPr="000A1781" w:rsidRDefault="006271D6"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Pr="000A1781">
        <w:rPr>
          <w:sz w:val="24"/>
          <w:szCs w:val="24"/>
          <w:lang w:val="ru-RU"/>
        </w:rPr>
        <w:t>2.</w:t>
      </w:r>
      <w:r>
        <w:rPr>
          <w:sz w:val="24"/>
          <w:szCs w:val="24"/>
          <w:lang w:val="ru-RU"/>
        </w:rPr>
        <w:t>4</w:t>
      </w:r>
      <w:r w:rsidRPr="000A1781">
        <w:rPr>
          <w:sz w:val="24"/>
          <w:szCs w:val="24"/>
          <w:lang w:val="ru-RU"/>
        </w:rPr>
        <w:t xml:space="preserve">. </w:t>
      </w:r>
      <w:r w:rsidR="00852571">
        <w:rPr>
          <w:sz w:val="24"/>
          <w:szCs w:val="24"/>
          <w:lang w:val="ru-RU"/>
        </w:rPr>
        <w:t>У</w:t>
      </w:r>
      <w:r w:rsidRPr="000A1781">
        <w:rPr>
          <w:sz w:val="24"/>
          <w:szCs w:val="24"/>
          <w:lang w:val="ru-RU"/>
        </w:rPr>
        <w:t>частни</w:t>
      </w:r>
      <w:r>
        <w:rPr>
          <w:sz w:val="24"/>
          <w:szCs w:val="24"/>
          <w:lang w:val="ru-RU"/>
        </w:rPr>
        <w:t>ците</w:t>
      </w:r>
      <w:r w:rsidRPr="000A1781">
        <w:rPr>
          <w:sz w:val="24"/>
          <w:szCs w:val="24"/>
          <w:lang w:val="ru-RU"/>
        </w:rPr>
        <w:t xml:space="preserve"> </w:t>
      </w:r>
      <w:r w:rsidR="00852571">
        <w:rPr>
          <w:sz w:val="24"/>
          <w:szCs w:val="24"/>
          <w:lang w:val="ru-RU"/>
        </w:rPr>
        <w:t xml:space="preserve">могат да </w:t>
      </w:r>
      <w:r w:rsidR="001C1662">
        <w:rPr>
          <w:sz w:val="24"/>
          <w:szCs w:val="24"/>
          <w:lang w:val="ru-RU"/>
        </w:rPr>
        <w:t>се позоват на капацитета на трети лица</w:t>
      </w:r>
      <w:r w:rsidR="00E27FE9">
        <w:rPr>
          <w:sz w:val="24"/>
          <w:szCs w:val="24"/>
          <w:lang w:val="ru-RU"/>
        </w:rPr>
        <w:t xml:space="preserve">, независимо от </w:t>
      </w:r>
      <w:r w:rsidRPr="000A1781">
        <w:rPr>
          <w:sz w:val="24"/>
          <w:szCs w:val="24"/>
          <w:lang w:val="ru-RU"/>
        </w:rPr>
        <w:t xml:space="preserve"> </w:t>
      </w:r>
      <w:r w:rsidR="00852571">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D66F0" w:rsidRDefault="00326C36" w:rsidP="0038647E">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Pr="00AD66F0">
        <w:rPr>
          <w:rFonts w:eastAsia="Calibri"/>
          <w:b/>
          <w:sz w:val="24"/>
          <w:szCs w:val="24"/>
          <w:lang w:val="bg-BG"/>
        </w:rPr>
        <w:t xml:space="preserve">По т. </w:t>
      </w:r>
      <w:r>
        <w:rPr>
          <w:rFonts w:eastAsia="Calibri"/>
          <w:b/>
          <w:sz w:val="24"/>
          <w:szCs w:val="24"/>
          <w:lang w:val="en-US"/>
        </w:rPr>
        <w:t>2.</w:t>
      </w:r>
      <w:r>
        <w:rPr>
          <w:rFonts w:eastAsia="Calibri"/>
          <w:b/>
          <w:sz w:val="24"/>
          <w:szCs w:val="24"/>
          <w:lang w:val="bg-BG"/>
        </w:rPr>
        <w:t>4</w:t>
      </w:r>
      <w:r w:rsidRPr="00AD66F0">
        <w:rPr>
          <w:rFonts w:eastAsia="Calibri"/>
          <w:b/>
          <w:sz w:val="24"/>
          <w:szCs w:val="24"/>
          <w:lang w:val="bg-BG"/>
        </w:rPr>
        <w:t>. участникът представя п</w:t>
      </w:r>
      <w:r w:rsidRPr="00AD66F0">
        <w:rPr>
          <w:b/>
          <w:sz w:val="24"/>
          <w:szCs w:val="24"/>
          <w:lang w:val="bg-BG"/>
        </w:rPr>
        <w:t xml:space="preserve">опълнена </w:t>
      </w:r>
      <w:r>
        <w:rPr>
          <w:b/>
          <w:sz w:val="24"/>
          <w:szCs w:val="24"/>
          <w:lang w:val="bg-BG"/>
        </w:rPr>
        <w:t xml:space="preserve">и </w:t>
      </w:r>
      <w:r w:rsidRPr="00AD66F0">
        <w:rPr>
          <w:b/>
          <w:sz w:val="24"/>
          <w:szCs w:val="24"/>
          <w:lang w:val="bg-BG"/>
        </w:rPr>
        <w:t xml:space="preserve">част </w:t>
      </w:r>
      <w:r w:rsidRPr="00AD66F0">
        <w:rPr>
          <w:b/>
          <w:sz w:val="24"/>
          <w:szCs w:val="24"/>
          <w:lang w:val="en-US"/>
        </w:rPr>
        <w:t>II</w:t>
      </w:r>
      <w:r w:rsidRPr="00AD66F0">
        <w:rPr>
          <w:b/>
          <w:sz w:val="24"/>
          <w:szCs w:val="24"/>
          <w:lang w:val="bg-BG"/>
        </w:rPr>
        <w:t xml:space="preserve">, буква </w:t>
      </w:r>
      <w:r>
        <w:rPr>
          <w:b/>
          <w:sz w:val="24"/>
          <w:szCs w:val="24"/>
          <w:lang w:val="bg-BG"/>
        </w:rPr>
        <w:t>В</w:t>
      </w:r>
      <w:r w:rsidRPr="00AD66F0">
        <w:rPr>
          <w:b/>
          <w:sz w:val="24"/>
          <w:szCs w:val="24"/>
          <w:lang w:val="bg-BG"/>
        </w:rPr>
        <w:t xml:space="preserve">: „Информация </w:t>
      </w:r>
      <w:r w:rsidR="00865EE9">
        <w:rPr>
          <w:b/>
          <w:sz w:val="24"/>
          <w:szCs w:val="24"/>
          <w:lang w:val="bg-BG"/>
        </w:rPr>
        <w:t>относно използването на капацитета на други субекти</w:t>
      </w:r>
      <w:r w:rsidRPr="00AD66F0">
        <w:rPr>
          <w:b/>
          <w:sz w:val="24"/>
          <w:szCs w:val="24"/>
          <w:lang w:val="bg-BG"/>
        </w:rPr>
        <w:t>” от ЕЕДОП.</w:t>
      </w:r>
    </w:p>
    <w:p w:rsidR="006271D6" w:rsidRDefault="006271D6" w:rsidP="0038647E">
      <w:pPr>
        <w:tabs>
          <w:tab w:val="left" w:pos="0"/>
        </w:tabs>
        <w:suppressAutoHyphens/>
        <w:jc w:val="both"/>
        <w:rPr>
          <w:sz w:val="24"/>
          <w:szCs w:val="24"/>
          <w:lang w:val="ru-RU"/>
        </w:rPr>
      </w:pPr>
    </w:p>
    <w:p w:rsidR="00F96007" w:rsidRDefault="006271D6" w:rsidP="005E4FA3">
      <w:pPr>
        <w:tabs>
          <w:tab w:val="left" w:pos="0"/>
        </w:tabs>
        <w:suppressAutoHyphens/>
        <w:ind w:firstLine="709"/>
        <w:jc w:val="both"/>
        <w:rPr>
          <w:rFonts w:eastAsia="Calibri"/>
          <w:b/>
          <w:color w:val="C00000"/>
          <w:sz w:val="24"/>
          <w:szCs w:val="24"/>
          <w:lang w:val="bg-BG"/>
        </w:rPr>
      </w:pPr>
      <w:r>
        <w:rPr>
          <w:sz w:val="24"/>
          <w:szCs w:val="24"/>
          <w:lang w:val="ru-RU"/>
        </w:rPr>
        <w:tab/>
      </w:r>
      <w:r w:rsidR="00F96007" w:rsidRPr="00AE30CF">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Pr>
          <w:rFonts w:eastAsia="Calibri"/>
          <w:sz w:val="24"/>
          <w:szCs w:val="24"/>
          <w:lang w:val="en-US"/>
        </w:rPr>
        <w:t>.</w:t>
      </w:r>
      <w:r w:rsidR="00F96007" w:rsidRPr="00813230">
        <w:rPr>
          <w:rFonts w:eastAsia="Calibri"/>
          <w:b/>
          <w:color w:val="C00000"/>
          <w:sz w:val="24"/>
          <w:szCs w:val="24"/>
          <w:highlight w:val="green"/>
          <w:lang w:val="bg-BG"/>
        </w:rPr>
        <w:t xml:space="preserve"> </w:t>
      </w:r>
    </w:p>
    <w:p w:rsidR="00F96007" w:rsidRDefault="00F96007" w:rsidP="0038647E">
      <w:pPr>
        <w:ind w:firstLine="600"/>
        <w:jc w:val="both"/>
        <w:rPr>
          <w:sz w:val="24"/>
          <w:szCs w:val="24"/>
          <w:lang w:val="ru-RU"/>
        </w:rPr>
      </w:pPr>
    </w:p>
    <w:p w:rsidR="003F2803" w:rsidRPr="00663DE6" w:rsidRDefault="00184277" w:rsidP="005E4FA3">
      <w:pPr>
        <w:ind w:firstLine="709"/>
        <w:jc w:val="both"/>
        <w:rPr>
          <w:rFonts w:eastAsia="Calibri"/>
          <w:sz w:val="24"/>
          <w:szCs w:val="24"/>
          <w:lang w:val="bg-BG"/>
        </w:rPr>
      </w:pPr>
      <w:r w:rsidRPr="00915216">
        <w:rPr>
          <w:sz w:val="24"/>
          <w:szCs w:val="24"/>
          <w:lang w:val="ru-RU"/>
        </w:rPr>
        <w:t>2.</w:t>
      </w:r>
      <w:r w:rsidR="006271D6">
        <w:rPr>
          <w:sz w:val="24"/>
          <w:szCs w:val="24"/>
          <w:lang w:val="ru-RU"/>
        </w:rPr>
        <w:t>5</w:t>
      </w:r>
      <w:r w:rsidRPr="00915216">
        <w:rPr>
          <w:sz w:val="24"/>
          <w:szCs w:val="24"/>
          <w:lang w:val="ru-RU"/>
        </w:rPr>
        <w:t>.</w:t>
      </w:r>
      <w:r>
        <w:rPr>
          <w:color w:val="C00000"/>
          <w:sz w:val="24"/>
          <w:szCs w:val="24"/>
          <w:lang w:val="ru-RU"/>
        </w:rPr>
        <w:t xml:space="preserve"> </w:t>
      </w:r>
      <w:r w:rsidR="003F2803" w:rsidRPr="00AE30CF">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CF7AC7">
        <w:rPr>
          <w:rFonts w:eastAsia="Calibri"/>
          <w:sz w:val="24"/>
          <w:szCs w:val="24"/>
          <w:lang w:val="bg-BG"/>
        </w:rPr>
        <w:t xml:space="preserve">, </w:t>
      </w:r>
      <w:r w:rsidR="003F2803" w:rsidRPr="00CF7AC7">
        <w:rPr>
          <w:rFonts w:eastAsia="Calibri"/>
          <w:b/>
          <w:sz w:val="24"/>
          <w:szCs w:val="24"/>
          <w:lang w:val="bg-BG"/>
        </w:rPr>
        <w:t xml:space="preserve">чрез </w:t>
      </w:r>
      <w:r w:rsidR="003F2803" w:rsidRPr="00CF7AC7">
        <w:rPr>
          <w:b/>
          <w:sz w:val="24"/>
          <w:szCs w:val="24"/>
        </w:rPr>
        <w:t>попълва</w:t>
      </w:r>
      <w:r w:rsidR="003F2803" w:rsidRPr="00CF7AC7">
        <w:rPr>
          <w:b/>
          <w:sz w:val="24"/>
          <w:szCs w:val="24"/>
          <w:lang w:val="bg-BG"/>
        </w:rPr>
        <w:t>не на</w:t>
      </w:r>
      <w:r w:rsidR="003F2803" w:rsidRPr="00CF7AC7">
        <w:rPr>
          <w:b/>
          <w:sz w:val="24"/>
          <w:szCs w:val="24"/>
        </w:rPr>
        <w:t xml:space="preserve"> Част </w:t>
      </w:r>
      <w:r w:rsidR="0027720E" w:rsidRPr="00CF7AC7">
        <w:rPr>
          <w:b/>
          <w:sz w:val="24"/>
          <w:szCs w:val="24"/>
        </w:rPr>
        <w:t>I</w:t>
      </w:r>
      <w:r w:rsidR="003F2803" w:rsidRPr="00CF7AC7">
        <w:rPr>
          <w:b/>
          <w:sz w:val="24"/>
          <w:szCs w:val="24"/>
        </w:rPr>
        <w:t>II</w:t>
      </w:r>
      <w:r w:rsidR="00915216" w:rsidRPr="00CF7AC7">
        <w:rPr>
          <w:b/>
          <w:sz w:val="24"/>
          <w:szCs w:val="24"/>
          <w:lang w:val="bg-BG"/>
        </w:rPr>
        <w:t xml:space="preserve"> и </w:t>
      </w:r>
      <w:r w:rsidR="003F2803" w:rsidRPr="00CF7AC7">
        <w:rPr>
          <w:b/>
          <w:sz w:val="24"/>
          <w:szCs w:val="24"/>
        </w:rPr>
        <w:t xml:space="preserve">част </w:t>
      </w:r>
      <w:r w:rsidR="003F2803" w:rsidRPr="00CF7AC7">
        <w:rPr>
          <w:b/>
          <w:sz w:val="24"/>
          <w:szCs w:val="24"/>
          <w:lang w:val="en-US"/>
        </w:rPr>
        <w:t xml:space="preserve">IV </w:t>
      </w:r>
      <w:r w:rsidR="00915216" w:rsidRPr="00CF7AC7">
        <w:rPr>
          <w:b/>
          <w:sz w:val="24"/>
          <w:szCs w:val="24"/>
          <w:lang w:val="bg-BG"/>
        </w:rPr>
        <w:t xml:space="preserve">от </w:t>
      </w:r>
      <w:r w:rsidR="003F2803" w:rsidRPr="00CF7AC7">
        <w:rPr>
          <w:rFonts w:eastAsia="Calibri"/>
          <w:b/>
          <w:sz w:val="24"/>
          <w:szCs w:val="24"/>
          <w:lang w:val="bg-BG"/>
        </w:rPr>
        <w:t>ЕЕДОП</w:t>
      </w:r>
      <w:r w:rsidR="00155B88" w:rsidRPr="00CF7AC7">
        <w:rPr>
          <w:rFonts w:eastAsia="Calibri"/>
          <w:b/>
          <w:sz w:val="24"/>
          <w:szCs w:val="24"/>
          <w:lang w:val="bg-BG"/>
        </w:rPr>
        <w:t xml:space="preserve">, в съответствие с изискванията на Възложителя, посочени </w:t>
      </w:r>
      <w:r w:rsidR="00155B88" w:rsidRPr="00703493">
        <w:rPr>
          <w:rFonts w:eastAsia="Calibri"/>
          <w:b/>
          <w:sz w:val="24"/>
          <w:szCs w:val="24"/>
          <w:lang w:val="bg-BG"/>
        </w:rPr>
        <w:t xml:space="preserve">в </w:t>
      </w:r>
      <w:r w:rsidR="002C3019" w:rsidRPr="00703493">
        <w:rPr>
          <w:b/>
          <w:sz w:val="24"/>
          <w:szCs w:val="24"/>
          <w:lang w:val="bg-BG"/>
        </w:rPr>
        <w:t xml:space="preserve">раздел Правна, икономическа, финансова и техническа информация, </w:t>
      </w:r>
      <w:r w:rsidR="002C3019" w:rsidRPr="00703493">
        <w:rPr>
          <w:b/>
          <w:sz w:val="24"/>
          <w:szCs w:val="24"/>
          <w:lang w:val="en-US"/>
        </w:rPr>
        <w:t>III</w:t>
      </w:r>
      <w:r w:rsidR="002C3019" w:rsidRPr="00703493">
        <w:rPr>
          <w:b/>
          <w:sz w:val="24"/>
          <w:szCs w:val="24"/>
          <w:lang w:val="bg-BG"/>
        </w:rPr>
        <w:t>.</w:t>
      </w:r>
      <w:r w:rsidR="002C3019" w:rsidRPr="00703493">
        <w:rPr>
          <w:b/>
          <w:sz w:val="24"/>
          <w:szCs w:val="24"/>
          <w:lang w:val="en-US"/>
        </w:rPr>
        <w:t>1</w:t>
      </w:r>
      <w:r w:rsidR="002C3019" w:rsidRPr="00703493">
        <w:rPr>
          <w:b/>
          <w:sz w:val="24"/>
          <w:szCs w:val="24"/>
          <w:lang w:val="bg-BG"/>
        </w:rPr>
        <w:t>.</w:t>
      </w:r>
      <w:r w:rsidR="002C3019" w:rsidRPr="00703493">
        <w:rPr>
          <w:b/>
          <w:sz w:val="24"/>
          <w:szCs w:val="24"/>
          <w:lang w:val="en-US"/>
        </w:rPr>
        <w:t>3</w:t>
      </w:r>
      <w:r w:rsidR="002C3019" w:rsidRPr="00703493">
        <w:rPr>
          <w:b/>
          <w:sz w:val="24"/>
          <w:szCs w:val="24"/>
          <w:lang w:val="bg-BG"/>
        </w:rPr>
        <w:t xml:space="preserve">) Технически и професионални възможности и </w:t>
      </w:r>
      <w:r w:rsidR="00712CB7" w:rsidRPr="00703493">
        <w:rPr>
          <w:b/>
          <w:sz w:val="24"/>
          <w:szCs w:val="24"/>
          <w:lang w:val="en-US"/>
        </w:rPr>
        <w:t>III</w:t>
      </w:r>
      <w:r w:rsidR="00703493" w:rsidRPr="00703493">
        <w:rPr>
          <w:b/>
          <w:sz w:val="24"/>
          <w:szCs w:val="24"/>
          <w:lang w:val="bg-BG"/>
        </w:rPr>
        <w:t>.</w:t>
      </w:r>
      <w:r w:rsidR="00703493" w:rsidRPr="00703493">
        <w:rPr>
          <w:b/>
          <w:sz w:val="24"/>
          <w:szCs w:val="24"/>
          <w:lang w:val="en-US"/>
        </w:rPr>
        <w:t>1</w:t>
      </w:r>
      <w:r w:rsidR="00703493" w:rsidRPr="00703493">
        <w:rPr>
          <w:b/>
          <w:sz w:val="24"/>
          <w:szCs w:val="24"/>
          <w:lang w:val="bg-BG"/>
        </w:rPr>
        <w:t>.</w:t>
      </w:r>
      <w:r w:rsidR="00703493" w:rsidRPr="00703493">
        <w:rPr>
          <w:b/>
          <w:sz w:val="24"/>
          <w:szCs w:val="24"/>
          <w:lang w:val="en-US"/>
        </w:rPr>
        <w:t>4</w:t>
      </w:r>
      <w:r w:rsidR="00703493" w:rsidRPr="00703493">
        <w:rPr>
          <w:b/>
          <w:sz w:val="24"/>
          <w:szCs w:val="24"/>
          <w:lang w:val="bg-BG"/>
        </w:rPr>
        <w:t>) Обективни правила и критерии за участие</w:t>
      </w:r>
      <w:r w:rsidR="002C3019" w:rsidRPr="00703493">
        <w:rPr>
          <w:b/>
          <w:sz w:val="24"/>
          <w:szCs w:val="24"/>
          <w:lang w:val="bg-BG"/>
        </w:rPr>
        <w:t xml:space="preserve"> от </w:t>
      </w:r>
      <w:r w:rsidR="002C3019" w:rsidRPr="00703493">
        <w:rPr>
          <w:b/>
          <w:sz w:val="24"/>
          <w:szCs w:val="24"/>
        </w:rPr>
        <w:t>обявлението</w:t>
      </w:r>
      <w:r w:rsidR="002C3019" w:rsidRPr="00703493">
        <w:rPr>
          <w:rFonts w:eastAsia="Calibri"/>
          <w:b/>
          <w:sz w:val="24"/>
          <w:szCs w:val="24"/>
          <w:lang w:val="bg-BG"/>
        </w:rPr>
        <w:t xml:space="preserve"> </w:t>
      </w:r>
      <w:r w:rsidR="00703493">
        <w:rPr>
          <w:rFonts w:eastAsia="Calibri"/>
          <w:b/>
          <w:sz w:val="24"/>
          <w:szCs w:val="24"/>
          <w:lang w:val="bg-BG"/>
        </w:rPr>
        <w:t xml:space="preserve">и </w:t>
      </w:r>
      <w:r w:rsidR="00155B88" w:rsidRPr="00CF7AC7">
        <w:rPr>
          <w:rFonts w:eastAsia="Calibri"/>
          <w:b/>
          <w:sz w:val="24"/>
          <w:szCs w:val="24"/>
          <w:lang w:val="bg-BG"/>
        </w:rPr>
        <w:t>раздел</w:t>
      </w:r>
      <w:r w:rsidR="00155B88" w:rsidRPr="00CF7AC7">
        <w:rPr>
          <w:b/>
          <w:sz w:val="24"/>
          <w:szCs w:val="24"/>
          <w:lang w:val="ru-RU"/>
        </w:rPr>
        <w:t xml:space="preserve"> </w:t>
      </w:r>
      <w:r w:rsidR="001403E4" w:rsidRPr="00CF7AC7">
        <w:rPr>
          <w:b/>
          <w:sz w:val="24"/>
          <w:szCs w:val="24"/>
          <w:lang w:val="ru-RU"/>
        </w:rPr>
        <w:t>А.</w:t>
      </w:r>
      <w:r w:rsidR="00BE4BE1" w:rsidRPr="00CF7AC7">
        <w:rPr>
          <w:b/>
          <w:sz w:val="24"/>
          <w:szCs w:val="24"/>
          <w:lang w:val="ru-RU"/>
        </w:rPr>
        <w:t>Описание и общи изисквания</w:t>
      </w:r>
      <w:r w:rsidR="0002513E" w:rsidRPr="00CF7AC7">
        <w:rPr>
          <w:b/>
          <w:sz w:val="24"/>
          <w:szCs w:val="24"/>
          <w:lang w:val="ru-RU"/>
        </w:rPr>
        <w:t xml:space="preserve">, т. </w:t>
      </w:r>
      <w:r w:rsidR="0002513E" w:rsidRPr="00CF7AC7">
        <w:rPr>
          <w:b/>
          <w:sz w:val="24"/>
          <w:szCs w:val="24"/>
        </w:rPr>
        <w:t>III</w:t>
      </w:r>
      <w:r w:rsidR="0038272B">
        <w:rPr>
          <w:b/>
          <w:sz w:val="24"/>
          <w:szCs w:val="24"/>
          <w:lang w:val="bg-BG"/>
        </w:rPr>
        <w:t xml:space="preserve"> </w:t>
      </w:r>
      <w:r w:rsidR="0002513E" w:rsidRPr="00CF7AC7">
        <w:rPr>
          <w:b/>
          <w:sz w:val="24"/>
          <w:szCs w:val="24"/>
          <w:lang w:val="bg-BG"/>
        </w:rPr>
        <w:t xml:space="preserve">и т. </w:t>
      </w:r>
      <w:r w:rsidR="0002513E" w:rsidRPr="00CF7AC7">
        <w:rPr>
          <w:b/>
          <w:sz w:val="24"/>
          <w:szCs w:val="24"/>
          <w:lang w:val="en-US"/>
        </w:rPr>
        <w:t>IV</w:t>
      </w:r>
      <w:r w:rsidR="0038272B">
        <w:rPr>
          <w:b/>
          <w:sz w:val="24"/>
          <w:szCs w:val="24"/>
          <w:lang w:val="bg-BG"/>
        </w:rPr>
        <w:t xml:space="preserve"> </w:t>
      </w:r>
      <w:r w:rsidR="0002513E" w:rsidRPr="00CF7AC7">
        <w:rPr>
          <w:b/>
          <w:sz w:val="24"/>
          <w:szCs w:val="24"/>
          <w:lang w:val="bg-BG"/>
        </w:rPr>
        <w:t xml:space="preserve">от настоящите </w:t>
      </w:r>
      <w:r w:rsidR="00AB696E" w:rsidRPr="00CF7AC7">
        <w:rPr>
          <w:b/>
          <w:sz w:val="24"/>
          <w:szCs w:val="24"/>
          <w:lang w:val="bg-BG"/>
        </w:rPr>
        <w:t xml:space="preserve">условия за участие </w:t>
      </w:r>
      <w:r w:rsidR="00BE4BE1" w:rsidRPr="00CF7AC7">
        <w:rPr>
          <w:b/>
          <w:sz w:val="24"/>
          <w:szCs w:val="24"/>
          <w:lang w:val="ru-RU"/>
        </w:rPr>
        <w:t>в процедура</w:t>
      </w:r>
      <w:r w:rsidR="00BE4BE1" w:rsidRPr="00CF7AC7">
        <w:rPr>
          <w:b/>
          <w:sz w:val="24"/>
          <w:szCs w:val="24"/>
          <w:lang w:val="bg-BG"/>
        </w:rPr>
        <w:t xml:space="preserve"> </w:t>
      </w:r>
      <w:r w:rsidR="00BE4BE1" w:rsidRPr="00CF7AC7">
        <w:rPr>
          <w:b/>
          <w:sz w:val="24"/>
          <w:szCs w:val="24"/>
          <w:lang w:val="ru-RU"/>
        </w:rPr>
        <w:t xml:space="preserve">по </w:t>
      </w:r>
      <w:r w:rsidR="00AB696E" w:rsidRPr="00CF7AC7">
        <w:rPr>
          <w:b/>
          <w:sz w:val="24"/>
          <w:szCs w:val="24"/>
          <w:lang w:val="ru-RU"/>
        </w:rPr>
        <w:t xml:space="preserve">публично състезание </w:t>
      </w:r>
      <w:r w:rsidR="00BE4BE1" w:rsidRPr="00CF7AC7">
        <w:rPr>
          <w:b/>
          <w:sz w:val="24"/>
          <w:szCs w:val="24"/>
          <w:lang w:val="ru-RU"/>
        </w:rPr>
        <w:t>по реда на ЗОП и указания за подготовка</w:t>
      </w:r>
      <w:r w:rsidR="0038272B">
        <w:rPr>
          <w:b/>
          <w:sz w:val="24"/>
          <w:szCs w:val="24"/>
          <w:lang w:val="ru-RU"/>
        </w:rPr>
        <w:t xml:space="preserve"> </w:t>
      </w:r>
      <w:r w:rsidR="00BE4BE1" w:rsidRPr="00CF7AC7">
        <w:rPr>
          <w:b/>
          <w:sz w:val="24"/>
          <w:szCs w:val="24"/>
          <w:lang w:val="ru-RU"/>
        </w:rPr>
        <w:t>на офертата.</w:t>
      </w:r>
      <w:r w:rsidR="00155B88" w:rsidRPr="00CF7AC7">
        <w:rPr>
          <w:rFonts w:eastAsia="Calibri"/>
          <w:b/>
          <w:sz w:val="24"/>
          <w:szCs w:val="24"/>
          <w:lang w:val="bg-BG"/>
        </w:rPr>
        <w:t xml:space="preserve"> </w:t>
      </w:r>
      <w:r w:rsidR="003F2803" w:rsidRPr="00CF7AC7">
        <w:rPr>
          <w:sz w:val="24"/>
          <w:szCs w:val="24"/>
          <w:lang w:val="ru-RU"/>
        </w:rPr>
        <w:t>В него</w:t>
      </w:r>
      <w:r w:rsidR="003F2803" w:rsidRPr="000A7C7B">
        <w:rPr>
          <w:sz w:val="24"/>
          <w:szCs w:val="24"/>
          <w:lang w:val="ru-RU"/>
        </w:rPr>
        <w:t xml:space="preserve">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r w:rsidR="003F2803">
        <w:rPr>
          <w:sz w:val="24"/>
          <w:szCs w:val="24"/>
          <w:lang w:val="ru-RU"/>
        </w:rPr>
        <w:t xml:space="preserve">. </w:t>
      </w:r>
    </w:p>
    <w:p w:rsidR="00E83865" w:rsidRPr="00130281" w:rsidRDefault="009E5608" w:rsidP="0038647E">
      <w:pPr>
        <w:tabs>
          <w:tab w:val="left" w:pos="0"/>
        </w:tabs>
        <w:suppressAutoHyphens/>
        <w:ind w:firstLine="567"/>
        <w:jc w:val="both"/>
        <w:rPr>
          <w:rFonts w:eastAsia="Calibri"/>
          <w:sz w:val="24"/>
          <w:szCs w:val="24"/>
          <w:lang w:val="bg-BG"/>
        </w:rPr>
      </w:pPr>
      <w:r w:rsidRPr="00CE1FA4">
        <w:rPr>
          <w:rFonts w:eastAsia="Calibri"/>
          <w:sz w:val="24"/>
          <w:szCs w:val="24"/>
          <w:lang w:val="bg-BG"/>
        </w:rPr>
        <w:t xml:space="preserve">2.5.1. </w:t>
      </w:r>
      <w:r w:rsidR="00E83865" w:rsidRPr="00CE1FA4">
        <w:rPr>
          <w:rFonts w:eastAsia="Calibri"/>
          <w:sz w:val="24"/>
          <w:szCs w:val="24"/>
          <w:lang w:val="bg-BG"/>
        </w:rPr>
        <w:t xml:space="preserve">Участникът следва да предостави (декларира) в част III., буква „Г“ от ЕЕДОП </w:t>
      </w:r>
      <w:r w:rsidR="00712CB7" w:rsidRPr="00CE1FA4">
        <w:rPr>
          <w:rFonts w:eastAsia="Calibri"/>
          <w:sz w:val="24"/>
          <w:szCs w:val="24"/>
          <w:lang w:val="bg-BG"/>
        </w:rPr>
        <w:t xml:space="preserve">за </w:t>
      </w:r>
      <w:r w:rsidR="00E83865" w:rsidRPr="00CE1FA4">
        <w:rPr>
          <w:rFonts w:eastAsia="Calibri"/>
          <w:sz w:val="24"/>
          <w:szCs w:val="24"/>
          <w:lang w:val="bg-BG"/>
        </w:rPr>
        <w:t xml:space="preserve">липсата на основания по </w:t>
      </w:r>
      <w:r w:rsidR="00E83865" w:rsidRPr="00CE1FA4">
        <w:rPr>
          <w:rFonts w:eastAsia="Batang"/>
          <w:bCs/>
          <w:iCs/>
          <w:color w:val="000000"/>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CE1FA4">
        <w:rPr>
          <w:rFonts w:eastAsia="Batang"/>
          <w:bCs/>
          <w:iCs/>
          <w:sz w:val="24"/>
          <w:szCs w:val="24"/>
          <w:lang w:val="bg-BG"/>
        </w:rPr>
        <w:t>контролираните от</w:t>
      </w:r>
      <w:r w:rsidR="00E83865" w:rsidRPr="00CE1FA4">
        <w:rPr>
          <w:rFonts w:eastAsia="Batang"/>
          <w:bCs/>
          <w:iCs/>
          <w:color w:val="000000"/>
          <w:sz w:val="24"/>
          <w:szCs w:val="24"/>
          <w:lang w:val="bg-BG"/>
        </w:rPr>
        <w:t xml:space="preserve"> тях лица и техните действителни собственици</w:t>
      </w:r>
      <w:r w:rsidR="007824D6" w:rsidRPr="00CE1FA4">
        <w:rPr>
          <w:rFonts w:eastAsia="Batang"/>
          <w:bCs/>
          <w:iCs/>
          <w:color w:val="000000"/>
          <w:sz w:val="24"/>
          <w:szCs w:val="24"/>
          <w:lang w:val="bg-BG"/>
        </w:rPr>
        <w:t xml:space="preserve"> </w:t>
      </w:r>
      <w:r w:rsidR="0018134C" w:rsidRPr="00CE1FA4">
        <w:rPr>
          <w:rFonts w:eastAsia="Batang"/>
          <w:bCs/>
          <w:iCs/>
          <w:color w:val="000000"/>
          <w:sz w:val="24"/>
          <w:szCs w:val="24"/>
          <w:lang w:val="bg-BG"/>
        </w:rPr>
        <w:t>и липса на с</w:t>
      </w:r>
      <w:r w:rsidR="00E83865" w:rsidRPr="00CE1FA4">
        <w:rPr>
          <w:rFonts w:eastAsia="Calibri"/>
          <w:sz w:val="24"/>
          <w:szCs w:val="24"/>
          <w:lang w:val="ru-RU"/>
        </w:rPr>
        <w:t>вързан</w:t>
      </w:r>
      <w:r w:rsidR="0018134C" w:rsidRPr="00CE1FA4">
        <w:rPr>
          <w:rFonts w:eastAsia="Calibri"/>
          <w:sz w:val="24"/>
          <w:szCs w:val="24"/>
          <w:lang w:val="ru-RU"/>
        </w:rPr>
        <w:t>ост</w:t>
      </w:r>
      <w:r w:rsidR="00E83865" w:rsidRPr="00CE1FA4">
        <w:rPr>
          <w:rFonts w:eastAsia="Calibri"/>
          <w:sz w:val="24"/>
          <w:szCs w:val="24"/>
          <w:lang w:val="ru-RU"/>
        </w:rPr>
        <w:t xml:space="preserve"> по смисъла на </w:t>
      </w:r>
      <w:r w:rsidR="00130281" w:rsidRPr="00CE1FA4">
        <w:rPr>
          <w:rFonts w:eastAsia="Calibri"/>
          <w:sz w:val="24"/>
          <w:szCs w:val="24"/>
          <w:lang w:val="ru-RU"/>
        </w:rPr>
        <w:t>§</w:t>
      </w:r>
      <w:r w:rsidR="00E83865" w:rsidRPr="00CE1FA4">
        <w:rPr>
          <w:rFonts w:eastAsia="Calibri"/>
          <w:sz w:val="24"/>
          <w:szCs w:val="24"/>
          <w:lang w:val="ru-RU"/>
        </w:rPr>
        <w:t>2,</w:t>
      </w:r>
      <w:r w:rsidR="00E83865" w:rsidRPr="00CE1FA4">
        <w:rPr>
          <w:rFonts w:eastAsia="Calibri"/>
          <w:sz w:val="24"/>
          <w:szCs w:val="24"/>
          <w:lang w:val="en-US"/>
        </w:rPr>
        <w:t xml:space="preserve"> </w:t>
      </w:r>
      <w:r w:rsidR="00E83865" w:rsidRPr="00CE1FA4">
        <w:rPr>
          <w:rFonts w:eastAsia="Calibri"/>
          <w:sz w:val="24"/>
          <w:szCs w:val="24"/>
          <w:lang w:val="ru-RU"/>
        </w:rPr>
        <w:t xml:space="preserve">т.45 от доп. </w:t>
      </w:r>
      <w:r w:rsidR="00130281" w:rsidRPr="00CE1FA4">
        <w:rPr>
          <w:rFonts w:eastAsia="Calibri"/>
          <w:sz w:val="24"/>
          <w:szCs w:val="24"/>
          <w:lang w:val="ru-RU"/>
        </w:rPr>
        <w:t>разпоредби на ЗОП.</w:t>
      </w:r>
    </w:p>
    <w:p w:rsidR="00E83865" w:rsidRDefault="00E83865" w:rsidP="0038647E">
      <w:pPr>
        <w:tabs>
          <w:tab w:val="left" w:pos="0"/>
        </w:tabs>
        <w:suppressAutoHyphens/>
        <w:ind w:left="567"/>
        <w:jc w:val="both"/>
        <w:rPr>
          <w:rFonts w:eastAsia="Calibri"/>
          <w:sz w:val="24"/>
          <w:szCs w:val="24"/>
          <w:lang w:val="bg-BG"/>
        </w:rPr>
      </w:pPr>
    </w:p>
    <w:p w:rsidR="003F2803" w:rsidRPr="00512185" w:rsidRDefault="00D05A79" w:rsidP="0038647E">
      <w:pPr>
        <w:ind w:firstLine="567"/>
        <w:jc w:val="both"/>
        <w:rPr>
          <w:sz w:val="24"/>
          <w:szCs w:val="24"/>
          <w:lang w:val="bg-BG"/>
        </w:rPr>
      </w:pPr>
      <w:r w:rsidRPr="00512185">
        <w:rPr>
          <w:rFonts w:eastAsia="Calibri"/>
          <w:sz w:val="24"/>
          <w:szCs w:val="24"/>
          <w:lang w:val="bg-BG"/>
        </w:rPr>
        <w:t xml:space="preserve">3. </w:t>
      </w:r>
      <w:r w:rsidR="003F2803" w:rsidRPr="00512185">
        <w:rPr>
          <w:rFonts w:eastAsia="Calibri"/>
          <w:sz w:val="24"/>
          <w:szCs w:val="24"/>
          <w:lang w:val="bg-BG"/>
        </w:rPr>
        <w:t xml:space="preserve">Документи за доказване на предприетите мерки за надеждност, когато е </w:t>
      </w:r>
      <w:r w:rsidR="003F2803" w:rsidRPr="00ED087D">
        <w:rPr>
          <w:rFonts w:eastAsia="Calibri"/>
          <w:sz w:val="24"/>
          <w:szCs w:val="24"/>
          <w:lang w:val="bg-BG"/>
        </w:rPr>
        <w:t>приложимо, съгласно чл. 56, ал. 1 от ЗОП.</w:t>
      </w:r>
    </w:p>
    <w:p w:rsidR="00512185" w:rsidRPr="00EA1EF3" w:rsidRDefault="00512185" w:rsidP="0038647E">
      <w:pPr>
        <w:ind w:firstLine="567"/>
        <w:jc w:val="both"/>
        <w:rPr>
          <w:sz w:val="24"/>
          <w:szCs w:val="24"/>
          <w:lang w:val="bg-BG"/>
        </w:rPr>
      </w:pPr>
      <w:r>
        <w:rPr>
          <w:rFonts w:eastAsia="Calibri"/>
          <w:sz w:val="24"/>
          <w:szCs w:val="24"/>
          <w:lang w:val="en-US"/>
        </w:rPr>
        <w:t xml:space="preserve">4. </w:t>
      </w:r>
      <w:r w:rsidRPr="00EA1EF3">
        <w:rPr>
          <w:rFonts w:eastAsia="Calibri"/>
          <w:sz w:val="24"/>
          <w:szCs w:val="24"/>
          <w:lang w:val="bg-BG"/>
        </w:rPr>
        <w:t xml:space="preserve"> Когато участникът е обединение, което не е юридическо лице, се представя копие от документ </w:t>
      </w:r>
      <w:r w:rsidRPr="00EA1EF3">
        <w:rPr>
          <w:rFonts w:eastAsia="Calibri"/>
          <w:sz w:val="24"/>
          <w:szCs w:val="24"/>
        </w:rPr>
        <w:t>(</w:t>
      </w:r>
      <w:r w:rsidRPr="00EA1EF3">
        <w:rPr>
          <w:rFonts w:eastAsia="Calibri"/>
          <w:sz w:val="24"/>
          <w:szCs w:val="24"/>
          <w:lang w:val="bg-BG"/>
        </w:rPr>
        <w:t>учредителния акт, споразумение и/или друг приложим документ</w:t>
      </w:r>
      <w:r w:rsidRPr="00EA1EF3">
        <w:rPr>
          <w:rFonts w:eastAsia="Calibri"/>
          <w:sz w:val="24"/>
          <w:szCs w:val="24"/>
        </w:rPr>
        <w:t>)</w:t>
      </w:r>
      <w:r w:rsidRPr="00EA1EF3">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EA1EF3">
        <w:rPr>
          <w:rFonts w:eastAsia="Calibri"/>
          <w:sz w:val="24"/>
          <w:szCs w:val="24"/>
        </w:rPr>
        <w:t xml:space="preserve">. </w:t>
      </w:r>
      <w:r w:rsidRPr="00EA1EF3">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EA1EF3" w:rsidRDefault="00BF2270" w:rsidP="0038647E">
      <w:pPr>
        <w:pStyle w:val="ListParagraph"/>
        <w:ind w:left="0" w:firstLine="600"/>
        <w:jc w:val="both"/>
        <w:rPr>
          <w:lang w:val="ru-RU"/>
        </w:rPr>
      </w:pPr>
    </w:p>
    <w:p w:rsidR="00D72E31" w:rsidRDefault="00D72E31" w:rsidP="0038647E">
      <w:pPr>
        <w:pStyle w:val="ListParagraph"/>
        <w:tabs>
          <w:tab w:val="left" w:pos="993"/>
          <w:tab w:val="left" w:pos="1418"/>
          <w:tab w:val="left" w:pos="1560"/>
        </w:tabs>
        <w:ind w:left="0" w:firstLine="708"/>
        <w:jc w:val="both"/>
        <w:rPr>
          <w:b/>
          <w:u w:val="single"/>
          <w:lang w:val="en-US"/>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w:t>
      </w:r>
      <w:r w:rsidR="001C79B3" w:rsidRPr="00AF23C3">
        <w:rPr>
          <w:b/>
          <w:u w:val="single"/>
          <w:lang w:val="bg-BG"/>
        </w:rPr>
        <w:t>/</w:t>
      </w:r>
      <w:r w:rsidR="001640E3" w:rsidRPr="00AF23C3">
        <w:rPr>
          <w:b/>
          <w:u w:val="single"/>
          <w:lang w:val="bg-BG"/>
        </w:rPr>
        <w:t>и</w:t>
      </w:r>
      <w:r w:rsidRPr="00AF23C3">
        <w:rPr>
          <w:b/>
          <w:u w:val="single"/>
          <w:lang w:val="bg-BG"/>
        </w:rPr>
        <w:t xml:space="preserve"> предложение</w:t>
      </w:r>
      <w:r w:rsidR="001C79B3" w:rsidRPr="00AF23C3">
        <w:rPr>
          <w:b/>
          <w:u w:val="single"/>
          <w:lang w:val="bg-BG"/>
        </w:rPr>
        <w:t>/я</w:t>
      </w:r>
      <w:r w:rsidRPr="00AF23C3">
        <w:rPr>
          <w:b/>
          <w:u w:val="single"/>
          <w:lang w:val="bg-BG"/>
        </w:rPr>
        <w:t xml:space="preserve"> за изпълнение на поръчката, в съответствие с техническите спецификации и изискванията на възложителя, от документацията за участие за</w:t>
      </w:r>
      <w:r w:rsidRPr="00AF23C3">
        <w:rPr>
          <w:b/>
          <w:u w:val="single"/>
        </w:rPr>
        <w:t xml:space="preserve"> обособен</w:t>
      </w:r>
      <w:r w:rsidR="001C79B3" w:rsidRPr="00AF23C3">
        <w:rPr>
          <w:b/>
          <w:u w:val="single"/>
          <w:lang w:val="bg-BG"/>
        </w:rPr>
        <w:t>ите позиции за които участникът участва.</w:t>
      </w:r>
    </w:p>
    <w:p w:rsidR="00EC3DAA" w:rsidRPr="00EC3DAA" w:rsidRDefault="00EC3DAA" w:rsidP="0038647E">
      <w:pPr>
        <w:pStyle w:val="ListParagraph"/>
        <w:tabs>
          <w:tab w:val="left" w:pos="993"/>
          <w:tab w:val="left" w:pos="1418"/>
          <w:tab w:val="left" w:pos="1560"/>
        </w:tabs>
        <w:ind w:left="0" w:firstLine="708"/>
        <w:jc w:val="both"/>
        <w:rPr>
          <w:b/>
          <w:lang w:val="en-US"/>
        </w:rPr>
      </w:pPr>
    </w:p>
    <w:p w:rsidR="00D72E31" w:rsidRPr="00AF23C3" w:rsidRDefault="00D72E31" w:rsidP="0038647E">
      <w:pPr>
        <w:tabs>
          <w:tab w:val="left" w:pos="1276"/>
        </w:tabs>
        <w:ind w:firstLine="708"/>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1640E3" w:rsidRPr="00AF23C3" w:rsidRDefault="001640E3" w:rsidP="0038647E">
      <w:pPr>
        <w:numPr>
          <w:ilvl w:val="0"/>
          <w:numId w:val="10"/>
        </w:numPr>
        <w:tabs>
          <w:tab w:val="left" w:pos="1276"/>
        </w:tabs>
        <w:ind w:left="0" w:firstLine="708"/>
        <w:jc w:val="both"/>
        <w:rPr>
          <w:sz w:val="24"/>
          <w:szCs w:val="24"/>
          <w:lang w:val="bg-BG"/>
        </w:rPr>
      </w:pPr>
      <w:r w:rsidRPr="00AF23C3">
        <w:rPr>
          <w:sz w:val="24"/>
          <w:szCs w:val="24"/>
          <w:lang w:val="bg-BG"/>
        </w:rPr>
        <w:lastRenderedPageBreak/>
        <w:t xml:space="preserve">Документ за упълномощаване,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AF23C3">
        <w:rPr>
          <w:b/>
          <w:sz w:val="24"/>
          <w:szCs w:val="24"/>
          <w:lang w:val="ru-RU"/>
        </w:rPr>
        <w:t xml:space="preserve"> </w:t>
      </w:r>
      <w:r w:rsidRPr="00AF23C3">
        <w:rPr>
          <w:sz w:val="24"/>
          <w:szCs w:val="24"/>
          <w:lang w:val="ru-RU"/>
        </w:rPr>
        <w:t>офертата и да представлява участника в процедурата.</w:t>
      </w:r>
    </w:p>
    <w:p w:rsidR="00D72E31" w:rsidRDefault="002D529B" w:rsidP="0038647E">
      <w:pPr>
        <w:tabs>
          <w:tab w:val="left" w:pos="1276"/>
        </w:tabs>
        <w:ind w:firstLine="708"/>
        <w:jc w:val="both"/>
        <w:rPr>
          <w:b/>
          <w:sz w:val="24"/>
          <w:szCs w:val="24"/>
          <w:lang w:val="bg-BG"/>
        </w:rPr>
      </w:pPr>
      <w:r w:rsidRPr="00AF23C3">
        <w:rPr>
          <w:b/>
          <w:sz w:val="24"/>
          <w:szCs w:val="24"/>
          <w:lang w:val="bg-BG"/>
        </w:rPr>
        <w:t xml:space="preserve">2. </w:t>
      </w:r>
      <w:r w:rsidR="001640E3" w:rsidRPr="00AF23C3">
        <w:rPr>
          <w:b/>
          <w:sz w:val="24"/>
          <w:szCs w:val="24"/>
          <w:lang w:val="bg-BG"/>
        </w:rPr>
        <w:t>Техническо предложение за изпълнение на поръчката</w:t>
      </w:r>
      <w:r w:rsidR="001640E3" w:rsidRPr="00AF23C3">
        <w:rPr>
          <w:b/>
          <w:sz w:val="24"/>
          <w:szCs w:val="24"/>
        </w:rPr>
        <w:t xml:space="preserve"> </w:t>
      </w:r>
      <w:r w:rsidR="001640E3" w:rsidRPr="00AF23C3">
        <w:rPr>
          <w:b/>
          <w:sz w:val="24"/>
          <w:szCs w:val="24"/>
          <w:lang w:val="bg-BG"/>
        </w:rPr>
        <w:t>з</w:t>
      </w:r>
      <w:r w:rsidR="00D72E31" w:rsidRPr="00AF23C3">
        <w:rPr>
          <w:b/>
          <w:sz w:val="24"/>
          <w:szCs w:val="24"/>
        </w:rPr>
        <w:t xml:space="preserve">а </w:t>
      </w:r>
      <w:r w:rsidR="00D72E31" w:rsidRPr="00AF23C3">
        <w:rPr>
          <w:b/>
          <w:sz w:val="24"/>
          <w:szCs w:val="24"/>
          <w:lang w:val="bg-BG"/>
        </w:rPr>
        <w:t>съответната</w:t>
      </w:r>
      <w:r w:rsidR="001640E3" w:rsidRPr="00AF23C3">
        <w:rPr>
          <w:b/>
          <w:sz w:val="24"/>
          <w:szCs w:val="24"/>
        </w:rPr>
        <w:t xml:space="preserve"> обособена позиция</w:t>
      </w:r>
      <w:r w:rsidR="00D72E31" w:rsidRPr="00AF23C3">
        <w:rPr>
          <w:b/>
          <w:sz w:val="24"/>
          <w:szCs w:val="24"/>
          <w:lang w:val="bg-BG"/>
        </w:rPr>
        <w:t>, съгласно образците приложения №</w:t>
      </w:r>
      <w:r w:rsidR="003C0746">
        <w:rPr>
          <w:b/>
          <w:sz w:val="24"/>
          <w:szCs w:val="24"/>
          <w:lang w:val="bg-BG"/>
        </w:rPr>
        <w:t>2.1</w:t>
      </w:r>
      <w:r w:rsidR="0061175B">
        <w:rPr>
          <w:b/>
          <w:sz w:val="24"/>
          <w:szCs w:val="24"/>
          <w:lang w:val="en-US"/>
        </w:rPr>
        <w:t xml:space="preserve">. </w:t>
      </w:r>
      <w:r w:rsidR="00751BED">
        <w:rPr>
          <w:b/>
          <w:sz w:val="24"/>
          <w:szCs w:val="24"/>
          <w:lang w:val="en-US"/>
        </w:rPr>
        <w:t xml:space="preserve">- </w:t>
      </w:r>
      <w:r w:rsidR="00027FCE">
        <w:rPr>
          <w:b/>
          <w:sz w:val="24"/>
          <w:szCs w:val="24"/>
          <w:lang w:val="bg-BG"/>
        </w:rPr>
        <w:t>№2.</w:t>
      </w:r>
      <w:r w:rsidR="00751BED">
        <w:rPr>
          <w:b/>
          <w:sz w:val="24"/>
          <w:szCs w:val="24"/>
          <w:lang w:val="en-US"/>
        </w:rPr>
        <w:t>9</w:t>
      </w:r>
      <w:r w:rsidR="00027FCE">
        <w:rPr>
          <w:b/>
          <w:sz w:val="24"/>
          <w:szCs w:val="24"/>
          <w:lang w:val="bg-BG"/>
        </w:rPr>
        <w:t>.</w:t>
      </w:r>
      <w:r w:rsidR="00D72E31" w:rsidRPr="00AF23C3">
        <w:rPr>
          <w:b/>
          <w:sz w:val="24"/>
          <w:szCs w:val="24"/>
          <w:lang w:val="bg-BG"/>
        </w:rPr>
        <w:t xml:space="preserve"> към документацията за участие</w:t>
      </w:r>
      <w:r w:rsidR="003D4408" w:rsidRPr="00AF23C3">
        <w:rPr>
          <w:b/>
          <w:sz w:val="24"/>
          <w:szCs w:val="24"/>
          <w:lang w:val="bg-BG"/>
        </w:rPr>
        <w:t>, с приложени към него:</w:t>
      </w:r>
    </w:p>
    <w:p w:rsidR="003C30EE" w:rsidRPr="00293650" w:rsidRDefault="00524C7D" w:rsidP="003C30EE">
      <w:pPr>
        <w:ind w:firstLine="708"/>
        <w:jc w:val="both"/>
        <w:rPr>
          <w:sz w:val="24"/>
          <w:szCs w:val="24"/>
          <w:lang w:val="bg-BG"/>
        </w:rPr>
      </w:pPr>
      <w:r w:rsidRPr="00293650">
        <w:rPr>
          <w:sz w:val="24"/>
          <w:szCs w:val="24"/>
          <w:lang w:val="bg-BG"/>
        </w:rPr>
        <w:t xml:space="preserve">2.1. </w:t>
      </w:r>
      <w:r w:rsidR="003C30EE" w:rsidRPr="00293650">
        <w:rPr>
          <w:sz w:val="24"/>
          <w:szCs w:val="24"/>
          <w:lang w:val="bg-BG"/>
        </w:rPr>
        <w:t>Когато участникът не е производител, представ</w:t>
      </w:r>
      <w:r w:rsidR="00293650">
        <w:rPr>
          <w:sz w:val="24"/>
          <w:szCs w:val="24"/>
          <w:lang w:val="bg-BG"/>
        </w:rPr>
        <w:t>я</w:t>
      </w:r>
      <w:r w:rsidR="003C30EE"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sidR="00DF34E0">
        <w:rPr>
          <w:sz w:val="24"/>
          <w:szCs w:val="24"/>
          <w:lang w:val="bg-BG"/>
        </w:rPr>
        <w:t xml:space="preserve">оставка на продукцията му през </w:t>
      </w:r>
      <w:r w:rsidR="000834F4">
        <w:rPr>
          <w:sz w:val="24"/>
          <w:szCs w:val="24"/>
          <w:lang w:val="bg-BG"/>
        </w:rPr>
        <w:t xml:space="preserve">2017 </w:t>
      </w:r>
      <w:r w:rsidR="003C30EE" w:rsidRPr="00293650">
        <w:rPr>
          <w:sz w:val="24"/>
          <w:szCs w:val="24"/>
          <w:lang w:val="bg-BG"/>
        </w:rPr>
        <w:t>г. /</w:t>
      </w:r>
      <w:r w:rsidR="003C30EE" w:rsidRPr="00293650">
        <w:rPr>
          <w:color w:val="000000"/>
          <w:sz w:val="24"/>
          <w:szCs w:val="24"/>
          <w:lang w:val="bg-BG"/>
        </w:rPr>
        <w:t>оторизационно писмо,</w:t>
      </w:r>
      <w:r w:rsidR="003C30EE" w:rsidRPr="00293650">
        <w:rPr>
          <w:sz w:val="24"/>
          <w:szCs w:val="24"/>
          <w:lang w:val="bg-BG"/>
        </w:rPr>
        <w:t xml:space="preserve"> пълномощно, дистрибуторски договор и др./</w:t>
      </w:r>
      <w:r w:rsidR="00540DE1">
        <w:rPr>
          <w:sz w:val="24"/>
          <w:szCs w:val="24"/>
          <w:lang w:val="bg-BG"/>
        </w:rPr>
        <w:t>.</w:t>
      </w:r>
    </w:p>
    <w:p w:rsidR="00F944E1" w:rsidRDefault="00F9786D" w:rsidP="00540DE1">
      <w:pPr>
        <w:ind w:firstLine="708"/>
        <w:jc w:val="both"/>
        <w:rPr>
          <w:sz w:val="24"/>
          <w:szCs w:val="24"/>
          <w:lang w:val="bg-BG"/>
        </w:rPr>
      </w:pPr>
      <w:r w:rsidRPr="00A62B8E">
        <w:rPr>
          <w:bCs/>
          <w:sz w:val="24"/>
          <w:szCs w:val="24"/>
          <w:lang w:val="bg-BG"/>
        </w:rPr>
        <w:t>2.2.</w:t>
      </w:r>
      <w:r w:rsidRPr="00293650">
        <w:rPr>
          <w:b/>
          <w:bCs/>
          <w:sz w:val="24"/>
          <w:szCs w:val="24"/>
          <w:lang w:val="bg-BG"/>
        </w:rPr>
        <w:t xml:space="preserve"> </w:t>
      </w:r>
      <w:r w:rsidR="00270608" w:rsidRPr="00293650">
        <w:rPr>
          <w:iCs/>
          <w:sz w:val="24"/>
          <w:szCs w:val="24"/>
          <w:lang w:val="bg-BG"/>
        </w:rPr>
        <w:t>Образ</w:t>
      </w:r>
      <w:r w:rsidR="00F944E1">
        <w:rPr>
          <w:iCs/>
          <w:sz w:val="24"/>
          <w:szCs w:val="24"/>
          <w:lang w:val="bg-BG"/>
        </w:rPr>
        <w:t>е</w:t>
      </w:r>
      <w:r w:rsidR="00270608" w:rsidRPr="00293650">
        <w:rPr>
          <w:iCs/>
          <w:sz w:val="24"/>
          <w:szCs w:val="24"/>
          <w:lang w:val="bg-BG"/>
        </w:rPr>
        <w:t>ц на сертификат за качество</w:t>
      </w:r>
      <w:r w:rsidR="00270608">
        <w:rPr>
          <w:iCs/>
          <w:sz w:val="24"/>
          <w:szCs w:val="24"/>
          <w:lang w:val="bg-BG"/>
        </w:rPr>
        <w:t xml:space="preserve"> на предлаганите</w:t>
      </w:r>
      <w:r w:rsidR="00270608" w:rsidRPr="00293650">
        <w:rPr>
          <w:sz w:val="24"/>
          <w:szCs w:val="24"/>
          <w:lang w:val="bg-BG"/>
        </w:rPr>
        <w:t xml:space="preserve"> </w:t>
      </w:r>
      <w:r w:rsidR="00F944E1">
        <w:rPr>
          <w:sz w:val="24"/>
          <w:szCs w:val="24"/>
          <w:lang w:val="bg-BG"/>
        </w:rPr>
        <w:t>бандажи</w:t>
      </w:r>
      <w:r w:rsidR="00270608" w:rsidRPr="00293650">
        <w:rPr>
          <w:color w:val="000000"/>
          <w:sz w:val="24"/>
          <w:szCs w:val="24"/>
          <w:lang w:val="bg-BG"/>
        </w:rPr>
        <w:t>,</w:t>
      </w:r>
      <w:r w:rsidR="00270608" w:rsidRPr="00293650">
        <w:rPr>
          <w:sz w:val="24"/>
          <w:szCs w:val="24"/>
          <w:lang w:val="bg-BG"/>
        </w:rPr>
        <w:t xml:space="preserve"> издаден от производителя, </w:t>
      </w:r>
      <w:r w:rsidR="00270608">
        <w:rPr>
          <w:sz w:val="24"/>
          <w:szCs w:val="24"/>
          <w:lang w:val="bg-BG"/>
        </w:rPr>
        <w:t xml:space="preserve">с </w:t>
      </w:r>
      <w:r w:rsidR="00F944E1">
        <w:rPr>
          <w:sz w:val="24"/>
          <w:szCs w:val="24"/>
          <w:lang w:val="bg-BG"/>
        </w:rPr>
        <w:t xml:space="preserve">оригинален подпис и печат /допуска се и копие заверено от участника/ </w:t>
      </w:r>
      <w:r w:rsidR="00F944E1" w:rsidRPr="00C93C2B">
        <w:rPr>
          <w:sz w:val="24"/>
          <w:szCs w:val="24"/>
          <w:u w:val="single"/>
          <w:lang w:val="bg-BG"/>
        </w:rPr>
        <w:t>с приложени образци на документи за проведени проверки,  измервания и изпитания</w:t>
      </w:r>
      <w:r w:rsidR="00F944E1">
        <w:rPr>
          <w:sz w:val="24"/>
          <w:szCs w:val="24"/>
          <w:lang w:val="bg-BG"/>
        </w:rPr>
        <w:t>, съгласно изискванията:</w:t>
      </w:r>
    </w:p>
    <w:p w:rsidR="002B0B39" w:rsidRDefault="002B0B39" w:rsidP="002B0B39">
      <w:pPr>
        <w:tabs>
          <w:tab w:val="left" w:pos="360"/>
          <w:tab w:val="left" w:pos="851"/>
        </w:tabs>
        <w:jc w:val="both"/>
        <w:rPr>
          <w:sz w:val="24"/>
          <w:szCs w:val="24"/>
          <w:lang w:val="bg-BG"/>
        </w:rPr>
      </w:pPr>
      <w:r>
        <w:rPr>
          <w:sz w:val="24"/>
          <w:szCs w:val="24"/>
          <w:lang w:val="bg-BG"/>
        </w:rPr>
        <w:tab/>
      </w:r>
      <w:r w:rsidR="00F944E1" w:rsidRPr="002B0B39">
        <w:rPr>
          <w:b/>
          <w:sz w:val="24"/>
          <w:szCs w:val="24"/>
          <w:lang w:val="bg-BG"/>
        </w:rPr>
        <w:t>-</w:t>
      </w:r>
      <w:r w:rsidR="00F944E1" w:rsidRPr="00C93C2B">
        <w:rPr>
          <w:b/>
          <w:sz w:val="24"/>
          <w:szCs w:val="24"/>
          <w:lang w:val="bg-BG"/>
        </w:rPr>
        <w:t>за бандажи</w:t>
      </w:r>
      <w:r w:rsidR="00FC7E45">
        <w:rPr>
          <w:sz w:val="24"/>
          <w:szCs w:val="24"/>
          <w:lang w:val="bg-BG"/>
        </w:rPr>
        <w:t xml:space="preserve"> –</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2B0B39" w:rsidRPr="00910560" w:rsidRDefault="002B0B39" w:rsidP="002B0B39">
      <w:pPr>
        <w:tabs>
          <w:tab w:val="left" w:pos="360"/>
          <w:tab w:val="left" w:pos="851"/>
        </w:tabs>
        <w:jc w:val="both"/>
        <w:rPr>
          <w:sz w:val="24"/>
          <w:szCs w:val="24"/>
          <w:lang w:val="bg-BG"/>
        </w:rPr>
      </w:pPr>
      <w:r>
        <w:rPr>
          <w:sz w:val="24"/>
          <w:szCs w:val="24"/>
          <w:lang w:val="bg-BG"/>
        </w:rPr>
        <w:tab/>
      </w:r>
      <w:r w:rsidRPr="002B0B39">
        <w:rPr>
          <w:b/>
          <w:sz w:val="24"/>
          <w:szCs w:val="24"/>
          <w:lang w:val="bg-BG"/>
        </w:rPr>
        <w:t xml:space="preserve">- за </w:t>
      </w:r>
      <w:r w:rsidR="000A504C">
        <w:rPr>
          <w:b/>
          <w:sz w:val="24"/>
          <w:szCs w:val="24"/>
          <w:lang w:val="bg-BG"/>
        </w:rPr>
        <w:t xml:space="preserve">профилна стомана за </w:t>
      </w:r>
      <w:r w:rsidRPr="002B0B39">
        <w:rPr>
          <w:b/>
          <w:sz w:val="24"/>
          <w:szCs w:val="24"/>
          <w:lang w:val="bg-BG"/>
        </w:rPr>
        <w:t xml:space="preserve">осигурителни пръстени </w:t>
      </w:r>
      <w:r>
        <w:rPr>
          <w:sz w:val="24"/>
          <w:szCs w:val="24"/>
          <w:lang w:val="bg-BG"/>
        </w:rPr>
        <w:t>-</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нелегирана плоска и профилна стомана за осигурителните пръстени на бандажите и тяговия подвижен състав /ТПС/ на „БДЖ-Пътнически превози” ЕООД в съответствие с изискванията на UIC 810-3.</w:t>
      </w:r>
    </w:p>
    <w:p w:rsidR="00F944E1" w:rsidRDefault="00C81AB2" w:rsidP="00540DE1">
      <w:pPr>
        <w:ind w:firstLine="708"/>
        <w:jc w:val="both"/>
        <w:rPr>
          <w:sz w:val="24"/>
          <w:szCs w:val="24"/>
          <w:lang w:val="bg-BG"/>
        </w:rPr>
      </w:pPr>
      <w:r w:rsidRPr="00A62B8E">
        <w:rPr>
          <w:bCs/>
          <w:sz w:val="24"/>
          <w:szCs w:val="24"/>
          <w:lang w:val="bg-BG"/>
        </w:rPr>
        <w:t>2.</w:t>
      </w:r>
      <w:r>
        <w:rPr>
          <w:bCs/>
          <w:sz w:val="24"/>
          <w:szCs w:val="24"/>
          <w:lang w:val="bg-BG"/>
        </w:rPr>
        <w:t>3</w:t>
      </w:r>
      <w:r w:rsidRPr="00A62B8E">
        <w:rPr>
          <w:bCs/>
          <w:sz w:val="24"/>
          <w:szCs w:val="24"/>
          <w:lang w:val="bg-BG"/>
        </w:rPr>
        <w:t>.</w:t>
      </w:r>
      <w:r>
        <w:rPr>
          <w:bCs/>
          <w:sz w:val="24"/>
          <w:szCs w:val="24"/>
          <w:lang w:val="bg-BG"/>
        </w:rPr>
        <w:t xml:space="preserve">Технически </w:t>
      </w:r>
      <w:r w:rsidR="00D56527">
        <w:rPr>
          <w:bCs/>
          <w:sz w:val="24"/>
          <w:szCs w:val="24"/>
          <w:lang w:val="bg-BG"/>
        </w:rPr>
        <w:t>изисквания</w:t>
      </w:r>
      <w:r>
        <w:rPr>
          <w:bCs/>
          <w:sz w:val="24"/>
          <w:szCs w:val="24"/>
          <w:lang w:val="bg-BG"/>
        </w:rPr>
        <w:t xml:space="preserve"> и чертежи:</w:t>
      </w:r>
    </w:p>
    <w:p w:rsidR="009B1AD7" w:rsidRPr="008F56D2" w:rsidRDefault="00C81AB2" w:rsidP="009B1AD7">
      <w:pPr>
        <w:pStyle w:val="60"/>
        <w:shd w:val="clear" w:color="auto" w:fill="auto"/>
        <w:spacing w:after="0"/>
        <w:ind w:right="23" w:firstLine="720"/>
        <w:jc w:val="both"/>
        <w:rPr>
          <w:rFonts w:ascii="Times New Roman" w:hAnsi="Times New Roman" w:cs="Times New Roman"/>
          <w:b w:val="0"/>
          <w:sz w:val="24"/>
          <w:szCs w:val="24"/>
        </w:rPr>
      </w:pPr>
      <w:r>
        <w:rPr>
          <w:rFonts w:ascii="Times New Roman" w:hAnsi="Times New Roman" w:cs="Times New Roman"/>
          <w:b w:val="0"/>
          <w:sz w:val="24"/>
          <w:szCs w:val="24"/>
          <w:lang w:val="bg-BG"/>
        </w:rPr>
        <w:t>-</w:t>
      </w:r>
      <w:r w:rsidR="009B1AD7">
        <w:rPr>
          <w:rFonts w:ascii="Times New Roman" w:hAnsi="Times New Roman" w:cs="Times New Roman"/>
          <w:b w:val="0"/>
          <w:sz w:val="24"/>
          <w:szCs w:val="24"/>
          <w:lang w:val="bg-BG"/>
        </w:rPr>
        <w:t xml:space="preserve"> </w:t>
      </w:r>
      <w:r w:rsidR="009B1AD7" w:rsidRPr="009B1AD7">
        <w:rPr>
          <w:rFonts w:ascii="Times New Roman" w:hAnsi="Times New Roman" w:cs="Times New Roman"/>
          <w:sz w:val="24"/>
          <w:szCs w:val="24"/>
          <w:lang w:val="bg-BG"/>
        </w:rPr>
        <w:t>за бандажи</w:t>
      </w:r>
      <w:r w:rsidR="009B1AD7">
        <w:rPr>
          <w:rFonts w:ascii="Times New Roman" w:hAnsi="Times New Roman" w:cs="Times New Roman"/>
          <w:b w:val="0"/>
          <w:sz w:val="24"/>
          <w:szCs w:val="24"/>
          <w:lang w:val="bg-BG"/>
        </w:rPr>
        <w:t>-</w:t>
      </w:r>
      <w:r w:rsidR="00C93C2B" w:rsidRPr="008F56D2">
        <w:rPr>
          <w:rFonts w:ascii="Times New Roman" w:hAnsi="Times New Roman" w:cs="Times New Roman"/>
          <w:b w:val="0"/>
          <w:sz w:val="24"/>
          <w:szCs w:val="24"/>
        </w:rPr>
        <w:t xml:space="preserve">Технически </w:t>
      </w:r>
      <w:r w:rsidR="009B1AD7">
        <w:rPr>
          <w:rFonts w:ascii="Times New Roman" w:hAnsi="Times New Roman" w:cs="Times New Roman"/>
          <w:b w:val="0"/>
          <w:sz w:val="24"/>
          <w:szCs w:val="24"/>
          <w:lang w:val="bg-BG"/>
        </w:rPr>
        <w:t>изисквания</w:t>
      </w:r>
      <w:r w:rsidR="00C93C2B" w:rsidRPr="008F56D2">
        <w:rPr>
          <w:rFonts w:ascii="Times New Roman" w:hAnsi="Times New Roman" w:cs="Times New Roman"/>
          <w:b w:val="0"/>
          <w:sz w:val="24"/>
          <w:szCs w:val="24"/>
        </w:rPr>
        <w:t xml:space="preserve"> на предлаганите бандажи</w:t>
      </w:r>
      <w:r w:rsidR="009B1AD7" w:rsidRPr="009B1AD7">
        <w:rPr>
          <w:rFonts w:ascii="Times New Roman" w:hAnsi="Times New Roman" w:cs="Times New Roman"/>
          <w:b w:val="0"/>
          <w:sz w:val="24"/>
          <w:szCs w:val="24"/>
        </w:rPr>
        <w:t xml:space="preserve"> </w:t>
      </w:r>
      <w:r w:rsidR="009B1AD7" w:rsidRPr="008F56D2">
        <w:rPr>
          <w:rFonts w:ascii="Times New Roman" w:hAnsi="Times New Roman" w:cs="Times New Roman"/>
          <w:b w:val="0"/>
          <w:sz w:val="24"/>
          <w:szCs w:val="24"/>
        </w:rPr>
        <w:t>в два екземпляра</w:t>
      </w:r>
      <w:r w:rsidR="00C93C2B" w:rsidRPr="008F56D2">
        <w:rPr>
          <w:rFonts w:ascii="Times New Roman" w:hAnsi="Times New Roman" w:cs="Times New Roman"/>
          <w:b w:val="0"/>
          <w:sz w:val="24"/>
          <w:szCs w:val="24"/>
        </w:rPr>
        <w:t>, разработени от завода производител, съгласно</w:t>
      </w:r>
      <w:r>
        <w:rPr>
          <w:rFonts w:ascii="Times New Roman" w:hAnsi="Times New Roman" w:cs="Times New Roman"/>
          <w:b w:val="0"/>
          <w:sz w:val="24"/>
          <w:szCs w:val="24"/>
          <w:lang w:val="bg-BG"/>
        </w:rPr>
        <w:t>-</w:t>
      </w:r>
      <w:r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Pr="006226A4">
        <w:rPr>
          <w:rStyle w:val="FooterChar"/>
          <w:rFonts w:eastAsiaTheme="minorHAnsi"/>
          <w:b w:val="0"/>
          <w:sz w:val="24"/>
          <w:szCs w:val="24"/>
        </w:rPr>
        <w:t>(ТПС) на "БДЖ -ПП" ЕООД, в съответствие с изискванията на UIC 810-1 и UIC 810-2</w:t>
      </w:r>
      <w:r w:rsidR="009B1AD7" w:rsidRPr="006226A4">
        <w:rPr>
          <w:rFonts w:ascii="Times New Roman" w:hAnsi="Times New Roman" w:cs="Times New Roman"/>
          <w:b w:val="0"/>
          <w:lang w:val="ru-RU"/>
        </w:rPr>
        <w:t xml:space="preserve"> -</w:t>
      </w:r>
      <w:r w:rsidR="009B1AD7">
        <w:rPr>
          <w:rFonts w:ascii="Times New Roman" w:hAnsi="Times New Roman" w:cs="Times New Roman"/>
          <w:b w:val="0"/>
          <w:lang w:val="ru-RU"/>
        </w:rPr>
        <w:t xml:space="preserve"> </w:t>
      </w:r>
      <w:r w:rsidR="009B1AD7" w:rsidRPr="008F56D2">
        <w:rPr>
          <w:rFonts w:ascii="Times New Roman" w:hAnsi="Times New Roman" w:cs="Times New Roman"/>
          <w:b w:val="0"/>
          <w:lang w:val="ru-RU"/>
        </w:rPr>
        <w:t>Приложение към документацията за участие</w:t>
      </w:r>
      <w:r w:rsidR="009B1AD7" w:rsidRPr="008F56D2">
        <w:rPr>
          <w:rFonts w:ascii="Times New Roman" w:hAnsi="Times New Roman" w:cs="Times New Roman"/>
          <w:b w:val="0"/>
        </w:rPr>
        <w:t>.</w:t>
      </w:r>
    </w:p>
    <w:p w:rsidR="00C93C2B" w:rsidRPr="009B1AD7" w:rsidRDefault="009B1AD7" w:rsidP="00C93C2B">
      <w:pPr>
        <w:pStyle w:val="60"/>
        <w:shd w:val="clear" w:color="auto" w:fill="auto"/>
        <w:spacing w:after="0"/>
        <w:ind w:right="23" w:firstLine="720"/>
        <w:jc w:val="both"/>
        <w:rPr>
          <w:rFonts w:ascii="Times New Roman" w:hAnsi="Times New Roman" w:cs="Times New Roman"/>
          <w:b w:val="0"/>
          <w:sz w:val="24"/>
          <w:szCs w:val="24"/>
        </w:rPr>
      </w:pPr>
      <w:r>
        <w:rPr>
          <w:rFonts w:ascii="Times New Roman" w:hAnsi="Times New Roman" w:cs="Times New Roman"/>
          <w:sz w:val="24"/>
          <w:szCs w:val="24"/>
          <w:lang w:val="bg-BG"/>
        </w:rPr>
        <w:t>-</w:t>
      </w:r>
      <w:r w:rsidR="00C93C2B" w:rsidRPr="008F56D2">
        <w:rPr>
          <w:rFonts w:ascii="Times New Roman" w:hAnsi="Times New Roman" w:cs="Times New Roman"/>
          <w:b w:val="0"/>
          <w:sz w:val="24"/>
          <w:szCs w:val="24"/>
        </w:rPr>
        <w:t>Чертежи на предлаганите бандажи в два екземпляра, разработени от завода производител, съгласно</w:t>
      </w:r>
      <w:r w:rsidR="00C93C2B" w:rsidRPr="008F56D2">
        <w:rPr>
          <w:rFonts w:ascii="Times New Roman" w:hAnsi="Times New Roman" w:cs="Times New Roman"/>
          <w:sz w:val="24"/>
          <w:szCs w:val="24"/>
        </w:rPr>
        <w:t xml:space="preserve"> </w:t>
      </w:r>
      <w:r w:rsidR="00C93C2B" w:rsidRPr="008F56D2">
        <w:rPr>
          <w:rFonts w:ascii="Times New Roman" w:hAnsi="Times New Roman" w:cs="Times New Roman"/>
          <w:bCs w:val="0"/>
        </w:rPr>
        <w:t>-</w:t>
      </w:r>
      <w:r w:rsidR="00C93C2B" w:rsidRPr="008F56D2">
        <w:rPr>
          <w:rFonts w:ascii="Times New Roman" w:hAnsi="Times New Roman" w:cs="Times New Roman"/>
          <w:b w:val="0"/>
          <w:bCs w:val="0"/>
        </w:rPr>
        <w:t xml:space="preserve"> </w:t>
      </w:r>
      <w:r w:rsidR="00C93C2B"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00C93C2B"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00C93C2B" w:rsidRPr="006226A4">
        <w:rPr>
          <w:rStyle w:val="FooterChar"/>
          <w:rFonts w:eastAsiaTheme="minorHAnsi"/>
          <w:b w:val="0"/>
          <w:sz w:val="24"/>
          <w:szCs w:val="24"/>
        </w:rPr>
        <w:t>(ТПС) на "БДЖ -ПП" ЕООД, в съответствие с изискванията на UIC 810-1 и UIC 810-2</w:t>
      </w:r>
      <w:r w:rsidR="00C93C2B" w:rsidRPr="009B1AD7">
        <w:rPr>
          <w:rStyle w:val="FooterChar"/>
          <w:rFonts w:eastAsiaTheme="minorHAnsi"/>
          <w:sz w:val="24"/>
          <w:szCs w:val="24"/>
        </w:rPr>
        <w:t xml:space="preserve"> - </w:t>
      </w:r>
      <w:r w:rsidR="00C93C2B" w:rsidRPr="009B1AD7">
        <w:rPr>
          <w:rFonts w:ascii="Times New Roman" w:hAnsi="Times New Roman" w:cs="Times New Roman"/>
          <w:b w:val="0"/>
          <w:sz w:val="24"/>
          <w:szCs w:val="24"/>
          <w:lang w:val="ru-RU"/>
        </w:rPr>
        <w:t>Приложение към документацията за участие</w:t>
      </w:r>
      <w:r w:rsidR="00C93C2B" w:rsidRPr="009B1AD7">
        <w:rPr>
          <w:rFonts w:ascii="Times New Roman" w:hAnsi="Times New Roman" w:cs="Times New Roman"/>
          <w:b w:val="0"/>
          <w:sz w:val="24"/>
          <w:szCs w:val="24"/>
        </w:rPr>
        <w:t>.</w:t>
      </w:r>
    </w:p>
    <w:p w:rsidR="00C93C2B" w:rsidRDefault="000A504C" w:rsidP="00540DE1">
      <w:pPr>
        <w:ind w:firstLine="708"/>
        <w:jc w:val="both"/>
        <w:rPr>
          <w:sz w:val="24"/>
          <w:szCs w:val="24"/>
          <w:lang w:val="bg-BG"/>
        </w:rPr>
      </w:pPr>
      <w:r w:rsidRPr="000A504C">
        <w:rPr>
          <w:i/>
          <w:sz w:val="24"/>
          <w:szCs w:val="24"/>
          <w:lang w:val="bg-BG"/>
        </w:rPr>
        <w:t>Техническите изисквания и чертежи на пред</w:t>
      </w:r>
      <w:r w:rsidR="006226A4">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B25BC2">
        <w:rPr>
          <w:i/>
          <w:sz w:val="24"/>
          <w:szCs w:val="24"/>
          <w:lang w:val="bg-BG"/>
        </w:rPr>
        <w:t>201</w:t>
      </w:r>
      <w:r w:rsidR="000C483E">
        <w:rPr>
          <w:i/>
          <w:sz w:val="24"/>
          <w:szCs w:val="24"/>
          <w:lang w:val="bg-BG"/>
        </w:rPr>
        <w:t>7</w:t>
      </w:r>
      <w:r w:rsidR="00B25BC2" w:rsidRPr="00B25BC2">
        <w:rPr>
          <w:i/>
          <w:sz w:val="24"/>
          <w:szCs w:val="24"/>
          <w:lang w:val="bg-BG"/>
        </w:rPr>
        <w:t>/201</w:t>
      </w:r>
      <w:r w:rsidR="000C483E">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0A504C" w:rsidRPr="008F56D2" w:rsidRDefault="000A504C" w:rsidP="000A504C">
      <w:pPr>
        <w:pStyle w:val="60"/>
        <w:shd w:val="clear" w:color="auto" w:fill="auto"/>
        <w:spacing w:after="0"/>
        <w:ind w:right="23" w:firstLine="720"/>
        <w:jc w:val="both"/>
        <w:rPr>
          <w:rFonts w:ascii="Times New Roman" w:hAnsi="Times New Roman" w:cs="Times New Roman"/>
          <w:b w:val="0"/>
          <w:sz w:val="24"/>
          <w:szCs w:val="24"/>
        </w:rPr>
      </w:pPr>
      <w:r w:rsidRPr="002B0B39">
        <w:rPr>
          <w:b w:val="0"/>
          <w:sz w:val="24"/>
          <w:szCs w:val="24"/>
          <w:lang w:val="bg-BG"/>
        </w:rPr>
        <w:t xml:space="preserve">- </w:t>
      </w:r>
      <w:r w:rsidRPr="000A504C">
        <w:rPr>
          <w:rFonts w:ascii="Times New Roman" w:hAnsi="Times New Roman" w:cs="Times New Roman"/>
          <w:sz w:val="24"/>
          <w:szCs w:val="24"/>
          <w:lang w:val="bg-BG"/>
        </w:rPr>
        <w:t>за профилна стомана за осигурителни пръстени</w:t>
      </w:r>
      <w:r w:rsidR="002B4BBB">
        <w:rPr>
          <w:b w:val="0"/>
          <w:sz w:val="24"/>
          <w:szCs w:val="24"/>
          <w:lang w:val="bg-BG"/>
        </w:rPr>
        <w:t>-</w:t>
      </w:r>
      <w:r w:rsidR="002B4BBB" w:rsidRPr="00A9107B">
        <w:rPr>
          <w:rFonts w:ascii="Times New Roman" w:hAnsi="Times New Roman" w:cs="Times New Roman"/>
          <w:b w:val="0"/>
          <w:sz w:val="24"/>
          <w:szCs w:val="24"/>
        </w:rPr>
        <w:t xml:space="preserve">Технически </w:t>
      </w:r>
      <w:r w:rsidR="002B4BBB" w:rsidRPr="00A9107B">
        <w:rPr>
          <w:rFonts w:ascii="Times New Roman" w:hAnsi="Times New Roman" w:cs="Times New Roman"/>
          <w:b w:val="0"/>
          <w:sz w:val="24"/>
          <w:szCs w:val="24"/>
          <w:lang w:val="bg-BG"/>
        </w:rPr>
        <w:t>изисквания</w:t>
      </w:r>
      <w:r w:rsidR="002B4BBB" w:rsidRPr="00A9107B">
        <w:rPr>
          <w:rFonts w:ascii="Times New Roman" w:hAnsi="Times New Roman" w:cs="Times New Roman"/>
          <w:b w:val="0"/>
          <w:sz w:val="24"/>
          <w:szCs w:val="24"/>
        </w:rPr>
        <w:t xml:space="preserve"> за доставка на н</w:t>
      </w:r>
      <w:r w:rsidR="002B4BBB" w:rsidRPr="00A9107B">
        <w:rPr>
          <w:rFonts w:ascii="Times New Roman" w:hAnsi="Times New Roman" w:cs="Times New Roman"/>
          <w:b w:val="0"/>
          <w:sz w:val="24"/>
          <w:szCs w:val="24"/>
          <w:lang w:val="bg-BG"/>
        </w:rPr>
        <w:t>елегирана плоска и профилна</w:t>
      </w:r>
      <w:r w:rsidR="00B25BC2">
        <w:rPr>
          <w:rFonts w:ascii="Times New Roman" w:hAnsi="Times New Roman" w:cs="Times New Roman"/>
          <w:b w:val="0"/>
          <w:sz w:val="24"/>
          <w:szCs w:val="24"/>
          <w:lang w:val="bg-BG"/>
        </w:rPr>
        <w:t xml:space="preserve"> </w:t>
      </w:r>
      <w:r w:rsidR="002B4BBB" w:rsidRPr="00A9107B">
        <w:rPr>
          <w:rFonts w:ascii="Times New Roman" w:hAnsi="Times New Roman" w:cs="Times New Roman"/>
          <w:b w:val="0"/>
          <w:sz w:val="24"/>
          <w:szCs w:val="24"/>
          <w:lang w:val="bg-BG"/>
        </w:rPr>
        <w:t>стомана за осигурителни пръстени на</w:t>
      </w:r>
      <w:r w:rsidR="002B4BBB" w:rsidRPr="00A9107B">
        <w:rPr>
          <w:rFonts w:ascii="Times New Roman" w:hAnsi="Times New Roman" w:cs="Times New Roman"/>
          <w:b w:val="0"/>
          <w:sz w:val="24"/>
          <w:szCs w:val="24"/>
        </w:rPr>
        <w:t xml:space="preserve"> бандажи</w:t>
      </w:r>
      <w:r w:rsidR="002B4BBB" w:rsidRPr="00A9107B">
        <w:rPr>
          <w:rFonts w:ascii="Times New Roman" w:hAnsi="Times New Roman" w:cs="Times New Roman"/>
          <w:b w:val="0"/>
          <w:sz w:val="24"/>
          <w:szCs w:val="24"/>
          <w:lang w:val="bg-BG"/>
        </w:rPr>
        <w:t>те</w:t>
      </w:r>
      <w:r w:rsidR="002B4BBB" w:rsidRPr="00A9107B">
        <w:rPr>
          <w:rFonts w:ascii="Times New Roman" w:hAnsi="Times New Roman" w:cs="Times New Roman"/>
          <w:b w:val="0"/>
          <w:sz w:val="24"/>
          <w:szCs w:val="24"/>
        </w:rPr>
        <w:t xml:space="preserve"> за тяговия подвижен състав </w:t>
      </w:r>
      <w:r w:rsidRPr="008F56D2">
        <w:rPr>
          <w:rFonts w:ascii="Times New Roman" w:hAnsi="Times New Roman" w:cs="Times New Roman"/>
          <w:b w:val="0"/>
          <w:sz w:val="24"/>
          <w:szCs w:val="24"/>
        </w:rPr>
        <w:t>в два екземпляра, разработени от завода производител, съгласно</w:t>
      </w:r>
      <w:r>
        <w:rPr>
          <w:rFonts w:ascii="Times New Roman" w:hAnsi="Times New Roman" w:cs="Times New Roman"/>
          <w:b w:val="0"/>
          <w:sz w:val="24"/>
          <w:szCs w:val="24"/>
          <w:lang w:val="bg-BG"/>
        </w:rPr>
        <w:t>-</w:t>
      </w:r>
      <w:r w:rsidRPr="00A9107B">
        <w:rPr>
          <w:rFonts w:ascii="Times New Roman" w:hAnsi="Times New Roman" w:cs="Times New Roman"/>
          <w:b w:val="0"/>
          <w:sz w:val="24"/>
          <w:szCs w:val="24"/>
        </w:rPr>
        <w:t xml:space="preserve">Технически </w:t>
      </w:r>
      <w:r w:rsidRPr="00A9107B">
        <w:rPr>
          <w:rFonts w:ascii="Times New Roman" w:hAnsi="Times New Roman" w:cs="Times New Roman"/>
          <w:b w:val="0"/>
          <w:sz w:val="24"/>
          <w:szCs w:val="24"/>
          <w:lang w:val="bg-BG"/>
        </w:rPr>
        <w:t>изисквания</w:t>
      </w:r>
      <w:r w:rsidRPr="00A9107B">
        <w:rPr>
          <w:rFonts w:ascii="Times New Roman" w:hAnsi="Times New Roman" w:cs="Times New Roman"/>
          <w:b w:val="0"/>
          <w:sz w:val="24"/>
          <w:szCs w:val="24"/>
        </w:rPr>
        <w:t xml:space="preserve"> за доставка на н</w:t>
      </w:r>
      <w:r w:rsidRPr="00A9107B">
        <w:rPr>
          <w:rFonts w:ascii="Times New Roman" w:hAnsi="Times New Roman" w:cs="Times New Roman"/>
          <w:b w:val="0"/>
          <w:sz w:val="24"/>
          <w:szCs w:val="24"/>
          <w:lang w:val="bg-BG"/>
        </w:rPr>
        <w:t>елегирана плоска и профилна</w:t>
      </w:r>
      <w:r w:rsidR="008A0A91">
        <w:rPr>
          <w:rFonts w:ascii="Times New Roman" w:hAnsi="Times New Roman" w:cs="Times New Roman"/>
          <w:b w:val="0"/>
          <w:sz w:val="24"/>
          <w:szCs w:val="24"/>
          <w:lang w:val="bg-BG"/>
        </w:rPr>
        <w:t xml:space="preserve"> </w:t>
      </w:r>
      <w:r w:rsidRPr="00A9107B">
        <w:rPr>
          <w:rFonts w:ascii="Times New Roman" w:hAnsi="Times New Roman" w:cs="Times New Roman"/>
          <w:b w:val="0"/>
          <w:sz w:val="24"/>
          <w:szCs w:val="24"/>
          <w:lang w:val="bg-BG"/>
        </w:rPr>
        <w:t>стомана за осигурителни пръстени на</w:t>
      </w:r>
      <w:r w:rsidRPr="00A9107B">
        <w:rPr>
          <w:rFonts w:ascii="Times New Roman" w:hAnsi="Times New Roman" w:cs="Times New Roman"/>
          <w:b w:val="0"/>
          <w:sz w:val="24"/>
          <w:szCs w:val="24"/>
        </w:rPr>
        <w:t xml:space="preserve"> бандажи</w:t>
      </w:r>
      <w:r w:rsidRPr="00A9107B">
        <w:rPr>
          <w:rFonts w:ascii="Times New Roman" w:hAnsi="Times New Roman" w:cs="Times New Roman"/>
          <w:b w:val="0"/>
          <w:sz w:val="24"/>
          <w:szCs w:val="24"/>
          <w:lang w:val="bg-BG"/>
        </w:rPr>
        <w:t>те</w:t>
      </w:r>
      <w:r w:rsidRPr="00A9107B">
        <w:rPr>
          <w:rFonts w:ascii="Times New Roman" w:hAnsi="Times New Roman" w:cs="Times New Roman"/>
          <w:b w:val="0"/>
          <w:sz w:val="24"/>
          <w:szCs w:val="24"/>
        </w:rPr>
        <w:t xml:space="preserve"> за тяговия подвижен състав </w:t>
      </w:r>
      <w:r w:rsidRPr="00A9107B">
        <w:rPr>
          <w:rStyle w:val="FooterChar"/>
          <w:rFonts w:eastAsiaTheme="minorHAnsi"/>
          <w:b w:val="0"/>
          <w:sz w:val="24"/>
          <w:szCs w:val="24"/>
        </w:rPr>
        <w:t>(ТПС) на "БДЖ -ПП" ЕООД, в съответствие с изискванията на UIC 810-</w:t>
      </w:r>
      <w:r w:rsidR="000447CF" w:rsidRPr="00A9107B">
        <w:rPr>
          <w:rStyle w:val="FooterChar"/>
          <w:rFonts w:eastAsiaTheme="minorHAnsi"/>
          <w:b w:val="0"/>
          <w:sz w:val="24"/>
          <w:szCs w:val="24"/>
          <w:lang w:val="bg-BG"/>
        </w:rPr>
        <w:t>3</w:t>
      </w:r>
      <w:r w:rsidRPr="00A9107B">
        <w:rPr>
          <w:rFonts w:ascii="Times New Roman" w:hAnsi="Times New Roman" w:cs="Times New Roman"/>
          <w:b w:val="0"/>
          <w:lang w:val="ru-RU"/>
        </w:rPr>
        <w:t xml:space="preserve"> -</w:t>
      </w:r>
      <w:r>
        <w:rPr>
          <w:rFonts w:ascii="Times New Roman" w:hAnsi="Times New Roman" w:cs="Times New Roman"/>
          <w:b w:val="0"/>
          <w:lang w:val="ru-RU"/>
        </w:rPr>
        <w:t xml:space="preserve"> </w:t>
      </w:r>
      <w:r w:rsidRPr="008F56D2">
        <w:rPr>
          <w:rFonts w:ascii="Times New Roman" w:hAnsi="Times New Roman" w:cs="Times New Roman"/>
          <w:b w:val="0"/>
          <w:lang w:val="ru-RU"/>
        </w:rPr>
        <w:t>Приложение към документацията за участие</w:t>
      </w:r>
      <w:r w:rsidRPr="008F56D2">
        <w:rPr>
          <w:rFonts w:ascii="Times New Roman" w:hAnsi="Times New Roman" w:cs="Times New Roman"/>
          <w:b w:val="0"/>
        </w:rPr>
        <w:t>.</w:t>
      </w:r>
    </w:p>
    <w:p w:rsidR="00C93C2B" w:rsidRDefault="00C93C2B" w:rsidP="00540DE1">
      <w:pPr>
        <w:ind w:firstLine="708"/>
        <w:jc w:val="both"/>
        <w:rPr>
          <w:sz w:val="24"/>
          <w:szCs w:val="24"/>
          <w:lang w:val="bg-BG"/>
        </w:rPr>
      </w:pPr>
    </w:p>
    <w:p w:rsidR="00CF3272" w:rsidRPr="00293650" w:rsidRDefault="00CF3272" w:rsidP="0038647E">
      <w:pPr>
        <w:tabs>
          <w:tab w:val="left" w:pos="1276"/>
        </w:tabs>
        <w:ind w:firstLine="708"/>
        <w:jc w:val="both"/>
        <w:rPr>
          <w:sz w:val="24"/>
          <w:szCs w:val="24"/>
          <w:lang w:val="bg-BG"/>
        </w:rPr>
      </w:pPr>
      <w:r w:rsidRPr="00293650">
        <w:rPr>
          <w:sz w:val="24"/>
          <w:szCs w:val="24"/>
          <w:lang w:val="bg-BG"/>
        </w:rPr>
        <w:t>2.</w:t>
      </w:r>
      <w:r w:rsidR="00C33F3E">
        <w:rPr>
          <w:sz w:val="24"/>
          <w:szCs w:val="24"/>
          <w:lang w:val="bg-BG"/>
        </w:rPr>
        <w:t>4</w:t>
      </w:r>
      <w:r w:rsidRPr="00293650">
        <w:rPr>
          <w:sz w:val="24"/>
          <w:szCs w:val="24"/>
          <w:lang w:val="bg-BG"/>
        </w:rPr>
        <w:t xml:space="preserve">. Друга информация </w:t>
      </w:r>
      <w:r w:rsidR="008A41C1" w:rsidRPr="00293650">
        <w:rPr>
          <w:sz w:val="24"/>
          <w:szCs w:val="24"/>
          <w:lang w:val="bg-BG"/>
        </w:rPr>
        <w:t>и/или документи по преценка на участника относими към предмета на обществената поръчка.</w:t>
      </w:r>
    </w:p>
    <w:p w:rsidR="00EC0C83" w:rsidRPr="005C5162" w:rsidRDefault="00EC0C83" w:rsidP="0038647E">
      <w:pPr>
        <w:pStyle w:val="BodyText2"/>
        <w:spacing w:after="0" w:line="240" w:lineRule="auto"/>
        <w:ind w:firstLine="708"/>
        <w:jc w:val="both"/>
        <w:rPr>
          <w:b/>
          <w:sz w:val="16"/>
          <w:szCs w:val="16"/>
          <w:lang w:val="bg-BG"/>
        </w:rPr>
      </w:pPr>
    </w:p>
    <w:p w:rsidR="00EC0C83" w:rsidRDefault="00EC0C83" w:rsidP="0038647E">
      <w:pPr>
        <w:pStyle w:val="BodyText2"/>
        <w:spacing w:after="0" w:line="240" w:lineRule="auto"/>
        <w:ind w:firstLine="708"/>
        <w:jc w:val="both"/>
        <w:rPr>
          <w:b/>
          <w:sz w:val="24"/>
          <w:szCs w:val="24"/>
          <w:lang w:val="bg-BG"/>
        </w:rPr>
      </w:pPr>
      <w:r w:rsidRPr="00293650">
        <w:rPr>
          <w:b/>
          <w:sz w:val="24"/>
          <w:szCs w:val="24"/>
        </w:rPr>
        <w:t>За всяка обособена позиция се представя отдел</w:t>
      </w:r>
      <w:r w:rsidRPr="00293650">
        <w:rPr>
          <w:b/>
          <w:sz w:val="24"/>
          <w:szCs w:val="24"/>
          <w:lang w:val="bg-BG"/>
        </w:rPr>
        <w:t xml:space="preserve">но техническо предложение. </w:t>
      </w:r>
    </w:p>
    <w:p w:rsidR="005F3670" w:rsidRDefault="005F3670" w:rsidP="0038647E">
      <w:pPr>
        <w:pStyle w:val="BodyText2"/>
        <w:spacing w:after="0" w:line="240" w:lineRule="auto"/>
        <w:ind w:firstLine="708"/>
        <w:jc w:val="both"/>
        <w:rPr>
          <w:b/>
          <w:sz w:val="24"/>
          <w:szCs w:val="24"/>
          <w:lang w:val="bg-BG"/>
        </w:rPr>
      </w:pPr>
    </w:p>
    <w:p w:rsidR="00D72E31" w:rsidRPr="00AF23C3" w:rsidRDefault="00D72E31" w:rsidP="0038647E">
      <w:pPr>
        <w:ind w:right="-100" w:firstLine="708"/>
        <w:jc w:val="both"/>
        <w:rPr>
          <w:b/>
          <w:sz w:val="24"/>
          <w:szCs w:val="24"/>
          <w:u w:val="single"/>
        </w:rPr>
      </w:pPr>
      <w:r w:rsidRPr="00AF23C3">
        <w:rPr>
          <w:b/>
          <w:sz w:val="24"/>
          <w:szCs w:val="24"/>
          <w:u w:val="single"/>
          <w:lang w:val="bg-BG"/>
        </w:rPr>
        <w:lastRenderedPageBreak/>
        <w:t>3</w:t>
      </w:r>
      <w:r w:rsidRPr="00AF23C3">
        <w:rPr>
          <w:b/>
          <w:sz w:val="24"/>
          <w:szCs w:val="24"/>
          <w:u w:val="single"/>
        </w:rPr>
        <w:t>.3. Плик/ове</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 за обособена/и позиция/и №.......</w:t>
      </w:r>
    </w:p>
    <w:p w:rsidR="00D72E31" w:rsidRPr="00AF23C3" w:rsidRDefault="00D72E31" w:rsidP="0038647E">
      <w:pPr>
        <w:pStyle w:val="BodyText2"/>
        <w:spacing w:after="0" w:line="240" w:lineRule="auto"/>
        <w:ind w:firstLine="708"/>
        <w:jc w:val="both"/>
        <w:rPr>
          <w:b/>
          <w:sz w:val="24"/>
          <w:szCs w:val="24"/>
        </w:rPr>
      </w:pPr>
      <w:r w:rsidRPr="00AF23C3">
        <w:rPr>
          <w:b/>
          <w:sz w:val="24"/>
          <w:szCs w:val="24"/>
        </w:rPr>
        <w:t>За всяка обособена позиция се представя отделен запечатан</w:t>
      </w:r>
      <w:r w:rsidRPr="00AF23C3">
        <w:rPr>
          <w:b/>
          <w:sz w:val="24"/>
          <w:szCs w:val="24"/>
          <w:lang w:val="bg-BG"/>
        </w:rPr>
        <w:t>,</w:t>
      </w:r>
      <w:r w:rsidRPr="00AF23C3">
        <w:rPr>
          <w:b/>
          <w:sz w:val="24"/>
          <w:szCs w:val="24"/>
        </w:rPr>
        <w:t xml:space="preserve"> непрозрачен и надписан плик </w:t>
      </w:r>
      <w:r w:rsidRPr="00AF23C3">
        <w:rPr>
          <w:b/>
          <w:sz w:val="24"/>
          <w:szCs w:val="24"/>
          <w:u w:val="single"/>
        </w:rPr>
        <w:t>„Предлаган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rPr>
        <w:t>.</w:t>
      </w:r>
    </w:p>
    <w:p w:rsidR="00D72E31" w:rsidRPr="00AF23C3" w:rsidRDefault="00D72E31" w:rsidP="0038647E">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D72E31" w:rsidRPr="001830A2" w:rsidRDefault="00D72E31" w:rsidP="009D7530">
      <w:pPr>
        <w:numPr>
          <w:ilvl w:val="0"/>
          <w:numId w:val="12"/>
        </w:numPr>
        <w:tabs>
          <w:tab w:val="left" w:pos="993"/>
        </w:tabs>
        <w:ind w:left="0" w:firstLine="708"/>
        <w:jc w:val="both"/>
        <w:rPr>
          <w:sz w:val="24"/>
          <w:szCs w:val="24"/>
        </w:rPr>
      </w:pPr>
      <w:r w:rsidRPr="001830A2">
        <w:rPr>
          <w:sz w:val="24"/>
          <w:szCs w:val="24"/>
          <w:lang w:val="bg-BG"/>
        </w:rPr>
        <w:t>Ценово предложение</w:t>
      </w:r>
      <w:r w:rsidRPr="001830A2">
        <w:rPr>
          <w:sz w:val="24"/>
          <w:szCs w:val="24"/>
        </w:rPr>
        <w:t xml:space="preserve"> за съответната</w:t>
      </w:r>
      <w:r w:rsidRPr="001830A2">
        <w:rPr>
          <w:sz w:val="24"/>
          <w:szCs w:val="24"/>
          <w:lang w:val="bg-BG"/>
        </w:rPr>
        <w:t>/конкретната</w:t>
      </w:r>
      <w:r w:rsidRPr="001830A2">
        <w:rPr>
          <w:sz w:val="24"/>
          <w:szCs w:val="24"/>
        </w:rPr>
        <w:t xml:space="preserve"> позиция, за която участникът участва, </w:t>
      </w:r>
      <w:r w:rsidRPr="001830A2">
        <w:rPr>
          <w:sz w:val="24"/>
          <w:szCs w:val="24"/>
          <w:lang w:val="bg-BG"/>
        </w:rPr>
        <w:t>съдържащо предложението на участника относно ценообразуващите показатели, попълнено и подписано, съгласно приложени</w:t>
      </w:r>
      <w:r w:rsidR="00C971A3" w:rsidRPr="001830A2">
        <w:rPr>
          <w:sz w:val="24"/>
          <w:szCs w:val="24"/>
          <w:lang w:val="bg-BG"/>
        </w:rPr>
        <w:t>те</w:t>
      </w:r>
      <w:r w:rsidRPr="001830A2">
        <w:rPr>
          <w:sz w:val="24"/>
          <w:szCs w:val="24"/>
          <w:lang w:val="bg-BG"/>
        </w:rPr>
        <w:t xml:space="preserve"> образц</w:t>
      </w:r>
      <w:r w:rsidR="00C971A3" w:rsidRPr="001830A2">
        <w:rPr>
          <w:sz w:val="24"/>
          <w:szCs w:val="24"/>
          <w:lang w:val="bg-BG"/>
        </w:rPr>
        <w:t>и</w:t>
      </w:r>
      <w:r w:rsidRPr="001830A2">
        <w:rPr>
          <w:sz w:val="24"/>
          <w:szCs w:val="24"/>
          <w:lang w:val="bg-BG"/>
        </w:rPr>
        <w:t>, Приложени</w:t>
      </w:r>
      <w:r w:rsidR="00C971A3" w:rsidRPr="001830A2">
        <w:rPr>
          <w:sz w:val="24"/>
          <w:szCs w:val="24"/>
          <w:lang w:val="bg-BG"/>
        </w:rPr>
        <w:t>я №3.1.</w:t>
      </w:r>
      <w:r w:rsidR="009F5B60" w:rsidRPr="001830A2">
        <w:rPr>
          <w:sz w:val="24"/>
          <w:szCs w:val="24"/>
          <w:lang w:val="en-US"/>
        </w:rPr>
        <w:t>-</w:t>
      </w:r>
      <w:r w:rsidR="00C971A3" w:rsidRPr="001830A2">
        <w:rPr>
          <w:sz w:val="24"/>
          <w:szCs w:val="24"/>
          <w:lang w:val="bg-BG"/>
        </w:rPr>
        <w:t xml:space="preserve"> №3.</w:t>
      </w:r>
      <w:r w:rsidR="0061175B">
        <w:rPr>
          <w:sz w:val="24"/>
          <w:szCs w:val="24"/>
          <w:lang w:val="bg-BG"/>
        </w:rPr>
        <w:t>9</w:t>
      </w:r>
      <w:r w:rsidR="008A0A91">
        <w:rPr>
          <w:sz w:val="24"/>
          <w:szCs w:val="24"/>
          <w:lang w:val="bg-BG"/>
        </w:rPr>
        <w:t>.</w:t>
      </w:r>
      <w:r w:rsidRPr="001830A2">
        <w:rPr>
          <w:sz w:val="24"/>
          <w:szCs w:val="24"/>
          <w:lang w:val="bg-BG"/>
        </w:rPr>
        <w:t xml:space="preserve"> към документацията за участие</w:t>
      </w:r>
      <w:r w:rsidRPr="001830A2">
        <w:rPr>
          <w:sz w:val="24"/>
          <w:szCs w:val="24"/>
        </w:rPr>
        <w:t>.</w:t>
      </w:r>
    </w:p>
    <w:p w:rsidR="00D72E31" w:rsidRPr="00AF23C3" w:rsidRDefault="00D72E31" w:rsidP="00F73EEB">
      <w:pPr>
        <w:numPr>
          <w:ilvl w:val="0"/>
          <w:numId w:val="12"/>
        </w:numPr>
        <w:tabs>
          <w:tab w:val="left" w:pos="993"/>
        </w:tabs>
        <w:ind w:left="0" w:firstLine="708"/>
        <w:jc w:val="both"/>
        <w:rPr>
          <w:sz w:val="24"/>
          <w:szCs w:val="24"/>
        </w:rPr>
      </w:pPr>
      <w:r w:rsidRPr="00AF23C3">
        <w:rPr>
          <w:sz w:val="24"/>
          <w:szCs w:val="24"/>
        </w:rPr>
        <w:t>Предложените цени следва да са в български лева без ДДС, с точност до втория знак след десетичната запетая.</w:t>
      </w:r>
    </w:p>
    <w:p w:rsidR="00D72E31" w:rsidRPr="00AF23C3" w:rsidRDefault="00D72E31" w:rsidP="0038647E">
      <w:pPr>
        <w:ind w:firstLine="600"/>
        <w:jc w:val="both"/>
        <w:rPr>
          <w:b/>
          <w:sz w:val="24"/>
          <w:szCs w:val="24"/>
          <w:lang w:val="bg-BG"/>
        </w:rPr>
      </w:pPr>
    </w:p>
    <w:p w:rsidR="00D72E31" w:rsidRPr="00AF23C3" w:rsidRDefault="00D72E31" w:rsidP="0038647E">
      <w:pPr>
        <w:pStyle w:val="BodyTextIndent2"/>
        <w:spacing w:after="0" w:line="240" w:lineRule="auto"/>
        <w:ind w:left="0" w:firstLine="600"/>
        <w:jc w:val="both"/>
        <w:rPr>
          <w:b/>
          <w:sz w:val="24"/>
          <w:szCs w:val="24"/>
          <w:u w:val="single"/>
        </w:rPr>
      </w:pPr>
      <w:r w:rsidRPr="00AF23C3">
        <w:rPr>
          <w:b/>
          <w:sz w:val="24"/>
          <w:szCs w:val="24"/>
          <w:u w:val="single"/>
        </w:rPr>
        <w:t>Плик</w:t>
      </w:r>
      <w:r w:rsidRPr="00AF23C3">
        <w:rPr>
          <w:b/>
          <w:sz w:val="24"/>
          <w:szCs w:val="24"/>
          <w:u w:val="single"/>
          <w:lang w:val="bg-BG"/>
        </w:rPr>
        <w:t>/ове</w:t>
      </w:r>
      <w:r w:rsidRPr="00AF23C3">
        <w:rPr>
          <w:b/>
          <w:sz w:val="24"/>
          <w:szCs w:val="24"/>
          <w:u w:val="single"/>
        </w:rPr>
        <w:t xml:space="preserve"> с надпис „Предлаган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u w:val="single"/>
          <w:lang w:val="bg-BG"/>
        </w:rPr>
        <w:t xml:space="preserve"> са </w:t>
      </w:r>
      <w:r w:rsidRPr="00AF23C3">
        <w:rPr>
          <w:b/>
          <w:sz w:val="24"/>
          <w:szCs w:val="24"/>
          <w:u w:val="single"/>
        </w:rPr>
        <w:t>толкова на брой колкото</w:t>
      </w:r>
      <w:r w:rsidRPr="00AF23C3">
        <w:rPr>
          <w:b/>
          <w:sz w:val="24"/>
          <w:szCs w:val="24"/>
          <w:u w:val="single"/>
          <w:lang w:val="bg-BG"/>
        </w:rPr>
        <w:t xml:space="preserve"> са</w:t>
      </w:r>
      <w:r w:rsidRPr="00AF23C3">
        <w:rPr>
          <w:b/>
          <w:sz w:val="24"/>
          <w:szCs w:val="24"/>
          <w:u w:val="single"/>
        </w:rPr>
        <w:t xml:space="preserve"> обособени</w:t>
      </w:r>
      <w:r w:rsidRPr="00AF23C3">
        <w:rPr>
          <w:b/>
          <w:sz w:val="24"/>
          <w:szCs w:val="24"/>
          <w:u w:val="single"/>
          <w:lang w:val="bg-BG"/>
        </w:rPr>
        <w:t>те</w:t>
      </w:r>
      <w:r w:rsidRPr="00AF23C3">
        <w:rPr>
          <w:b/>
          <w:sz w:val="24"/>
          <w:szCs w:val="24"/>
          <w:u w:val="single"/>
        </w:rPr>
        <w:t xml:space="preserve"> позиции</w:t>
      </w:r>
      <w:r w:rsidRPr="00AF23C3">
        <w:rPr>
          <w:b/>
          <w:sz w:val="24"/>
          <w:szCs w:val="24"/>
          <w:u w:val="single"/>
          <w:lang w:val="bg-BG"/>
        </w:rPr>
        <w:t>, за които представя оферта,</w:t>
      </w:r>
      <w:r w:rsidRPr="00AF23C3">
        <w:rPr>
          <w:b/>
          <w:sz w:val="24"/>
          <w:szCs w:val="24"/>
          <w:u w:val="single"/>
        </w:rPr>
        <w:t xml:space="preserve"> участника</w:t>
      </w:r>
      <w:r w:rsidRPr="00AF23C3">
        <w:rPr>
          <w:b/>
          <w:sz w:val="24"/>
          <w:szCs w:val="24"/>
          <w:u w:val="single"/>
          <w:lang w:val="bg-BG"/>
        </w:rPr>
        <w:t>.</w:t>
      </w:r>
      <w:r w:rsidRPr="00AF23C3">
        <w:rPr>
          <w:b/>
          <w:sz w:val="24"/>
          <w:szCs w:val="24"/>
          <w:u w:val="single"/>
        </w:rPr>
        <w:t xml:space="preserve"> </w:t>
      </w:r>
    </w:p>
    <w:p w:rsidR="00D72E31" w:rsidRPr="00AF23C3" w:rsidRDefault="00D72E31" w:rsidP="0038647E">
      <w:pPr>
        <w:rPr>
          <w:sz w:val="24"/>
          <w:szCs w:val="24"/>
          <w:lang w:val="ru-RU"/>
        </w:rPr>
      </w:pPr>
    </w:p>
    <w:p w:rsidR="00D72E31" w:rsidRPr="006471CA" w:rsidRDefault="00D72E31" w:rsidP="0038647E">
      <w:pPr>
        <w:ind w:firstLine="708"/>
        <w:rPr>
          <w:b/>
          <w:sz w:val="24"/>
          <w:szCs w:val="24"/>
          <w:u w:val="single"/>
          <w:lang w:val="ru-RU"/>
        </w:rPr>
      </w:pPr>
      <w:r w:rsidRPr="006471CA">
        <w:rPr>
          <w:b/>
          <w:sz w:val="24"/>
          <w:szCs w:val="24"/>
          <w:u w:val="single"/>
          <w:lang w:val="ru-RU"/>
        </w:rPr>
        <w:t>В. ДРУГИ УСЛОВИЯ И ИЗИСКВАНИЯ</w:t>
      </w:r>
    </w:p>
    <w:p w:rsidR="00D72E31" w:rsidRPr="006471CA" w:rsidRDefault="00D72E31" w:rsidP="0038647E">
      <w:pPr>
        <w:ind w:firstLine="708"/>
        <w:jc w:val="both"/>
        <w:rPr>
          <w:b/>
          <w:sz w:val="24"/>
          <w:szCs w:val="24"/>
          <w:lang w:val="ru-RU"/>
        </w:rPr>
      </w:pPr>
      <w:r w:rsidRPr="006471CA">
        <w:rPr>
          <w:b/>
          <w:sz w:val="24"/>
          <w:szCs w:val="24"/>
          <w:lang w:val="ru-RU"/>
        </w:rPr>
        <w:t>І. Срок на валидност на офертите</w:t>
      </w:r>
    </w:p>
    <w:p w:rsidR="00D72E31" w:rsidRPr="006471CA" w:rsidRDefault="00D72E31" w:rsidP="0038647E">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w:t>
      </w:r>
      <w:r w:rsidR="00853FF2" w:rsidRPr="006471CA">
        <w:rPr>
          <w:sz w:val="24"/>
          <w:szCs w:val="24"/>
          <w:lang w:val="ru-RU"/>
        </w:rPr>
        <w:t xml:space="preserve">5 месеца </w:t>
      </w:r>
      <w:r w:rsidRPr="006471CA">
        <w:rPr>
          <w:sz w:val="24"/>
          <w:szCs w:val="24"/>
          <w:lang w:val="ru-RU"/>
        </w:rPr>
        <w:t xml:space="preserve"> от </w:t>
      </w:r>
      <w:r w:rsidR="00853FF2" w:rsidRPr="006471CA">
        <w:rPr>
          <w:sz w:val="24"/>
          <w:szCs w:val="24"/>
          <w:lang w:val="ru-RU"/>
        </w:rPr>
        <w:t xml:space="preserve">датата която е посочена  за дата на получаване на офертите в обявлението </w:t>
      </w:r>
      <w:r w:rsidR="006471CA" w:rsidRPr="006471CA">
        <w:rPr>
          <w:sz w:val="24"/>
          <w:szCs w:val="24"/>
          <w:lang w:val="ru-RU"/>
        </w:rPr>
        <w:t>за обществената поръчка</w:t>
      </w:r>
      <w:r w:rsidRPr="006471CA">
        <w:rPr>
          <w:sz w:val="24"/>
          <w:szCs w:val="24"/>
          <w:lang w:val="ru-RU"/>
        </w:rPr>
        <w:t xml:space="preserve">.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D72E31" w:rsidRPr="005972BF" w:rsidRDefault="00D72E31" w:rsidP="0038647E">
      <w:pPr>
        <w:ind w:firstLine="708"/>
        <w:jc w:val="both"/>
        <w:rPr>
          <w:b/>
          <w:sz w:val="24"/>
          <w:szCs w:val="24"/>
          <w:lang w:val="ru-RU"/>
        </w:rPr>
      </w:pPr>
    </w:p>
    <w:p w:rsidR="00D72E31" w:rsidRPr="00FC4A08" w:rsidRDefault="00D72E31" w:rsidP="0038647E">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72E31" w:rsidRPr="005972BF" w:rsidRDefault="00D72E31" w:rsidP="0038647E">
      <w:pPr>
        <w:ind w:firstLine="708"/>
        <w:jc w:val="both"/>
        <w:rPr>
          <w:sz w:val="24"/>
          <w:szCs w:val="24"/>
          <w:lang w:val="ru-RU"/>
        </w:rPr>
      </w:pPr>
      <w:r w:rsidRPr="005972BF">
        <w:rPr>
          <w:sz w:val="24"/>
          <w:szCs w:val="24"/>
          <w:lang w:val="ru-RU"/>
        </w:rPr>
        <w:t>Всички документи трябва да бъдат:</w:t>
      </w:r>
    </w:p>
    <w:p w:rsidR="00D72E31" w:rsidRPr="005972BF" w:rsidRDefault="00D72E31" w:rsidP="0038647E">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72E31" w:rsidRPr="00951D06" w:rsidRDefault="00D72E31" w:rsidP="0038647E">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72E31" w:rsidRPr="00FC4A08" w:rsidRDefault="00D72E31" w:rsidP="0038647E">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w:t>
        </w:r>
        <w:r w:rsidR="00FC4A08" w:rsidRPr="00FC4A08">
          <w:rPr>
            <w:rStyle w:val="Hyperlink"/>
            <w:color w:val="auto"/>
            <w:sz w:val="24"/>
            <w:szCs w:val="24"/>
            <w:u w:val="none"/>
            <w:lang w:val="ru-RU"/>
          </w:rPr>
          <w:t>4</w:t>
        </w:r>
        <w:r w:rsidRPr="00FC4A08">
          <w:rPr>
            <w:rStyle w:val="Hyperlink"/>
            <w:color w:val="auto"/>
            <w:sz w:val="24"/>
            <w:szCs w:val="24"/>
            <w:u w:val="none"/>
            <w:lang w:val="ru-RU"/>
          </w:rPr>
          <w:t>,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0F6681" w:rsidRPr="00F14948" w:rsidRDefault="00D72E31" w:rsidP="0038647E">
      <w:pPr>
        <w:pStyle w:val="ListParagraph"/>
        <w:ind w:left="0" w:firstLine="720"/>
        <w:jc w:val="both"/>
        <w:rPr>
          <w:rStyle w:val="FontStyle226"/>
          <w:sz w:val="24"/>
          <w:szCs w:val="24"/>
          <w:lang w:val="bg-BG" w:eastAsia="bg-BG"/>
        </w:rPr>
      </w:pPr>
      <w:r w:rsidRPr="00F14948">
        <w:rPr>
          <w:lang w:val="ru-RU"/>
        </w:rPr>
        <w:t xml:space="preserve">4. Всички документи, приложени към офертата, </w:t>
      </w:r>
      <w:r w:rsidR="00AD14D5" w:rsidRPr="00F14948">
        <w:rPr>
          <w:lang w:val="ru-RU"/>
        </w:rPr>
        <w:t>на</w:t>
      </w:r>
      <w:r w:rsidR="000F6681"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w:t>
      </w:r>
      <w:r w:rsidR="001D4BBF" w:rsidRPr="00F14948">
        <w:rPr>
          <w:rStyle w:val="FontStyle226"/>
          <w:sz w:val="24"/>
          <w:szCs w:val="24"/>
          <w:lang w:val="bg-BG" w:eastAsia="bg-BG"/>
        </w:rPr>
        <w:t xml:space="preserve"> </w:t>
      </w:r>
      <w:r w:rsidR="000F6681" w:rsidRPr="00F14948">
        <w:rPr>
          <w:rStyle w:val="FontStyle226"/>
          <w:sz w:val="24"/>
          <w:szCs w:val="24"/>
          <w:lang w:val="bg-BG" w:eastAsia="bg-BG"/>
        </w:rPr>
        <w:t>Документи, чийто оригинал е на чужд език, се представят и в точен превод на български език, за верността на който отговаря участникът.</w:t>
      </w:r>
    </w:p>
    <w:p w:rsidR="00A500AD" w:rsidRPr="00A75526" w:rsidRDefault="00A500AD" w:rsidP="00034490">
      <w:pPr>
        <w:ind w:firstLine="708"/>
        <w:jc w:val="both"/>
        <w:rPr>
          <w:sz w:val="24"/>
          <w:szCs w:val="24"/>
          <w:lang w:val="bg-BG"/>
        </w:rPr>
      </w:pPr>
      <w:r w:rsidRPr="002F2E36">
        <w:rPr>
          <w:sz w:val="24"/>
          <w:szCs w:val="24"/>
          <w:lang w:val="bg-BG"/>
        </w:rPr>
        <w:t xml:space="preserve">5. Участниците могат да получат необходимата информация за задълженията, свързани с данъци, </w:t>
      </w:r>
      <w:r w:rsidR="00034490" w:rsidRPr="002F2E36">
        <w:rPr>
          <w:sz w:val="24"/>
          <w:szCs w:val="24"/>
          <w:lang w:val="bg-BG"/>
        </w:rPr>
        <w:t>от н</w:t>
      </w:r>
      <w:r w:rsidRPr="002F2E36">
        <w:rPr>
          <w:sz w:val="24"/>
          <w:szCs w:val="24"/>
          <w:lang w:val="bg-BG"/>
        </w:rPr>
        <w:t>ационална агенция по приходите:</w:t>
      </w:r>
      <w:r w:rsidR="00034490" w:rsidRPr="002F2E36">
        <w:rPr>
          <w:sz w:val="24"/>
          <w:szCs w:val="24"/>
          <w:lang w:val="bg-BG"/>
        </w:rPr>
        <w:t xml:space="preserve"> </w:t>
      </w:r>
      <w:hyperlink r:id="rId13" w:tgtFrame="_blank" w:history="1">
        <w:r w:rsidRPr="002F2E36">
          <w:rPr>
            <w:sz w:val="24"/>
            <w:szCs w:val="24"/>
            <w:u w:val="single"/>
            <w:lang w:val="bg-BG"/>
          </w:rPr>
          <w:t>Информационен телефон на НАП - 0700 18 700</w:t>
        </w:r>
      </w:hyperlink>
      <w:r w:rsidRPr="002F2E36">
        <w:rPr>
          <w:b/>
          <w:bCs/>
          <w:sz w:val="24"/>
          <w:szCs w:val="24"/>
          <w:lang w:val="bg-BG"/>
        </w:rPr>
        <w:t xml:space="preserve">; </w:t>
      </w:r>
      <w:r w:rsidRPr="002F2E36">
        <w:rPr>
          <w:sz w:val="24"/>
          <w:szCs w:val="24"/>
          <w:lang w:val="bg-BG"/>
        </w:rPr>
        <w:t>интернет адрес:</w:t>
      </w:r>
      <w:r w:rsidRPr="002F2E36">
        <w:rPr>
          <w:b/>
          <w:bCs/>
          <w:sz w:val="24"/>
          <w:szCs w:val="24"/>
          <w:lang w:val="bg-BG"/>
        </w:rPr>
        <w:t xml:space="preserve"> </w:t>
      </w:r>
      <w:hyperlink r:id="rId14" w:history="1">
        <w:r w:rsidRPr="002F2E36">
          <w:rPr>
            <w:sz w:val="24"/>
            <w:szCs w:val="24"/>
            <w:u w:val="single"/>
            <w:lang w:val="bg-BG"/>
          </w:rPr>
          <w:t>www.nap.bg</w:t>
        </w:r>
      </w:hyperlink>
    </w:p>
    <w:p w:rsidR="00D72E31" w:rsidRPr="005972BF" w:rsidRDefault="00A500AD" w:rsidP="0038647E">
      <w:pPr>
        <w:pStyle w:val="BodyText"/>
        <w:spacing w:after="0"/>
        <w:ind w:firstLine="720"/>
        <w:jc w:val="both"/>
        <w:rPr>
          <w:sz w:val="24"/>
          <w:szCs w:val="24"/>
          <w:lang w:val="ru-RU"/>
        </w:rPr>
      </w:pPr>
      <w:r>
        <w:rPr>
          <w:sz w:val="24"/>
          <w:szCs w:val="24"/>
          <w:lang w:val="ru-RU"/>
        </w:rPr>
        <w:t>6</w:t>
      </w:r>
      <w:r w:rsidR="00D72E31" w:rsidRPr="005972BF">
        <w:rPr>
          <w:sz w:val="24"/>
          <w:szCs w:val="24"/>
          <w:lang w:val="ru-RU"/>
        </w:rPr>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72E31" w:rsidRPr="007C4170" w:rsidRDefault="00A500AD" w:rsidP="0038647E">
      <w:pPr>
        <w:ind w:firstLine="708"/>
        <w:jc w:val="both"/>
        <w:rPr>
          <w:sz w:val="24"/>
          <w:szCs w:val="24"/>
        </w:rPr>
      </w:pPr>
      <w:r>
        <w:rPr>
          <w:sz w:val="24"/>
          <w:szCs w:val="24"/>
          <w:lang w:val="ru-RU"/>
        </w:rPr>
        <w:t>7</w:t>
      </w:r>
      <w:r w:rsidR="00D72E31" w:rsidRPr="005972BF">
        <w:rPr>
          <w:sz w:val="24"/>
          <w:szCs w:val="24"/>
          <w:lang w:val="ru-RU"/>
        </w:rPr>
        <w:t xml:space="preserve">. </w:t>
      </w:r>
      <w:r w:rsidR="00D72E31"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sidR="00356D7E">
        <w:rPr>
          <w:sz w:val="24"/>
          <w:szCs w:val="24"/>
          <w:lang w:val="bg-BG"/>
        </w:rPr>
        <w:t xml:space="preserve">ови </w:t>
      </w:r>
      <w:r w:rsidR="00E3244A">
        <w:rPr>
          <w:sz w:val="24"/>
          <w:szCs w:val="24"/>
          <w:lang w:val="bg-BG"/>
        </w:rPr>
        <w:t>предложения</w:t>
      </w:r>
      <w:r w:rsidR="00D72E31" w:rsidRPr="005972BF">
        <w:rPr>
          <w:sz w:val="24"/>
          <w:szCs w:val="24"/>
        </w:rPr>
        <w:t xml:space="preserve">. </w:t>
      </w:r>
      <w:r w:rsidR="00EC63C2" w:rsidRPr="007C4170">
        <w:rPr>
          <w:sz w:val="24"/>
          <w:szCs w:val="24"/>
          <w:lang w:val="ru-RU"/>
        </w:rPr>
        <w:t xml:space="preserve">Независимо от вида на допусната грешка при посочване </w:t>
      </w:r>
      <w:r w:rsidR="00712CB7">
        <w:rPr>
          <w:sz w:val="24"/>
          <w:szCs w:val="24"/>
          <w:lang w:val="ru-RU"/>
        </w:rPr>
        <w:t>в</w:t>
      </w:r>
      <w:r w:rsidR="00EC63C2" w:rsidRPr="007C4170">
        <w:rPr>
          <w:sz w:val="24"/>
          <w:szCs w:val="24"/>
          <w:lang w:val="ru-RU"/>
        </w:rPr>
        <w:t xml:space="preserve"> ценови</w:t>
      </w:r>
      <w:r w:rsidR="00E3244A" w:rsidRPr="007C4170">
        <w:rPr>
          <w:sz w:val="24"/>
          <w:szCs w:val="24"/>
          <w:lang w:val="ru-RU"/>
        </w:rPr>
        <w:t>те предложения</w:t>
      </w:r>
      <w:r w:rsidR="00EC63C2" w:rsidRPr="007C4170">
        <w:rPr>
          <w:sz w:val="24"/>
          <w:szCs w:val="24"/>
          <w:lang w:val="ru-RU"/>
        </w:rPr>
        <w:t>, неблагоприятните последици са за сметка на участника.</w:t>
      </w:r>
      <w:r w:rsidR="00356D7E" w:rsidRPr="007C4170">
        <w:rPr>
          <w:sz w:val="24"/>
          <w:szCs w:val="24"/>
        </w:rPr>
        <w:t xml:space="preserve"> </w:t>
      </w:r>
    </w:p>
    <w:p w:rsidR="00356D7E" w:rsidRPr="007C4170" w:rsidRDefault="00356D7E" w:rsidP="0038647E">
      <w:pPr>
        <w:ind w:firstLine="708"/>
        <w:jc w:val="both"/>
        <w:rPr>
          <w:sz w:val="24"/>
          <w:szCs w:val="24"/>
          <w:lang w:val="bg-BG"/>
        </w:rPr>
      </w:pPr>
    </w:p>
    <w:p w:rsidR="00D72E31" w:rsidRPr="005972BF" w:rsidRDefault="00D72E31" w:rsidP="0038647E">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72E31" w:rsidRPr="005972BF" w:rsidRDefault="00D72E31" w:rsidP="0038647E">
      <w:pPr>
        <w:ind w:firstLine="708"/>
        <w:jc w:val="both"/>
        <w:rPr>
          <w:sz w:val="24"/>
          <w:szCs w:val="24"/>
          <w:lang w:val="ru-RU"/>
        </w:rPr>
      </w:pPr>
      <w:r w:rsidRPr="005972BF">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D72E31" w:rsidRPr="005972BF" w:rsidRDefault="00D72E31" w:rsidP="0038647E">
      <w:pPr>
        <w:ind w:firstLine="708"/>
        <w:jc w:val="both"/>
        <w:rPr>
          <w:sz w:val="24"/>
          <w:szCs w:val="24"/>
          <w:lang w:val="ru-RU"/>
        </w:rPr>
      </w:pPr>
      <w:r w:rsidRPr="005972BF">
        <w:rPr>
          <w:sz w:val="24"/>
          <w:szCs w:val="24"/>
          <w:lang w:val="ru-RU"/>
        </w:rPr>
        <w:lastRenderedPageBreak/>
        <w:t>2. Просрочени оферти няма да бъдат приемани за участие в процедурата и ще бъдат връщани незабавно на участниците.</w:t>
      </w:r>
    </w:p>
    <w:p w:rsidR="00D72E31" w:rsidRPr="005972BF" w:rsidRDefault="00D72E31" w:rsidP="0038647E">
      <w:pPr>
        <w:ind w:firstLine="708"/>
        <w:rPr>
          <w:b/>
          <w:sz w:val="24"/>
          <w:szCs w:val="24"/>
          <w:lang w:val="bg-BG"/>
        </w:rPr>
      </w:pPr>
    </w:p>
    <w:p w:rsidR="00D72E31" w:rsidRPr="005972BF" w:rsidRDefault="00D72E31" w:rsidP="0038647E">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72E31" w:rsidRPr="007F27D3" w:rsidRDefault="00D72E31" w:rsidP="0038647E">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w:t>
      </w:r>
      <w:r w:rsidR="007F27D3" w:rsidRPr="007F27D3">
        <w:rPr>
          <w:sz w:val="24"/>
          <w:szCs w:val="24"/>
          <w:lang w:val="bg-BG"/>
        </w:rPr>
        <w:t xml:space="preserve"> часа преди новоопределения час.</w:t>
      </w:r>
    </w:p>
    <w:p w:rsidR="00D72E31" w:rsidRPr="007F27D3" w:rsidRDefault="00D72E31" w:rsidP="0038647E">
      <w:pPr>
        <w:ind w:firstLine="708"/>
        <w:rPr>
          <w:b/>
          <w:sz w:val="24"/>
          <w:szCs w:val="24"/>
          <w:lang w:val="ru-RU"/>
        </w:rPr>
      </w:pPr>
    </w:p>
    <w:p w:rsidR="00D72E31" w:rsidRPr="007F27D3" w:rsidRDefault="00D72E31" w:rsidP="0038647E">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72E31" w:rsidRPr="007F27D3" w:rsidRDefault="00D72E31" w:rsidP="0038647E">
      <w:pPr>
        <w:ind w:firstLine="720"/>
        <w:jc w:val="both"/>
        <w:rPr>
          <w:sz w:val="24"/>
          <w:szCs w:val="24"/>
          <w:lang w:val="bg-BG"/>
        </w:rPr>
      </w:pPr>
      <w:r w:rsidRPr="007F27D3">
        <w:rPr>
          <w:b/>
          <w:sz w:val="24"/>
          <w:szCs w:val="24"/>
          <w:lang w:val="bg-BG"/>
        </w:rPr>
        <w:t>1.</w:t>
      </w:r>
      <w:r w:rsidRPr="007F27D3">
        <w:rPr>
          <w:sz w:val="24"/>
          <w:szCs w:val="24"/>
          <w:lang w:val="bg-BG"/>
        </w:rPr>
        <w:t xml:space="preserve"> </w:t>
      </w:r>
      <w:r w:rsidRPr="007F27D3">
        <w:rPr>
          <w:sz w:val="24"/>
          <w:szCs w:val="24"/>
        </w:rPr>
        <w:t>Офертите</w:t>
      </w:r>
      <w:r w:rsidRPr="007F27D3">
        <w:rPr>
          <w:sz w:val="24"/>
          <w:szCs w:val="24"/>
          <w:lang w:val="bg-BG"/>
        </w:rPr>
        <w:t xml:space="preserve">, които отговарят на изискванията на </w:t>
      </w:r>
      <w:r w:rsidR="00241E1B">
        <w:rPr>
          <w:sz w:val="24"/>
          <w:szCs w:val="24"/>
          <w:lang w:val="bg-BG"/>
        </w:rPr>
        <w:t>Въло</w:t>
      </w:r>
      <w:r w:rsidR="00241E1B" w:rsidRPr="007F27D3">
        <w:rPr>
          <w:sz w:val="24"/>
          <w:szCs w:val="24"/>
          <w:lang w:val="bg-BG"/>
        </w:rPr>
        <w:t>жителя</w:t>
      </w:r>
      <w:r w:rsidRPr="007F27D3">
        <w:rPr>
          <w:sz w:val="24"/>
          <w:szCs w:val="24"/>
          <w:lang w:val="bg-BG"/>
        </w:rPr>
        <w:t>,</w:t>
      </w:r>
      <w:r w:rsidRPr="007F27D3">
        <w:rPr>
          <w:sz w:val="24"/>
          <w:szCs w:val="24"/>
        </w:rPr>
        <w:t xml:space="preserve"> ще бъдат оценявани</w:t>
      </w:r>
      <w:r w:rsidRPr="007F27D3">
        <w:rPr>
          <w:sz w:val="24"/>
          <w:szCs w:val="24"/>
          <w:lang w:val="ru-RU"/>
        </w:rPr>
        <w:t xml:space="preserve"> по критерия </w:t>
      </w:r>
      <w:r w:rsidRPr="007F27D3">
        <w:rPr>
          <w:b/>
          <w:sz w:val="24"/>
          <w:szCs w:val="24"/>
        </w:rPr>
        <w:t>„</w:t>
      </w:r>
      <w:r w:rsidR="00EC71E5">
        <w:rPr>
          <w:b/>
          <w:sz w:val="24"/>
          <w:szCs w:val="24"/>
          <w:lang w:val="bg-BG"/>
        </w:rPr>
        <w:t>оптимално съотношение качество/цена”</w:t>
      </w:r>
      <w:r w:rsidR="004604E9">
        <w:rPr>
          <w:b/>
          <w:sz w:val="24"/>
          <w:szCs w:val="24"/>
          <w:lang w:val="en-US"/>
        </w:rPr>
        <w:t xml:space="preserve"> </w:t>
      </w:r>
      <w:r w:rsidR="004604E9" w:rsidRPr="007A54ED">
        <w:rPr>
          <w:b/>
          <w:sz w:val="24"/>
          <w:szCs w:val="24"/>
          <w:lang w:val="en-US"/>
        </w:rPr>
        <w:t>за всяка обособена позиция</w:t>
      </w:r>
      <w:r w:rsidR="00EC71E5" w:rsidRPr="007A54ED">
        <w:rPr>
          <w:b/>
          <w:sz w:val="24"/>
          <w:szCs w:val="24"/>
          <w:lang w:val="bg-BG"/>
        </w:rPr>
        <w:t>.</w:t>
      </w:r>
    </w:p>
    <w:p w:rsidR="00D72E31" w:rsidRPr="00E969C3" w:rsidRDefault="00D72E31" w:rsidP="0038647E">
      <w:pPr>
        <w:ind w:firstLine="720"/>
        <w:jc w:val="both"/>
        <w:rPr>
          <w:sz w:val="24"/>
          <w:szCs w:val="24"/>
        </w:rPr>
      </w:pPr>
      <w:r w:rsidRPr="00E969C3">
        <w:rPr>
          <w:b/>
          <w:sz w:val="24"/>
          <w:szCs w:val="24"/>
          <w:lang w:val="bg-BG"/>
        </w:rPr>
        <w:t>2.</w:t>
      </w:r>
      <w:r w:rsidRPr="00E969C3">
        <w:rPr>
          <w:sz w:val="24"/>
          <w:szCs w:val="24"/>
          <w:lang w:val="bg-BG"/>
        </w:rPr>
        <w:t xml:space="preserve"> При работата си комисията спазва указания реда </w:t>
      </w:r>
      <w:r w:rsidRPr="00E969C3">
        <w:rPr>
          <w:bCs/>
          <w:sz w:val="24"/>
          <w:szCs w:val="24"/>
          <w:lang w:val="bg-BG"/>
        </w:rPr>
        <w:t xml:space="preserve">при разглеждане на оферти и заявления за участие, подадени на хартиен носител по </w:t>
      </w:r>
      <w:r w:rsidR="00FD5B36">
        <w:rPr>
          <w:bCs/>
          <w:sz w:val="24"/>
          <w:szCs w:val="24"/>
          <w:lang w:val="bg-BG"/>
        </w:rPr>
        <w:t xml:space="preserve">Глава пета , Раздел </w:t>
      </w:r>
      <w:r w:rsidR="00FD5B36">
        <w:rPr>
          <w:bCs/>
          <w:sz w:val="24"/>
          <w:szCs w:val="24"/>
          <w:lang w:val="en-US"/>
        </w:rPr>
        <w:t xml:space="preserve">VIII от </w:t>
      </w:r>
      <w:r w:rsidRPr="00E969C3">
        <w:rPr>
          <w:bCs/>
          <w:sz w:val="24"/>
          <w:szCs w:val="24"/>
          <w:lang w:val="bg-BG"/>
        </w:rPr>
        <w:t>ППЗОП.</w:t>
      </w:r>
    </w:p>
    <w:p w:rsidR="00D72E31" w:rsidRPr="00241E1B" w:rsidRDefault="00D72E31" w:rsidP="0038647E">
      <w:pPr>
        <w:pStyle w:val="BodyText2"/>
        <w:spacing w:after="0" w:line="240" w:lineRule="auto"/>
        <w:ind w:right="1" w:firstLine="709"/>
        <w:jc w:val="both"/>
        <w:rPr>
          <w:sz w:val="24"/>
          <w:szCs w:val="24"/>
          <w:lang w:val="ru-RU"/>
        </w:rPr>
      </w:pPr>
      <w:r w:rsidRPr="00241E1B">
        <w:rPr>
          <w:b/>
          <w:sz w:val="24"/>
          <w:szCs w:val="24"/>
          <w:lang w:val="ru-RU"/>
        </w:rPr>
        <w:t>3</w:t>
      </w:r>
      <w:r w:rsidRPr="00241E1B">
        <w:rPr>
          <w:sz w:val="24"/>
          <w:szCs w:val="24"/>
          <w:lang w:val="ru-RU"/>
        </w:rPr>
        <w:t xml:space="preserve">. </w:t>
      </w:r>
      <w:r w:rsidR="00EC71E5">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xml:space="preserve">. Въз основа на утвърден от Възложтеля </w:t>
      </w:r>
      <w:r w:rsidR="003A3E46">
        <w:rPr>
          <w:sz w:val="24"/>
          <w:szCs w:val="24"/>
          <w:lang w:val="ru-RU"/>
        </w:rPr>
        <w:t>протокол</w:t>
      </w:r>
      <w:r w:rsidRPr="00241E1B">
        <w:rPr>
          <w:sz w:val="24"/>
          <w:szCs w:val="24"/>
          <w:lang w:val="ru-RU"/>
        </w:rPr>
        <w:t xml:space="preserve"> 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w:t>
      </w:r>
      <w:r w:rsidR="003A3E46">
        <w:rPr>
          <w:sz w:val="24"/>
          <w:szCs w:val="24"/>
          <w:lang w:val="bg-BG"/>
        </w:rPr>
        <w:t>протокола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425FB2" w:rsidRDefault="00425FB2" w:rsidP="0038647E">
      <w:pPr>
        <w:pStyle w:val="BodyText"/>
        <w:spacing w:after="0"/>
        <w:ind w:firstLine="720"/>
        <w:rPr>
          <w:b/>
          <w:sz w:val="24"/>
          <w:szCs w:val="24"/>
          <w:lang w:val="bg-BG"/>
        </w:rPr>
      </w:pPr>
    </w:p>
    <w:p w:rsidR="00D72E31" w:rsidRPr="005972BF" w:rsidRDefault="00D72E31" w:rsidP="0038647E">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D72E31" w:rsidRDefault="00D72E31" w:rsidP="0038647E">
      <w:pPr>
        <w:ind w:firstLine="709"/>
        <w:jc w:val="both"/>
        <w:rPr>
          <w:sz w:val="24"/>
          <w:szCs w:val="24"/>
          <w:lang w:val="bg-BG"/>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размер на </w:t>
      </w:r>
      <w:r>
        <w:rPr>
          <w:sz w:val="24"/>
          <w:szCs w:val="24"/>
          <w:lang w:val="bg-BG"/>
        </w:rPr>
        <w:t>5</w:t>
      </w:r>
      <w:r w:rsidRPr="00FB2EAE">
        <w:rPr>
          <w:sz w:val="24"/>
          <w:szCs w:val="24"/>
          <w:lang w:val="bg-BG"/>
        </w:rPr>
        <w:t>% от стойност на договора без ДДС</w:t>
      </w:r>
      <w:r w:rsidRPr="00766B2C">
        <w:rPr>
          <w:sz w:val="24"/>
          <w:szCs w:val="24"/>
          <w:lang w:val="bg-BG"/>
        </w:rPr>
        <w:t xml:space="preserve"> </w:t>
      </w:r>
      <w:r w:rsidRPr="00241E1B">
        <w:rPr>
          <w:sz w:val="24"/>
          <w:szCs w:val="24"/>
          <w:lang w:val="bg-BG"/>
        </w:rPr>
        <w:t xml:space="preserve">със срок на валидност 30 дни след </w:t>
      </w:r>
      <w:r w:rsidR="00237D40">
        <w:rPr>
          <w:sz w:val="24"/>
          <w:szCs w:val="24"/>
          <w:lang w:val="bg-BG"/>
        </w:rPr>
        <w:t xml:space="preserve">изтичане срока на </w:t>
      </w:r>
      <w:r w:rsidRPr="00241E1B">
        <w:rPr>
          <w:sz w:val="24"/>
          <w:szCs w:val="24"/>
          <w:lang w:val="bg-BG"/>
        </w:rPr>
        <w:t>договора. Гаранцията</w:t>
      </w:r>
      <w:r w:rsidRPr="00FB2EAE">
        <w:rPr>
          <w:sz w:val="24"/>
          <w:szCs w:val="24"/>
          <w:lang w:val="bg-BG"/>
        </w:rPr>
        <w:t xml:space="preserve"> се представя в една от следните форми: </w:t>
      </w:r>
    </w:p>
    <w:p w:rsidR="00D72E31" w:rsidRDefault="00D72E31" w:rsidP="0038647E">
      <w:pPr>
        <w:ind w:firstLine="709"/>
        <w:jc w:val="both"/>
        <w:rPr>
          <w:sz w:val="24"/>
          <w:szCs w:val="24"/>
          <w:lang w:val="bg-BG"/>
        </w:rPr>
      </w:pPr>
      <w:r>
        <w:rPr>
          <w:sz w:val="24"/>
          <w:szCs w:val="24"/>
          <w:lang w:val="bg-BG"/>
        </w:rPr>
        <w:t>- Парична сума</w:t>
      </w:r>
      <w:r w:rsidRPr="00766B2C">
        <w:rPr>
          <w:sz w:val="24"/>
          <w:szCs w:val="24"/>
          <w:lang w:val="bg-BG"/>
        </w:rPr>
        <w:t xml:space="preserve"> </w:t>
      </w:r>
      <w:r w:rsidR="00241E1B">
        <w:rPr>
          <w:sz w:val="24"/>
          <w:szCs w:val="24"/>
          <w:lang w:val="bg-BG"/>
        </w:rPr>
        <w:t>/</w:t>
      </w:r>
      <w:r w:rsidRPr="00FB2EAE">
        <w:rPr>
          <w:sz w:val="24"/>
          <w:szCs w:val="24"/>
          <w:lang w:val="bg-BG"/>
        </w:rPr>
        <w:t>депозит/ по банкова сметка на Възложителя "БДЖ-Пътнически превози" ЕООД - ОББ клон Света София IBAN BG 57 UBBS 8002 1052 2265 20, BIC UBBSBGSF,</w:t>
      </w:r>
    </w:p>
    <w:p w:rsidR="00D72E31" w:rsidRDefault="00D72E31" w:rsidP="0038647E">
      <w:pPr>
        <w:ind w:firstLine="709"/>
        <w:jc w:val="both"/>
        <w:rPr>
          <w:sz w:val="24"/>
          <w:szCs w:val="24"/>
          <w:lang w:val="bg-BG"/>
        </w:rPr>
      </w:pPr>
      <w:r>
        <w:rPr>
          <w:sz w:val="24"/>
          <w:szCs w:val="24"/>
          <w:lang w:val="bg-BG"/>
        </w:rPr>
        <w:t xml:space="preserve">- </w:t>
      </w:r>
      <w:r w:rsidR="003255AF">
        <w:rPr>
          <w:sz w:val="24"/>
          <w:szCs w:val="24"/>
          <w:lang w:val="en-US"/>
        </w:rPr>
        <w:t xml:space="preserve">  </w:t>
      </w:r>
      <w:r w:rsidRPr="00FB2EAE">
        <w:rPr>
          <w:sz w:val="24"/>
          <w:szCs w:val="24"/>
          <w:lang w:val="bg-BG"/>
        </w:rPr>
        <w:t>безусловна и неотменяема банкова гаранция</w:t>
      </w:r>
      <w:r>
        <w:rPr>
          <w:sz w:val="24"/>
          <w:szCs w:val="24"/>
          <w:lang w:val="bg-BG"/>
        </w:rPr>
        <w:t>,</w:t>
      </w:r>
      <w:r w:rsidRPr="00FB2EAE">
        <w:rPr>
          <w:sz w:val="24"/>
          <w:szCs w:val="24"/>
          <w:lang w:val="bg-BG"/>
        </w:rPr>
        <w:t xml:space="preserve"> </w:t>
      </w:r>
    </w:p>
    <w:p w:rsidR="00C929BA" w:rsidRDefault="00D72E31" w:rsidP="0038647E">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r w:rsidR="00C929BA">
        <w:rPr>
          <w:sz w:val="24"/>
          <w:szCs w:val="24"/>
          <w:lang w:val="bg-BG"/>
        </w:rPr>
        <w:t>;</w:t>
      </w:r>
    </w:p>
    <w:p w:rsidR="00D72E31" w:rsidRPr="00C929BA" w:rsidRDefault="00C929BA" w:rsidP="0038647E">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sidR="00AE0628">
        <w:rPr>
          <w:color w:val="000000"/>
          <w:sz w:val="24"/>
          <w:szCs w:val="24"/>
          <w:lang w:val="bg-BG"/>
        </w:rPr>
        <w:t>,</w:t>
      </w:r>
      <w:r w:rsidRPr="00C929BA">
        <w:rPr>
          <w:color w:val="000000"/>
          <w:sz w:val="24"/>
          <w:szCs w:val="24"/>
          <w:lang w:val="bg-BG"/>
        </w:rPr>
        <w:t xml:space="preserve"> </w:t>
      </w:r>
      <w:r w:rsidRPr="00C929BA">
        <w:rPr>
          <w:color w:val="000000"/>
          <w:sz w:val="24"/>
          <w:szCs w:val="24"/>
        </w:rPr>
        <w:t xml:space="preserve"> може да се предостави от името на изпълнителя за сметка на трето лице – гарант.</w:t>
      </w:r>
      <w:r w:rsidR="00AE0628">
        <w:rPr>
          <w:color w:val="000000"/>
          <w:sz w:val="24"/>
          <w:szCs w:val="24"/>
          <w:lang w:val="bg-BG"/>
        </w:rPr>
        <w:t xml:space="preserve"> </w:t>
      </w:r>
    </w:p>
    <w:p w:rsidR="00D72E31" w:rsidRPr="00E21A3C" w:rsidRDefault="00D72E31" w:rsidP="0038647E">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D72E31" w:rsidRPr="00E21A3C" w:rsidRDefault="00D72E31" w:rsidP="0038647E">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9F7505" w:rsidRPr="00E21A3C" w:rsidRDefault="00D92A1D" w:rsidP="0038647E">
      <w:pPr>
        <w:ind w:firstLine="709"/>
        <w:jc w:val="both"/>
        <w:rPr>
          <w:bCs/>
          <w:sz w:val="24"/>
          <w:szCs w:val="24"/>
          <w:lang w:val="bg-BG"/>
        </w:rPr>
      </w:pPr>
      <w:r w:rsidRPr="00E21A3C">
        <w:rPr>
          <w:sz w:val="24"/>
          <w:szCs w:val="24"/>
          <w:lang w:val="bg-BG"/>
        </w:rPr>
        <w:t xml:space="preserve">3. </w:t>
      </w:r>
      <w:r w:rsidR="009F7505" w:rsidRPr="00E21A3C">
        <w:rPr>
          <w:bCs/>
          <w:sz w:val="24"/>
          <w:szCs w:val="24"/>
        </w:rPr>
        <w:t>Възложителят не сключва договор, когато участникът, класиран на първо място:</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откаже да сключи договор;</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не изпълни някое от условията по чл. 112, ал. 1 ЗОП, или</w:t>
      </w:r>
    </w:p>
    <w:p w:rsidR="009F7505" w:rsidRPr="00E21A3C" w:rsidRDefault="004C4A94" w:rsidP="0038647E">
      <w:pPr>
        <w:ind w:firstLine="708"/>
        <w:rPr>
          <w:sz w:val="24"/>
          <w:szCs w:val="24"/>
        </w:rPr>
      </w:pPr>
      <w:r w:rsidRPr="00E21A3C">
        <w:rPr>
          <w:sz w:val="24"/>
          <w:szCs w:val="24"/>
          <w:lang w:val="bg-BG"/>
        </w:rPr>
        <w:t xml:space="preserve">- </w:t>
      </w:r>
      <w:r w:rsidR="009F7505" w:rsidRPr="00E21A3C">
        <w:rPr>
          <w:sz w:val="24"/>
          <w:szCs w:val="24"/>
        </w:rPr>
        <w:t xml:space="preserve"> не докаже, че не са налице основания за отстраняване от процедурата.</w:t>
      </w:r>
    </w:p>
    <w:p w:rsidR="009F7505" w:rsidRPr="00E21A3C" w:rsidRDefault="009F7505" w:rsidP="0038647E">
      <w:pPr>
        <w:jc w:val="both"/>
        <w:rPr>
          <w:b/>
          <w:sz w:val="24"/>
          <w:szCs w:val="24"/>
          <w:lang w:val="bg-BG"/>
        </w:rPr>
      </w:pPr>
    </w:p>
    <w:p w:rsidR="009F7505" w:rsidRDefault="009F7505" w:rsidP="0038647E">
      <w:pPr>
        <w:jc w:val="both"/>
        <w:rPr>
          <w:lang w:val="bg-BG"/>
        </w:rPr>
      </w:pPr>
    </w:p>
    <w:p w:rsidR="00D72E31" w:rsidRPr="00FB2EAE" w:rsidRDefault="00D72E31" w:rsidP="0038647E">
      <w:pPr>
        <w:ind w:firstLine="708"/>
        <w:rPr>
          <w:b/>
          <w:sz w:val="24"/>
          <w:szCs w:val="24"/>
          <w:lang w:val="bg-BG"/>
        </w:rPr>
      </w:pPr>
      <w:r w:rsidRPr="00FB2EAE">
        <w:rPr>
          <w:b/>
          <w:sz w:val="24"/>
          <w:szCs w:val="24"/>
          <w:lang w:val="bg-BG"/>
        </w:rPr>
        <w:t>VI</w:t>
      </w:r>
      <w:r w:rsidR="00881EAC" w:rsidRPr="00FB2EAE">
        <w:rPr>
          <w:b/>
          <w:sz w:val="24"/>
          <w:szCs w:val="24"/>
          <w:lang w:val="bg-BG"/>
        </w:rPr>
        <w:t>I</w:t>
      </w:r>
      <w:r w:rsidRPr="00FB2EAE">
        <w:rPr>
          <w:b/>
          <w:sz w:val="24"/>
          <w:szCs w:val="24"/>
          <w:lang w:val="bg-BG"/>
        </w:rPr>
        <w:t>. Други</w:t>
      </w:r>
    </w:p>
    <w:p w:rsidR="00D72E31" w:rsidRPr="00FB2EAE" w:rsidRDefault="00D72E31" w:rsidP="0038647E">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851E2" w:rsidRDefault="00A851E2"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314D4A" w:rsidRDefault="00314D4A" w:rsidP="0038647E">
      <w:pPr>
        <w:spacing w:line="274" w:lineRule="exact"/>
        <w:ind w:right="10" w:firstLine="540"/>
        <w:jc w:val="both"/>
        <w:rPr>
          <w:lang w:val="en-US"/>
        </w:rPr>
      </w:pPr>
    </w:p>
    <w:p w:rsidR="00314D4A" w:rsidRDefault="00314D4A" w:rsidP="0038647E">
      <w:pPr>
        <w:spacing w:line="274" w:lineRule="exact"/>
        <w:ind w:right="10" w:firstLine="540"/>
        <w:jc w:val="both"/>
        <w:rPr>
          <w:lang w:val="en-US"/>
        </w:rPr>
      </w:pPr>
    </w:p>
    <w:p w:rsidR="00314D4A" w:rsidRDefault="00314D4A" w:rsidP="0038647E">
      <w:pPr>
        <w:spacing w:line="274" w:lineRule="exact"/>
        <w:ind w:right="10" w:firstLine="540"/>
        <w:jc w:val="both"/>
        <w:rPr>
          <w:lang w:val="en-US"/>
        </w:rPr>
      </w:pPr>
    </w:p>
    <w:p w:rsidR="006F17B3" w:rsidRPr="006F17B3" w:rsidRDefault="00982E93" w:rsidP="00982E93">
      <w:pPr>
        <w:jc w:val="right"/>
        <w:rPr>
          <w:b/>
          <w:sz w:val="24"/>
          <w:szCs w:val="24"/>
          <w:lang w:val="en-US"/>
        </w:rPr>
      </w:pPr>
      <w:r w:rsidRPr="00982E93">
        <w:rPr>
          <w:b/>
          <w:sz w:val="24"/>
          <w:szCs w:val="24"/>
          <w:lang w:val="bg-BG"/>
        </w:rPr>
        <w:lastRenderedPageBreak/>
        <w:t>/</w:t>
      </w:r>
      <w:r w:rsidRPr="00982E93">
        <w:rPr>
          <w:sz w:val="24"/>
          <w:szCs w:val="24"/>
          <w:lang w:val="bg-BG"/>
        </w:rPr>
        <w:t>Проект/</w:t>
      </w: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 xml:space="preserve">                                                      </w:t>
      </w: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Д О Г О В О Р</w:t>
      </w:r>
    </w:p>
    <w:p w:rsidR="00982E93" w:rsidRPr="00982E93" w:rsidRDefault="00982E93" w:rsidP="00982E93">
      <w:pPr>
        <w:pStyle w:val="BodyText2"/>
        <w:spacing w:after="0" w:line="240" w:lineRule="auto"/>
        <w:ind w:left="57" w:right="-57"/>
        <w:jc w:val="both"/>
        <w:rPr>
          <w:sz w:val="24"/>
          <w:szCs w:val="24"/>
          <w:lang w:val="ru-RU"/>
        </w:rPr>
      </w:pP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№........../.................201</w:t>
      </w:r>
      <w:r w:rsidR="000563F3">
        <w:rPr>
          <w:b/>
          <w:sz w:val="24"/>
          <w:szCs w:val="24"/>
          <w:lang w:val="ru-RU"/>
        </w:rPr>
        <w:t>7</w:t>
      </w:r>
      <w:r w:rsidRPr="00982E93">
        <w:rPr>
          <w:b/>
          <w:sz w:val="24"/>
          <w:szCs w:val="24"/>
          <w:lang w:val="ru-RU"/>
        </w:rPr>
        <w:t xml:space="preserve"> г.</w:t>
      </w:r>
    </w:p>
    <w:p w:rsidR="00982E93" w:rsidRDefault="00982E93" w:rsidP="00982E93">
      <w:pPr>
        <w:pStyle w:val="BodyText2"/>
        <w:spacing w:after="0" w:line="240" w:lineRule="auto"/>
        <w:ind w:left="57" w:right="-57"/>
        <w:jc w:val="both"/>
        <w:rPr>
          <w:b/>
          <w:sz w:val="24"/>
          <w:szCs w:val="24"/>
          <w:lang w:val="en-US"/>
        </w:rPr>
      </w:pPr>
    </w:p>
    <w:p w:rsidR="00982E93" w:rsidRPr="00982E93" w:rsidRDefault="00982E93" w:rsidP="00982E93">
      <w:pPr>
        <w:ind w:left="57" w:right="-57"/>
        <w:jc w:val="both"/>
        <w:rPr>
          <w:sz w:val="24"/>
          <w:szCs w:val="24"/>
          <w:lang w:val="bg-BG"/>
        </w:rPr>
      </w:pPr>
      <w:r w:rsidRPr="00982E93">
        <w:rPr>
          <w:sz w:val="24"/>
          <w:szCs w:val="24"/>
          <w:lang w:val="bg-BG"/>
        </w:rPr>
        <w:tab/>
        <w:t>Днес, .......................... 201</w:t>
      </w:r>
      <w:r w:rsidR="002C246B">
        <w:rPr>
          <w:sz w:val="24"/>
          <w:szCs w:val="24"/>
          <w:lang w:val="bg-BG"/>
        </w:rPr>
        <w:t>7</w:t>
      </w:r>
      <w:r w:rsidRPr="00982E93">
        <w:rPr>
          <w:sz w:val="24"/>
          <w:szCs w:val="24"/>
          <w:lang w:val="bg-BG"/>
        </w:rPr>
        <w:t xml:space="preserve"> г. в гр. София между:</w:t>
      </w:r>
    </w:p>
    <w:p w:rsidR="00982E93" w:rsidRPr="00982E93" w:rsidRDefault="00982E93" w:rsidP="00982E93">
      <w:pPr>
        <w:shd w:val="clear" w:color="auto" w:fill="FFFFFF"/>
        <w:tabs>
          <w:tab w:val="left" w:leader="dot" w:pos="1435"/>
        </w:tabs>
        <w:ind w:left="57" w:right="-57"/>
        <w:jc w:val="both"/>
        <w:rPr>
          <w:spacing w:val="-2"/>
          <w:sz w:val="24"/>
          <w:szCs w:val="24"/>
          <w:lang w:val="bg-BG"/>
        </w:rPr>
      </w:pPr>
    </w:p>
    <w:p w:rsidR="00982E93" w:rsidRPr="00982E93" w:rsidRDefault="00982E93" w:rsidP="00982E93">
      <w:pPr>
        <w:shd w:val="clear" w:color="auto" w:fill="FFFFFF"/>
        <w:ind w:left="57" w:right="-57" w:firstLine="663"/>
        <w:jc w:val="both"/>
        <w:rPr>
          <w:b/>
          <w:sz w:val="24"/>
          <w:szCs w:val="24"/>
          <w:lang w:val="bg-BG"/>
        </w:rPr>
      </w:pPr>
      <w:r w:rsidRPr="00982E93">
        <w:rPr>
          <w:b/>
          <w:bCs/>
          <w:sz w:val="24"/>
          <w:szCs w:val="24"/>
          <w:lang w:val="bg-BG"/>
        </w:rPr>
        <w:t xml:space="preserve">"БДЖ </w:t>
      </w:r>
      <w:r w:rsidRPr="00982E93">
        <w:rPr>
          <w:sz w:val="24"/>
          <w:szCs w:val="24"/>
          <w:lang w:val="bg-BG"/>
        </w:rPr>
        <w:t xml:space="preserve">- </w:t>
      </w:r>
      <w:r w:rsidRPr="00982E93">
        <w:rPr>
          <w:b/>
          <w:bCs/>
          <w:sz w:val="24"/>
          <w:szCs w:val="24"/>
          <w:lang w:val="bg-BG"/>
        </w:rPr>
        <w:t xml:space="preserve">ПЪТНИЧЕСКИ ПРЕВОЗИ" ЕООД, </w:t>
      </w:r>
      <w:r w:rsidRPr="00982E93">
        <w:rPr>
          <w:sz w:val="24"/>
          <w:szCs w:val="24"/>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sidR="00074DB5">
        <w:rPr>
          <w:sz w:val="24"/>
          <w:szCs w:val="24"/>
          <w:lang w:val="bg-BG"/>
        </w:rPr>
        <w:t>инж.Христо</w:t>
      </w:r>
      <w:r w:rsidRPr="00982E93">
        <w:rPr>
          <w:bCs/>
          <w:sz w:val="24"/>
          <w:szCs w:val="24"/>
          <w:lang w:val="bg-BG"/>
        </w:rPr>
        <w:t xml:space="preserve"> </w:t>
      </w:r>
      <w:r w:rsidR="003040B6">
        <w:rPr>
          <w:bCs/>
          <w:sz w:val="24"/>
          <w:szCs w:val="24"/>
          <w:lang w:val="bg-BG"/>
        </w:rPr>
        <w:t>Игнатов</w:t>
      </w:r>
      <w:r w:rsidR="00074DB5">
        <w:rPr>
          <w:bCs/>
          <w:sz w:val="24"/>
          <w:szCs w:val="24"/>
          <w:lang w:val="bg-BG"/>
        </w:rPr>
        <w:t xml:space="preserve"> Иванов</w:t>
      </w:r>
      <w:r w:rsidRPr="00982E93">
        <w:rPr>
          <w:bCs/>
          <w:sz w:val="24"/>
          <w:szCs w:val="24"/>
          <w:lang w:val="bg-BG"/>
        </w:rPr>
        <w:t xml:space="preserve"> - Управител, </w:t>
      </w:r>
      <w:r w:rsidRPr="00982E93">
        <w:rPr>
          <w:sz w:val="24"/>
          <w:szCs w:val="24"/>
          <w:lang w:val="bg-BG"/>
        </w:rPr>
        <w:t xml:space="preserve">наричан по-долу за краткост </w:t>
      </w:r>
      <w:r w:rsidRPr="00982E93">
        <w:rPr>
          <w:b/>
          <w:sz w:val="24"/>
          <w:szCs w:val="24"/>
          <w:lang w:val="bg-BG"/>
        </w:rPr>
        <w:t>„ВЪЗЛОЖИТЕЛ”,</w:t>
      </w:r>
    </w:p>
    <w:p w:rsidR="00982E93" w:rsidRPr="00982E93" w:rsidRDefault="00982E93" w:rsidP="00982E93">
      <w:pPr>
        <w:ind w:left="57" w:right="-57"/>
        <w:jc w:val="both"/>
        <w:rPr>
          <w:sz w:val="24"/>
          <w:szCs w:val="24"/>
          <w:lang w:val="bg-BG"/>
        </w:rPr>
      </w:pPr>
      <w:r w:rsidRPr="00982E93">
        <w:rPr>
          <w:sz w:val="24"/>
          <w:szCs w:val="24"/>
          <w:lang w:val="bg-BG"/>
        </w:rPr>
        <w:t xml:space="preserve">и </w:t>
      </w:r>
    </w:p>
    <w:p w:rsidR="00982E93" w:rsidRPr="00982E93" w:rsidRDefault="00982E93" w:rsidP="00982E93">
      <w:pPr>
        <w:ind w:left="57" w:right="-57" w:firstLine="663"/>
        <w:jc w:val="both"/>
        <w:rPr>
          <w:sz w:val="24"/>
          <w:szCs w:val="24"/>
          <w:lang w:val="bg-BG"/>
        </w:rPr>
      </w:pPr>
      <w:r w:rsidRPr="00982E93">
        <w:rPr>
          <w:sz w:val="24"/>
          <w:szCs w:val="24"/>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982E93">
        <w:rPr>
          <w:b/>
          <w:sz w:val="24"/>
          <w:szCs w:val="24"/>
          <w:lang w:val="bg-BG"/>
        </w:rPr>
        <w:t>„ИЗПЪЛНИТЕЛ”</w:t>
      </w:r>
    </w:p>
    <w:p w:rsidR="00982E93" w:rsidRDefault="00982E93" w:rsidP="00982E93">
      <w:pPr>
        <w:ind w:left="57" w:right="-57"/>
        <w:jc w:val="both"/>
        <w:rPr>
          <w:b/>
          <w:sz w:val="24"/>
          <w:szCs w:val="24"/>
          <w:lang w:val="bg-BG"/>
        </w:rPr>
      </w:pPr>
    </w:p>
    <w:p w:rsidR="00644270" w:rsidRPr="00982E93" w:rsidRDefault="00644270" w:rsidP="00982E93">
      <w:pPr>
        <w:ind w:left="57" w:right="-57"/>
        <w:jc w:val="both"/>
        <w:rPr>
          <w:b/>
          <w:sz w:val="24"/>
          <w:szCs w:val="24"/>
          <w:lang w:val="bg-BG"/>
        </w:rPr>
      </w:pPr>
    </w:p>
    <w:p w:rsidR="00982E93" w:rsidRPr="00982E93" w:rsidRDefault="00982E93" w:rsidP="00982E93">
      <w:pPr>
        <w:ind w:firstLine="540"/>
        <w:jc w:val="both"/>
        <w:rPr>
          <w:b/>
          <w:sz w:val="24"/>
          <w:szCs w:val="24"/>
          <w:lang w:val="ru-RU"/>
        </w:rPr>
      </w:pPr>
      <w:r w:rsidRPr="00982E93">
        <w:rPr>
          <w:b/>
          <w:sz w:val="24"/>
          <w:szCs w:val="24"/>
        </w:rPr>
        <w:t xml:space="preserve">На основание чл. </w:t>
      </w:r>
      <w:r w:rsidRPr="00982E93">
        <w:rPr>
          <w:b/>
          <w:sz w:val="24"/>
          <w:szCs w:val="24"/>
          <w:lang w:val="bg-BG"/>
        </w:rPr>
        <w:t>18</w:t>
      </w:r>
      <w:r w:rsidRPr="00982E93">
        <w:rPr>
          <w:b/>
          <w:sz w:val="24"/>
          <w:szCs w:val="24"/>
        </w:rPr>
        <w:t xml:space="preserve">3 във връзка с </w:t>
      </w:r>
      <w:r w:rsidRPr="00982E93">
        <w:rPr>
          <w:b/>
          <w:sz w:val="24"/>
          <w:szCs w:val="24"/>
          <w:lang w:val="bg-BG"/>
        </w:rPr>
        <w:t xml:space="preserve">чл.108, т.1 </w:t>
      </w:r>
      <w:r w:rsidRPr="00982E93">
        <w:rPr>
          <w:b/>
          <w:sz w:val="24"/>
          <w:szCs w:val="24"/>
        </w:rPr>
        <w:t>от Закона за обществените поръчки (ЗОП), и влезли в сила - Решение №....../...........201</w:t>
      </w:r>
      <w:r w:rsidR="00B37AC4">
        <w:rPr>
          <w:b/>
          <w:sz w:val="24"/>
          <w:szCs w:val="24"/>
          <w:lang w:val="bg-BG"/>
        </w:rPr>
        <w:t>7</w:t>
      </w:r>
      <w:r w:rsidRPr="00982E93">
        <w:rPr>
          <w:b/>
          <w:sz w:val="24"/>
          <w:szCs w:val="24"/>
        </w:rPr>
        <w:t xml:space="preserve"> г. на Управителя на “БДЖ-Пътнически превози” ЕООД за откриване на </w:t>
      </w:r>
      <w:r w:rsidRPr="00982E93">
        <w:rPr>
          <w:b/>
          <w:sz w:val="24"/>
          <w:szCs w:val="24"/>
          <w:lang w:val="bg-BG"/>
        </w:rPr>
        <w:t>процедура по публично състезание</w:t>
      </w:r>
      <w:r w:rsidRPr="00982E93">
        <w:rPr>
          <w:b/>
          <w:sz w:val="24"/>
          <w:szCs w:val="24"/>
        </w:rPr>
        <w:t xml:space="preserve"> по </w:t>
      </w:r>
      <w:r w:rsidRPr="00982E93">
        <w:rPr>
          <w:b/>
          <w:sz w:val="24"/>
          <w:szCs w:val="24"/>
          <w:lang w:val="bg-BG"/>
        </w:rPr>
        <w:t xml:space="preserve">реда на ЗОП </w:t>
      </w:r>
      <w:r w:rsidRPr="00982E93">
        <w:rPr>
          <w:b/>
          <w:sz w:val="24"/>
          <w:szCs w:val="24"/>
        </w:rPr>
        <w:t>и</w:t>
      </w:r>
      <w:r w:rsidRPr="00982E93">
        <w:rPr>
          <w:i/>
          <w:sz w:val="24"/>
          <w:szCs w:val="24"/>
          <w:lang w:val="ru-RU"/>
        </w:rPr>
        <w:t xml:space="preserve">  </w:t>
      </w:r>
      <w:r w:rsidRPr="00982E93">
        <w:rPr>
          <w:b/>
          <w:sz w:val="24"/>
          <w:szCs w:val="24"/>
        </w:rPr>
        <w:t>Решение № ....../.............201</w:t>
      </w:r>
      <w:r w:rsidR="008453AB">
        <w:rPr>
          <w:b/>
          <w:sz w:val="24"/>
          <w:szCs w:val="24"/>
          <w:lang w:val="bg-BG"/>
        </w:rPr>
        <w:t>7</w:t>
      </w:r>
      <w:r w:rsidRPr="00982E93">
        <w:rPr>
          <w:b/>
          <w:sz w:val="24"/>
          <w:szCs w:val="24"/>
        </w:rPr>
        <w:t xml:space="preserve"> г. на Управителя на “БДЖ-Пътнически превози” ЕООД за класиране и определяне на изпълнител/и на обществената поръчка, се сключи настоящият </w:t>
      </w:r>
      <w:r w:rsidRPr="00982E93">
        <w:rPr>
          <w:b/>
          <w:sz w:val="24"/>
          <w:szCs w:val="24"/>
          <w:lang w:val="bg-BG"/>
        </w:rPr>
        <w:t>Д</w:t>
      </w:r>
      <w:r w:rsidRPr="00982E93">
        <w:rPr>
          <w:b/>
          <w:sz w:val="24"/>
          <w:szCs w:val="24"/>
        </w:rPr>
        <w:t xml:space="preserve">оговор </w:t>
      </w:r>
      <w:r w:rsidRPr="00982E93">
        <w:rPr>
          <w:b/>
          <w:sz w:val="24"/>
          <w:szCs w:val="24"/>
          <w:lang w:val="bg-BG"/>
        </w:rPr>
        <w:t>при следните условия</w:t>
      </w:r>
      <w:r w:rsidRPr="00982E93">
        <w:rPr>
          <w:b/>
          <w:sz w:val="24"/>
          <w:szCs w:val="24"/>
        </w:rPr>
        <w:t>:</w:t>
      </w:r>
    </w:p>
    <w:p w:rsidR="00982E93" w:rsidRPr="00982E93" w:rsidRDefault="00982E93" w:rsidP="00982E93">
      <w:pPr>
        <w:pStyle w:val="BodyText"/>
        <w:jc w:val="both"/>
        <w:rPr>
          <w:b/>
          <w:sz w:val="24"/>
          <w:szCs w:val="24"/>
          <w:lang w:val="bg-BG"/>
        </w:rPr>
      </w:pPr>
    </w:p>
    <w:p w:rsidR="00982E93" w:rsidRPr="00982E93" w:rsidRDefault="00982E93" w:rsidP="00982E93">
      <w:pPr>
        <w:numPr>
          <w:ilvl w:val="0"/>
          <w:numId w:val="38"/>
        </w:numPr>
        <w:ind w:left="993" w:hanging="273"/>
        <w:jc w:val="both"/>
        <w:rPr>
          <w:b/>
          <w:sz w:val="24"/>
          <w:szCs w:val="24"/>
          <w:lang w:val="bg-BG"/>
        </w:rPr>
      </w:pPr>
      <w:r w:rsidRPr="00982E93">
        <w:rPr>
          <w:b/>
          <w:sz w:val="24"/>
          <w:szCs w:val="24"/>
          <w:lang w:val="bg-BG"/>
        </w:rPr>
        <w:t>ПРЕДМЕТ НА ДОГОВОРА</w:t>
      </w:r>
    </w:p>
    <w:p w:rsidR="00982E93" w:rsidRPr="00982E93" w:rsidRDefault="00982E93" w:rsidP="00982E93">
      <w:pPr>
        <w:ind w:firstLine="540"/>
        <w:jc w:val="both"/>
        <w:rPr>
          <w:sz w:val="24"/>
          <w:szCs w:val="24"/>
          <w:lang w:val="bg-BG"/>
        </w:rPr>
      </w:pPr>
      <w:r w:rsidRPr="00982E93">
        <w:rPr>
          <w:sz w:val="24"/>
          <w:szCs w:val="24"/>
          <w:lang w:val="bg-BG"/>
        </w:rPr>
        <w:t>1.</w:t>
      </w:r>
      <w:r w:rsidRPr="00982E93">
        <w:rPr>
          <w:color w:val="000000"/>
          <w:sz w:val="24"/>
          <w:szCs w:val="24"/>
          <w:lang w:val="bg-BG"/>
        </w:rPr>
        <w:t xml:space="preserve">1. </w:t>
      </w:r>
      <w:r w:rsidRPr="00982E93">
        <w:rPr>
          <w:sz w:val="24"/>
          <w:szCs w:val="24"/>
          <w:lang w:val="bg-BG"/>
        </w:rPr>
        <w:t>Изпълнителят се задължава да достави на Възложителя, а Възложителят да получи и заплати, при посочените в настоящия договор условия,</w:t>
      </w:r>
      <w:r w:rsidRPr="00982E93">
        <w:rPr>
          <w:b/>
          <w:sz w:val="24"/>
          <w:szCs w:val="24"/>
          <w:lang w:val="bg-BG"/>
        </w:rPr>
        <w:t xml:space="preserve"> </w:t>
      </w:r>
      <w:r w:rsidR="002B6FE3" w:rsidRPr="00DB237F">
        <w:rPr>
          <w:sz w:val="24"/>
          <w:szCs w:val="24"/>
        </w:rPr>
        <w:t xml:space="preserve">необработени бандажи от валцувана нелегирана стомана </w:t>
      </w:r>
      <w:r w:rsidR="002B6FE3">
        <w:rPr>
          <w:sz w:val="24"/>
          <w:szCs w:val="24"/>
          <w:lang w:val="bg-BG"/>
        </w:rPr>
        <w:t>за ТПС</w:t>
      </w:r>
      <w:r w:rsidRPr="00982E93">
        <w:rPr>
          <w:b/>
          <w:sz w:val="24"/>
          <w:szCs w:val="24"/>
          <w:lang w:val="bg-BG"/>
        </w:rPr>
        <w:t>,</w:t>
      </w:r>
      <w:r w:rsidRPr="00982E93">
        <w:rPr>
          <w:sz w:val="24"/>
          <w:szCs w:val="24"/>
          <w:lang w:val="bg-BG"/>
        </w:rPr>
        <w:t xml:space="preserve"> както следва: </w:t>
      </w:r>
    </w:p>
    <w:p w:rsidR="008A22D8" w:rsidRPr="008A22D8" w:rsidRDefault="008A22D8" w:rsidP="008A22D8">
      <w:pPr>
        <w:ind w:firstLine="540"/>
        <w:jc w:val="both"/>
        <w:rPr>
          <w:sz w:val="24"/>
          <w:szCs w:val="24"/>
          <w:lang w:val="bg-BG"/>
        </w:rPr>
      </w:pPr>
      <w:r w:rsidRPr="008A22D8">
        <w:rPr>
          <w:sz w:val="24"/>
          <w:szCs w:val="24"/>
        </w:rPr>
        <w:t xml:space="preserve">Обособена позиция №1 – </w:t>
      </w:r>
      <w:r w:rsidRPr="008A22D8">
        <w:rPr>
          <w:sz w:val="24"/>
          <w:szCs w:val="24"/>
          <w:lang w:val="bg-BG"/>
        </w:rPr>
        <w:t>Бандажи за ДЛ с р-ри 1055х890х143 мм., 24 бр.;</w:t>
      </w:r>
    </w:p>
    <w:p w:rsidR="008A22D8" w:rsidRPr="008A22D8" w:rsidRDefault="008A22D8" w:rsidP="008A22D8">
      <w:pPr>
        <w:ind w:firstLine="540"/>
        <w:jc w:val="both"/>
        <w:rPr>
          <w:sz w:val="24"/>
          <w:szCs w:val="24"/>
          <w:lang w:val="bg-BG"/>
        </w:rPr>
      </w:pPr>
      <w:r w:rsidRPr="008A22D8">
        <w:rPr>
          <w:sz w:val="24"/>
          <w:szCs w:val="24"/>
        </w:rPr>
        <w:t>Обособена позиция №</w:t>
      </w:r>
      <w:r w:rsidRPr="008A22D8">
        <w:rPr>
          <w:sz w:val="24"/>
          <w:szCs w:val="24"/>
          <w:lang w:val="bg-BG"/>
        </w:rPr>
        <w:t>2</w:t>
      </w:r>
      <w:r w:rsidRPr="008A22D8">
        <w:rPr>
          <w:sz w:val="24"/>
          <w:szCs w:val="24"/>
        </w:rPr>
        <w:t xml:space="preserve"> – </w:t>
      </w:r>
      <w:r w:rsidRPr="008A22D8">
        <w:rPr>
          <w:sz w:val="24"/>
          <w:szCs w:val="24"/>
          <w:lang w:val="bg-BG"/>
        </w:rPr>
        <w:t>Бандажи за ЕЛ с р-ри 1055х890х143 мм., 16 бр.;</w:t>
      </w:r>
    </w:p>
    <w:p w:rsidR="008A22D8" w:rsidRPr="008A22D8" w:rsidRDefault="008A22D8" w:rsidP="008A22D8">
      <w:pPr>
        <w:ind w:firstLine="540"/>
        <w:jc w:val="both"/>
        <w:rPr>
          <w:sz w:val="24"/>
          <w:szCs w:val="24"/>
          <w:lang w:val="bg-BG"/>
        </w:rPr>
      </w:pPr>
      <w:r w:rsidRPr="008A22D8">
        <w:rPr>
          <w:sz w:val="24"/>
          <w:szCs w:val="24"/>
        </w:rPr>
        <w:t>Обособена позиция №</w:t>
      </w:r>
      <w:r w:rsidRPr="008A22D8">
        <w:rPr>
          <w:sz w:val="24"/>
          <w:szCs w:val="24"/>
          <w:lang w:val="bg-BG"/>
        </w:rPr>
        <w:t>3</w:t>
      </w:r>
      <w:r w:rsidRPr="008A22D8">
        <w:rPr>
          <w:sz w:val="24"/>
          <w:szCs w:val="24"/>
        </w:rPr>
        <w:t xml:space="preserve"> – </w:t>
      </w:r>
      <w:r w:rsidRPr="008A22D8">
        <w:rPr>
          <w:sz w:val="24"/>
          <w:szCs w:val="24"/>
          <w:lang w:val="bg-BG"/>
        </w:rPr>
        <w:t>Бандажи за ЕМВ с р-ри 1055х890х138 мм., 64 бр.;</w:t>
      </w:r>
    </w:p>
    <w:p w:rsidR="008A22D8" w:rsidRPr="008A22D8" w:rsidRDefault="008A22D8" w:rsidP="008A22D8">
      <w:pPr>
        <w:ind w:firstLine="540"/>
        <w:jc w:val="both"/>
        <w:rPr>
          <w:sz w:val="24"/>
          <w:szCs w:val="24"/>
          <w:lang w:val="bg-BG"/>
        </w:rPr>
      </w:pPr>
      <w:r w:rsidRPr="008A22D8">
        <w:rPr>
          <w:sz w:val="24"/>
          <w:szCs w:val="24"/>
        </w:rPr>
        <w:t>Обособена позиция №</w:t>
      </w:r>
      <w:r w:rsidRPr="008A22D8">
        <w:rPr>
          <w:sz w:val="24"/>
          <w:szCs w:val="24"/>
          <w:lang w:val="bg-BG"/>
        </w:rPr>
        <w:t>4</w:t>
      </w:r>
      <w:r w:rsidRPr="008A22D8">
        <w:rPr>
          <w:sz w:val="24"/>
          <w:szCs w:val="24"/>
        </w:rPr>
        <w:t xml:space="preserve"> – </w:t>
      </w:r>
      <w:r w:rsidRPr="008A22D8">
        <w:rPr>
          <w:sz w:val="24"/>
          <w:szCs w:val="24"/>
          <w:lang w:val="bg-BG"/>
        </w:rPr>
        <w:t>Бандажи за ЕЛ с р-ри 1255х1090х143 мм., 400 бр.;</w:t>
      </w:r>
    </w:p>
    <w:p w:rsidR="008A22D8" w:rsidRPr="008A22D8" w:rsidRDefault="008A22D8" w:rsidP="008A22D8">
      <w:pPr>
        <w:ind w:firstLine="540"/>
        <w:jc w:val="both"/>
        <w:rPr>
          <w:sz w:val="24"/>
          <w:szCs w:val="24"/>
          <w:lang w:val="bg-BG"/>
        </w:rPr>
      </w:pPr>
      <w:r w:rsidRPr="008A22D8">
        <w:rPr>
          <w:sz w:val="24"/>
          <w:szCs w:val="24"/>
        </w:rPr>
        <w:t>Обособена позиция №</w:t>
      </w:r>
      <w:r w:rsidRPr="008A22D8">
        <w:rPr>
          <w:sz w:val="24"/>
          <w:szCs w:val="24"/>
          <w:lang w:val="bg-BG"/>
        </w:rPr>
        <w:t>5</w:t>
      </w:r>
      <w:r w:rsidRPr="008A22D8">
        <w:rPr>
          <w:sz w:val="24"/>
          <w:szCs w:val="24"/>
        </w:rPr>
        <w:t xml:space="preserve"> – </w:t>
      </w:r>
      <w:r w:rsidRPr="008A22D8">
        <w:rPr>
          <w:sz w:val="24"/>
          <w:szCs w:val="24"/>
          <w:lang w:val="bg-BG"/>
        </w:rPr>
        <w:t>Бандажи за ДЛ с р-ри 1005х840х143 мм., 8 бр.;</w:t>
      </w:r>
    </w:p>
    <w:p w:rsidR="008A22D8" w:rsidRPr="008A22D8" w:rsidRDefault="008A22D8" w:rsidP="008A22D8">
      <w:pPr>
        <w:ind w:firstLine="540"/>
        <w:jc w:val="both"/>
        <w:rPr>
          <w:sz w:val="24"/>
          <w:szCs w:val="24"/>
          <w:lang w:val="bg-BG"/>
        </w:rPr>
      </w:pPr>
      <w:r w:rsidRPr="008A22D8">
        <w:rPr>
          <w:sz w:val="24"/>
          <w:szCs w:val="24"/>
        </w:rPr>
        <w:t>Обособена позиция №</w:t>
      </w:r>
      <w:r w:rsidRPr="008A22D8">
        <w:rPr>
          <w:sz w:val="24"/>
          <w:szCs w:val="24"/>
          <w:lang w:val="bg-BG"/>
        </w:rPr>
        <w:t>6</w:t>
      </w:r>
      <w:r w:rsidRPr="008A22D8">
        <w:rPr>
          <w:sz w:val="24"/>
          <w:szCs w:val="24"/>
        </w:rPr>
        <w:t xml:space="preserve"> – </w:t>
      </w:r>
      <w:r w:rsidRPr="008A22D8">
        <w:rPr>
          <w:sz w:val="24"/>
          <w:szCs w:val="24"/>
          <w:lang w:val="bg-BG"/>
        </w:rPr>
        <w:t>Бандажи за ДЛ с р-ри 1105х940х143 мм., 8 бр.;</w:t>
      </w:r>
    </w:p>
    <w:p w:rsidR="008A22D8" w:rsidRPr="008A22D8" w:rsidRDefault="008A22D8" w:rsidP="008A22D8">
      <w:pPr>
        <w:ind w:firstLine="540"/>
        <w:jc w:val="both"/>
        <w:rPr>
          <w:sz w:val="24"/>
          <w:szCs w:val="24"/>
          <w:lang w:val="bg-BG"/>
        </w:rPr>
      </w:pPr>
      <w:r w:rsidRPr="008A22D8">
        <w:rPr>
          <w:sz w:val="24"/>
          <w:szCs w:val="24"/>
        </w:rPr>
        <w:t>Обособена позиция №</w:t>
      </w:r>
      <w:r w:rsidRPr="008A22D8">
        <w:rPr>
          <w:sz w:val="24"/>
          <w:szCs w:val="24"/>
          <w:lang w:val="bg-BG"/>
        </w:rPr>
        <w:t>7</w:t>
      </w:r>
      <w:r w:rsidRPr="008A22D8">
        <w:rPr>
          <w:sz w:val="24"/>
          <w:szCs w:val="24"/>
        </w:rPr>
        <w:t xml:space="preserve"> – </w:t>
      </w:r>
      <w:r w:rsidRPr="008A22D8">
        <w:rPr>
          <w:sz w:val="24"/>
          <w:szCs w:val="24"/>
          <w:lang w:val="bg-BG"/>
        </w:rPr>
        <w:t xml:space="preserve">Бандажи за ДЛ с р-ри 905х740х128 мм., </w:t>
      </w:r>
      <w:r w:rsidR="00644AE2">
        <w:rPr>
          <w:sz w:val="24"/>
          <w:szCs w:val="24"/>
          <w:lang w:val="en-US"/>
        </w:rPr>
        <w:t>16</w:t>
      </w:r>
      <w:r w:rsidRPr="008A22D8">
        <w:rPr>
          <w:sz w:val="24"/>
          <w:szCs w:val="24"/>
          <w:lang w:val="bg-BG"/>
        </w:rPr>
        <w:t xml:space="preserve"> бр.;</w:t>
      </w:r>
    </w:p>
    <w:p w:rsidR="008A22D8" w:rsidRPr="008A22D8" w:rsidRDefault="008A22D8" w:rsidP="008A22D8">
      <w:pPr>
        <w:ind w:firstLine="540"/>
        <w:jc w:val="both"/>
        <w:rPr>
          <w:sz w:val="24"/>
          <w:szCs w:val="24"/>
          <w:lang w:val="bg-BG"/>
        </w:rPr>
      </w:pPr>
      <w:r w:rsidRPr="008A22D8">
        <w:rPr>
          <w:sz w:val="24"/>
          <w:szCs w:val="24"/>
        </w:rPr>
        <w:t>Обособена позиция №</w:t>
      </w:r>
      <w:r w:rsidRPr="008A22D8">
        <w:rPr>
          <w:sz w:val="24"/>
          <w:szCs w:val="24"/>
          <w:lang w:val="bg-BG"/>
        </w:rPr>
        <w:t>8</w:t>
      </w:r>
      <w:r w:rsidRPr="008A22D8">
        <w:rPr>
          <w:sz w:val="24"/>
          <w:szCs w:val="24"/>
        </w:rPr>
        <w:t xml:space="preserve"> – </w:t>
      </w:r>
      <w:r w:rsidRPr="008A22D8">
        <w:rPr>
          <w:sz w:val="24"/>
          <w:szCs w:val="24"/>
          <w:lang w:val="bg-BG"/>
        </w:rPr>
        <w:t xml:space="preserve">Бандажи за ДЛ с р-ри 600х480х126 мм., </w:t>
      </w:r>
      <w:r w:rsidR="00644AE2">
        <w:rPr>
          <w:sz w:val="24"/>
          <w:szCs w:val="24"/>
          <w:lang w:val="en-US"/>
        </w:rPr>
        <w:t>8</w:t>
      </w:r>
      <w:r w:rsidRPr="008A22D8">
        <w:rPr>
          <w:sz w:val="24"/>
          <w:szCs w:val="24"/>
          <w:lang w:val="bg-BG"/>
        </w:rPr>
        <w:t xml:space="preserve"> бр.;</w:t>
      </w:r>
    </w:p>
    <w:p w:rsidR="008A22D8" w:rsidRPr="008A22D8" w:rsidRDefault="008A22D8" w:rsidP="008A22D8">
      <w:pPr>
        <w:ind w:firstLine="540"/>
        <w:jc w:val="both"/>
        <w:rPr>
          <w:sz w:val="24"/>
          <w:szCs w:val="24"/>
          <w:lang w:val="bg-BG"/>
        </w:rPr>
      </w:pPr>
      <w:r w:rsidRPr="008A22D8">
        <w:rPr>
          <w:sz w:val="24"/>
          <w:szCs w:val="24"/>
        </w:rPr>
        <w:t>Обособена позиция №</w:t>
      </w:r>
      <w:r w:rsidRPr="008A22D8">
        <w:rPr>
          <w:sz w:val="24"/>
          <w:szCs w:val="24"/>
          <w:lang w:val="bg-BG"/>
        </w:rPr>
        <w:t>9</w:t>
      </w:r>
      <w:r w:rsidRPr="008A22D8">
        <w:rPr>
          <w:sz w:val="24"/>
          <w:szCs w:val="24"/>
        </w:rPr>
        <w:t xml:space="preserve"> – </w:t>
      </w:r>
      <w:r w:rsidRPr="008A22D8">
        <w:rPr>
          <w:sz w:val="24"/>
          <w:szCs w:val="24"/>
          <w:lang w:val="bg-BG"/>
        </w:rPr>
        <w:t>Профилна стомана за осигурителни пръстени, 2500 кг.;</w:t>
      </w:r>
    </w:p>
    <w:p w:rsidR="00982E93" w:rsidRDefault="00982E93" w:rsidP="00982E93">
      <w:pPr>
        <w:jc w:val="both"/>
        <w:rPr>
          <w:sz w:val="24"/>
          <w:szCs w:val="24"/>
          <w:lang w:val="bg-BG"/>
        </w:rPr>
      </w:pPr>
      <w:r w:rsidRPr="00982E93">
        <w:rPr>
          <w:sz w:val="24"/>
          <w:szCs w:val="24"/>
          <w:lang w:val="bg-BG"/>
        </w:rPr>
        <w:t xml:space="preserve">по видове,  количества и партиди, съгласно Техническа спецификация за доставка на </w:t>
      </w:r>
      <w:r w:rsidR="008A22D8" w:rsidRPr="00DB237F">
        <w:rPr>
          <w:sz w:val="24"/>
          <w:szCs w:val="24"/>
        </w:rPr>
        <w:t xml:space="preserve">необработени бандажи от валцувана нелегирана стомана </w:t>
      </w:r>
      <w:r w:rsidR="008A22D8">
        <w:rPr>
          <w:sz w:val="24"/>
          <w:szCs w:val="24"/>
          <w:lang w:val="bg-BG"/>
        </w:rPr>
        <w:t>за ТПС</w:t>
      </w:r>
      <w:r w:rsidRPr="00982E93">
        <w:rPr>
          <w:sz w:val="24"/>
          <w:szCs w:val="24"/>
          <w:lang w:val="bg-BG"/>
        </w:rPr>
        <w:t>, собственост на „БДЖ – Пътнически превози” ЕООД – Приложение №1, неразделна част от настоящия договор.</w:t>
      </w:r>
    </w:p>
    <w:p w:rsidR="008A22D8" w:rsidRPr="00982E93" w:rsidRDefault="008A22D8" w:rsidP="00982E93">
      <w:pPr>
        <w:jc w:val="both"/>
        <w:rPr>
          <w:sz w:val="24"/>
          <w:szCs w:val="24"/>
          <w:lang w:val="bg-BG"/>
        </w:rPr>
      </w:pPr>
    </w:p>
    <w:p w:rsidR="00982E93" w:rsidRDefault="00982E93" w:rsidP="00982E93">
      <w:pPr>
        <w:ind w:firstLine="360"/>
        <w:jc w:val="both"/>
        <w:rPr>
          <w:i/>
          <w:sz w:val="24"/>
          <w:szCs w:val="24"/>
          <w:lang w:val="bg-BG"/>
        </w:rPr>
      </w:pPr>
      <w:r w:rsidRPr="00982E93">
        <w:rPr>
          <w:i/>
          <w:sz w:val="24"/>
          <w:szCs w:val="24"/>
          <w:lang w:val="bg-BG"/>
        </w:rPr>
        <w:t>Забележка: /В договора  и спецификацията ще фигурират само обособените позиции, за които участникът е определен за изпълнител./</w:t>
      </w:r>
    </w:p>
    <w:p w:rsidR="00152B01" w:rsidRDefault="00152B01" w:rsidP="00982E93">
      <w:pPr>
        <w:ind w:firstLine="360"/>
        <w:jc w:val="both"/>
        <w:rPr>
          <w:i/>
          <w:sz w:val="24"/>
          <w:szCs w:val="24"/>
          <w:lang w:val="bg-BG"/>
        </w:rPr>
      </w:pPr>
    </w:p>
    <w:p w:rsidR="00982E93" w:rsidRPr="00982E93" w:rsidRDefault="00982E93" w:rsidP="00982E93">
      <w:pPr>
        <w:numPr>
          <w:ilvl w:val="0"/>
          <w:numId w:val="38"/>
        </w:numPr>
        <w:ind w:left="1134" w:hanging="414"/>
        <w:jc w:val="both"/>
        <w:rPr>
          <w:b/>
          <w:sz w:val="24"/>
          <w:szCs w:val="24"/>
          <w:lang w:val="bg-BG"/>
        </w:rPr>
      </w:pPr>
      <w:r w:rsidRPr="00982E93">
        <w:rPr>
          <w:b/>
          <w:sz w:val="24"/>
          <w:szCs w:val="24"/>
          <w:lang w:val="bg-BG"/>
        </w:rPr>
        <w:t>СРОК НА ДОГОВОРА</w:t>
      </w:r>
    </w:p>
    <w:p w:rsidR="00982E93" w:rsidRPr="00982E93" w:rsidRDefault="00982E93" w:rsidP="00982E93">
      <w:pPr>
        <w:ind w:firstLine="720"/>
        <w:jc w:val="both"/>
        <w:rPr>
          <w:sz w:val="24"/>
          <w:szCs w:val="24"/>
          <w:lang w:val="bg-BG"/>
        </w:rPr>
      </w:pPr>
      <w:r w:rsidRPr="00982E93">
        <w:rPr>
          <w:sz w:val="24"/>
          <w:szCs w:val="24"/>
          <w:lang w:val="en-US"/>
        </w:rPr>
        <w:t>2.</w:t>
      </w:r>
      <w:r w:rsidRPr="00982E93">
        <w:rPr>
          <w:sz w:val="24"/>
          <w:szCs w:val="24"/>
          <w:lang w:val="bg-BG"/>
        </w:rPr>
        <w:t xml:space="preserve"> Срокът на договора е </w:t>
      </w:r>
      <w:r w:rsidR="007852D3">
        <w:rPr>
          <w:sz w:val="24"/>
          <w:szCs w:val="24"/>
          <w:lang w:val="bg-BG"/>
        </w:rPr>
        <w:t>една</w:t>
      </w:r>
      <w:r w:rsidRPr="00982E93">
        <w:rPr>
          <w:sz w:val="24"/>
          <w:szCs w:val="24"/>
          <w:lang w:val="bg-BG"/>
        </w:rPr>
        <w:t xml:space="preserve"> години от датата на сключването му или до изчерпване на стойността на договора</w:t>
      </w:r>
      <w:r w:rsidR="00351991">
        <w:rPr>
          <w:sz w:val="24"/>
          <w:szCs w:val="24"/>
          <w:lang w:val="bg-BG"/>
        </w:rPr>
        <w:t>.</w:t>
      </w:r>
    </w:p>
    <w:p w:rsidR="00982E93" w:rsidRPr="00982E93" w:rsidRDefault="00982E93" w:rsidP="00982E93">
      <w:pPr>
        <w:ind w:firstLine="720"/>
        <w:jc w:val="both"/>
        <w:rPr>
          <w:b/>
          <w:sz w:val="24"/>
          <w:szCs w:val="24"/>
          <w:lang w:val="bg-BG"/>
        </w:rPr>
      </w:pPr>
    </w:p>
    <w:p w:rsidR="00982E93" w:rsidRPr="00982E93" w:rsidRDefault="00982E93" w:rsidP="00982E93">
      <w:pPr>
        <w:ind w:firstLine="720"/>
        <w:rPr>
          <w:sz w:val="24"/>
          <w:szCs w:val="24"/>
          <w:lang w:val="bg-BG"/>
        </w:rPr>
      </w:pPr>
      <w:r w:rsidRPr="00982E93">
        <w:rPr>
          <w:b/>
          <w:sz w:val="24"/>
          <w:szCs w:val="24"/>
          <w:lang w:val="bg-BG"/>
        </w:rPr>
        <w:lastRenderedPageBreak/>
        <w:t>І</w:t>
      </w:r>
      <w:r w:rsidRPr="00982E93">
        <w:rPr>
          <w:b/>
          <w:sz w:val="24"/>
          <w:szCs w:val="24"/>
          <w:lang w:val="en-US"/>
        </w:rPr>
        <w:t>II</w:t>
      </w:r>
      <w:r w:rsidRPr="00982E93">
        <w:rPr>
          <w:b/>
          <w:sz w:val="24"/>
          <w:szCs w:val="24"/>
          <w:lang w:val="bg-BG"/>
        </w:rPr>
        <w:t>. ЦЕНИ</w:t>
      </w:r>
      <w:r w:rsidRPr="00982E93">
        <w:rPr>
          <w:sz w:val="24"/>
          <w:szCs w:val="24"/>
          <w:lang w:val="bg-BG"/>
        </w:rPr>
        <w:t xml:space="preserve"> </w:t>
      </w:r>
    </w:p>
    <w:p w:rsidR="00982E93" w:rsidRDefault="00982E93" w:rsidP="00982E93">
      <w:pPr>
        <w:ind w:firstLine="720"/>
        <w:jc w:val="both"/>
        <w:rPr>
          <w:sz w:val="24"/>
          <w:szCs w:val="24"/>
          <w:lang w:val="en-US"/>
        </w:rPr>
      </w:pPr>
      <w:r w:rsidRPr="00982E93">
        <w:rPr>
          <w:sz w:val="24"/>
          <w:szCs w:val="24"/>
          <w:lang w:val="bg-BG"/>
        </w:rPr>
        <w:t xml:space="preserve">3.1. Цените на </w:t>
      </w:r>
      <w:r w:rsidR="009C4E50">
        <w:rPr>
          <w:sz w:val="24"/>
          <w:szCs w:val="24"/>
          <w:lang w:val="bg-BG"/>
        </w:rPr>
        <w:t>необработени бандажи от валцувана нелегирана стомана за ТПС</w:t>
      </w:r>
      <w:r w:rsidRPr="00982E93">
        <w:rPr>
          <w:sz w:val="24"/>
          <w:szCs w:val="24"/>
          <w:lang w:val="bg-BG"/>
        </w:rPr>
        <w:t>, доставяни по настоящия договор са съгласно   ценовото/ите предложение/ния на Изпълнителя, Приложение №3.1.- №3.</w:t>
      </w:r>
      <w:r w:rsidR="009C4E50">
        <w:rPr>
          <w:sz w:val="24"/>
          <w:szCs w:val="24"/>
          <w:lang w:val="bg-BG"/>
        </w:rPr>
        <w:t>9</w:t>
      </w:r>
      <w:r w:rsidRPr="00982E93">
        <w:rPr>
          <w:sz w:val="24"/>
          <w:szCs w:val="24"/>
          <w:lang w:val="bg-BG"/>
        </w:rPr>
        <w:t>. от настоящия договор, на обща стойност по обособени позиции, както следва:</w:t>
      </w:r>
    </w:p>
    <w:p w:rsidR="006D4A9F" w:rsidRPr="006D4A9F" w:rsidRDefault="006D4A9F" w:rsidP="00982E93">
      <w:pPr>
        <w:ind w:firstLine="720"/>
        <w:jc w:val="both"/>
        <w:rPr>
          <w:sz w:val="24"/>
          <w:szCs w:val="24"/>
          <w:lang w:val="en-US"/>
        </w:rPr>
      </w:pPr>
    </w:p>
    <w:p w:rsidR="00982E93" w:rsidRPr="00982E93" w:rsidRDefault="00982E93" w:rsidP="00982E93">
      <w:pPr>
        <w:ind w:firstLine="709"/>
        <w:jc w:val="both"/>
        <w:rPr>
          <w:sz w:val="24"/>
          <w:szCs w:val="24"/>
          <w:lang w:val="bg-BG"/>
        </w:rPr>
      </w:pPr>
      <w:r w:rsidRPr="00982E93">
        <w:rPr>
          <w:sz w:val="24"/>
          <w:szCs w:val="24"/>
          <w:lang w:val="bg-BG"/>
        </w:rPr>
        <w:t>1</w:t>
      </w:r>
      <w:r w:rsidRPr="00982E93">
        <w:rPr>
          <w:sz w:val="24"/>
          <w:szCs w:val="24"/>
          <w:lang w:val="en-US"/>
        </w:rPr>
        <w:t xml:space="preserve">) </w:t>
      </w:r>
      <w:r w:rsidRPr="00982E93">
        <w:rPr>
          <w:sz w:val="24"/>
          <w:szCs w:val="24"/>
        </w:rPr>
        <w:t xml:space="preserve">Обособена позиция № 1 – </w:t>
      </w:r>
      <w:r w:rsidR="009C4E50">
        <w:rPr>
          <w:sz w:val="24"/>
          <w:szCs w:val="24"/>
          <w:lang w:val="bg-BG"/>
        </w:rPr>
        <w:t>б</w:t>
      </w:r>
      <w:r w:rsidR="009C4E50" w:rsidRPr="008A22D8">
        <w:rPr>
          <w:sz w:val="24"/>
          <w:szCs w:val="24"/>
          <w:lang w:val="bg-BG"/>
        </w:rPr>
        <w:t>андажи за ДЛ с р-ри 1055х890х143 мм., 24 бр</w:t>
      </w:r>
      <w:r w:rsidR="009C4E50" w:rsidRPr="00982E93">
        <w:rPr>
          <w:sz w:val="24"/>
          <w:szCs w:val="24"/>
        </w:rPr>
        <w:t xml:space="preserve"> </w:t>
      </w:r>
      <w:r w:rsidRPr="00982E93">
        <w:rPr>
          <w:sz w:val="24"/>
          <w:szCs w:val="24"/>
        </w:rPr>
        <w:t xml:space="preserve">- </w:t>
      </w:r>
      <w:r w:rsidRPr="00982E93">
        <w:rPr>
          <w:sz w:val="24"/>
          <w:szCs w:val="24"/>
          <w:lang w:val="bg-BG"/>
        </w:rPr>
        <w:t>на обща стойност ……………………………лв. без ДДС;</w:t>
      </w:r>
    </w:p>
    <w:p w:rsidR="00982E93" w:rsidRPr="00982E93" w:rsidRDefault="00982E93" w:rsidP="00982E93">
      <w:pPr>
        <w:ind w:firstLine="709"/>
        <w:jc w:val="both"/>
        <w:rPr>
          <w:sz w:val="24"/>
          <w:szCs w:val="24"/>
          <w:lang w:val="bg-BG"/>
        </w:rPr>
      </w:pPr>
      <w:r w:rsidRPr="00982E93">
        <w:rPr>
          <w:sz w:val="24"/>
          <w:szCs w:val="24"/>
          <w:lang w:val="bg-BG"/>
        </w:rPr>
        <w:t>2</w:t>
      </w:r>
      <w:r w:rsidRPr="00982E93">
        <w:rPr>
          <w:sz w:val="24"/>
          <w:szCs w:val="24"/>
          <w:lang w:val="en-US"/>
        </w:rPr>
        <w:t xml:space="preserve">) </w:t>
      </w:r>
      <w:r w:rsidRPr="00982E93">
        <w:rPr>
          <w:sz w:val="24"/>
          <w:szCs w:val="24"/>
        </w:rPr>
        <w:t xml:space="preserve">Обособена позиция № </w:t>
      </w:r>
      <w:r w:rsidRPr="00982E93">
        <w:rPr>
          <w:sz w:val="24"/>
          <w:szCs w:val="24"/>
          <w:lang w:val="en-US"/>
        </w:rPr>
        <w:t xml:space="preserve">2 – </w:t>
      </w:r>
      <w:r w:rsidR="009C4E50">
        <w:rPr>
          <w:sz w:val="24"/>
          <w:szCs w:val="24"/>
          <w:lang w:val="bg-BG"/>
        </w:rPr>
        <w:t>б</w:t>
      </w:r>
      <w:r w:rsidR="009C4E50" w:rsidRPr="008A22D8">
        <w:rPr>
          <w:sz w:val="24"/>
          <w:szCs w:val="24"/>
          <w:lang w:val="bg-BG"/>
        </w:rPr>
        <w:t xml:space="preserve">андажи за ЕЛ </w:t>
      </w:r>
      <w:r w:rsidR="009C4E50">
        <w:rPr>
          <w:sz w:val="24"/>
          <w:szCs w:val="24"/>
          <w:lang w:val="bg-BG"/>
        </w:rPr>
        <w:t xml:space="preserve">с р-ри 1055х890х143 мм., 16 бр. - </w:t>
      </w:r>
      <w:r w:rsidRPr="00982E93">
        <w:rPr>
          <w:sz w:val="24"/>
          <w:szCs w:val="24"/>
          <w:lang w:val="bg-BG"/>
        </w:rPr>
        <w:t>на обща стойност ……………………………лв. без ДДС;</w:t>
      </w:r>
    </w:p>
    <w:p w:rsidR="00982E93" w:rsidRPr="00982E93" w:rsidRDefault="00982E93" w:rsidP="00982E93">
      <w:pPr>
        <w:ind w:firstLine="709"/>
        <w:jc w:val="both"/>
        <w:rPr>
          <w:sz w:val="24"/>
          <w:szCs w:val="24"/>
          <w:lang w:val="bg-BG"/>
        </w:rPr>
      </w:pPr>
      <w:r w:rsidRPr="00982E93">
        <w:rPr>
          <w:sz w:val="24"/>
          <w:szCs w:val="24"/>
          <w:lang w:val="bg-BG"/>
        </w:rPr>
        <w:t>3</w:t>
      </w:r>
      <w:r w:rsidRPr="00982E93">
        <w:rPr>
          <w:sz w:val="24"/>
          <w:szCs w:val="24"/>
          <w:lang w:val="en-US"/>
        </w:rPr>
        <w:t xml:space="preserve">) </w:t>
      </w:r>
      <w:r w:rsidRPr="00982E93">
        <w:rPr>
          <w:sz w:val="24"/>
          <w:szCs w:val="24"/>
        </w:rPr>
        <w:t xml:space="preserve">Обособена позиция № 3 – </w:t>
      </w:r>
      <w:r w:rsidR="009D41F3">
        <w:rPr>
          <w:sz w:val="24"/>
          <w:szCs w:val="24"/>
          <w:lang w:val="bg-BG"/>
        </w:rPr>
        <w:t>б</w:t>
      </w:r>
      <w:r w:rsidR="009D41F3" w:rsidRPr="008A22D8">
        <w:rPr>
          <w:sz w:val="24"/>
          <w:szCs w:val="24"/>
          <w:lang w:val="bg-BG"/>
        </w:rPr>
        <w:t>андажи за ЕМВ с р-ри 1055х890х138 мм., 64 бр.</w:t>
      </w:r>
      <w:r w:rsidR="009D41F3">
        <w:rPr>
          <w:sz w:val="24"/>
          <w:szCs w:val="24"/>
          <w:lang w:val="bg-BG"/>
        </w:rPr>
        <w:t xml:space="preserve"> - </w:t>
      </w:r>
      <w:r w:rsidRPr="00982E93">
        <w:rPr>
          <w:sz w:val="24"/>
          <w:szCs w:val="24"/>
          <w:lang w:val="bg-BG"/>
        </w:rPr>
        <w:t>на обща стойност ……………………………лв. без ДДС;</w:t>
      </w:r>
    </w:p>
    <w:p w:rsidR="00982E93" w:rsidRDefault="00666A5C" w:rsidP="00914E8C">
      <w:pPr>
        <w:ind w:firstLine="540"/>
        <w:jc w:val="both"/>
        <w:rPr>
          <w:sz w:val="24"/>
          <w:szCs w:val="24"/>
          <w:lang w:val="bg-BG"/>
        </w:rPr>
      </w:pPr>
      <w:r>
        <w:rPr>
          <w:sz w:val="24"/>
          <w:szCs w:val="24"/>
          <w:lang w:val="bg-BG"/>
        </w:rPr>
        <w:t xml:space="preserve">  </w:t>
      </w:r>
      <w:r w:rsidR="00982E93" w:rsidRPr="00982E93">
        <w:rPr>
          <w:sz w:val="24"/>
          <w:szCs w:val="24"/>
          <w:lang w:val="bg-BG"/>
        </w:rPr>
        <w:t>4</w:t>
      </w:r>
      <w:r w:rsidR="00982E93" w:rsidRPr="00982E93">
        <w:rPr>
          <w:sz w:val="24"/>
          <w:szCs w:val="24"/>
          <w:lang w:val="en-US"/>
        </w:rPr>
        <w:t xml:space="preserve">) </w:t>
      </w:r>
      <w:r w:rsidR="00982E93" w:rsidRPr="00982E93">
        <w:rPr>
          <w:sz w:val="24"/>
          <w:szCs w:val="24"/>
        </w:rPr>
        <w:t xml:space="preserve">Обособена позиция № 4 – </w:t>
      </w:r>
      <w:r w:rsidR="00914E8C">
        <w:rPr>
          <w:sz w:val="24"/>
          <w:szCs w:val="24"/>
          <w:lang w:val="bg-BG"/>
        </w:rPr>
        <w:t>б</w:t>
      </w:r>
      <w:r w:rsidR="00914E8C" w:rsidRPr="008A22D8">
        <w:rPr>
          <w:sz w:val="24"/>
          <w:szCs w:val="24"/>
          <w:lang w:val="bg-BG"/>
        </w:rPr>
        <w:t>андажи за ЕЛ с р-ри 1255х1090х143 мм., 400</w:t>
      </w:r>
      <w:r w:rsidR="00914E8C">
        <w:rPr>
          <w:sz w:val="24"/>
          <w:szCs w:val="24"/>
          <w:lang w:val="bg-BG"/>
        </w:rPr>
        <w:t xml:space="preserve"> бр.- </w:t>
      </w:r>
      <w:r w:rsidR="00982E93" w:rsidRPr="00982E93">
        <w:rPr>
          <w:sz w:val="24"/>
          <w:szCs w:val="24"/>
          <w:lang w:val="bg-BG"/>
        </w:rPr>
        <w:t>на обща стойност ……………………………лв. без ДДС;</w:t>
      </w:r>
    </w:p>
    <w:p w:rsidR="00666A5C" w:rsidRDefault="002D313F" w:rsidP="00666A5C">
      <w:pPr>
        <w:ind w:firstLine="540"/>
        <w:jc w:val="both"/>
        <w:rPr>
          <w:sz w:val="24"/>
          <w:szCs w:val="24"/>
          <w:lang w:val="bg-BG"/>
        </w:rPr>
      </w:pPr>
      <w:r>
        <w:rPr>
          <w:sz w:val="24"/>
          <w:szCs w:val="24"/>
          <w:lang w:val="bg-BG"/>
        </w:rPr>
        <w:t xml:space="preserve"> 5</w:t>
      </w:r>
      <w:r w:rsidR="00666A5C" w:rsidRPr="00982E93">
        <w:rPr>
          <w:sz w:val="24"/>
          <w:szCs w:val="24"/>
          <w:lang w:val="en-US"/>
        </w:rPr>
        <w:t xml:space="preserve">) </w:t>
      </w:r>
      <w:r w:rsidR="00666A5C" w:rsidRPr="00982E93">
        <w:rPr>
          <w:sz w:val="24"/>
          <w:szCs w:val="24"/>
        </w:rPr>
        <w:t xml:space="preserve">Обособена позиция № </w:t>
      </w:r>
      <w:r w:rsidR="00970175">
        <w:rPr>
          <w:sz w:val="24"/>
          <w:szCs w:val="24"/>
          <w:lang w:val="bg-BG"/>
        </w:rPr>
        <w:t>5</w:t>
      </w:r>
      <w:r w:rsidR="00666A5C" w:rsidRPr="00982E93">
        <w:rPr>
          <w:sz w:val="24"/>
          <w:szCs w:val="24"/>
        </w:rPr>
        <w:t xml:space="preserve"> – </w:t>
      </w:r>
      <w:r w:rsidR="00964018">
        <w:rPr>
          <w:sz w:val="24"/>
          <w:szCs w:val="24"/>
          <w:lang w:val="bg-BG"/>
        </w:rPr>
        <w:t>б</w:t>
      </w:r>
      <w:r w:rsidR="00964018" w:rsidRPr="008A22D8">
        <w:rPr>
          <w:sz w:val="24"/>
          <w:szCs w:val="24"/>
          <w:lang w:val="bg-BG"/>
        </w:rPr>
        <w:t>андажи за ДЛ с р-ри 1005х840х143 мм., 8 бр.</w:t>
      </w:r>
      <w:r w:rsidR="00964018">
        <w:rPr>
          <w:sz w:val="24"/>
          <w:szCs w:val="24"/>
          <w:lang w:val="bg-BG"/>
        </w:rPr>
        <w:t>-</w:t>
      </w:r>
      <w:r w:rsidR="00666A5C">
        <w:rPr>
          <w:sz w:val="24"/>
          <w:szCs w:val="24"/>
          <w:lang w:val="bg-BG"/>
        </w:rPr>
        <w:t xml:space="preserve"> </w:t>
      </w:r>
      <w:r w:rsidR="00666A5C" w:rsidRPr="00982E93">
        <w:rPr>
          <w:sz w:val="24"/>
          <w:szCs w:val="24"/>
          <w:lang w:val="bg-BG"/>
        </w:rPr>
        <w:t>на обща стойност ……………………………лв. без ДДС;</w:t>
      </w:r>
    </w:p>
    <w:p w:rsidR="00666A5C" w:rsidRDefault="002D313F" w:rsidP="00666A5C">
      <w:pPr>
        <w:ind w:firstLine="540"/>
        <w:jc w:val="both"/>
        <w:rPr>
          <w:sz w:val="24"/>
          <w:szCs w:val="24"/>
          <w:lang w:val="bg-BG"/>
        </w:rPr>
      </w:pPr>
      <w:r>
        <w:rPr>
          <w:sz w:val="24"/>
          <w:szCs w:val="24"/>
          <w:lang w:val="bg-BG"/>
        </w:rPr>
        <w:t>6</w:t>
      </w:r>
      <w:r w:rsidR="00666A5C" w:rsidRPr="00982E93">
        <w:rPr>
          <w:sz w:val="24"/>
          <w:szCs w:val="24"/>
          <w:lang w:val="en-US"/>
        </w:rPr>
        <w:t xml:space="preserve">) </w:t>
      </w:r>
      <w:r w:rsidR="00666A5C" w:rsidRPr="00982E93">
        <w:rPr>
          <w:sz w:val="24"/>
          <w:szCs w:val="24"/>
        </w:rPr>
        <w:t xml:space="preserve">Обособена позиция № </w:t>
      </w:r>
      <w:r w:rsidR="00970175">
        <w:rPr>
          <w:sz w:val="24"/>
          <w:szCs w:val="24"/>
          <w:lang w:val="bg-BG"/>
        </w:rPr>
        <w:t>6</w:t>
      </w:r>
      <w:r w:rsidR="00666A5C" w:rsidRPr="00982E93">
        <w:rPr>
          <w:sz w:val="24"/>
          <w:szCs w:val="24"/>
        </w:rPr>
        <w:t xml:space="preserve"> – </w:t>
      </w:r>
      <w:r w:rsidR="00970175">
        <w:rPr>
          <w:sz w:val="24"/>
          <w:szCs w:val="24"/>
          <w:lang w:val="bg-BG"/>
        </w:rPr>
        <w:t>б</w:t>
      </w:r>
      <w:r w:rsidR="00970175" w:rsidRPr="008A22D8">
        <w:rPr>
          <w:sz w:val="24"/>
          <w:szCs w:val="24"/>
          <w:lang w:val="bg-BG"/>
        </w:rPr>
        <w:t>андажи за ДЛ</w:t>
      </w:r>
      <w:r w:rsidR="00970175">
        <w:rPr>
          <w:sz w:val="24"/>
          <w:szCs w:val="24"/>
          <w:lang w:val="bg-BG"/>
        </w:rPr>
        <w:t xml:space="preserve"> с р-ри 1105х940х143 мм., 8 бр.</w:t>
      </w:r>
      <w:r w:rsidR="00666A5C">
        <w:rPr>
          <w:sz w:val="24"/>
          <w:szCs w:val="24"/>
          <w:lang w:val="bg-BG"/>
        </w:rPr>
        <w:t xml:space="preserve">- </w:t>
      </w:r>
      <w:r w:rsidR="00666A5C" w:rsidRPr="00982E93">
        <w:rPr>
          <w:sz w:val="24"/>
          <w:szCs w:val="24"/>
          <w:lang w:val="bg-BG"/>
        </w:rPr>
        <w:t>на обща стойност ……………………………лв. без ДДС;</w:t>
      </w:r>
    </w:p>
    <w:p w:rsidR="00666A5C" w:rsidRDefault="002D313F" w:rsidP="00666A5C">
      <w:pPr>
        <w:ind w:firstLine="540"/>
        <w:jc w:val="both"/>
        <w:rPr>
          <w:sz w:val="24"/>
          <w:szCs w:val="24"/>
          <w:lang w:val="bg-BG"/>
        </w:rPr>
      </w:pPr>
      <w:r>
        <w:rPr>
          <w:sz w:val="24"/>
          <w:szCs w:val="24"/>
          <w:lang w:val="bg-BG"/>
        </w:rPr>
        <w:t>7</w:t>
      </w:r>
      <w:r w:rsidR="00666A5C" w:rsidRPr="00982E93">
        <w:rPr>
          <w:sz w:val="24"/>
          <w:szCs w:val="24"/>
          <w:lang w:val="en-US"/>
        </w:rPr>
        <w:t xml:space="preserve">) </w:t>
      </w:r>
      <w:r w:rsidR="00666A5C" w:rsidRPr="00982E93">
        <w:rPr>
          <w:sz w:val="24"/>
          <w:szCs w:val="24"/>
        </w:rPr>
        <w:t xml:space="preserve">Обособена позиция № </w:t>
      </w:r>
      <w:r w:rsidR="00970175">
        <w:rPr>
          <w:sz w:val="24"/>
          <w:szCs w:val="24"/>
          <w:lang w:val="bg-BG"/>
        </w:rPr>
        <w:t>7</w:t>
      </w:r>
      <w:r w:rsidR="00666A5C" w:rsidRPr="00982E93">
        <w:rPr>
          <w:sz w:val="24"/>
          <w:szCs w:val="24"/>
        </w:rPr>
        <w:t xml:space="preserve"> –</w:t>
      </w:r>
      <w:r w:rsidR="00EA3AEC">
        <w:rPr>
          <w:sz w:val="24"/>
          <w:szCs w:val="24"/>
          <w:lang w:val="bg-BG"/>
        </w:rPr>
        <w:t xml:space="preserve"> б</w:t>
      </w:r>
      <w:r w:rsidR="00EA3AEC" w:rsidRPr="008A22D8">
        <w:rPr>
          <w:sz w:val="24"/>
          <w:szCs w:val="24"/>
          <w:lang w:val="bg-BG"/>
        </w:rPr>
        <w:t xml:space="preserve">андажи за ДЛ с р-ри 905х740х128 мм., </w:t>
      </w:r>
      <w:r w:rsidR="00B24DA6">
        <w:rPr>
          <w:sz w:val="24"/>
          <w:szCs w:val="24"/>
          <w:lang w:val="en-US"/>
        </w:rPr>
        <w:t>16</w:t>
      </w:r>
      <w:r w:rsidR="00EA3AEC" w:rsidRPr="008A22D8">
        <w:rPr>
          <w:sz w:val="24"/>
          <w:szCs w:val="24"/>
          <w:lang w:val="bg-BG"/>
        </w:rPr>
        <w:t xml:space="preserve"> бр</w:t>
      </w:r>
      <w:r w:rsidR="00EA3AEC">
        <w:rPr>
          <w:sz w:val="24"/>
          <w:szCs w:val="24"/>
          <w:lang w:val="bg-BG"/>
        </w:rPr>
        <w:t xml:space="preserve"> -</w:t>
      </w:r>
      <w:r w:rsidR="00666A5C">
        <w:rPr>
          <w:sz w:val="24"/>
          <w:szCs w:val="24"/>
          <w:lang w:val="bg-BG"/>
        </w:rPr>
        <w:t xml:space="preserve"> </w:t>
      </w:r>
      <w:r w:rsidR="00666A5C" w:rsidRPr="00982E93">
        <w:rPr>
          <w:sz w:val="24"/>
          <w:szCs w:val="24"/>
          <w:lang w:val="bg-BG"/>
        </w:rPr>
        <w:t>на обща стойност ……………………………лв. без ДДС;</w:t>
      </w:r>
    </w:p>
    <w:p w:rsidR="00666A5C" w:rsidRDefault="002D313F" w:rsidP="00666A5C">
      <w:pPr>
        <w:ind w:firstLine="540"/>
        <w:jc w:val="both"/>
        <w:rPr>
          <w:sz w:val="24"/>
          <w:szCs w:val="24"/>
          <w:lang w:val="bg-BG"/>
        </w:rPr>
      </w:pPr>
      <w:r>
        <w:rPr>
          <w:sz w:val="24"/>
          <w:szCs w:val="24"/>
          <w:lang w:val="bg-BG"/>
        </w:rPr>
        <w:t>8</w:t>
      </w:r>
      <w:r w:rsidR="00666A5C" w:rsidRPr="00982E93">
        <w:rPr>
          <w:sz w:val="24"/>
          <w:szCs w:val="24"/>
          <w:lang w:val="en-US"/>
        </w:rPr>
        <w:t xml:space="preserve">) </w:t>
      </w:r>
      <w:r w:rsidR="00666A5C" w:rsidRPr="00982E93">
        <w:rPr>
          <w:sz w:val="24"/>
          <w:szCs w:val="24"/>
        </w:rPr>
        <w:t xml:space="preserve">Обособена позиция № </w:t>
      </w:r>
      <w:r w:rsidR="00970175">
        <w:rPr>
          <w:sz w:val="24"/>
          <w:szCs w:val="24"/>
          <w:lang w:val="bg-BG"/>
        </w:rPr>
        <w:t>8</w:t>
      </w:r>
      <w:r w:rsidR="00666A5C" w:rsidRPr="00982E93">
        <w:rPr>
          <w:sz w:val="24"/>
          <w:szCs w:val="24"/>
        </w:rPr>
        <w:t xml:space="preserve"> – </w:t>
      </w:r>
      <w:r w:rsidR="007D4E7E">
        <w:rPr>
          <w:sz w:val="24"/>
          <w:szCs w:val="24"/>
          <w:lang w:val="bg-BG"/>
        </w:rPr>
        <w:t>б</w:t>
      </w:r>
      <w:r w:rsidR="007D4E7E" w:rsidRPr="008A22D8">
        <w:rPr>
          <w:sz w:val="24"/>
          <w:szCs w:val="24"/>
          <w:lang w:val="bg-BG"/>
        </w:rPr>
        <w:t xml:space="preserve">андажи за ДЛ с р-ри 600х480х126 мм., </w:t>
      </w:r>
      <w:r w:rsidR="00B24DA6">
        <w:rPr>
          <w:sz w:val="24"/>
          <w:szCs w:val="24"/>
          <w:lang w:val="en-US"/>
        </w:rPr>
        <w:t>8</w:t>
      </w:r>
      <w:r w:rsidR="007D4E7E" w:rsidRPr="008A22D8">
        <w:rPr>
          <w:sz w:val="24"/>
          <w:szCs w:val="24"/>
          <w:lang w:val="bg-BG"/>
        </w:rPr>
        <w:t xml:space="preserve"> бр.</w:t>
      </w:r>
      <w:r w:rsidR="007D4E7E">
        <w:rPr>
          <w:sz w:val="24"/>
          <w:szCs w:val="24"/>
          <w:lang w:val="bg-BG"/>
        </w:rPr>
        <w:t xml:space="preserve"> - </w:t>
      </w:r>
      <w:r w:rsidR="00666A5C" w:rsidRPr="00982E93">
        <w:rPr>
          <w:sz w:val="24"/>
          <w:szCs w:val="24"/>
          <w:lang w:val="bg-BG"/>
        </w:rPr>
        <w:t>на обща стойност ……………………………лв. без ДДС;</w:t>
      </w:r>
    </w:p>
    <w:p w:rsidR="00666A5C" w:rsidRDefault="002D313F" w:rsidP="00666A5C">
      <w:pPr>
        <w:ind w:firstLine="540"/>
        <w:jc w:val="both"/>
        <w:rPr>
          <w:sz w:val="24"/>
          <w:szCs w:val="24"/>
          <w:lang w:val="bg-BG"/>
        </w:rPr>
      </w:pPr>
      <w:r>
        <w:rPr>
          <w:sz w:val="24"/>
          <w:szCs w:val="24"/>
          <w:lang w:val="bg-BG"/>
        </w:rPr>
        <w:t>9</w:t>
      </w:r>
      <w:r w:rsidR="00666A5C" w:rsidRPr="00982E93">
        <w:rPr>
          <w:sz w:val="24"/>
          <w:szCs w:val="24"/>
          <w:lang w:val="en-US"/>
        </w:rPr>
        <w:t xml:space="preserve">) </w:t>
      </w:r>
      <w:r w:rsidR="00666A5C" w:rsidRPr="00982E93">
        <w:rPr>
          <w:sz w:val="24"/>
          <w:szCs w:val="24"/>
        </w:rPr>
        <w:t xml:space="preserve">Обособена позиция № </w:t>
      </w:r>
      <w:r w:rsidR="00970175">
        <w:rPr>
          <w:sz w:val="24"/>
          <w:szCs w:val="24"/>
          <w:lang w:val="bg-BG"/>
        </w:rPr>
        <w:t>9</w:t>
      </w:r>
      <w:r w:rsidR="00666A5C" w:rsidRPr="00982E93">
        <w:rPr>
          <w:sz w:val="24"/>
          <w:szCs w:val="24"/>
        </w:rPr>
        <w:t xml:space="preserve"> – </w:t>
      </w:r>
      <w:r w:rsidR="002D094E">
        <w:rPr>
          <w:sz w:val="24"/>
          <w:szCs w:val="24"/>
          <w:lang w:val="bg-BG"/>
        </w:rPr>
        <w:t>п</w:t>
      </w:r>
      <w:r w:rsidR="002D094E" w:rsidRPr="008A22D8">
        <w:rPr>
          <w:sz w:val="24"/>
          <w:szCs w:val="24"/>
          <w:lang w:val="bg-BG"/>
        </w:rPr>
        <w:t>рофилна стомана за осигурителни пръстени, 2500 кг.</w:t>
      </w:r>
      <w:r w:rsidR="00E31192">
        <w:rPr>
          <w:sz w:val="24"/>
          <w:szCs w:val="24"/>
          <w:lang w:val="bg-BG"/>
        </w:rPr>
        <w:t xml:space="preserve"> </w:t>
      </w:r>
      <w:r w:rsidR="00666A5C">
        <w:rPr>
          <w:sz w:val="24"/>
          <w:szCs w:val="24"/>
          <w:lang w:val="bg-BG"/>
        </w:rPr>
        <w:t xml:space="preserve">- </w:t>
      </w:r>
      <w:r w:rsidR="00666A5C" w:rsidRPr="00982E93">
        <w:rPr>
          <w:sz w:val="24"/>
          <w:szCs w:val="24"/>
          <w:lang w:val="bg-BG"/>
        </w:rPr>
        <w:t>на обща стойност ……………………………лв. без ДДС;</w:t>
      </w:r>
    </w:p>
    <w:p w:rsidR="009C4E50" w:rsidRPr="00982E93" w:rsidRDefault="009C4E50" w:rsidP="00982E93">
      <w:pPr>
        <w:ind w:firstLine="708"/>
        <w:jc w:val="both"/>
        <w:rPr>
          <w:sz w:val="24"/>
          <w:szCs w:val="24"/>
          <w:lang w:val="bg-BG"/>
        </w:rPr>
      </w:pPr>
    </w:p>
    <w:p w:rsidR="00982E93" w:rsidRDefault="00982E93" w:rsidP="00982E93">
      <w:pPr>
        <w:ind w:firstLine="709"/>
        <w:jc w:val="both"/>
        <w:rPr>
          <w:i/>
          <w:sz w:val="24"/>
          <w:szCs w:val="24"/>
          <w:lang w:val="bg-BG"/>
        </w:rPr>
      </w:pPr>
      <w:r w:rsidRPr="00982E93">
        <w:rPr>
          <w:i/>
          <w:sz w:val="24"/>
          <w:szCs w:val="24"/>
          <w:lang w:val="bg-BG"/>
        </w:rPr>
        <w:t>Забележка: /В договора ще фигурират само общите стойности на обособените позиции, за които участникът е определен за изпълнител./</w:t>
      </w:r>
    </w:p>
    <w:p w:rsidR="00982E93" w:rsidRDefault="00982E93" w:rsidP="00982E93">
      <w:pPr>
        <w:ind w:firstLine="720"/>
        <w:jc w:val="both"/>
        <w:rPr>
          <w:color w:val="000000"/>
          <w:sz w:val="24"/>
          <w:szCs w:val="24"/>
          <w:lang w:val="bg-BG"/>
        </w:rPr>
      </w:pPr>
      <w:r w:rsidRPr="00982E93">
        <w:rPr>
          <w:color w:val="000000"/>
          <w:sz w:val="24"/>
          <w:szCs w:val="24"/>
          <w:lang w:val="ru-RU"/>
        </w:rPr>
        <w:t xml:space="preserve">3.3.1. Цените  се разбира </w:t>
      </w:r>
      <w:r w:rsidRPr="00982E93">
        <w:rPr>
          <w:sz w:val="24"/>
          <w:szCs w:val="24"/>
        </w:rPr>
        <w:t>DDP</w:t>
      </w:r>
      <w:r w:rsidRPr="00982E93">
        <w:rPr>
          <w:sz w:val="24"/>
          <w:szCs w:val="24"/>
          <w:lang w:val="bg-BG"/>
        </w:rPr>
        <w:t>- склад на Възложителя, Локомотивно депо София, район Подуяне, ул. „Майчина слава” №2,</w:t>
      </w:r>
      <w:r w:rsidR="00195A6C">
        <w:rPr>
          <w:sz w:val="24"/>
          <w:szCs w:val="24"/>
          <w:lang w:val="bg-BG"/>
        </w:rPr>
        <w:t xml:space="preserve"> за об.поз. от 1 до 8 и първа партида за об. поз.9 и Локомотивно депо Горна Оряховица, ул.”Съединение” №46 за втора партида за об. поз. 9,</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982E93" w:rsidRPr="00982E93" w:rsidRDefault="00982E93" w:rsidP="00982E93">
      <w:pPr>
        <w:ind w:firstLine="720"/>
        <w:jc w:val="both"/>
        <w:rPr>
          <w:b/>
          <w:sz w:val="24"/>
          <w:szCs w:val="24"/>
          <w:lang w:val="bg-BG"/>
        </w:rPr>
      </w:pPr>
      <w:r w:rsidRPr="00982E93">
        <w:rPr>
          <w:sz w:val="24"/>
          <w:szCs w:val="24"/>
          <w:lang w:val="bg-BG"/>
        </w:rPr>
        <w:t>3.2.Общата стойност на договора възлиза на ………… лв./словом……………./ без ДДС.</w:t>
      </w:r>
      <w:r w:rsidRPr="00982E93">
        <w:rPr>
          <w:b/>
          <w:sz w:val="24"/>
          <w:szCs w:val="24"/>
          <w:lang w:val="bg-BG"/>
        </w:rPr>
        <w:t xml:space="preserve"> </w:t>
      </w:r>
    </w:p>
    <w:p w:rsidR="00982E93" w:rsidRPr="00982E93" w:rsidRDefault="00982E93" w:rsidP="00982E93">
      <w:pPr>
        <w:ind w:firstLine="720"/>
        <w:jc w:val="both"/>
        <w:rPr>
          <w:sz w:val="24"/>
          <w:szCs w:val="24"/>
          <w:lang w:val="bg-BG"/>
        </w:rPr>
      </w:pPr>
    </w:p>
    <w:p w:rsidR="00982E93" w:rsidRPr="00982E93" w:rsidRDefault="00982E93" w:rsidP="00982E93">
      <w:pPr>
        <w:ind w:firstLine="720"/>
        <w:jc w:val="both"/>
        <w:rPr>
          <w:b/>
          <w:sz w:val="24"/>
          <w:szCs w:val="24"/>
          <w:lang w:val="bg-BG"/>
        </w:rPr>
      </w:pPr>
      <w:r w:rsidRPr="00982E93">
        <w:rPr>
          <w:b/>
          <w:sz w:val="24"/>
          <w:szCs w:val="24"/>
          <w:lang w:val="en-US"/>
        </w:rPr>
        <w:t>IV</w:t>
      </w:r>
      <w:r w:rsidRPr="00982E93">
        <w:rPr>
          <w:b/>
          <w:sz w:val="24"/>
          <w:szCs w:val="24"/>
          <w:lang w:val="bg-BG"/>
        </w:rPr>
        <w:t>. УСЛОВИЯ И СРОК НА ПЛАЩАНЕ</w:t>
      </w:r>
    </w:p>
    <w:p w:rsidR="00982E93" w:rsidRPr="00982E93" w:rsidRDefault="00982E93" w:rsidP="00982E93">
      <w:pPr>
        <w:ind w:right="-221" w:firstLine="720"/>
        <w:jc w:val="both"/>
        <w:rPr>
          <w:sz w:val="24"/>
          <w:szCs w:val="24"/>
          <w:lang w:val="en-US"/>
        </w:rPr>
      </w:pPr>
      <w:r w:rsidRPr="00982E93">
        <w:rPr>
          <w:sz w:val="24"/>
          <w:szCs w:val="24"/>
          <w:lang w:val="bg-BG"/>
        </w:rPr>
        <w:t xml:space="preserve">4.1. Плащането ще се извърши по банков път в срок до 30 /тридесет/ дни след доставка на всяка партида </w:t>
      </w:r>
      <w:r w:rsidRPr="00982E93">
        <w:rPr>
          <w:color w:val="000000"/>
          <w:sz w:val="24"/>
          <w:szCs w:val="24"/>
          <w:lang w:val="bg-BG"/>
        </w:rPr>
        <w:t xml:space="preserve">в склада на Възложителя и </w:t>
      </w:r>
      <w:r w:rsidRPr="00982E93">
        <w:rPr>
          <w:sz w:val="24"/>
          <w:szCs w:val="24"/>
          <w:lang w:val="bg-BG"/>
        </w:rPr>
        <w:t xml:space="preserve">представяне на двустранно подписан приемателно-предавателен протокол, </w:t>
      </w:r>
      <w:r w:rsidR="00BD0F22">
        <w:rPr>
          <w:sz w:val="24"/>
          <w:szCs w:val="24"/>
          <w:lang w:val="bg-BG"/>
        </w:rPr>
        <w:t>сертификат за произход</w:t>
      </w:r>
      <w:r w:rsidRPr="00982E93">
        <w:rPr>
          <w:color w:val="000000"/>
          <w:sz w:val="24"/>
          <w:szCs w:val="24"/>
          <w:lang w:val="bg-BG"/>
        </w:rPr>
        <w:t xml:space="preserve">, </w:t>
      </w:r>
      <w:r w:rsidRPr="00982E93">
        <w:rPr>
          <w:sz w:val="24"/>
          <w:szCs w:val="24"/>
          <w:lang w:val="bg-BG"/>
        </w:rPr>
        <w:t xml:space="preserve">сертификат за качество </w:t>
      </w:r>
      <w:r w:rsidR="00BD0F22">
        <w:rPr>
          <w:sz w:val="24"/>
          <w:szCs w:val="24"/>
          <w:lang w:val="bg-BG"/>
        </w:rPr>
        <w:t>и гаранционно свидетелство</w:t>
      </w:r>
      <w:r w:rsidR="003A7532">
        <w:rPr>
          <w:sz w:val="24"/>
          <w:szCs w:val="24"/>
          <w:lang w:val="bg-BG"/>
        </w:rPr>
        <w:t xml:space="preserve"> </w:t>
      </w:r>
      <w:r w:rsidRPr="00982E93">
        <w:rPr>
          <w:sz w:val="24"/>
          <w:szCs w:val="24"/>
          <w:lang w:val="bg-BG"/>
        </w:rPr>
        <w:t xml:space="preserve">и оригинална фактура. </w:t>
      </w:r>
    </w:p>
    <w:p w:rsidR="00982E93" w:rsidRPr="00982E93" w:rsidRDefault="00982E93" w:rsidP="00982E93">
      <w:pPr>
        <w:ind w:firstLine="720"/>
        <w:jc w:val="both"/>
        <w:rPr>
          <w:sz w:val="24"/>
          <w:szCs w:val="24"/>
          <w:lang w:val="bg-BG"/>
        </w:rPr>
      </w:pPr>
      <w:r w:rsidRPr="00982E93">
        <w:rPr>
          <w:sz w:val="24"/>
          <w:szCs w:val="24"/>
          <w:lang w:val="bg-BG"/>
        </w:rPr>
        <w:t>4.2.Условия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в пет дневен срок от извършване на доставката на следните документи:</w:t>
      </w:r>
    </w:p>
    <w:p w:rsidR="00A36610" w:rsidRPr="00DB237F" w:rsidRDefault="00A36610" w:rsidP="00A36610">
      <w:pPr>
        <w:ind w:firstLine="720"/>
        <w:jc w:val="both"/>
        <w:rPr>
          <w:sz w:val="24"/>
          <w:szCs w:val="24"/>
          <w:lang w:val="ru-RU"/>
        </w:rPr>
      </w:pPr>
      <w:r w:rsidRPr="00B36E2A">
        <w:rPr>
          <w:sz w:val="24"/>
          <w:szCs w:val="24"/>
          <w:lang w:val="ru-RU"/>
        </w:rPr>
        <w:t>- приемателно-предавателен протокол /оригинал</w:t>
      </w:r>
      <w:r w:rsidRPr="00DB237F">
        <w:rPr>
          <w:b/>
          <w:sz w:val="24"/>
          <w:szCs w:val="24"/>
          <w:lang w:val="ru-RU"/>
        </w:rPr>
        <w:t>/</w:t>
      </w:r>
      <w:r w:rsidRPr="00DB237F">
        <w:rPr>
          <w:sz w:val="24"/>
          <w:szCs w:val="24"/>
          <w:lang w:val="ru-RU"/>
        </w:rPr>
        <w:t>, оформен при предаване на изделията/необработени бандажи, надлежно подписан от представители на Изпълнителя  и Възложителя;</w:t>
      </w:r>
    </w:p>
    <w:p w:rsidR="00A36610" w:rsidRPr="00DB237F" w:rsidRDefault="00A36610" w:rsidP="00A36610">
      <w:pPr>
        <w:ind w:firstLine="720"/>
        <w:jc w:val="both"/>
        <w:rPr>
          <w:sz w:val="24"/>
          <w:szCs w:val="24"/>
          <w:lang w:val="ru-RU"/>
        </w:rPr>
      </w:pPr>
      <w:r w:rsidRPr="00B36E2A">
        <w:rPr>
          <w:sz w:val="24"/>
          <w:szCs w:val="24"/>
          <w:lang w:val="ru-RU"/>
        </w:rPr>
        <w:t>- оригинална фактура</w:t>
      </w:r>
      <w:r w:rsidRPr="00DB237F">
        <w:rPr>
          <w:sz w:val="24"/>
          <w:szCs w:val="24"/>
          <w:lang w:val="ru-RU"/>
        </w:rPr>
        <w:t xml:space="preserve">, издадена на “БДЖ-Пътнически превози” ЕООД, с адрес: 1080 София, ул.”Иван Вазов” № 3 и с МОЛ: </w:t>
      </w:r>
      <w:r w:rsidR="005D212F">
        <w:rPr>
          <w:sz w:val="24"/>
          <w:szCs w:val="24"/>
          <w:lang w:val="ru-RU"/>
        </w:rPr>
        <w:t xml:space="preserve">инж.Христо </w:t>
      </w:r>
      <w:r w:rsidR="00DD45D7">
        <w:rPr>
          <w:sz w:val="24"/>
          <w:szCs w:val="24"/>
          <w:lang w:val="ru-RU"/>
        </w:rPr>
        <w:t xml:space="preserve">Игнатов </w:t>
      </w:r>
      <w:r w:rsidR="005D212F">
        <w:rPr>
          <w:sz w:val="24"/>
          <w:szCs w:val="24"/>
          <w:lang w:val="ru-RU"/>
        </w:rPr>
        <w:t>Иванов</w:t>
      </w:r>
      <w:r w:rsidRPr="00DB237F">
        <w:rPr>
          <w:sz w:val="24"/>
          <w:szCs w:val="24"/>
          <w:lang w:val="ru-RU"/>
        </w:rPr>
        <w:t>, която освен задължителните реквизити да съдържа: № и предмет на договора</w:t>
      </w:r>
      <w:r w:rsidRPr="00A36610">
        <w:rPr>
          <w:sz w:val="24"/>
          <w:szCs w:val="24"/>
          <w:lang w:val="ru-RU"/>
        </w:rPr>
        <w:t xml:space="preserve"> </w:t>
      </w:r>
      <w:r w:rsidRPr="00982E93">
        <w:rPr>
          <w:sz w:val="24"/>
          <w:szCs w:val="24"/>
          <w:lang w:val="ru-RU"/>
        </w:rPr>
        <w:t>и обособена позиция №....;</w:t>
      </w:r>
    </w:p>
    <w:p w:rsidR="00A36610" w:rsidRPr="00DB237F" w:rsidRDefault="00A36610" w:rsidP="00A36610">
      <w:pPr>
        <w:ind w:firstLine="720"/>
        <w:jc w:val="both"/>
        <w:rPr>
          <w:sz w:val="24"/>
          <w:szCs w:val="24"/>
          <w:lang w:val="ru-RU"/>
        </w:rPr>
      </w:pPr>
      <w:r w:rsidRPr="00B36E2A">
        <w:rPr>
          <w:sz w:val="24"/>
          <w:szCs w:val="24"/>
          <w:lang w:val="ru-RU"/>
        </w:rPr>
        <w:t>- сертификат за качество /оригинал</w:t>
      </w:r>
      <w:r w:rsidRPr="00DB237F">
        <w:rPr>
          <w:b/>
          <w:sz w:val="24"/>
          <w:szCs w:val="24"/>
          <w:lang w:val="ru-RU"/>
        </w:rPr>
        <w:t>/</w:t>
      </w:r>
      <w:r w:rsidRPr="00DB237F">
        <w:rPr>
          <w:sz w:val="24"/>
          <w:szCs w:val="24"/>
          <w:lang w:val="ru-RU"/>
        </w:rPr>
        <w:t xml:space="preserve"> издаден от производителя, за потвърждаване на съответствието на качествата на необработените бандажи  с предписаните норми и изисквания в Техническите </w:t>
      </w:r>
      <w:r w:rsidR="00EF2311">
        <w:rPr>
          <w:sz w:val="24"/>
          <w:szCs w:val="24"/>
          <w:lang w:val="ru-RU"/>
        </w:rPr>
        <w:t>изисквания, Приложение 2</w:t>
      </w:r>
      <w:r w:rsidRPr="00DB237F">
        <w:rPr>
          <w:sz w:val="24"/>
          <w:szCs w:val="24"/>
          <w:lang w:val="ru-RU"/>
        </w:rPr>
        <w:t>, към договора.</w:t>
      </w:r>
    </w:p>
    <w:p w:rsidR="002D54FD" w:rsidRDefault="00982E93" w:rsidP="00982E93">
      <w:pPr>
        <w:ind w:firstLine="720"/>
        <w:jc w:val="both"/>
        <w:rPr>
          <w:sz w:val="24"/>
          <w:szCs w:val="24"/>
          <w:lang w:val="bg-BG"/>
        </w:rPr>
      </w:pPr>
      <w:r w:rsidRPr="00982E93">
        <w:rPr>
          <w:sz w:val="24"/>
          <w:szCs w:val="24"/>
          <w:lang w:val="ru-RU"/>
        </w:rPr>
        <w:t xml:space="preserve">- </w:t>
      </w:r>
      <w:r w:rsidR="002D54FD">
        <w:rPr>
          <w:sz w:val="24"/>
          <w:szCs w:val="24"/>
          <w:lang w:val="bg-BG"/>
        </w:rPr>
        <w:t>сертификат за произход;</w:t>
      </w:r>
    </w:p>
    <w:p w:rsidR="002D54FD" w:rsidRDefault="002D54FD" w:rsidP="00982E93">
      <w:pPr>
        <w:ind w:firstLine="720"/>
        <w:jc w:val="both"/>
        <w:rPr>
          <w:sz w:val="24"/>
          <w:szCs w:val="24"/>
          <w:lang w:val="ru-RU"/>
        </w:rPr>
      </w:pPr>
      <w:r>
        <w:rPr>
          <w:sz w:val="24"/>
          <w:szCs w:val="24"/>
          <w:lang w:val="ru-RU"/>
        </w:rPr>
        <w:t>-</w:t>
      </w:r>
      <w:r w:rsidRPr="002D54FD">
        <w:rPr>
          <w:sz w:val="24"/>
          <w:szCs w:val="24"/>
          <w:lang w:val="bg-BG"/>
        </w:rPr>
        <w:t xml:space="preserve"> </w:t>
      </w:r>
      <w:r>
        <w:rPr>
          <w:sz w:val="24"/>
          <w:szCs w:val="24"/>
          <w:lang w:val="bg-BG"/>
        </w:rPr>
        <w:t>гаранционно свидетелство;</w:t>
      </w:r>
    </w:p>
    <w:p w:rsidR="00982E93" w:rsidRPr="00982E93" w:rsidRDefault="00982E93" w:rsidP="00982E93">
      <w:pPr>
        <w:ind w:firstLine="708"/>
        <w:jc w:val="both"/>
        <w:rPr>
          <w:sz w:val="24"/>
          <w:szCs w:val="24"/>
          <w:lang w:val="ru-RU"/>
        </w:rPr>
      </w:pPr>
      <w:r w:rsidRPr="00982E93">
        <w:rPr>
          <w:sz w:val="24"/>
          <w:szCs w:val="24"/>
          <w:lang w:val="ru-RU"/>
        </w:rPr>
        <w:lastRenderedPageBreak/>
        <w:t>4.3.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982E93" w:rsidRPr="00982E93" w:rsidRDefault="00982E93" w:rsidP="00982E93">
      <w:pPr>
        <w:ind w:firstLine="708"/>
        <w:jc w:val="both"/>
        <w:rPr>
          <w:sz w:val="24"/>
          <w:szCs w:val="24"/>
          <w:lang w:val="bg-BG"/>
        </w:rPr>
      </w:pPr>
      <w:r w:rsidRPr="00982E93">
        <w:rPr>
          <w:sz w:val="24"/>
          <w:szCs w:val="24"/>
          <w:lang w:val="ru-RU"/>
        </w:rPr>
        <w:t xml:space="preserve">4.4. Всяко плащане ще се извършва посредством банков превод по сметка на Изпълнителя в банка ............ , клон.................., </w:t>
      </w:r>
      <w:r w:rsidRPr="00982E93">
        <w:rPr>
          <w:sz w:val="24"/>
          <w:szCs w:val="24"/>
        </w:rPr>
        <w:t>IBAN</w:t>
      </w:r>
      <w:r w:rsidRPr="00982E93">
        <w:rPr>
          <w:sz w:val="24"/>
          <w:szCs w:val="24"/>
          <w:lang w:val="ru-RU"/>
        </w:rPr>
        <w:t xml:space="preserve">: ........................, </w:t>
      </w:r>
      <w:r w:rsidRPr="00982E93">
        <w:rPr>
          <w:sz w:val="24"/>
          <w:szCs w:val="24"/>
        </w:rPr>
        <w:t>BIC</w:t>
      </w:r>
      <w:r w:rsidRPr="00982E93">
        <w:rPr>
          <w:sz w:val="24"/>
          <w:szCs w:val="24"/>
          <w:lang w:val="bg-BG"/>
        </w:rPr>
        <w:t xml:space="preserve"> : ..................</w:t>
      </w:r>
    </w:p>
    <w:p w:rsidR="00982E93" w:rsidRPr="00982E93" w:rsidRDefault="00982E93" w:rsidP="00982E93">
      <w:pPr>
        <w:ind w:firstLine="720"/>
        <w:jc w:val="both"/>
        <w:rPr>
          <w:b/>
          <w:sz w:val="24"/>
          <w:szCs w:val="24"/>
          <w:lang w:val="bg-BG"/>
        </w:rPr>
      </w:pPr>
    </w:p>
    <w:p w:rsidR="00982E93" w:rsidRPr="00982E93" w:rsidRDefault="00982E93" w:rsidP="00982E93">
      <w:pPr>
        <w:ind w:firstLine="720"/>
        <w:jc w:val="both"/>
        <w:rPr>
          <w:b/>
          <w:sz w:val="24"/>
          <w:szCs w:val="24"/>
          <w:lang w:val="bg-BG"/>
        </w:rPr>
      </w:pPr>
      <w:r w:rsidRPr="00982E93">
        <w:rPr>
          <w:b/>
          <w:sz w:val="24"/>
          <w:szCs w:val="24"/>
          <w:lang w:val="en-US"/>
        </w:rPr>
        <w:t xml:space="preserve">V. </w:t>
      </w:r>
      <w:r w:rsidRPr="00982E93">
        <w:rPr>
          <w:b/>
          <w:sz w:val="24"/>
          <w:szCs w:val="24"/>
          <w:lang w:val="bg-BG"/>
        </w:rPr>
        <w:t>ПРАВА И ЗАДЪЛЖЕНИЯ НА СТРАНИТЕ</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.1. ВЪЗЛОЖИТЕЛЯТ има право:</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 xml:space="preserve">.1.1. Да изисква от ИЗПЪЛНИТЕЛЯ да изпълнява качествено и в срок без отклонения </w:t>
      </w:r>
      <w:r w:rsidRPr="00982E93">
        <w:rPr>
          <w:sz w:val="24"/>
          <w:szCs w:val="24"/>
          <w:lang w:val="bg-BG"/>
        </w:rPr>
        <w:t>доставката</w:t>
      </w:r>
      <w:r w:rsidRPr="00982E93">
        <w:rPr>
          <w:sz w:val="24"/>
          <w:szCs w:val="24"/>
        </w:rPr>
        <w:t xml:space="preserve"> съгласно </w:t>
      </w:r>
      <w:r w:rsidRPr="00982E93">
        <w:rPr>
          <w:sz w:val="24"/>
          <w:szCs w:val="24"/>
          <w:lang w:val="bg-BG"/>
        </w:rPr>
        <w:t>Техническа спецификация на</w:t>
      </w:r>
      <w:r w:rsidRPr="00982E93">
        <w:rPr>
          <w:sz w:val="24"/>
          <w:szCs w:val="24"/>
        </w:rPr>
        <w:t xml:space="preserve"> ВЪЗЛОЖИТЕЛЯ, Приложение №</w:t>
      </w:r>
      <w:r w:rsidRPr="00982E93">
        <w:rPr>
          <w:sz w:val="24"/>
          <w:szCs w:val="24"/>
          <w:lang w:val="bg-BG"/>
        </w:rPr>
        <w:t xml:space="preserve"> 1</w:t>
      </w:r>
      <w:r w:rsidRPr="00982E93">
        <w:rPr>
          <w:sz w:val="24"/>
          <w:szCs w:val="24"/>
        </w:rPr>
        <w:t xml:space="preserve"> към договора.</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.1.2. Да извършва проверка във всеки момент от изпълнението на договора относно качество, количества,  технически параметри, без това да пречи на оперативната дейност на ИЗПЪЛНИТЕЛЯ.</w:t>
      </w:r>
    </w:p>
    <w:p w:rsidR="00982E93" w:rsidRPr="00982E93" w:rsidRDefault="00982E93" w:rsidP="00982E93">
      <w:pPr>
        <w:ind w:firstLine="720"/>
        <w:jc w:val="both"/>
        <w:rPr>
          <w:sz w:val="24"/>
          <w:szCs w:val="24"/>
          <w:lang w:val="bg-BG"/>
        </w:rPr>
      </w:pPr>
      <w:r w:rsidRPr="00982E93">
        <w:rPr>
          <w:sz w:val="24"/>
          <w:szCs w:val="24"/>
          <w:lang w:val="bg-BG"/>
        </w:rPr>
        <w:t>5</w:t>
      </w:r>
      <w:r w:rsidRPr="00982E93">
        <w:rPr>
          <w:sz w:val="24"/>
          <w:szCs w:val="24"/>
        </w:rPr>
        <w:t>.1.3.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982E93" w:rsidRPr="00982E93" w:rsidRDefault="00982E93" w:rsidP="00982E93">
      <w:pPr>
        <w:ind w:firstLine="720"/>
        <w:jc w:val="both"/>
        <w:rPr>
          <w:sz w:val="24"/>
          <w:szCs w:val="24"/>
          <w:lang w:val="bg-BG"/>
        </w:rPr>
      </w:pPr>
      <w:r w:rsidRPr="00982E93">
        <w:rPr>
          <w:sz w:val="24"/>
          <w:szCs w:val="24"/>
          <w:lang w:val="bg-BG"/>
        </w:rPr>
        <w:t>5</w:t>
      </w:r>
      <w:r w:rsidRPr="00982E93">
        <w:rPr>
          <w:sz w:val="24"/>
          <w:szCs w:val="24"/>
        </w:rPr>
        <w:t>.1.</w:t>
      </w:r>
      <w:r w:rsidRPr="00982E93">
        <w:rPr>
          <w:sz w:val="24"/>
          <w:szCs w:val="24"/>
          <w:lang w:val="bg-BG"/>
        </w:rPr>
        <w:t>4</w:t>
      </w:r>
      <w:r w:rsidRPr="00982E93">
        <w:rPr>
          <w:sz w:val="24"/>
          <w:szCs w:val="24"/>
        </w:rPr>
        <w:t>. Да прави рекламации при установяване на некачествен</w:t>
      </w:r>
      <w:r w:rsidRPr="00982E93">
        <w:rPr>
          <w:sz w:val="24"/>
          <w:szCs w:val="24"/>
          <w:lang w:val="bg-BG"/>
        </w:rPr>
        <w:t>и</w:t>
      </w:r>
      <w:r w:rsidRPr="00982E93">
        <w:rPr>
          <w:sz w:val="24"/>
          <w:szCs w:val="24"/>
        </w:rPr>
        <w:t xml:space="preserve"> </w:t>
      </w:r>
      <w:r w:rsidRPr="00982E93">
        <w:rPr>
          <w:sz w:val="24"/>
          <w:szCs w:val="24"/>
          <w:lang w:val="bg-BG"/>
        </w:rPr>
        <w:t>доставки</w:t>
      </w:r>
      <w:r w:rsidRPr="00982E93">
        <w:rPr>
          <w:sz w:val="24"/>
          <w:szCs w:val="24"/>
        </w:rPr>
        <w:t>, ко</w:t>
      </w:r>
      <w:r w:rsidRPr="00982E93">
        <w:rPr>
          <w:sz w:val="24"/>
          <w:szCs w:val="24"/>
          <w:lang w:val="bg-BG"/>
        </w:rPr>
        <w:t>и</w:t>
      </w:r>
      <w:r w:rsidRPr="00982E93">
        <w:rPr>
          <w:sz w:val="24"/>
          <w:szCs w:val="24"/>
        </w:rPr>
        <w:t xml:space="preserve">то не </w:t>
      </w:r>
      <w:r w:rsidRPr="00982E93">
        <w:rPr>
          <w:sz w:val="24"/>
          <w:szCs w:val="24"/>
          <w:lang w:val="bg-BG"/>
        </w:rPr>
        <w:t>са</w:t>
      </w:r>
      <w:r w:rsidRPr="00982E93">
        <w:rPr>
          <w:sz w:val="24"/>
          <w:szCs w:val="24"/>
        </w:rPr>
        <w:t xml:space="preserve"> в съответствие с</w:t>
      </w:r>
      <w:r w:rsidRPr="00982E93">
        <w:rPr>
          <w:sz w:val="24"/>
          <w:szCs w:val="24"/>
          <w:lang w:val="bg-BG"/>
        </w:rPr>
        <w:t xml:space="preserve"> Техническата спецификация за доставка –Приложение №1 към настоящия договор, както и с Техническите изисквания за доставка –Приложение №2 към настоящия договор.</w:t>
      </w:r>
    </w:p>
    <w:p w:rsidR="00982E93" w:rsidRPr="00982E93" w:rsidRDefault="00982E93" w:rsidP="00982E93">
      <w:pPr>
        <w:ind w:firstLine="720"/>
        <w:jc w:val="both"/>
        <w:rPr>
          <w:sz w:val="24"/>
          <w:szCs w:val="24"/>
          <w:lang w:val="bg-BG"/>
        </w:rPr>
      </w:pPr>
      <w:r w:rsidRPr="00982E93">
        <w:rPr>
          <w:sz w:val="24"/>
          <w:szCs w:val="24"/>
          <w:lang w:val="bg-BG"/>
        </w:rPr>
        <w:t>5</w:t>
      </w:r>
      <w:r w:rsidRPr="00982E93">
        <w:rPr>
          <w:sz w:val="24"/>
          <w:szCs w:val="24"/>
        </w:rPr>
        <w:t>.1.</w:t>
      </w:r>
      <w:r w:rsidRPr="00982E93">
        <w:rPr>
          <w:sz w:val="24"/>
          <w:szCs w:val="24"/>
          <w:lang w:val="bg-BG"/>
        </w:rPr>
        <w:t>5</w:t>
      </w:r>
      <w:r w:rsidRPr="00982E93">
        <w:rPr>
          <w:sz w:val="24"/>
          <w:szCs w:val="24"/>
        </w:rPr>
        <w:t>. Да изисква от ИЗПЪЛНИТЕЛЯ да сключи и да му представи договори за подизпълнение с посочените в офертата му подизпълнители.</w:t>
      </w:r>
      <w:r w:rsidRPr="00982E93">
        <w:rPr>
          <w:sz w:val="24"/>
          <w:szCs w:val="24"/>
          <w:lang w:val="bg-BG"/>
        </w:rPr>
        <w:t xml:space="preserve"> /</w:t>
      </w:r>
      <w:r w:rsidRPr="00982E93">
        <w:rPr>
          <w:i/>
          <w:sz w:val="24"/>
          <w:szCs w:val="24"/>
          <w:lang w:val="bg-BG"/>
        </w:rPr>
        <w:t>Тази точка ще фигурира само в случай, че Изпълнителя е посочил в офертата си , че ще ползва подизпълнители/</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.2. ВЪЗЛОЖИТЕЛЯТ е длъжен:</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.2.1. Да заплати на ИЗПЪЛНИТЕЛЯ възнаграждение в размер, при условия и в срокове съгласно настоящия договор.</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.2.2.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.3. ИЗПЪЛНИТЕЛЯТ има право:</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.3.1. Да получи уговореното възнаграждение при условията и в сроковете, посочени в настоящия договор.</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 ИЗПЪЛНИТЕЛЯТ e длъжен:</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.4.1. Да изпълни поръчката качествено в съответствие с предложеното в офертата му, включително техническото предложение</w:t>
      </w:r>
      <w:r w:rsidR="0049342D">
        <w:rPr>
          <w:sz w:val="24"/>
          <w:szCs w:val="24"/>
          <w:lang w:val="bg-BG"/>
        </w:rPr>
        <w:t xml:space="preserve"> в съответствие с техническите изисквания на Възложителя и чертежите, приложени към договора</w:t>
      </w:r>
      <w:r w:rsidRPr="00982E93">
        <w:rPr>
          <w:sz w:val="24"/>
          <w:szCs w:val="24"/>
        </w:rPr>
        <w:t>.</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82E93" w:rsidRDefault="00982E93" w:rsidP="00982E93">
      <w:pPr>
        <w:ind w:firstLine="720"/>
        <w:jc w:val="both"/>
        <w:rPr>
          <w:i/>
          <w:sz w:val="24"/>
          <w:szCs w:val="24"/>
          <w:lang w:val="bg-BG"/>
        </w:rPr>
      </w:pPr>
      <w:r w:rsidRPr="00982E93">
        <w:rPr>
          <w:sz w:val="24"/>
          <w:szCs w:val="24"/>
          <w:lang w:val="bg-BG"/>
        </w:rPr>
        <w:t>5.4.3.</w:t>
      </w:r>
      <w:r w:rsidRPr="00982E93">
        <w:rPr>
          <w:b/>
          <w:sz w:val="24"/>
          <w:szCs w:val="24"/>
          <w:lang w:val="bg-BG"/>
        </w:rPr>
        <w:t xml:space="preserve"> </w:t>
      </w:r>
      <w:r w:rsidRPr="00982E93">
        <w:rPr>
          <w:sz w:val="24"/>
          <w:szCs w:val="24"/>
          <w:lang w:val="bg-BG"/>
        </w:rPr>
        <w:t>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00EF0A9E" w:rsidRPr="00EF0A9E">
        <w:rPr>
          <w:i/>
          <w:sz w:val="24"/>
          <w:szCs w:val="24"/>
          <w:lang w:val="bg-BG"/>
        </w:rPr>
        <w:t>Клаузата се прилага</w:t>
      </w:r>
      <w:r w:rsidRPr="00982E93">
        <w:rPr>
          <w:i/>
          <w:sz w:val="24"/>
          <w:szCs w:val="24"/>
          <w:lang w:val="bg-BG"/>
        </w:rPr>
        <w:t xml:space="preserve"> в случай, че Изпълнителя е посочил в офертата си, че ще ползва подизпълнители/</w:t>
      </w:r>
    </w:p>
    <w:p w:rsidR="00AF4D3E" w:rsidRPr="00982E93" w:rsidRDefault="00AF4D3E" w:rsidP="00982E93">
      <w:pPr>
        <w:ind w:firstLine="720"/>
        <w:jc w:val="both"/>
        <w:rPr>
          <w:i/>
          <w:sz w:val="24"/>
          <w:szCs w:val="24"/>
          <w:lang w:val="bg-BG"/>
        </w:rPr>
      </w:pPr>
    </w:p>
    <w:p w:rsidR="00982E93" w:rsidRPr="00982E93" w:rsidRDefault="00982E93" w:rsidP="00982E93">
      <w:pPr>
        <w:ind w:right="278" w:firstLine="708"/>
        <w:jc w:val="both"/>
        <w:rPr>
          <w:b/>
          <w:sz w:val="24"/>
          <w:szCs w:val="24"/>
          <w:lang w:val="ru-RU"/>
        </w:rPr>
      </w:pPr>
      <w:r w:rsidRPr="00982E93">
        <w:rPr>
          <w:b/>
          <w:sz w:val="24"/>
          <w:szCs w:val="24"/>
          <w:lang w:val="ru-RU"/>
        </w:rPr>
        <w:t>V</w:t>
      </w:r>
      <w:r w:rsidRPr="00982E93">
        <w:rPr>
          <w:b/>
          <w:sz w:val="24"/>
          <w:szCs w:val="24"/>
          <w:lang w:val="en-US"/>
        </w:rPr>
        <w:t>I</w:t>
      </w:r>
      <w:r w:rsidRPr="00982E93">
        <w:rPr>
          <w:b/>
          <w:sz w:val="24"/>
          <w:szCs w:val="24"/>
          <w:lang w:val="ru-RU"/>
        </w:rPr>
        <w:t>. КАЧЕСТВО</w:t>
      </w:r>
    </w:p>
    <w:p w:rsidR="00BF55AA" w:rsidRPr="00DB237F" w:rsidRDefault="00395813" w:rsidP="00BF55AA">
      <w:pPr>
        <w:ind w:firstLine="720"/>
        <w:jc w:val="both"/>
        <w:rPr>
          <w:sz w:val="24"/>
          <w:szCs w:val="24"/>
          <w:lang w:val="ru-RU"/>
        </w:rPr>
      </w:pPr>
      <w:r>
        <w:rPr>
          <w:sz w:val="24"/>
          <w:szCs w:val="24"/>
          <w:lang w:val="ru-RU"/>
        </w:rPr>
        <w:t>6</w:t>
      </w:r>
      <w:r w:rsidR="00BF55AA" w:rsidRPr="00DB237F">
        <w:rPr>
          <w:sz w:val="24"/>
          <w:szCs w:val="24"/>
          <w:lang w:val="ru-RU"/>
        </w:rPr>
        <w:t>.1. Необработени</w:t>
      </w:r>
      <w:r w:rsidR="00BF55AA">
        <w:rPr>
          <w:sz w:val="24"/>
          <w:szCs w:val="24"/>
          <w:lang w:val="ru-RU"/>
        </w:rPr>
        <w:t>те</w:t>
      </w:r>
      <w:r w:rsidR="00BF55AA" w:rsidRPr="00DB237F">
        <w:rPr>
          <w:sz w:val="24"/>
          <w:szCs w:val="24"/>
          <w:lang w:val="ru-RU"/>
        </w:rPr>
        <w:t xml:space="preserve"> бандажи </w:t>
      </w:r>
      <w:r w:rsidR="00BF55AA">
        <w:rPr>
          <w:sz w:val="24"/>
          <w:szCs w:val="24"/>
          <w:lang w:val="ru-RU"/>
        </w:rPr>
        <w:t>от валцувана нелегирана стомана</w:t>
      </w:r>
      <w:r w:rsidR="00BF55AA" w:rsidRPr="00DB237F">
        <w:rPr>
          <w:sz w:val="24"/>
          <w:szCs w:val="24"/>
          <w:lang w:val="ru-RU"/>
        </w:rPr>
        <w:t xml:space="preserve"> </w:t>
      </w:r>
      <w:r w:rsidR="00BF55AA" w:rsidRPr="00DB237F">
        <w:rPr>
          <w:bCs/>
          <w:sz w:val="24"/>
          <w:szCs w:val="24"/>
          <w:lang w:val="ru-RU"/>
        </w:rPr>
        <w:t>за ТПС на "БДЖ – Пътнически превози" ЕООД</w:t>
      </w:r>
      <w:r w:rsidR="00BF55AA" w:rsidRPr="00DB237F">
        <w:rPr>
          <w:sz w:val="24"/>
          <w:szCs w:val="24"/>
          <w:lang w:val="ru-RU"/>
        </w:rPr>
        <w:t xml:space="preserve"> трябва да отговарят на </w:t>
      </w:r>
      <w:r w:rsidR="00BF55AA" w:rsidRPr="00DB237F">
        <w:rPr>
          <w:sz w:val="24"/>
          <w:szCs w:val="24"/>
        </w:rPr>
        <w:t xml:space="preserve">предписанията на </w:t>
      </w:r>
      <w:r w:rsidR="00BF55AA" w:rsidRPr="00DB237F">
        <w:rPr>
          <w:sz w:val="24"/>
          <w:szCs w:val="24"/>
          <w:lang w:val="ru-RU"/>
        </w:rPr>
        <w:t xml:space="preserve">Техническите </w:t>
      </w:r>
      <w:r w:rsidR="00BF55AA">
        <w:rPr>
          <w:sz w:val="24"/>
          <w:szCs w:val="24"/>
          <w:lang w:val="ru-RU"/>
        </w:rPr>
        <w:t>изисквания</w:t>
      </w:r>
      <w:r w:rsidR="00BF55AA" w:rsidRPr="00DB237F">
        <w:rPr>
          <w:sz w:val="24"/>
          <w:szCs w:val="24"/>
          <w:lang w:val="ru-RU"/>
        </w:rPr>
        <w:t xml:space="preserve"> </w:t>
      </w:r>
      <w:r w:rsidR="00BF55AA" w:rsidRPr="00DB237F">
        <w:rPr>
          <w:sz w:val="24"/>
          <w:szCs w:val="24"/>
          <w:lang w:val="ru-RU"/>
        </w:rPr>
        <w:lastRenderedPageBreak/>
        <w:t xml:space="preserve">на </w:t>
      </w:r>
      <w:r w:rsidR="00BF55AA">
        <w:rPr>
          <w:sz w:val="24"/>
          <w:szCs w:val="24"/>
          <w:lang w:val="ru-RU"/>
        </w:rPr>
        <w:t>Възложителя</w:t>
      </w:r>
      <w:r w:rsidR="00BF55AA" w:rsidRPr="00DB237F">
        <w:rPr>
          <w:sz w:val="24"/>
          <w:szCs w:val="24"/>
          <w:lang w:val="ru-RU"/>
        </w:rPr>
        <w:t xml:space="preserve">, Приложение </w:t>
      </w:r>
      <w:r w:rsidR="00BF55AA">
        <w:rPr>
          <w:sz w:val="24"/>
          <w:szCs w:val="24"/>
          <w:lang w:val="ru-RU"/>
        </w:rPr>
        <w:t>№2,</w:t>
      </w:r>
      <w:r w:rsidR="00BF55AA" w:rsidRPr="00DB237F">
        <w:rPr>
          <w:sz w:val="24"/>
          <w:szCs w:val="24"/>
          <w:lang w:val="ru-RU"/>
        </w:rPr>
        <w:t xml:space="preserve"> </w:t>
      </w:r>
      <w:r w:rsidR="00BF55AA" w:rsidRPr="00982E93">
        <w:rPr>
          <w:sz w:val="24"/>
          <w:szCs w:val="24"/>
          <w:lang w:val="bg-BG"/>
        </w:rPr>
        <w:t>Техническата спецификация за доставка на Възложителя-Приложение №1</w:t>
      </w:r>
      <w:r w:rsidR="00E003AF">
        <w:rPr>
          <w:sz w:val="24"/>
          <w:szCs w:val="24"/>
          <w:lang w:val="en-US"/>
        </w:rPr>
        <w:t xml:space="preserve"> </w:t>
      </w:r>
      <w:r w:rsidR="00BF55AA" w:rsidRPr="00DB237F">
        <w:rPr>
          <w:sz w:val="24"/>
          <w:szCs w:val="24"/>
          <w:lang w:val="ru-RU"/>
        </w:rPr>
        <w:t>и Техническото предложение на Изпълнителя</w:t>
      </w:r>
      <w:r w:rsidR="00BF55AA">
        <w:rPr>
          <w:sz w:val="24"/>
          <w:szCs w:val="24"/>
          <w:lang w:val="ru-RU"/>
        </w:rPr>
        <w:t xml:space="preserve"> към  договора.</w:t>
      </w:r>
    </w:p>
    <w:p w:rsidR="00855033" w:rsidRPr="006023A9" w:rsidRDefault="00395813" w:rsidP="00855033">
      <w:pPr>
        <w:pStyle w:val="BodyTextIndent"/>
        <w:spacing w:after="0"/>
        <w:ind w:left="0" w:firstLine="708"/>
        <w:jc w:val="both"/>
        <w:rPr>
          <w:sz w:val="24"/>
          <w:szCs w:val="24"/>
        </w:rPr>
      </w:pPr>
      <w:r>
        <w:rPr>
          <w:sz w:val="24"/>
          <w:szCs w:val="24"/>
          <w:lang w:val="ru-RU"/>
        </w:rPr>
        <w:t>6</w:t>
      </w:r>
      <w:r w:rsidR="00BF55AA" w:rsidRPr="00DB237F">
        <w:rPr>
          <w:sz w:val="24"/>
          <w:szCs w:val="24"/>
          <w:lang w:val="ru-RU"/>
        </w:rPr>
        <w:t xml:space="preserve">.2. Изпълнителят се задължава да представи за </w:t>
      </w:r>
      <w:r w:rsidR="00BF55AA">
        <w:rPr>
          <w:sz w:val="24"/>
          <w:szCs w:val="24"/>
          <w:lang w:val="ru-RU"/>
        </w:rPr>
        <w:t>всяка партида доставени</w:t>
      </w:r>
      <w:r w:rsidR="00BF55AA" w:rsidRPr="00DB237F">
        <w:rPr>
          <w:sz w:val="24"/>
          <w:szCs w:val="24"/>
          <w:lang w:val="ru-RU"/>
        </w:rPr>
        <w:t xml:space="preserve"> необработени бандажи </w:t>
      </w:r>
      <w:r w:rsidR="00BF55AA" w:rsidRPr="00DB237F">
        <w:rPr>
          <w:bCs/>
          <w:sz w:val="24"/>
          <w:szCs w:val="24"/>
          <w:lang w:val="ru-RU"/>
        </w:rPr>
        <w:t>за ТПС собственост на "БДЖ – Пътнически превози" ЕООД</w:t>
      </w:r>
      <w:r w:rsidR="00BF55AA" w:rsidRPr="00DB237F">
        <w:rPr>
          <w:sz w:val="24"/>
          <w:szCs w:val="24"/>
          <w:lang w:val="ru-RU"/>
        </w:rPr>
        <w:t xml:space="preserve"> сертификат за </w:t>
      </w:r>
      <w:r w:rsidR="00BF55AA">
        <w:rPr>
          <w:sz w:val="24"/>
          <w:szCs w:val="24"/>
          <w:lang w:val="ru-RU"/>
        </w:rPr>
        <w:t xml:space="preserve">произход, сертификат за </w:t>
      </w:r>
      <w:r w:rsidR="00BF55AA" w:rsidRPr="00DB237F">
        <w:rPr>
          <w:sz w:val="24"/>
          <w:szCs w:val="24"/>
          <w:lang w:val="ru-RU"/>
        </w:rPr>
        <w:t>качество</w:t>
      </w:r>
      <w:r w:rsidR="00BF55AA">
        <w:rPr>
          <w:sz w:val="24"/>
          <w:szCs w:val="24"/>
          <w:lang w:val="ru-RU"/>
        </w:rPr>
        <w:t xml:space="preserve"> и </w:t>
      </w:r>
      <w:r w:rsidR="00AF4D3E">
        <w:rPr>
          <w:sz w:val="24"/>
          <w:szCs w:val="24"/>
          <w:lang w:val="ru-RU"/>
        </w:rPr>
        <w:t>гаранционно</w:t>
      </w:r>
      <w:r w:rsidR="00BF55AA">
        <w:rPr>
          <w:sz w:val="24"/>
          <w:szCs w:val="24"/>
          <w:lang w:val="ru-RU"/>
        </w:rPr>
        <w:t xml:space="preserve"> свидетелство</w:t>
      </w:r>
      <w:r w:rsidR="00AF4D3E">
        <w:rPr>
          <w:sz w:val="24"/>
          <w:szCs w:val="24"/>
          <w:lang w:val="ru-RU"/>
        </w:rPr>
        <w:t xml:space="preserve"> и чертежи</w:t>
      </w:r>
      <w:r w:rsidR="00BF55AA" w:rsidRPr="00DB237F">
        <w:rPr>
          <w:sz w:val="24"/>
          <w:szCs w:val="24"/>
          <w:lang w:val="ru-RU"/>
        </w:rPr>
        <w:t xml:space="preserve">. Партида без </w:t>
      </w:r>
      <w:r w:rsidR="00855033">
        <w:rPr>
          <w:sz w:val="24"/>
          <w:szCs w:val="24"/>
          <w:lang w:val="bg-BG"/>
        </w:rPr>
        <w:t>горецитираните документи не</w:t>
      </w:r>
      <w:r w:rsidR="00855033" w:rsidRPr="00982E93">
        <w:rPr>
          <w:sz w:val="24"/>
          <w:szCs w:val="24"/>
          <w:lang w:val="bg-BG"/>
        </w:rPr>
        <w:t xml:space="preserve"> се приема</w:t>
      </w:r>
      <w:r w:rsidR="00855033">
        <w:rPr>
          <w:sz w:val="24"/>
          <w:szCs w:val="24"/>
          <w:lang w:val="bg-BG"/>
        </w:rPr>
        <w:t>.</w:t>
      </w:r>
    </w:p>
    <w:p w:rsidR="00BF55AA" w:rsidRPr="00982E93" w:rsidRDefault="00BF55AA" w:rsidP="00982E93">
      <w:pPr>
        <w:jc w:val="both"/>
        <w:rPr>
          <w:sz w:val="24"/>
          <w:szCs w:val="24"/>
          <w:lang w:val="bg-BG"/>
        </w:rPr>
      </w:pPr>
    </w:p>
    <w:p w:rsidR="00982E93" w:rsidRPr="00982E93" w:rsidRDefault="00982E93" w:rsidP="00982E93">
      <w:pPr>
        <w:pStyle w:val="BodyText"/>
        <w:spacing w:after="0"/>
        <w:ind w:firstLine="720"/>
        <w:rPr>
          <w:b/>
          <w:sz w:val="24"/>
          <w:szCs w:val="24"/>
          <w:lang w:val="en-GB"/>
        </w:rPr>
      </w:pPr>
      <w:r w:rsidRPr="00982E93">
        <w:rPr>
          <w:b/>
          <w:sz w:val="24"/>
          <w:szCs w:val="24"/>
          <w:lang w:val="ru-RU"/>
        </w:rPr>
        <w:t>V</w:t>
      </w:r>
      <w:r w:rsidRPr="00982E93">
        <w:rPr>
          <w:b/>
          <w:sz w:val="24"/>
          <w:szCs w:val="24"/>
          <w:lang w:val="en-US"/>
        </w:rPr>
        <w:t>II.</w:t>
      </w:r>
      <w:r w:rsidRPr="00982E93">
        <w:rPr>
          <w:b/>
          <w:sz w:val="24"/>
          <w:szCs w:val="24"/>
        </w:rPr>
        <w:t xml:space="preserve"> </w:t>
      </w:r>
      <w:r w:rsidR="00A909F3" w:rsidRPr="00DB237F">
        <w:rPr>
          <w:b/>
          <w:sz w:val="24"/>
          <w:szCs w:val="24"/>
          <w:lang w:val="ru-RU"/>
        </w:rPr>
        <w:t>ПАРТИДИ, СРОК И МЯСТО НА ДОСТАВКА</w:t>
      </w:r>
      <w:r w:rsidR="00A909F3" w:rsidRPr="00982E93">
        <w:rPr>
          <w:b/>
          <w:sz w:val="24"/>
          <w:szCs w:val="24"/>
        </w:rPr>
        <w:t xml:space="preserve"> </w:t>
      </w:r>
    </w:p>
    <w:p w:rsidR="000A3A23" w:rsidRDefault="00982E93" w:rsidP="00982E93">
      <w:pPr>
        <w:ind w:firstLine="720"/>
        <w:jc w:val="both"/>
        <w:rPr>
          <w:sz w:val="24"/>
          <w:szCs w:val="24"/>
          <w:lang w:val="bg-BG"/>
        </w:rPr>
      </w:pPr>
      <w:r w:rsidRPr="00982E93">
        <w:rPr>
          <w:sz w:val="24"/>
          <w:szCs w:val="24"/>
          <w:lang w:val="bg-BG"/>
        </w:rPr>
        <w:t>7.1. Доставката</w:t>
      </w:r>
      <w:r w:rsidRPr="00982E93">
        <w:rPr>
          <w:sz w:val="24"/>
          <w:szCs w:val="24"/>
          <w:lang w:val="en-US"/>
        </w:rPr>
        <w:t xml:space="preserve"> </w:t>
      </w:r>
      <w:r w:rsidR="00DB74F4">
        <w:rPr>
          <w:sz w:val="24"/>
          <w:szCs w:val="24"/>
          <w:lang w:val="bg-BG"/>
        </w:rPr>
        <w:t>на н</w:t>
      </w:r>
      <w:r w:rsidR="00DB74F4" w:rsidRPr="00DB237F">
        <w:rPr>
          <w:sz w:val="24"/>
          <w:szCs w:val="24"/>
          <w:lang w:val="ru-RU"/>
        </w:rPr>
        <w:t xml:space="preserve">еобработени бандажи </w:t>
      </w:r>
      <w:r w:rsidR="00DB74F4">
        <w:rPr>
          <w:sz w:val="24"/>
          <w:szCs w:val="24"/>
          <w:lang w:val="ru-RU"/>
        </w:rPr>
        <w:t>от валцувана нелегирана стомана</w:t>
      </w:r>
      <w:r w:rsidR="00DB74F4" w:rsidRPr="00DB237F">
        <w:rPr>
          <w:sz w:val="24"/>
          <w:szCs w:val="24"/>
          <w:lang w:val="ru-RU"/>
        </w:rPr>
        <w:t xml:space="preserve"> </w:t>
      </w:r>
      <w:r w:rsidR="00DB74F4" w:rsidRPr="00DB237F">
        <w:rPr>
          <w:bCs/>
          <w:sz w:val="24"/>
          <w:szCs w:val="24"/>
          <w:lang w:val="ru-RU"/>
        </w:rPr>
        <w:t xml:space="preserve">за ТПС </w:t>
      </w:r>
      <w:r w:rsidR="00DB74F4">
        <w:rPr>
          <w:sz w:val="24"/>
          <w:szCs w:val="24"/>
          <w:lang w:val="bg-BG"/>
        </w:rPr>
        <w:t>се извършва</w:t>
      </w:r>
      <w:r w:rsidRPr="00982E93">
        <w:rPr>
          <w:sz w:val="24"/>
          <w:szCs w:val="24"/>
          <w:lang w:val="bg-BG"/>
        </w:rPr>
        <w:t>, съгласно Техническа спецификация - Приложение №1</w:t>
      </w:r>
      <w:r w:rsidR="00DB74F4">
        <w:rPr>
          <w:sz w:val="24"/>
          <w:szCs w:val="24"/>
          <w:lang w:val="bg-BG"/>
        </w:rPr>
        <w:t xml:space="preserve"> както следва:</w:t>
      </w:r>
    </w:p>
    <w:p w:rsidR="00D35138" w:rsidRDefault="00D35138" w:rsidP="00982E93">
      <w:pPr>
        <w:ind w:firstLine="720"/>
        <w:jc w:val="both"/>
        <w:rPr>
          <w:sz w:val="24"/>
          <w:szCs w:val="24"/>
          <w:lang w:val="bg-BG"/>
        </w:rPr>
      </w:pPr>
    </w:p>
    <w:p w:rsidR="000A3A23" w:rsidRPr="00280938" w:rsidRDefault="009E05A8" w:rsidP="00982E93">
      <w:pPr>
        <w:ind w:firstLine="720"/>
        <w:jc w:val="both"/>
        <w:rPr>
          <w:b/>
          <w:i/>
          <w:sz w:val="24"/>
          <w:szCs w:val="24"/>
          <w:u w:val="single"/>
          <w:lang w:val="bg-BG"/>
        </w:rPr>
      </w:pPr>
      <w:r w:rsidRPr="00280938">
        <w:rPr>
          <w:rFonts w:eastAsiaTheme="minorHAnsi"/>
          <w:b/>
          <w:bCs/>
          <w:i/>
          <w:color w:val="000000"/>
          <w:sz w:val="24"/>
          <w:szCs w:val="24"/>
          <w:u w:val="single"/>
          <w:lang w:val="bg-BG" w:eastAsia="en-US"/>
        </w:rPr>
        <w:t>За п</w:t>
      </w:r>
      <w:r w:rsidRPr="00E86F70">
        <w:rPr>
          <w:rFonts w:eastAsiaTheme="minorHAnsi"/>
          <w:b/>
          <w:bCs/>
          <w:i/>
          <w:color w:val="000000"/>
          <w:sz w:val="24"/>
          <w:szCs w:val="24"/>
          <w:u w:val="single"/>
          <w:lang w:eastAsia="en-US"/>
        </w:rPr>
        <w:t>озиции 1, 2, 5, 6, 7 и 8</w:t>
      </w:r>
      <w:r w:rsidR="00562720" w:rsidRPr="00280938">
        <w:rPr>
          <w:rFonts w:eastAsiaTheme="minorHAnsi"/>
          <w:b/>
          <w:bCs/>
          <w:i/>
          <w:color w:val="000000"/>
          <w:sz w:val="24"/>
          <w:szCs w:val="24"/>
          <w:u w:val="single"/>
          <w:lang w:val="bg-BG" w:eastAsia="en-US"/>
        </w:rPr>
        <w:t xml:space="preserve"> </w:t>
      </w:r>
      <w:r w:rsidRPr="00E86F70">
        <w:rPr>
          <w:rFonts w:eastAsiaTheme="minorHAnsi"/>
          <w:b/>
          <w:i/>
          <w:color w:val="000000"/>
          <w:sz w:val="24"/>
          <w:szCs w:val="24"/>
          <w:u w:val="single"/>
          <w:lang w:eastAsia="en-US"/>
        </w:rPr>
        <w:t>на 1 /една/ партида със срок на доставка</w:t>
      </w:r>
      <w:r w:rsidR="00562720" w:rsidRPr="00280938">
        <w:rPr>
          <w:rFonts w:eastAsiaTheme="minorHAnsi"/>
          <w:b/>
          <w:i/>
          <w:color w:val="000000"/>
          <w:sz w:val="24"/>
          <w:szCs w:val="24"/>
          <w:u w:val="single"/>
          <w:lang w:val="bg-BG" w:eastAsia="en-US"/>
        </w:rPr>
        <w:t>:</w:t>
      </w:r>
      <w:r w:rsidRPr="00E86F70">
        <w:rPr>
          <w:rFonts w:eastAsiaTheme="minorHAnsi"/>
          <w:b/>
          <w:i/>
          <w:color w:val="000000"/>
          <w:sz w:val="24"/>
          <w:szCs w:val="24"/>
          <w:u w:val="single"/>
          <w:lang w:eastAsia="en-US"/>
        </w:rPr>
        <w:t xml:space="preserve"> </w:t>
      </w:r>
    </w:p>
    <w:p w:rsidR="00981D0F" w:rsidRDefault="00562720" w:rsidP="00981D0F">
      <w:pPr>
        <w:ind w:firstLine="720"/>
        <w:jc w:val="both"/>
        <w:rPr>
          <w:sz w:val="24"/>
          <w:szCs w:val="24"/>
          <w:lang w:val="bg-BG"/>
        </w:rPr>
      </w:pPr>
      <w:r w:rsidRPr="00562720">
        <w:rPr>
          <w:color w:val="000000"/>
          <w:sz w:val="24"/>
          <w:szCs w:val="24"/>
          <w:lang w:val="ru-RU"/>
        </w:rPr>
        <w:t xml:space="preserve">  - обособена позиция № 1 - </w:t>
      </w:r>
      <w:r w:rsidRPr="00562720">
        <w:rPr>
          <w:sz w:val="24"/>
          <w:szCs w:val="24"/>
          <w:lang w:val="bg-BG"/>
        </w:rPr>
        <w:t xml:space="preserve">в срок </w:t>
      </w:r>
      <w:r w:rsidRPr="00562720">
        <w:rPr>
          <w:sz w:val="24"/>
          <w:szCs w:val="24"/>
        </w:rPr>
        <w:t>до ..............</w:t>
      </w:r>
      <w:r w:rsidR="00981D0F" w:rsidRPr="00981D0F">
        <w:rPr>
          <w:sz w:val="24"/>
          <w:szCs w:val="24"/>
          <w:lang w:val="ru-RU"/>
        </w:rPr>
        <w:t xml:space="preserve"> </w:t>
      </w:r>
      <w:r w:rsidR="00981D0F">
        <w:rPr>
          <w:sz w:val="24"/>
          <w:szCs w:val="24"/>
          <w:lang w:val="ru-RU"/>
        </w:rPr>
        <w:t>дни</w:t>
      </w:r>
      <w:r w:rsidR="00981D0F" w:rsidRPr="00C979C8">
        <w:rPr>
          <w:sz w:val="24"/>
          <w:szCs w:val="24"/>
          <w:lang w:val="ru-RU"/>
        </w:rPr>
        <w:t xml:space="preserve"> /не по-дълъг от </w:t>
      </w:r>
      <w:r w:rsidR="00981D0F">
        <w:rPr>
          <w:sz w:val="24"/>
          <w:szCs w:val="24"/>
          <w:lang w:val="ru-RU"/>
        </w:rPr>
        <w:t>70 дни</w:t>
      </w:r>
      <w:r w:rsidR="00981D0F" w:rsidRPr="00C979C8">
        <w:rPr>
          <w:sz w:val="24"/>
          <w:szCs w:val="24"/>
          <w:lang w:val="ru-RU"/>
        </w:rPr>
        <w:t>/ от  датата н</w:t>
      </w:r>
      <w:r w:rsidR="00981D0F">
        <w:rPr>
          <w:sz w:val="24"/>
          <w:szCs w:val="24"/>
          <w:lang w:val="ru-RU"/>
        </w:rPr>
        <w:t>а сключване на договора</w:t>
      </w:r>
      <w:r w:rsidR="00981D0F" w:rsidRPr="00C979C8">
        <w:rPr>
          <w:sz w:val="24"/>
          <w:szCs w:val="24"/>
          <w:lang w:val="ru-RU"/>
        </w:rPr>
        <w:t>;</w:t>
      </w:r>
    </w:p>
    <w:p w:rsidR="00981D0F" w:rsidRDefault="00562720" w:rsidP="00981D0F">
      <w:pPr>
        <w:ind w:firstLine="720"/>
        <w:jc w:val="both"/>
        <w:rPr>
          <w:sz w:val="24"/>
          <w:szCs w:val="24"/>
          <w:lang w:val="bg-BG"/>
        </w:rPr>
      </w:pPr>
      <w:r w:rsidRPr="00562720">
        <w:rPr>
          <w:color w:val="000000"/>
          <w:sz w:val="24"/>
          <w:szCs w:val="24"/>
          <w:lang w:val="ru-RU"/>
        </w:rPr>
        <w:t xml:space="preserve"> - обособена позиция № 2</w:t>
      </w:r>
      <w:r w:rsidRPr="00562720">
        <w:rPr>
          <w:color w:val="000000"/>
          <w:sz w:val="24"/>
          <w:szCs w:val="24"/>
          <w:lang w:val="en-US"/>
        </w:rPr>
        <w:t xml:space="preserve"> </w:t>
      </w:r>
      <w:r w:rsidRPr="00562720">
        <w:rPr>
          <w:sz w:val="24"/>
          <w:szCs w:val="24"/>
        </w:rPr>
        <w:t xml:space="preserve">– </w:t>
      </w:r>
      <w:r w:rsidRPr="00562720">
        <w:rPr>
          <w:sz w:val="24"/>
          <w:szCs w:val="24"/>
          <w:lang w:val="bg-BG"/>
        </w:rPr>
        <w:t xml:space="preserve">в срок </w:t>
      </w:r>
      <w:r w:rsidRPr="00562720">
        <w:rPr>
          <w:sz w:val="24"/>
          <w:szCs w:val="24"/>
        </w:rPr>
        <w:t>до ..............</w:t>
      </w:r>
      <w:r w:rsidR="00981D0F" w:rsidRPr="00981D0F">
        <w:rPr>
          <w:sz w:val="24"/>
          <w:szCs w:val="24"/>
          <w:lang w:val="ru-RU"/>
        </w:rPr>
        <w:t xml:space="preserve"> </w:t>
      </w:r>
      <w:r w:rsidR="00981D0F">
        <w:rPr>
          <w:sz w:val="24"/>
          <w:szCs w:val="24"/>
          <w:lang w:val="ru-RU"/>
        </w:rPr>
        <w:t>дни</w:t>
      </w:r>
      <w:r w:rsidR="00981D0F" w:rsidRPr="00C979C8">
        <w:rPr>
          <w:sz w:val="24"/>
          <w:szCs w:val="24"/>
          <w:lang w:val="ru-RU"/>
        </w:rPr>
        <w:t xml:space="preserve"> /не по-дълъг от </w:t>
      </w:r>
      <w:r w:rsidR="00981D0F">
        <w:rPr>
          <w:sz w:val="24"/>
          <w:szCs w:val="24"/>
          <w:lang w:val="ru-RU"/>
        </w:rPr>
        <w:t>70 дни</w:t>
      </w:r>
      <w:r w:rsidR="00981D0F" w:rsidRPr="00C979C8">
        <w:rPr>
          <w:sz w:val="24"/>
          <w:szCs w:val="24"/>
          <w:lang w:val="ru-RU"/>
        </w:rPr>
        <w:t>/ от  датата н</w:t>
      </w:r>
      <w:r w:rsidR="00981D0F">
        <w:rPr>
          <w:sz w:val="24"/>
          <w:szCs w:val="24"/>
          <w:lang w:val="ru-RU"/>
        </w:rPr>
        <w:t>а сключване на договора</w:t>
      </w:r>
      <w:r w:rsidR="00981D0F" w:rsidRPr="00C979C8">
        <w:rPr>
          <w:sz w:val="24"/>
          <w:szCs w:val="24"/>
          <w:lang w:val="ru-RU"/>
        </w:rPr>
        <w:t>;</w:t>
      </w:r>
    </w:p>
    <w:p w:rsidR="00981D0F" w:rsidRDefault="00562720" w:rsidP="00981D0F">
      <w:pPr>
        <w:ind w:firstLine="720"/>
        <w:jc w:val="both"/>
        <w:rPr>
          <w:sz w:val="24"/>
          <w:szCs w:val="24"/>
          <w:lang w:val="bg-BG"/>
        </w:rPr>
      </w:pPr>
      <w:r w:rsidRPr="00562720">
        <w:rPr>
          <w:color w:val="000000"/>
          <w:sz w:val="24"/>
          <w:szCs w:val="24"/>
          <w:lang w:val="ru-RU"/>
        </w:rPr>
        <w:t xml:space="preserve"> - обособена позиция № 5 - </w:t>
      </w:r>
      <w:r w:rsidRPr="00562720">
        <w:rPr>
          <w:sz w:val="24"/>
          <w:szCs w:val="24"/>
          <w:lang w:val="bg-BG"/>
        </w:rPr>
        <w:t xml:space="preserve">в срок </w:t>
      </w:r>
      <w:r w:rsidRPr="00562720">
        <w:rPr>
          <w:sz w:val="24"/>
          <w:szCs w:val="24"/>
        </w:rPr>
        <w:t>до ..............</w:t>
      </w:r>
      <w:r w:rsidR="00981D0F" w:rsidRPr="00562720">
        <w:rPr>
          <w:sz w:val="24"/>
          <w:szCs w:val="24"/>
        </w:rPr>
        <w:t>.</w:t>
      </w:r>
      <w:r w:rsidR="00981D0F" w:rsidRPr="00981D0F">
        <w:rPr>
          <w:sz w:val="24"/>
          <w:szCs w:val="24"/>
          <w:lang w:val="ru-RU"/>
        </w:rPr>
        <w:t xml:space="preserve"> </w:t>
      </w:r>
      <w:r w:rsidR="00981D0F">
        <w:rPr>
          <w:sz w:val="24"/>
          <w:szCs w:val="24"/>
          <w:lang w:val="ru-RU"/>
        </w:rPr>
        <w:t>дни</w:t>
      </w:r>
      <w:r w:rsidR="00981D0F" w:rsidRPr="00C979C8">
        <w:rPr>
          <w:sz w:val="24"/>
          <w:szCs w:val="24"/>
          <w:lang w:val="ru-RU"/>
        </w:rPr>
        <w:t xml:space="preserve"> /не по-дълъг от </w:t>
      </w:r>
      <w:r w:rsidR="00981D0F">
        <w:rPr>
          <w:sz w:val="24"/>
          <w:szCs w:val="24"/>
          <w:lang w:val="ru-RU"/>
        </w:rPr>
        <w:t>70 дни</w:t>
      </w:r>
      <w:r w:rsidR="00981D0F" w:rsidRPr="00C979C8">
        <w:rPr>
          <w:sz w:val="24"/>
          <w:szCs w:val="24"/>
          <w:lang w:val="ru-RU"/>
        </w:rPr>
        <w:t>/ от  датата н</w:t>
      </w:r>
      <w:r w:rsidR="00981D0F">
        <w:rPr>
          <w:sz w:val="24"/>
          <w:szCs w:val="24"/>
          <w:lang w:val="ru-RU"/>
        </w:rPr>
        <w:t>а сключване на договора</w:t>
      </w:r>
      <w:r w:rsidR="00981D0F" w:rsidRPr="00C979C8">
        <w:rPr>
          <w:sz w:val="24"/>
          <w:szCs w:val="24"/>
          <w:lang w:val="ru-RU"/>
        </w:rPr>
        <w:t>;</w:t>
      </w:r>
    </w:p>
    <w:p w:rsidR="00981D0F" w:rsidRDefault="00562720" w:rsidP="00981D0F">
      <w:pPr>
        <w:ind w:firstLine="720"/>
        <w:jc w:val="both"/>
        <w:rPr>
          <w:sz w:val="24"/>
          <w:szCs w:val="24"/>
          <w:lang w:val="bg-BG"/>
        </w:rPr>
      </w:pPr>
      <w:r w:rsidRPr="00562720">
        <w:rPr>
          <w:color w:val="000000"/>
          <w:sz w:val="24"/>
          <w:szCs w:val="24"/>
          <w:lang w:val="ru-RU"/>
        </w:rPr>
        <w:t xml:space="preserve">  - обособена позиция № 6 -</w:t>
      </w:r>
      <w:r w:rsidRPr="00562720">
        <w:rPr>
          <w:sz w:val="24"/>
          <w:szCs w:val="24"/>
          <w:lang w:val="bg-BG"/>
        </w:rPr>
        <w:t xml:space="preserve"> в срок </w:t>
      </w:r>
      <w:r w:rsidRPr="00562720">
        <w:rPr>
          <w:sz w:val="24"/>
          <w:szCs w:val="24"/>
        </w:rPr>
        <w:t>до ..............</w:t>
      </w:r>
      <w:r w:rsidRPr="00562720">
        <w:rPr>
          <w:sz w:val="24"/>
          <w:szCs w:val="24"/>
          <w:lang w:val="bg-BG"/>
        </w:rPr>
        <w:t xml:space="preserve"> </w:t>
      </w:r>
      <w:r w:rsidR="00981D0F">
        <w:rPr>
          <w:sz w:val="24"/>
          <w:szCs w:val="24"/>
          <w:lang w:val="ru-RU"/>
        </w:rPr>
        <w:t>дни</w:t>
      </w:r>
      <w:r w:rsidR="00981D0F" w:rsidRPr="00C979C8">
        <w:rPr>
          <w:sz w:val="24"/>
          <w:szCs w:val="24"/>
          <w:lang w:val="ru-RU"/>
        </w:rPr>
        <w:t xml:space="preserve"> /не по-дълъг от </w:t>
      </w:r>
      <w:r w:rsidR="00981D0F">
        <w:rPr>
          <w:sz w:val="24"/>
          <w:szCs w:val="24"/>
          <w:lang w:val="ru-RU"/>
        </w:rPr>
        <w:t>70 дни</w:t>
      </w:r>
      <w:r w:rsidR="00981D0F" w:rsidRPr="00C979C8">
        <w:rPr>
          <w:sz w:val="24"/>
          <w:szCs w:val="24"/>
          <w:lang w:val="ru-RU"/>
        </w:rPr>
        <w:t>/ от  датата н</w:t>
      </w:r>
      <w:r w:rsidR="00981D0F">
        <w:rPr>
          <w:sz w:val="24"/>
          <w:szCs w:val="24"/>
          <w:lang w:val="ru-RU"/>
        </w:rPr>
        <w:t>а сключване на договора</w:t>
      </w:r>
      <w:r w:rsidR="00981D0F" w:rsidRPr="00C979C8">
        <w:rPr>
          <w:sz w:val="24"/>
          <w:szCs w:val="24"/>
          <w:lang w:val="ru-RU"/>
        </w:rPr>
        <w:t>;</w:t>
      </w:r>
    </w:p>
    <w:p w:rsidR="00981D0F" w:rsidRDefault="00981D0F" w:rsidP="00981D0F">
      <w:pPr>
        <w:ind w:firstLine="720"/>
        <w:jc w:val="both"/>
        <w:rPr>
          <w:sz w:val="24"/>
          <w:szCs w:val="24"/>
          <w:lang w:val="bg-BG"/>
        </w:rPr>
      </w:pPr>
      <w:r>
        <w:rPr>
          <w:color w:val="000000"/>
          <w:sz w:val="24"/>
          <w:szCs w:val="24"/>
          <w:lang w:val="ru-RU"/>
        </w:rPr>
        <w:t xml:space="preserve"> </w:t>
      </w:r>
      <w:r w:rsidR="00562720" w:rsidRPr="00562720">
        <w:rPr>
          <w:color w:val="000000"/>
          <w:sz w:val="24"/>
          <w:szCs w:val="24"/>
          <w:lang w:val="ru-RU"/>
        </w:rPr>
        <w:t xml:space="preserve">  - обособена позиция № 7 - </w:t>
      </w:r>
      <w:r w:rsidR="00562720" w:rsidRPr="00562720">
        <w:rPr>
          <w:sz w:val="24"/>
          <w:szCs w:val="24"/>
          <w:lang w:val="bg-BG"/>
        </w:rPr>
        <w:t xml:space="preserve">в срок </w:t>
      </w:r>
      <w:r w:rsidR="00562720" w:rsidRPr="00562720">
        <w:rPr>
          <w:sz w:val="24"/>
          <w:szCs w:val="24"/>
        </w:rPr>
        <w:t>до ..............</w:t>
      </w:r>
      <w:r w:rsidR="00562720" w:rsidRPr="00562720">
        <w:rPr>
          <w:sz w:val="24"/>
          <w:szCs w:val="24"/>
          <w:lang w:val="bg-BG"/>
        </w:rPr>
        <w:t xml:space="preserve"> </w:t>
      </w:r>
      <w:r>
        <w:rPr>
          <w:sz w:val="24"/>
          <w:szCs w:val="24"/>
          <w:lang w:val="ru-RU"/>
        </w:rPr>
        <w:t>дни</w:t>
      </w:r>
      <w:r w:rsidRPr="00C979C8">
        <w:rPr>
          <w:sz w:val="24"/>
          <w:szCs w:val="24"/>
          <w:lang w:val="ru-RU"/>
        </w:rPr>
        <w:t xml:space="preserve"> /не по-дълъг от </w:t>
      </w:r>
      <w:r>
        <w:rPr>
          <w:sz w:val="24"/>
          <w:szCs w:val="24"/>
          <w:lang w:val="ru-RU"/>
        </w:rPr>
        <w:t>70 дни</w:t>
      </w:r>
      <w:r w:rsidRPr="00C979C8">
        <w:rPr>
          <w:sz w:val="24"/>
          <w:szCs w:val="24"/>
          <w:lang w:val="ru-RU"/>
        </w:rPr>
        <w:t>/ от  датата н</w:t>
      </w:r>
      <w:r>
        <w:rPr>
          <w:sz w:val="24"/>
          <w:szCs w:val="24"/>
          <w:lang w:val="ru-RU"/>
        </w:rPr>
        <w:t>а сключване на договора</w:t>
      </w:r>
      <w:r w:rsidRPr="00C979C8">
        <w:rPr>
          <w:sz w:val="24"/>
          <w:szCs w:val="24"/>
          <w:lang w:val="ru-RU"/>
        </w:rPr>
        <w:t>;</w:t>
      </w:r>
    </w:p>
    <w:p w:rsidR="00981D0F" w:rsidRDefault="00E8434F" w:rsidP="00981D0F">
      <w:pPr>
        <w:ind w:firstLine="720"/>
        <w:jc w:val="both"/>
        <w:rPr>
          <w:sz w:val="24"/>
          <w:szCs w:val="24"/>
          <w:lang w:val="bg-BG"/>
        </w:rPr>
      </w:pPr>
      <w:r>
        <w:rPr>
          <w:color w:val="000000"/>
          <w:sz w:val="24"/>
          <w:szCs w:val="24"/>
          <w:lang w:val="en-US"/>
        </w:rPr>
        <w:t xml:space="preserve"> </w:t>
      </w:r>
      <w:r w:rsidR="00981D0F" w:rsidRPr="00562720">
        <w:rPr>
          <w:color w:val="000000"/>
          <w:sz w:val="24"/>
          <w:szCs w:val="24"/>
          <w:lang w:val="ru-RU"/>
        </w:rPr>
        <w:t xml:space="preserve">- обособена позиция № </w:t>
      </w:r>
      <w:r w:rsidR="00981D0F">
        <w:rPr>
          <w:color w:val="000000"/>
          <w:sz w:val="24"/>
          <w:szCs w:val="24"/>
          <w:lang w:val="ru-RU"/>
        </w:rPr>
        <w:t>8</w:t>
      </w:r>
      <w:r w:rsidR="00981D0F" w:rsidRPr="00562720">
        <w:rPr>
          <w:color w:val="000000"/>
          <w:sz w:val="24"/>
          <w:szCs w:val="24"/>
          <w:lang w:val="ru-RU"/>
        </w:rPr>
        <w:t xml:space="preserve"> - </w:t>
      </w:r>
      <w:r w:rsidR="00981D0F" w:rsidRPr="00562720">
        <w:rPr>
          <w:sz w:val="24"/>
          <w:szCs w:val="24"/>
          <w:lang w:val="bg-BG"/>
        </w:rPr>
        <w:t xml:space="preserve">в срок </w:t>
      </w:r>
      <w:r w:rsidR="00981D0F" w:rsidRPr="00562720">
        <w:rPr>
          <w:sz w:val="24"/>
          <w:szCs w:val="24"/>
        </w:rPr>
        <w:t>до ..............</w:t>
      </w:r>
      <w:r w:rsidR="00981D0F" w:rsidRPr="00562720">
        <w:rPr>
          <w:sz w:val="24"/>
          <w:szCs w:val="24"/>
          <w:lang w:val="bg-BG"/>
        </w:rPr>
        <w:t xml:space="preserve"> </w:t>
      </w:r>
      <w:r w:rsidR="00981D0F">
        <w:rPr>
          <w:sz w:val="24"/>
          <w:szCs w:val="24"/>
          <w:lang w:val="ru-RU"/>
        </w:rPr>
        <w:t>дни</w:t>
      </w:r>
      <w:r w:rsidR="00981D0F" w:rsidRPr="00C979C8">
        <w:rPr>
          <w:sz w:val="24"/>
          <w:szCs w:val="24"/>
          <w:lang w:val="ru-RU"/>
        </w:rPr>
        <w:t xml:space="preserve"> /не по-дълъг от </w:t>
      </w:r>
      <w:r w:rsidR="00981D0F">
        <w:rPr>
          <w:sz w:val="24"/>
          <w:szCs w:val="24"/>
          <w:lang w:val="ru-RU"/>
        </w:rPr>
        <w:t>70 дни</w:t>
      </w:r>
      <w:r w:rsidR="00981D0F" w:rsidRPr="00C979C8">
        <w:rPr>
          <w:sz w:val="24"/>
          <w:szCs w:val="24"/>
          <w:lang w:val="ru-RU"/>
        </w:rPr>
        <w:t>/ от  датата н</w:t>
      </w:r>
      <w:r w:rsidR="00981D0F">
        <w:rPr>
          <w:sz w:val="24"/>
          <w:szCs w:val="24"/>
          <w:lang w:val="ru-RU"/>
        </w:rPr>
        <w:t>а сключване на договора</w:t>
      </w:r>
      <w:r w:rsidR="00981D0F" w:rsidRPr="00C979C8">
        <w:rPr>
          <w:sz w:val="24"/>
          <w:szCs w:val="24"/>
          <w:lang w:val="ru-RU"/>
        </w:rPr>
        <w:t>;</w:t>
      </w:r>
    </w:p>
    <w:p w:rsidR="00562720" w:rsidRPr="00562720" w:rsidRDefault="00562720" w:rsidP="00562720">
      <w:pPr>
        <w:ind w:right="113"/>
        <w:jc w:val="both"/>
        <w:rPr>
          <w:sz w:val="24"/>
          <w:szCs w:val="24"/>
          <w:lang w:val="bg-BG"/>
        </w:rPr>
      </w:pPr>
    </w:p>
    <w:p w:rsidR="002A4D99" w:rsidRPr="00280938" w:rsidRDefault="001F5F91" w:rsidP="00982E93">
      <w:pPr>
        <w:ind w:firstLine="720"/>
        <w:jc w:val="both"/>
        <w:rPr>
          <w:rFonts w:eastAsiaTheme="minorHAnsi"/>
          <w:b/>
          <w:i/>
          <w:color w:val="000000"/>
          <w:sz w:val="24"/>
          <w:szCs w:val="24"/>
          <w:u w:val="single"/>
          <w:lang w:val="bg-BG" w:eastAsia="en-US"/>
        </w:rPr>
      </w:pPr>
      <w:r w:rsidRPr="00280938">
        <w:rPr>
          <w:rFonts w:eastAsiaTheme="minorHAnsi"/>
          <w:b/>
          <w:bCs/>
          <w:i/>
          <w:color w:val="000000"/>
          <w:sz w:val="24"/>
          <w:szCs w:val="24"/>
          <w:u w:val="single"/>
          <w:lang w:val="bg-BG" w:eastAsia="en-US"/>
        </w:rPr>
        <w:t>За п</w:t>
      </w:r>
      <w:r w:rsidR="002A4D99" w:rsidRPr="00280938">
        <w:rPr>
          <w:rFonts w:eastAsiaTheme="minorHAnsi"/>
          <w:b/>
          <w:bCs/>
          <w:i/>
          <w:color w:val="000000"/>
          <w:sz w:val="24"/>
          <w:szCs w:val="24"/>
          <w:u w:val="single"/>
          <w:lang w:eastAsia="en-US"/>
        </w:rPr>
        <w:t>озиция 3</w:t>
      </w:r>
      <w:r w:rsidR="002A4D99" w:rsidRPr="00280938">
        <w:rPr>
          <w:rFonts w:eastAsiaTheme="minorHAnsi"/>
          <w:b/>
          <w:i/>
          <w:color w:val="000000"/>
          <w:sz w:val="24"/>
          <w:szCs w:val="24"/>
          <w:u w:val="single"/>
          <w:lang w:eastAsia="en-US"/>
        </w:rPr>
        <w:t xml:space="preserve"> на 2 /две/ партиди по 32 бр</w:t>
      </w:r>
      <w:r w:rsidR="002A4D99" w:rsidRPr="00280938">
        <w:rPr>
          <w:rFonts w:eastAsiaTheme="minorHAnsi"/>
          <w:b/>
          <w:color w:val="000000"/>
          <w:sz w:val="24"/>
          <w:szCs w:val="24"/>
          <w:lang w:eastAsia="en-US"/>
        </w:rPr>
        <w:t>.</w:t>
      </w:r>
      <w:r w:rsidR="002A4D99" w:rsidRPr="00280938">
        <w:rPr>
          <w:rFonts w:eastAsiaTheme="minorHAnsi"/>
          <w:b/>
          <w:color w:val="000000"/>
          <w:sz w:val="24"/>
          <w:szCs w:val="24"/>
          <w:u w:val="single"/>
          <w:lang w:eastAsia="en-US"/>
        </w:rPr>
        <w:t xml:space="preserve"> </w:t>
      </w:r>
      <w:r w:rsidR="002A4D99" w:rsidRPr="00280938">
        <w:rPr>
          <w:rFonts w:eastAsiaTheme="minorHAnsi"/>
          <w:b/>
          <w:i/>
          <w:color w:val="000000"/>
          <w:sz w:val="24"/>
          <w:szCs w:val="24"/>
          <w:u w:val="single"/>
          <w:lang w:eastAsia="en-US"/>
        </w:rPr>
        <w:t>със срок на доставка</w:t>
      </w:r>
      <w:r w:rsidR="002A4D99" w:rsidRPr="00280938">
        <w:rPr>
          <w:rFonts w:eastAsiaTheme="minorHAnsi"/>
          <w:b/>
          <w:i/>
          <w:color w:val="000000"/>
          <w:sz w:val="24"/>
          <w:szCs w:val="24"/>
          <w:u w:val="single"/>
          <w:lang w:val="bg-BG" w:eastAsia="en-US"/>
        </w:rPr>
        <w:t>:</w:t>
      </w:r>
    </w:p>
    <w:p w:rsidR="00922BC2" w:rsidRPr="00C979C8" w:rsidRDefault="00922BC2" w:rsidP="00922BC2">
      <w:pPr>
        <w:ind w:firstLine="708"/>
        <w:jc w:val="both"/>
        <w:rPr>
          <w:sz w:val="24"/>
          <w:szCs w:val="24"/>
          <w:lang w:val="ru-RU"/>
        </w:rPr>
      </w:pPr>
      <w:r w:rsidRPr="00C979C8">
        <w:rPr>
          <w:sz w:val="24"/>
          <w:szCs w:val="24"/>
        </w:rPr>
        <w:t xml:space="preserve">- </w:t>
      </w:r>
      <w:r w:rsidRPr="00C979C8">
        <w:rPr>
          <w:sz w:val="24"/>
          <w:szCs w:val="24"/>
          <w:lang w:val="ru-RU"/>
        </w:rPr>
        <w:t>първа партида</w:t>
      </w:r>
      <w:r>
        <w:rPr>
          <w:sz w:val="24"/>
          <w:szCs w:val="24"/>
          <w:lang w:val="ru-RU"/>
        </w:rPr>
        <w:t>- 32 бр.</w:t>
      </w:r>
      <w:r w:rsidRPr="00C979C8">
        <w:rPr>
          <w:sz w:val="24"/>
          <w:szCs w:val="24"/>
          <w:lang w:val="ru-RU"/>
        </w:rPr>
        <w:t xml:space="preserve"> в срок до ......... </w:t>
      </w:r>
      <w:r>
        <w:rPr>
          <w:sz w:val="24"/>
          <w:szCs w:val="24"/>
          <w:lang w:val="ru-RU"/>
        </w:rPr>
        <w:t>дни</w:t>
      </w:r>
      <w:r w:rsidRPr="00C979C8">
        <w:rPr>
          <w:sz w:val="24"/>
          <w:szCs w:val="24"/>
          <w:lang w:val="ru-RU"/>
        </w:rPr>
        <w:t xml:space="preserve"> /не по-дълъг от </w:t>
      </w:r>
      <w:r>
        <w:rPr>
          <w:sz w:val="24"/>
          <w:szCs w:val="24"/>
          <w:lang w:val="ru-RU"/>
        </w:rPr>
        <w:t>70 дни</w:t>
      </w:r>
      <w:r w:rsidRPr="00C979C8">
        <w:rPr>
          <w:sz w:val="24"/>
          <w:szCs w:val="24"/>
          <w:lang w:val="ru-RU"/>
        </w:rPr>
        <w:t>/ от  датата н</w:t>
      </w:r>
      <w:r>
        <w:rPr>
          <w:sz w:val="24"/>
          <w:szCs w:val="24"/>
          <w:lang w:val="ru-RU"/>
        </w:rPr>
        <w:t>а сключване на договора</w:t>
      </w:r>
      <w:r w:rsidRPr="00C979C8">
        <w:rPr>
          <w:sz w:val="24"/>
          <w:szCs w:val="24"/>
          <w:lang w:val="ru-RU"/>
        </w:rPr>
        <w:t>;</w:t>
      </w:r>
      <w:r w:rsidRPr="00E54334">
        <w:rPr>
          <w:b/>
          <w:sz w:val="24"/>
          <w:szCs w:val="24"/>
          <w:lang w:val="en-US"/>
        </w:rPr>
        <w:t xml:space="preserve"> </w:t>
      </w:r>
    </w:p>
    <w:p w:rsidR="00922BC2" w:rsidRPr="004A3DBC" w:rsidRDefault="00922BC2" w:rsidP="00922BC2">
      <w:pPr>
        <w:ind w:firstLine="708"/>
        <w:jc w:val="both"/>
        <w:rPr>
          <w:sz w:val="24"/>
          <w:szCs w:val="24"/>
          <w:lang w:val="ru-RU"/>
        </w:rPr>
      </w:pPr>
      <w:r w:rsidRPr="00C979C8">
        <w:rPr>
          <w:sz w:val="24"/>
          <w:szCs w:val="24"/>
          <w:lang w:val="ru-RU"/>
        </w:rPr>
        <w:t xml:space="preserve">- втора партида </w:t>
      </w:r>
      <w:r>
        <w:rPr>
          <w:sz w:val="24"/>
          <w:szCs w:val="24"/>
          <w:lang w:val="ru-RU"/>
        </w:rPr>
        <w:t>- 32 бр.</w:t>
      </w:r>
      <w:r w:rsidRPr="00C979C8">
        <w:rPr>
          <w:sz w:val="24"/>
          <w:szCs w:val="24"/>
          <w:lang w:val="ru-RU"/>
        </w:rPr>
        <w:t xml:space="preserve"> в срок до </w:t>
      </w:r>
      <w:r w:rsidR="00646A04" w:rsidRPr="004A3DBC">
        <w:rPr>
          <w:sz w:val="24"/>
          <w:szCs w:val="24"/>
          <w:lang w:val="ru-RU"/>
        </w:rPr>
        <w:t xml:space="preserve">......... дни /не по-дълъг от 70 дни/ </w:t>
      </w:r>
      <w:r w:rsidRPr="004A3DBC">
        <w:rPr>
          <w:sz w:val="24"/>
          <w:szCs w:val="24"/>
          <w:lang w:val="ru-RU"/>
        </w:rPr>
        <w:t>след получаване на първата партида.</w:t>
      </w:r>
    </w:p>
    <w:p w:rsidR="00562720" w:rsidRPr="004A3DBC" w:rsidRDefault="00562720" w:rsidP="00982E93">
      <w:pPr>
        <w:ind w:firstLine="720"/>
        <w:jc w:val="both"/>
        <w:rPr>
          <w:sz w:val="24"/>
          <w:szCs w:val="24"/>
          <w:lang w:val="bg-BG"/>
        </w:rPr>
      </w:pPr>
    </w:p>
    <w:p w:rsidR="001F5F91" w:rsidRPr="004A3DBC" w:rsidRDefault="001F5F91" w:rsidP="00982E93">
      <w:pPr>
        <w:ind w:firstLine="720"/>
        <w:jc w:val="both"/>
        <w:rPr>
          <w:rFonts w:eastAsiaTheme="minorHAnsi"/>
          <w:b/>
          <w:i/>
          <w:color w:val="000000"/>
          <w:sz w:val="24"/>
          <w:szCs w:val="24"/>
          <w:u w:val="single"/>
          <w:lang w:val="bg-BG" w:eastAsia="en-US"/>
        </w:rPr>
      </w:pPr>
      <w:r w:rsidRPr="004A3DBC">
        <w:rPr>
          <w:rFonts w:eastAsiaTheme="minorHAnsi"/>
          <w:b/>
          <w:bCs/>
          <w:i/>
          <w:color w:val="000000"/>
          <w:sz w:val="24"/>
          <w:szCs w:val="24"/>
          <w:u w:val="single"/>
          <w:lang w:val="bg-BG" w:eastAsia="en-US"/>
        </w:rPr>
        <w:t>За п</w:t>
      </w:r>
      <w:r w:rsidRPr="004A3DBC">
        <w:rPr>
          <w:rFonts w:eastAsiaTheme="minorHAnsi"/>
          <w:b/>
          <w:bCs/>
          <w:i/>
          <w:color w:val="000000"/>
          <w:sz w:val="24"/>
          <w:szCs w:val="24"/>
          <w:u w:val="single"/>
          <w:lang w:eastAsia="en-US"/>
        </w:rPr>
        <w:t xml:space="preserve">озиция 4 </w:t>
      </w:r>
      <w:r w:rsidRPr="004A3DBC">
        <w:rPr>
          <w:rFonts w:eastAsiaTheme="minorHAnsi"/>
          <w:b/>
          <w:i/>
          <w:color w:val="000000"/>
          <w:sz w:val="24"/>
          <w:szCs w:val="24"/>
          <w:u w:val="single"/>
          <w:lang w:eastAsia="en-US"/>
        </w:rPr>
        <w:t xml:space="preserve"> на  4 /четири/ партиди по 100 бр. със срок на доставка: </w:t>
      </w:r>
    </w:p>
    <w:p w:rsidR="00EF04AE" w:rsidRPr="004A3DBC" w:rsidRDefault="00EF04AE" w:rsidP="00EF04AE">
      <w:pPr>
        <w:ind w:firstLine="708"/>
        <w:jc w:val="both"/>
        <w:rPr>
          <w:b/>
          <w:sz w:val="24"/>
          <w:szCs w:val="24"/>
          <w:lang w:val="bg-BG"/>
        </w:rPr>
      </w:pPr>
      <w:r w:rsidRPr="004A3DBC">
        <w:rPr>
          <w:sz w:val="24"/>
          <w:szCs w:val="24"/>
        </w:rPr>
        <w:t xml:space="preserve">- </w:t>
      </w:r>
      <w:r w:rsidRPr="004A3DBC">
        <w:rPr>
          <w:sz w:val="24"/>
          <w:szCs w:val="24"/>
          <w:lang w:val="ru-RU"/>
        </w:rPr>
        <w:t xml:space="preserve">първа партида- 100 бр. в срок до ......... дни /не по-дълъг от </w:t>
      </w:r>
      <w:r w:rsidR="00AF4D3E" w:rsidRPr="004A3DBC">
        <w:rPr>
          <w:sz w:val="24"/>
          <w:szCs w:val="24"/>
          <w:lang w:val="ru-RU"/>
        </w:rPr>
        <w:t>5</w:t>
      </w:r>
      <w:r w:rsidRPr="004A3DBC">
        <w:rPr>
          <w:sz w:val="24"/>
          <w:szCs w:val="24"/>
          <w:lang w:val="ru-RU"/>
        </w:rPr>
        <w:t>0 дни/ от  датата на сключване на договора;</w:t>
      </w:r>
      <w:r w:rsidRPr="004A3DBC">
        <w:rPr>
          <w:b/>
          <w:sz w:val="24"/>
          <w:szCs w:val="24"/>
          <w:lang w:val="en-US"/>
        </w:rPr>
        <w:t xml:space="preserve"> </w:t>
      </w:r>
    </w:p>
    <w:p w:rsidR="00EF04AE" w:rsidRPr="004A3DBC" w:rsidRDefault="00EF04AE" w:rsidP="00EF04AE">
      <w:pPr>
        <w:ind w:firstLine="708"/>
        <w:jc w:val="both"/>
        <w:rPr>
          <w:sz w:val="24"/>
          <w:szCs w:val="24"/>
          <w:lang w:val="ru-RU"/>
        </w:rPr>
      </w:pPr>
      <w:r w:rsidRPr="004A3DBC">
        <w:rPr>
          <w:sz w:val="24"/>
          <w:szCs w:val="24"/>
          <w:lang w:val="ru-RU"/>
        </w:rPr>
        <w:t xml:space="preserve">-  втора партида – 100 бр. в срок до </w:t>
      </w:r>
      <w:r w:rsidR="00595005" w:rsidRPr="004A3DBC">
        <w:rPr>
          <w:sz w:val="24"/>
          <w:szCs w:val="24"/>
          <w:lang w:val="ru-RU"/>
        </w:rPr>
        <w:t>......... дни /не по-дълъг от 70 дни/</w:t>
      </w:r>
      <w:r w:rsidRPr="004A3DBC">
        <w:rPr>
          <w:sz w:val="24"/>
          <w:szCs w:val="24"/>
          <w:lang w:val="ru-RU"/>
        </w:rPr>
        <w:t xml:space="preserve"> след получаване на първата партида.</w:t>
      </w:r>
    </w:p>
    <w:p w:rsidR="00EF04AE" w:rsidRPr="004A3DBC" w:rsidRDefault="00EF04AE" w:rsidP="00EF04AE">
      <w:pPr>
        <w:ind w:firstLine="708"/>
        <w:jc w:val="both"/>
        <w:rPr>
          <w:sz w:val="24"/>
          <w:szCs w:val="24"/>
          <w:lang w:val="ru-RU"/>
        </w:rPr>
      </w:pPr>
      <w:r w:rsidRPr="004A3DBC">
        <w:rPr>
          <w:sz w:val="24"/>
          <w:szCs w:val="24"/>
          <w:lang w:val="ru-RU"/>
        </w:rPr>
        <w:t xml:space="preserve">-  </w:t>
      </w:r>
      <w:r w:rsidR="0093458D" w:rsidRPr="004A3DBC">
        <w:rPr>
          <w:sz w:val="24"/>
          <w:szCs w:val="24"/>
          <w:lang w:val="ru-RU"/>
        </w:rPr>
        <w:t>трета</w:t>
      </w:r>
      <w:r w:rsidRPr="004A3DBC">
        <w:rPr>
          <w:sz w:val="24"/>
          <w:szCs w:val="24"/>
          <w:lang w:val="ru-RU"/>
        </w:rPr>
        <w:t xml:space="preserve"> партида – 100 бр. в срок до </w:t>
      </w:r>
      <w:r w:rsidR="00DB5CDC" w:rsidRPr="004A3DBC">
        <w:rPr>
          <w:sz w:val="24"/>
          <w:szCs w:val="24"/>
          <w:lang w:val="ru-RU"/>
        </w:rPr>
        <w:t xml:space="preserve">......... дни /не по-дълъг от 70 дни/ </w:t>
      </w:r>
      <w:r w:rsidRPr="004A3DBC">
        <w:rPr>
          <w:sz w:val="24"/>
          <w:szCs w:val="24"/>
          <w:lang w:val="ru-RU"/>
        </w:rPr>
        <w:t>след получаване на втората партида.</w:t>
      </w:r>
    </w:p>
    <w:p w:rsidR="00EF04AE" w:rsidRPr="00C979C8" w:rsidRDefault="00EF04AE" w:rsidP="00EF04AE">
      <w:pPr>
        <w:ind w:firstLine="708"/>
        <w:jc w:val="both"/>
        <w:rPr>
          <w:sz w:val="24"/>
          <w:szCs w:val="24"/>
          <w:lang w:val="ru-RU"/>
        </w:rPr>
      </w:pPr>
      <w:r w:rsidRPr="004A3DBC">
        <w:rPr>
          <w:sz w:val="24"/>
          <w:szCs w:val="24"/>
          <w:lang w:val="ru-RU"/>
        </w:rPr>
        <w:t xml:space="preserve">- </w:t>
      </w:r>
      <w:r w:rsidR="0093458D" w:rsidRPr="004A3DBC">
        <w:rPr>
          <w:sz w:val="24"/>
          <w:szCs w:val="24"/>
          <w:lang w:val="ru-RU"/>
        </w:rPr>
        <w:t>четвърта</w:t>
      </w:r>
      <w:r w:rsidRPr="004A3DBC">
        <w:rPr>
          <w:sz w:val="24"/>
          <w:szCs w:val="24"/>
          <w:lang w:val="ru-RU"/>
        </w:rPr>
        <w:t xml:space="preserve"> партида – 100 бр. в срок до </w:t>
      </w:r>
      <w:r w:rsidR="00DB5CDC" w:rsidRPr="004A3DBC">
        <w:rPr>
          <w:sz w:val="24"/>
          <w:szCs w:val="24"/>
          <w:lang w:val="ru-RU"/>
        </w:rPr>
        <w:t xml:space="preserve">......... дни /не по-дълъг от 70 дни/ </w:t>
      </w:r>
      <w:r w:rsidRPr="004A3DBC">
        <w:rPr>
          <w:sz w:val="24"/>
          <w:szCs w:val="24"/>
          <w:lang w:val="ru-RU"/>
        </w:rPr>
        <w:t>след получаване на третата партида.</w:t>
      </w:r>
    </w:p>
    <w:p w:rsidR="00562720" w:rsidRDefault="00562720" w:rsidP="00982E93">
      <w:pPr>
        <w:ind w:firstLine="720"/>
        <w:jc w:val="both"/>
        <w:rPr>
          <w:sz w:val="24"/>
          <w:szCs w:val="24"/>
          <w:lang w:val="bg-BG"/>
        </w:rPr>
      </w:pPr>
    </w:p>
    <w:p w:rsidR="005D46D7" w:rsidRPr="00280938" w:rsidRDefault="005D46D7" w:rsidP="00982E93">
      <w:pPr>
        <w:ind w:firstLine="720"/>
        <w:jc w:val="both"/>
        <w:rPr>
          <w:rFonts w:eastAsiaTheme="minorHAnsi"/>
          <w:b/>
          <w:i/>
          <w:color w:val="000000"/>
          <w:sz w:val="24"/>
          <w:szCs w:val="24"/>
          <w:u w:val="single"/>
          <w:lang w:val="bg-BG" w:eastAsia="en-US"/>
        </w:rPr>
      </w:pPr>
      <w:r w:rsidRPr="00280938">
        <w:rPr>
          <w:rFonts w:eastAsiaTheme="minorHAnsi"/>
          <w:b/>
          <w:bCs/>
          <w:i/>
          <w:color w:val="000000"/>
          <w:sz w:val="24"/>
          <w:szCs w:val="24"/>
          <w:u w:val="single"/>
          <w:lang w:val="bg-BG" w:eastAsia="en-US"/>
        </w:rPr>
        <w:t>За п</w:t>
      </w:r>
      <w:r w:rsidRPr="00280938">
        <w:rPr>
          <w:rFonts w:eastAsiaTheme="minorHAnsi"/>
          <w:b/>
          <w:bCs/>
          <w:i/>
          <w:color w:val="000000"/>
          <w:sz w:val="24"/>
          <w:szCs w:val="24"/>
          <w:u w:val="single"/>
          <w:lang w:eastAsia="en-US"/>
        </w:rPr>
        <w:t>озиция 9</w:t>
      </w:r>
      <w:r w:rsidRPr="00280938">
        <w:rPr>
          <w:rFonts w:eastAsiaTheme="minorHAnsi"/>
          <w:b/>
          <w:i/>
          <w:color w:val="000000"/>
          <w:sz w:val="24"/>
          <w:szCs w:val="24"/>
          <w:u w:val="single"/>
          <w:lang w:eastAsia="en-US"/>
        </w:rPr>
        <w:t xml:space="preserve"> на 2 /две/ партиди със срок на доставка: </w:t>
      </w:r>
    </w:p>
    <w:p w:rsidR="005A406E" w:rsidRDefault="005A406E" w:rsidP="005A406E">
      <w:pPr>
        <w:ind w:firstLine="708"/>
        <w:jc w:val="both"/>
        <w:rPr>
          <w:b/>
          <w:sz w:val="24"/>
          <w:szCs w:val="24"/>
          <w:lang w:val="bg-BG"/>
        </w:rPr>
      </w:pPr>
      <w:r w:rsidRPr="00C979C8">
        <w:rPr>
          <w:sz w:val="24"/>
          <w:szCs w:val="24"/>
        </w:rPr>
        <w:t xml:space="preserve">- </w:t>
      </w:r>
      <w:r w:rsidRPr="00C979C8">
        <w:rPr>
          <w:sz w:val="24"/>
          <w:szCs w:val="24"/>
          <w:lang w:val="ru-RU"/>
        </w:rPr>
        <w:t>първа партида</w:t>
      </w:r>
      <w:r>
        <w:rPr>
          <w:sz w:val="24"/>
          <w:szCs w:val="24"/>
          <w:lang w:val="ru-RU"/>
        </w:rPr>
        <w:t>- 1200 кг.</w:t>
      </w:r>
      <w:r w:rsidRPr="00C979C8">
        <w:rPr>
          <w:sz w:val="24"/>
          <w:szCs w:val="24"/>
          <w:lang w:val="ru-RU"/>
        </w:rPr>
        <w:t xml:space="preserve"> в срок до ......... </w:t>
      </w:r>
      <w:r>
        <w:rPr>
          <w:sz w:val="24"/>
          <w:szCs w:val="24"/>
          <w:lang w:val="ru-RU"/>
        </w:rPr>
        <w:t>дни</w:t>
      </w:r>
      <w:r w:rsidRPr="00C979C8">
        <w:rPr>
          <w:sz w:val="24"/>
          <w:szCs w:val="24"/>
          <w:lang w:val="ru-RU"/>
        </w:rPr>
        <w:t xml:space="preserve"> /не по-дълъг от </w:t>
      </w:r>
      <w:r>
        <w:rPr>
          <w:sz w:val="24"/>
          <w:szCs w:val="24"/>
          <w:lang w:val="ru-RU"/>
        </w:rPr>
        <w:t>30 дни</w:t>
      </w:r>
      <w:r w:rsidRPr="00C979C8">
        <w:rPr>
          <w:sz w:val="24"/>
          <w:szCs w:val="24"/>
          <w:lang w:val="ru-RU"/>
        </w:rPr>
        <w:t>/ от  датата н</w:t>
      </w:r>
      <w:r>
        <w:rPr>
          <w:sz w:val="24"/>
          <w:szCs w:val="24"/>
          <w:lang w:val="ru-RU"/>
        </w:rPr>
        <w:t>а сключване на договора</w:t>
      </w:r>
      <w:r w:rsidRPr="00C979C8">
        <w:rPr>
          <w:sz w:val="24"/>
          <w:szCs w:val="24"/>
          <w:lang w:val="ru-RU"/>
        </w:rPr>
        <w:t>;</w:t>
      </w:r>
      <w:r w:rsidRPr="00DE61E3">
        <w:rPr>
          <w:b/>
          <w:sz w:val="24"/>
          <w:szCs w:val="24"/>
          <w:lang w:val="en-US"/>
        </w:rPr>
        <w:t xml:space="preserve"> </w:t>
      </w:r>
    </w:p>
    <w:p w:rsidR="005A406E" w:rsidRDefault="005A406E" w:rsidP="005A406E">
      <w:pPr>
        <w:ind w:firstLine="708"/>
        <w:jc w:val="both"/>
        <w:rPr>
          <w:sz w:val="24"/>
          <w:szCs w:val="24"/>
          <w:lang w:val="ru-RU"/>
        </w:rPr>
      </w:pPr>
      <w:r w:rsidRPr="00C979C8">
        <w:rPr>
          <w:sz w:val="24"/>
          <w:szCs w:val="24"/>
          <w:lang w:val="ru-RU"/>
        </w:rPr>
        <w:t xml:space="preserve">- втора партида </w:t>
      </w:r>
      <w:r>
        <w:rPr>
          <w:sz w:val="24"/>
          <w:szCs w:val="24"/>
          <w:lang w:val="ru-RU"/>
        </w:rPr>
        <w:t>– 1300 кг.</w:t>
      </w:r>
      <w:r w:rsidRPr="00C979C8">
        <w:rPr>
          <w:sz w:val="24"/>
          <w:szCs w:val="24"/>
          <w:lang w:val="ru-RU"/>
        </w:rPr>
        <w:t xml:space="preserve"> в срок до </w:t>
      </w:r>
      <w:r>
        <w:rPr>
          <w:sz w:val="24"/>
          <w:szCs w:val="24"/>
          <w:lang w:val="ru-RU"/>
        </w:rPr>
        <w:t>............</w:t>
      </w:r>
      <w:r w:rsidRPr="00C979C8">
        <w:rPr>
          <w:sz w:val="24"/>
          <w:szCs w:val="24"/>
          <w:lang w:val="ru-RU"/>
        </w:rPr>
        <w:t>дни</w:t>
      </w:r>
      <w:r>
        <w:rPr>
          <w:sz w:val="24"/>
          <w:szCs w:val="24"/>
          <w:lang w:val="ru-RU"/>
        </w:rPr>
        <w:t xml:space="preserve"> </w:t>
      </w:r>
      <w:r w:rsidRPr="00C979C8">
        <w:rPr>
          <w:sz w:val="24"/>
          <w:szCs w:val="24"/>
          <w:lang w:val="ru-RU"/>
        </w:rPr>
        <w:t xml:space="preserve">/не по-дълъг от </w:t>
      </w:r>
      <w:r>
        <w:rPr>
          <w:sz w:val="24"/>
          <w:szCs w:val="24"/>
          <w:lang w:val="ru-RU"/>
        </w:rPr>
        <w:t>40 дни</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5A406E" w:rsidRPr="009D7C44" w:rsidRDefault="005A406E" w:rsidP="005A406E">
      <w:pPr>
        <w:ind w:firstLine="708"/>
        <w:jc w:val="both"/>
        <w:rPr>
          <w:sz w:val="24"/>
          <w:szCs w:val="24"/>
        </w:rPr>
      </w:pPr>
      <w:r w:rsidRPr="00C979C8">
        <w:rPr>
          <w:sz w:val="24"/>
          <w:szCs w:val="24"/>
        </w:rPr>
        <w:tab/>
      </w:r>
      <w:r w:rsidR="002F4CBB" w:rsidRPr="009D7C44">
        <w:rPr>
          <w:sz w:val="24"/>
          <w:szCs w:val="24"/>
          <w:lang w:val="bg-BG"/>
        </w:rPr>
        <w:t>7</w:t>
      </w:r>
      <w:r w:rsidRPr="009D7C44">
        <w:rPr>
          <w:color w:val="000000"/>
          <w:sz w:val="24"/>
          <w:szCs w:val="24"/>
        </w:rPr>
        <w:t>.</w:t>
      </w:r>
      <w:r w:rsidR="002F4CBB" w:rsidRPr="009D7C44">
        <w:rPr>
          <w:color w:val="000000"/>
          <w:sz w:val="24"/>
          <w:szCs w:val="24"/>
          <w:lang w:val="bg-BG"/>
        </w:rPr>
        <w:t>2</w:t>
      </w:r>
      <w:r w:rsidRPr="009D7C44">
        <w:rPr>
          <w:color w:val="000000"/>
          <w:sz w:val="24"/>
          <w:szCs w:val="24"/>
        </w:rPr>
        <w:t>. Място на доставка</w:t>
      </w:r>
      <w:r w:rsidR="002F4CBB" w:rsidRPr="009D7C44">
        <w:rPr>
          <w:color w:val="000000"/>
          <w:sz w:val="24"/>
          <w:szCs w:val="24"/>
          <w:lang w:val="bg-BG"/>
        </w:rPr>
        <w:t xml:space="preserve"> за обособени позиции</w:t>
      </w:r>
      <w:r w:rsidR="00E003AF" w:rsidRPr="009D7C44">
        <w:rPr>
          <w:color w:val="000000"/>
          <w:sz w:val="24"/>
          <w:szCs w:val="24"/>
          <w:lang w:val="en-US"/>
        </w:rPr>
        <w:t xml:space="preserve"> от </w:t>
      </w:r>
      <w:r w:rsidR="006E78BD" w:rsidRPr="009D7C44">
        <w:rPr>
          <w:color w:val="000000"/>
          <w:sz w:val="24"/>
          <w:szCs w:val="24"/>
          <w:lang w:val="bg-BG"/>
        </w:rPr>
        <w:t>№</w:t>
      </w:r>
      <w:r w:rsidR="00E003AF" w:rsidRPr="009D7C44">
        <w:rPr>
          <w:rFonts w:eastAsiaTheme="minorHAnsi"/>
          <w:bCs/>
          <w:color w:val="000000"/>
          <w:sz w:val="24"/>
          <w:szCs w:val="24"/>
          <w:lang w:eastAsia="en-US"/>
        </w:rPr>
        <w:t>1</w:t>
      </w:r>
      <w:r w:rsidR="00E003AF" w:rsidRPr="009D7C44">
        <w:rPr>
          <w:rFonts w:eastAsiaTheme="minorHAnsi"/>
          <w:bCs/>
          <w:color w:val="000000"/>
          <w:sz w:val="24"/>
          <w:szCs w:val="24"/>
          <w:lang w:val="bg-BG" w:eastAsia="en-US"/>
        </w:rPr>
        <w:t xml:space="preserve"> до</w:t>
      </w:r>
      <w:r w:rsidR="006E78BD" w:rsidRPr="009D7C44">
        <w:rPr>
          <w:rFonts w:eastAsiaTheme="minorHAnsi"/>
          <w:bCs/>
          <w:color w:val="000000"/>
          <w:sz w:val="24"/>
          <w:szCs w:val="24"/>
          <w:lang w:val="bg-BG" w:eastAsia="en-US"/>
        </w:rPr>
        <w:t xml:space="preserve"> №</w:t>
      </w:r>
      <w:r w:rsidR="00E003AF" w:rsidRPr="009D7C44">
        <w:rPr>
          <w:rFonts w:eastAsiaTheme="minorHAnsi"/>
          <w:bCs/>
          <w:color w:val="000000"/>
          <w:sz w:val="24"/>
          <w:szCs w:val="24"/>
          <w:lang w:eastAsia="en-US"/>
        </w:rPr>
        <w:t>8</w:t>
      </w:r>
      <w:r w:rsidR="00E003AF" w:rsidRPr="009D7C44">
        <w:rPr>
          <w:rFonts w:eastAsiaTheme="minorHAnsi"/>
          <w:b/>
          <w:bCs/>
          <w:color w:val="000000"/>
          <w:sz w:val="24"/>
          <w:szCs w:val="24"/>
          <w:lang w:val="bg-BG" w:eastAsia="en-US"/>
        </w:rPr>
        <w:t xml:space="preserve"> </w:t>
      </w:r>
      <w:r w:rsidR="00E003AF" w:rsidRPr="009D7C44">
        <w:rPr>
          <w:rFonts w:eastAsiaTheme="minorHAnsi"/>
          <w:bCs/>
          <w:color w:val="000000"/>
          <w:sz w:val="24"/>
          <w:szCs w:val="24"/>
          <w:lang w:val="bg-BG" w:eastAsia="en-US"/>
        </w:rPr>
        <w:t xml:space="preserve">и първа партида на обособена позиция </w:t>
      </w:r>
      <w:r w:rsidR="006E78BD" w:rsidRPr="009D7C44">
        <w:rPr>
          <w:rFonts w:eastAsiaTheme="minorHAnsi"/>
          <w:bCs/>
          <w:color w:val="000000"/>
          <w:sz w:val="24"/>
          <w:szCs w:val="24"/>
          <w:lang w:val="bg-BG" w:eastAsia="en-US"/>
        </w:rPr>
        <w:t>№</w:t>
      </w:r>
      <w:r w:rsidR="00E003AF" w:rsidRPr="009D7C44">
        <w:rPr>
          <w:rFonts w:eastAsiaTheme="minorHAnsi"/>
          <w:bCs/>
          <w:color w:val="000000"/>
          <w:sz w:val="24"/>
          <w:szCs w:val="24"/>
          <w:lang w:val="bg-BG" w:eastAsia="en-US"/>
        </w:rPr>
        <w:t>9</w:t>
      </w:r>
      <w:r w:rsidR="002F4CBB" w:rsidRPr="009D7C44">
        <w:rPr>
          <w:color w:val="000000"/>
          <w:sz w:val="24"/>
          <w:szCs w:val="24"/>
          <w:lang w:val="bg-BG"/>
        </w:rPr>
        <w:t xml:space="preserve"> </w:t>
      </w:r>
      <w:r w:rsidRPr="009D7C44">
        <w:rPr>
          <w:color w:val="000000"/>
          <w:sz w:val="24"/>
          <w:szCs w:val="24"/>
        </w:rPr>
        <w:t xml:space="preserve">: </w:t>
      </w:r>
      <w:r w:rsidRPr="009D7C44">
        <w:rPr>
          <w:sz w:val="24"/>
          <w:szCs w:val="24"/>
        </w:rPr>
        <w:t xml:space="preserve">гр. София, Локомотивно депо София, район Подуяне, ул.„Майчина слава” № 2. </w:t>
      </w:r>
    </w:p>
    <w:p w:rsidR="005A406E" w:rsidRPr="009D7C44" w:rsidRDefault="009D7C44" w:rsidP="005A406E">
      <w:pPr>
        <w:ind w:right="-221" w:firstLine="720"/>
        <w:jc w:val="both"/>
        <w:rPr>
          <w:sz w:val="24"/>
          <w:szCs w:val="24"/>
          <w:lang w:val="bg-BG"/>
        </w:rPr>
      </w:pPr>
      <w:r w:rsidRPr="009D7C44">
        <w:rPr>
          <w:color w:val="000000"/>
          <w:sz w:val="24"/>
          <w:szCs w:val="24"/>
          <w:lang w:val="bg-BG"/>
        </w:rPr>
        <w:t>7</w:t>
      </w:r>
      <w:r w:rsidR="005A406E" w:rsidRPr="009D7C44">
        <w:rPr>
          <w:color w:val="000000"/>
          <w:sz w:val="24"/>
          <w:szCs w:val="24"/>
        </w:rPr>
        <w:t>.</w:t>
      </w:r>
      <w:r w:rsidRPr="009D7C44">
        <w:rPr>
          <w:color w:val="000000"/>
          <w:sz w:val="24"/>
          <w:szCs w:val="24"/>
          <w:lang w:val="bg-BG"/>
        </w:rPr>
        <w:t>3</w:t>
      </w:r>
      <w:r w:rsidR="005A406E" w:rsidRPr="009D7C44">
        <w:rPr>
          <w:color w:val="000000"/>
          <w:sz w:val="24"/>
          <w:szCs w:val="24"/>
        </w:rPr>
        <w:t>. Място на доставка</w:t>
      </w:r>
      <w:r w:rsidR="005A406E" w:rsidRPr="009D7C44">
        <w:rPr>
          <w:color w:val="000000"/>
          <w:sz w:val="24"/>
          <w:szCs w:val="24"/>
          <w:lang w:val="bg-BG"/>
        </w:rPr>
        <w:t xml:space="preserve"> на втора партида</w:t>
      </w:r>
      <w:r w:rsidR="006E78BD" w:rsidRPr="009D7C44">
        <w:rPr>
          <w:color w:val="000000"/>
          <w:sz w:val="24"/>
          <w:szCs w:val="24"/>
          <w:lang w:val="bg-BG"/>
        </w:rPr>
        <w:t xml:space="preserve"> за обособена позиция №9</w:t>
      </w:r>
      <w:r w:rsidR="005A406E" w:rsidRPr="009D7C44">
        <w:rPr>
          <w:color w:val="000000"/>
          <w:sz w:val="24"/>
          <w:szCs w:val="24"/>
        </w:rPr>
        <w:t xml:space="preserve">: </w:t>
      </w:r>
      <w:r w:rsidR="005A406E" w:rsidRPr="009D7C44">
        <w:rPr>
          <w:sz w:val="24"/>
          <w:szCs w:val="24"/>
        </w:rPr>
        <w:t xml:space="preserve">гр. </w:t>
      </w:r>
      <w:r w:rsidR="005A406E" w:rsidRPr="009D7C44">
        <w:rPr>
          <w:sz w:val="24"/>
          <w:szCs w:val="24"/>
          <w:lang w:val="bg-BG"/>
        </w:rPr>
        <w:t>Горна Оряховица,</w:t>
      </w:r>
      <w:r w:rsidR="005A406E" w:rsidRPr="009D7C44">
        <w:rPr>
          <w:sz w:val="24"/>
          <w:szCs w:val="24"/>
        </w:rPr>
        <w:t xml:space="preserve"> </w:t>
      </w:r>
      <w:r w:rsidR="005A406E" w:rsidRPr="009D7C44">
        <w:rPr>
          <w:sz w:val="24"/>
          <w:szCs w:val="24"/>
          <w:lang w:val="bg-BG"/>
        </w:rPr>
        <w:t>Локомотивно депо, ул. „Съединение” №46.</w:t>
      </w:r>
    </w:p>
    <w:p w:rsidR="00982E93" w:rsidRDefault="009D7C44" w:rsidP="00982E93">
      <w:pPr>
        <w:ind w:firstLine="708"/>
        <w:jc w:val="both"/>
        <w:rPr>
          <w:sz w:val="24"/>
          <w:szCs w:val="24"/>
          <w:lang w:val="bg-BG"/>
        </w:rPr>
      </w:pPr>
      <w:r>
        <w:rPr>
          <w:sz w:val="24"/>
          <w:szCs w:val="24"/>
          <w:lang w:val="bg-BG"/>
        </w:rPr>
        <w:lastRenderedPageBreak/>
        <w:t>7.4</w:t>
      </w:r>
      <w:r w:rsidR="00982E93" w:rsidRPr="00982E93">
        <w:rPr>
          <w:sz w:val="24"/>
          <w:szCs w:val="24"/>
          <w:lang w:val="bg-BG"/>
        </w:rPr>
        <w:t xml:space="preserve">. За дата на доставка на партидата се счита датата на доставка на стоката в склада на Възложител и  подписване на </w:t>
      </w:r>
      <w:r w:rsidR="00982E93" w:rsidRPr="00982E93">
        <w:rPr>
          <w:color w:val="000000"/>
          <w:sz w:val="24"/>
          <w:szCs w:val="24"/>
          <w:lang w:val="bg-BG"/>
        </w:rPr>
        <w:t xml:space="preserve">приемателно-предавателен </w:t>
      </w:r>
      <w:r w:rsidR="00982E93" w:rsidRPr="00982E93">
        <w:rPr>
          <w:sz w:val="24"/>
          <w:szCs w:val="24"/>
          <w:lang w:val="bg-BG"/>
        </w:rPr>
        <w:t>протокол без възражение от представители на Възложителя и Изпълнителя.</w:t>
      </w:r>
    </w:p>
    <w:p w:rsidR="00DA64E0" w:rsidRPr="00982E93" w:rsidRDefault="00DA64E0" w:rsidP="00982E93">
      <w:pPr>
        <w:ind w:firstLine="708"/>
        <w:jc w:val="both"/>
        <w:rPr>
          <w:sz w:val="24"/>
          <w:szCs w:val="24"/>
          <w:lang w:val="bg-BG"/>
        </w:rPr>
      </w:pPr>
    </w:p>
    <w:p w:rsidR="00982E93" w:rsidRPr="00982E93" w:rsidRDefault="00982E93" w:rsidP="00982E93">
      <w:pPr>
        <w:ind w:firstLine="720"/>
        <w:jc w:val="both"/>
        <w:rPr>
          <w:b/>
          <w:caps/>
          <w:color w:val="000000"/>
          <w:sz w:val="24"/>
          <w:szCs w:val="24"/>
          <w:lang w:val="bg-BG"/>
        </w:rPr>
      </w:pPr>
      <w:r w:rsidRPr="00982E93">
        <w:rPr>
          <w:b/>
          <w:color w:val="000000"/>
          <w:sz w:val="24"/>
          <w:szCs w:val="24"/>
          <w:lang w:val="en-US"/>
        </w:rPr>
        <w:t xml:space="preserve">VIII. </w:t>
      </w:r>
      <w:r w:rsidR="001320D2" w:rsidRPr="00DB237F">
        <w:rPr>
          <w:b/>
          <w:sz w:val="24"/>
          <w:szCs w:val="24"/>
        </w:rPr>
        <w:t xml:space="preserve">ТРАНСПОРТИРАНЕ, </w:t>
      </w:r>
      <w:r w:rsidRPr="00982E93">
        <w:rPr>
          <w:b/>
          <w:caps/>
          <w:color w:val="000000"/>
          <w:sz w:val="24"/>
          <w:szCs w:val="24"/>
          <w:lang w:val="bg-BG"/>
        </w:rPr>
        <w:t>Опаковка И МАРКИРОВКА</w:t>
      </w:r>
    </w:p>
    <w:p w:rsidR="001320D2" w:rsidRPr="00DB237F" w:rsidRDefault="001320D2" w:rsidP="001320D2">
      <w:pPr>
        <w:ind w:right="-221" w:firstLine="720"/>
        <w:jc w:val="both"/>
        <w:rPr>
          <w:sz w:val="24"/>
          <w:szCs w:val="24"/>
          <w:lang w:val="ru-RU"/>
        </w:rPr>
      </w:pPr>
      <w:r>
        <w:rPr>
          <w:sz w:val="24"/>
          <w:szCs w:val="24"/>
          <w:lang w:val="bg-BG"/>
        </w:rPr>
        <w:t>8</w:t>
      </w:r>
      <w:r w:rsidRPr="00DB237F">
        <w:rPr>
          <w:sz w:val="24"/>
          <w:szCs w:val="24"/>
        </w:rPr>
        <w:t xml:space="preserve">.1. </w:t>
      </w:r>
      <w:r w:rsidRPr="00DB237F">
        <w:rPr>
          <w:sz w:val="24"/>
          <w:szCs w:val="24"/>
          <w:lang w:val="ru-RU"/>
        </w:rPr>
        <w:t xml:space="preserve">Необработени бандажи </w:t>
      </w:r>
      <w:r w:rsidRPr="00DB237F">
        <w:rPr>
          <w:bCs/>
          <w:sz w:val="24"/>
          <w:szCs w:val="24"/>
          <w:lang w:val="ru-RU"/>
        </w:rPr>
        <w:t>за ТПС собственост на "БДЖ – Пътнически превози" ЕООД</w:t>
      </w:r>
      <w:r w:rsidRPr="00DB237F">
        <w:rPr>
          <w:sz w:val="24"/>
          <w:szCs w:val="24"/>
          <w:lang w:val="ru-RU"/>
        </w:rPr>
        <w:t xml:space="preserve"> се доставят на адрес: </w:t>
      </w:r>
      <w:r w:rsidRPr="009D7C44">
        <w:rPr>
          <w:sz w:val="24"/>
          <w:szCs w:val="24"/>
        </w:rPr>
        <w:t>гр. София, Локомотивно депо София, район Подуяне, ул.„Майчина слава” № 2</w:t>
      </w:r>
      <w:r w:rsidRPr="001320D2">
        <w:rPr>
          <w:sz w:val="24"/>
          <w:szCs w:val="24"/>
        </w:rPr>
        <w:t xml:space="preserve"> </w:t>
      </w:r>
      <w:r>
        <w:rPr>
          <w:sz w:val="24"/>
          <w:szCs w:val="24"/>
          <w:lang w:val="bg-BG"/>
        </w:rPr>
        <w:t xml:space="preserve">и </w:t>
      </w:r>
      <w:r w:rsidRPr="009D7C44">
        <w:rPr>
          <w:sz w:val="24"/>
          <w:szCs w:val="24"/>
        </w:rPr>
        <w:t xml:space="preserve">гр. </w:t>
      </w:r>
      <w:r w:rsidRPr="009D7C44">
        <w:rPr>
          <w:sz w:val="24"/>
          <w:szCs w:val="24"/>
          <w:lang w:val="bg-BG"/>
        </w:rPr>
        <w:t>Горна Оряховица,</w:t>
      </w:r>
      <w:r w:rsidRPr="009D7C44">
        <w:rPr>
          <w:sz w:val="24"/>
          <w:szCs w:val="24"/>
        </w:rPr>
        <w:t xml:space="preserve"> </w:t>
      </w:r>
      <w:r w:rsidRPr="009D7C44">
        <w:rPr>
          <w:sz w:val="24"/>
          <w:szCs w:val="24"/>
          <w:lang w:val="bg-BG"/>
        </w:rPr>
        <w:t xml:space="preserve">Локомотивно депо, ул. </w:t>
      </w:r>
      <w:r>
        <w:rPr>
          <w:sz w:val="24"/>
          <w:szCs w:val="24"/>
          <w:lang w:val="bg-BG"/>
        </w:rPr>
        <w:t xml:space="preserve">„Съединение” №46, </w:t>
      </w:r>
      <w:r w:rsidRPr="00DB237F">
        <w:rPr>
          <w:sz w:val="24"/>
          <w:szCs w:val="24"/>
        </w:rPr>
        <w:t xml:space="preserve">съгласно </w:t>
      </w:r>
      <w:r w:rsidR="000B2BC3">
        <w:rPr>
          <w:sz w:val="24"/>
          <w:szCs w:val="24"/>
          <w:lang w:val="bg-BG"/>
        </w:rPr>
        <w:t xml:space="preserve">техническа спецификация на Възложителя, Приложение №1 и </w:t>
      </w:r>
      <w:r w:rsidRPr="00DB237F">
        <w:rPr>
          <w:sz w:val="24"/>
          <w:szCs w:val="24"/>
        </w:rPr>
        <w:t>ценов</w:t>
      </w:r>
      <w:r w:rsidR="00C76B18">
        <w:rPr>
          <w:sz w:val="24"/>
          <w:szCs w:val="24"/>
          <w:lang w:val="bg-BG"/>
        </w:rPr>
        <w:t>ото</w:t>
      </w:r>
      <w:r w:rsidRPr="00DB237F">
        <w:rPr>
          <w:sz w:val="24"/>
          <w:szCs w:val="24"/>
        </w:rPr>
        <w:t xml:space="preserve">/те </w:t>
      </w:r>
      <w:r w:rsidR="00C76B18">
        <w:rPr>
          <w:sz w:val="24"/>
          <w:szCs w:val="24"/>
          <w:lang w:val="bg-BG"/>
        </w:rPr>
        <w:t>предложение</w:t>
      </w:r>
      <w:r w:rsidRPr="00DB237F">
        <w:rPr>
          <w:sz w:val="24"/>
          <w:szCs w:val="24"/>
        </w:rPr>
        <w:t>/</w:t>
      </w:r>
      <w:r w:rsidR="00C76B18">
        <w:rPr>
          <w:sz w:val="24"/>
          <w:szCs w:val="24"/>
          <w:lang w:val="bg-BG"/>
        </w:rPr>
        <w:t>я</w:t>
      </w:r>
      <w:r w:rsidRPr="00DB237F">
        <w:rPr>
          <w:sz w:val="24"/>
          <w:szCs w:val="24"/>
        </w:rPr>
        <w:t xml:space="preserve"> на Изпълнителя, Приложение № </w:t>
      </w:r>
      <w:r w:rsidR="00C76B18">
        <w:rPr>
          <w:sz w:val="24"/>
          <w:szCs w:val="24"/>
          <w:lang w:val="bg-BG"/>
        </w:rPr>
        <w:t>4</w:t>
      </w:r>
      <w:r w:rsidRPr="00DB237F">
        <w:rPr>
          <w:sz w:val="24"/>
          <w:szCs w:val="24"/>
        </w:rPr>
        <w:t xml:space="preserve"> към договора</w:t>
      </w:r>
      <w:r w:rsidRPr="00DB237F">
        <w:rPr>
          <w:sz w:val="24"/>
          <w:szCs w:val="24"/>
          <w:lang w:val="ru-RU"/>
        </w:rPr>
        <w:t>.</w:t>
      </w:r>
    </w:p>
    <w:p w:rsidR="001320D2" w:rsidRPr="00DB237F" w:rsidRDefault="00153653" w:rsidP="001320D2">
      <w:pPr>
        <w:ind w:firstLine="708"/>
        <w:jc w:val="both"/>
        <w:rPr>
          <w:sz w:val="24"/>
          <w:szCs w:val="24"/>
          <w:lang w:val="ru-RU"/>
        </w:rPr>
      </w:pPr>
      <w:r>
        <w:rPr>
          <w:sz w:val="24"/>
          <w:szCs w:val="24"/>
          <w:lang w:val="ru-RU"/>
        </w:rPr>
        <w:t>8</w:t>
      </w:r>
      <w:r w:rsidR="001320D2" w:rsidRPr="00DB237F">
        <w:rPr>
          <w:sz w:val="24"/>
          <w:szCs w:val="24"/>
          <w:lang w:val="ru-RU"/>
        </w:rPr>
        <w:t xml:space="preserve">.2. Маркировката на необработените бандажи е съгласно т.2.10. на Техническите </w:t>
      </w:r>
      <w:r>
        <w:rPr>
          <w:sz w:val="24"/>
          <w:szCs w:val="24"/>
          <w:lang w:val="ru-RU"/>
        </w:rPr>
        <w:t>изисквания</w:t>
      </w:r>
      <w:r w:rsidR="001320D2" w:rsidRPr="00DB237F">
        <w:rPr>
          <w:sz w:val="24"/>
          <w:szCs w:val="24"/>
          <w:lang w:val="ru-RU"/>
        </w:rPr>
        <w:t xml:space="preserve"> на “БДЖ-Пътнически превози” ЕООД. </w:t>
      </w:r>
    </w:p>
    <w:p w:rsidR="001320D2" w:rsidRDefault="001320D2" w:rsidP="001320D2">
      <w:pPr>
        <w:ind w:firstLine="708"/>
        <w:jc w:val="both"/>
        <w:rPr>
          <w:sz w:val="24"/>
          <w:szCs w:val="24"/>
          <w:lang w:val="bg-BG"/>
        </w:rPr>
      </w:pPr>
      <w:r w:rsidRPr="00DB237F">
        <w:rPr>
          <w:sz w:val="24"/>
          <w:szCs w:val="24"/>
        </w:rPr>
        <w:t>За бандажи с размери Ø1255 х Ø1090 х 143 мм маркировката да бъде изпълнена по вътрешната челна повърхнина, съгласно фиг.1, лист 4 от ПП_ПЛС 810-1/12</w:t>
      </w:r>
      <w:r w:rsidR="00685516">
        <w:rPr>
          <w:sz w:val="24"/>
          <w:szCs w:val="24"/>
          <w:lang w:val="bg-BG"/>
        </w:rPr>
        <w:t>-</w:t>
      </w:r>
      <w:r w:rsidR="00685516" w:rsidRPr="00685516">
        <w:rPr>
          <w:sz w:val="24"/>
          <w:szCs w:val="24"/>
        </w:rPr>
        <w:t xml:space="preserve"> </w:t>
      </w:r>
      <w:r w:rsidR="00685516" w:rsidRPr="00DB237F">
        <w:rPr>
          <w:sz w:val="24"/>
          <w:szCs w:val="24"/>
        </w:rPr>
        <w:t xml:space="preserve">“Технически </w:t>
      </w:r>
      <w:r w:rsidR="0048737B">
        <w:rPr>
          <w:sz w:val="24"/>
          <w:szCs w:val="24"/>
          <w:lang w:val="bg-BG"/>
        </w:rPr>
        <w:t>изисквания</w:t>
      </w:r>
      <w:r w:rsidR="00685516" w:rsidRPr="00DB237F">
        <w:rPr>
          <w:sz w:val="24"/>
          <w:szCs w:val="24"/>
        </w:rPr>
        <w:t xml:space="preserve"> за доставка на необработени бандажи от валцувана нелегирана стомана за тяговия подвижен състав (ТПС) на "БДЖ -ПП" ЕООД, в съответствие с изискванията на UIC 810-1 и UIC 810-2”.</w:t>
      </w:r>
    </w:p>
    <w:p w:rsidR="00153653" w:rsidRDefault="00153653" w:rsidP="001320D2">
      <w:pPr>
        <w:ind w:firstLine="708"/>
        <w:jc w:val="both"/>
        <w:rPr>
          <w:sz w:val="24"/>
          <w:szCs w:val="24"/>
          <w:lang w:val="bg-BG"/>
        </w:rPr>
      </w:pPr>
      <w:r>
        <w:rPr>
          <w:sz w:val="24"/>
          <w:szCs w:val="24"/>
          <w:lang w:val="bg-BG"/>
        </w:rPr>
        <w:t>8.3.Всеки сноп профилна стомана трябва да бъде обозначена с окачена на него табелка със следните данни:</w:t>
      </w:r>
    </w:p>
    <w:p w:rsidR="00153653" w:rsidRDefault="00153653" w:rsidP="001320D2">
      <w:pPr>
        <w:ind w:firstLine="708"/>
        <w:jc w:val="both"/>
        <w:rPr>
          <w:sz w:val="24"/>
          <w:szCs w:val="24"/>
          <w:lang w:val="bg-BG"/>
        </w:rPr>
      </w:pPr>
      <w:r>
        <w:rPr>
          <w:sz w:val="24"/>
          <w:szCs w:val="24"/>
          <w:lang w:val="bg-BG"/>
        </w:rPr>
        <w:t>- знак</w:t>
      </w:r>
      <w:r w:rsidR="003C3B6A">
        <w:rPr>
          <w:sz w:val="24"/>
          <w:szCs w:val="24"/>
          <w:lang w:val="bg-BG"/>
        </w:rPr>
        <w:t xml:space="preserve"> </w:t>
      </w:r>
      <w:r>
        <w:rPr>
          <w:sz w:val="24"/>
          <w:szCs w:val="24"/>
          <w:lang w:val="bg-BG"/>
        </w:rPr>
        <w:t>на фирмата производител;</w:t>
      </w:r>
    </w:p>
    <w:p w:rsidR="00153653" w:rsidRDefault="00153653" w:rsidP="001320D2">
      <w:pPr>
        <w:ind w:firstLine="708"/>
        <w:jc w:val="both"/>
        <w:rPr>
          <w:sz w:val="24"/>
          <w:szCs w:val="24"/>
          <w:lang w:val="bg-BG"/>
        </w:rPr>
      </w:pPr>
      <w:r>
        <w:rPr>
          <w:sz w:val="24"/>
          <w:szCs w:val="24"/>
          <w:lang w:val="bg-BG"/>
        </w:rPr>
        <w:t>- номер на плавката;</w:t>
      </w:r>
    </w:p>
    <w:p w:rsidR="00153653" w:rsidRPr="00153653" w:rsidRDefault="00153653" w:rsidP="001320D2">
      <w:pPr>
        <w:ind w:firstLine="708"/>
        <w:jc w:val="both"/>
        <w:rPr>
          <w:sz w:val="24"/>
          <w:szCs w:val="24"/>
          <w:lang w:val="bg-BG"/>
        </w:rPr>
      </w:pPr>
      <w:r>
        <w:rPr>
          <w:sz w:val="24"/>
          <w:szCs w:val="24"/>
          <w:lang w:val="bg-BG"/>
        </w:rPr>
        <w:t>- вид на профила;</w:t>
      </w:r>
    </w:p>
    <w:p w:rsidR="001320D2" w:rsidRDefault="001320D2" w:rsidP="00982E93">
      <w:pPr>
        <w:ind w:right="3" w:firstLine="709"/>
        <w:jc w:val="both"/>
        <w:rPr>
          <w:color w:val="000000"/>
          <w:sz w:val="24"/>
          <w:szCs w:val="24"/>
          <w:lang w:val="bg-BG"/>
        </w:rPr>
      </w:pPr>
    </w:p>
    <w:p w:rsidR="00982E93" w:rsidRPr="00982E93" w:rsidRDefault="00982E93" w:rsidP="00982E93">
      <w:pPr>
        <w:pStyle w:val="BodyText"/>
        <w:spacing w:after="0"/>
        <w:rPr>
          <w:b/>
          <w:color w:val="000000"/>
          <w:sz w:val="24"/>
          <w:szCs w:val="24"/>
          <w:lang w:val="en-GB"/>
        </w:rPr>
      </w:pPr>
      <w:r w:rsidRPr="00982E93">
        <w:rPr>
          <w:b/>
          <w:color w:val="000000"/>
          <w:sz w:val="24"/>
          <w:szCs w:val="24"/>
        </w:rPr>
        <w:tab/>
      </w:r>
      <w:r w:rsidRPr="00982E93">
        <w:rPr>
          <w:b/>
          <w:color w:val="000000"/>
          <w:sz w:val="24"/>
          <w:szCs w:val="24"/>
          <w:lang w:val="en-US"/>
        </w:rPr>
        <w:t xml:space="preserve">IX. </w:t>
      </w:r>
      <w:r w:rsidRPr="00982E93">
        <w:rPr>
          <w:b/>
          <w:color w:val="000000"/>
          <w:sz w:val="24"/>
          <w:szCs w:val="24"/>
        </w:rPr>
        <w:t>ПРИЕМАНЕ И ПРЕДАВАНЕ</w:t>
      </w:r>
    </w:p>
    <w:p w:rsidR="0027186C" w:rsidRPr="00DB237F" w:rsidRDefault="00982E93" w:rsidP="0027186C">
      <w:pPr>
        <w:ind w:firstLine="708"/>
        <w:jc w:val="both"/>
        <w:rPr>
          <w:sz w:val="24"/>
          <w:szCs w:val="24"/>
          <w:lang w:val="ru-RU"/>
        </w:rPr>
      </w:pPr>
      <w:r w:rsidRPr="00982E93">
        <w:rPr>
          <w:b/>
          <w:color w:val="000000"/>
          <w:sz w:val="24"/>
          <w:szCs w:val="24"/>
          <w:lang w:val="bg-BG"/>
        </w:rPr>
        <w:tab/>
      </w:r>
      <w:r w:rsidRPr="0027186C">
        <w:rPr>
          <w:color w:val="000000"/>
          <w:sz w:val="24"/>
          <w:szCs w:val="24"/>
          <w:lang w:val="bg-BG"/>
        </w:rPr>
        <w:t>9.1</w:t>
      </w:r>
      <w:r w:rsidR="0027186C" w:rsidRPr="00DB237F">
        <w:rPr>
          <w:sz w:val="24"/>
          <w:szCs w:val="24"/>
          <w:lang w:val="ru-RU"/>
        </w:rPr>
        <w:t>. Необработените бандажи ще бъдат приемани по качество в завода – производител от упълномощени технически лица на  “БДЖ-</w:t>
      </w:r>
      <w:r w:rsidR="0027186C" w:rsidRPr="00DB237F">
        <w:rPr>
          <w:sz w:val="24"/>
          <w:szCs w:val="24"/>
        </w:rPr>
        <w:t>П</w:t>
      </w:r>
      <w:r w:rsidR="0027186C" w:rsidRPr="00DB237F">
        <w:rPr>
          <w:sz w:val="24"/>
          <w:szCs w:val="24"/>
          <w:lang w:val="ru-RU"/>
        </w:rPr>
        <w:t>ътнически превози” ЕООД, като всички разходи, свързани с командироването на приемчиците са за сметка на Възложителя.</w:t>
      </w:r>
    </w:p>
    <w:p w:rsidR="0027186C" w:rsidRPr="00DB237F" w:rsidRDefault="0027186C" w:rsidP="0027186C">
      <w:pPr>
        <w:ind w:firstLine="708"/>
        <w:jc w:val="both"/>
        <w:rPr>
          <w:sz w:val="24"/>
          <w:szCs w:val="24"/>
          <w:lang w:val="ru-RU"/>
        </w:rPr>
      </w:pPr>
      <w:r>
        <w:rPr>
          <w:sz w:val="24"/>
          <w:szCs w:val="24"/>
          <w:lang w:val="en-US"/>
        </w:rPr>
        <w:t>9</w:t>
      </w:r>
      <w:r w:rsidRPr="00DB237F">
        <w:rPr>
          <w:sz w:val="24"/>
          <w:szCs w:val="24"/>
          <w:lang w:val="ru-RU"/>
        </w:rPr>
        <w:t>.</w:t>
      </w:r>
      <w:r>
        <w:rPr>
          <w:sz w:val="24"/>
          <w:szCs w:val="24"/>
          <w:lang w:val="en-US"/>
        </w:rPr>
        <w:t>2</w:t>
      </w:r>
      <w:r w:rsidRPr="00DB237F">
        <w:rPr>
          <w:sz w:val="24"/>
          <w:szCs w:val="24"/>
          <w:lang w:val="ru-RU"/>
        </w:rPr>
        <w:t>. Изпълнителят се задължава да уведоми писмено възложителя за своята готовност да експедира необработените бандажи 15 /петнадесет / дни преди датата на експедицията, а възложителя в 5 /пет/ дневен срок уведомява писмено Изпълнителя за своите представители, които ще извършат проверка на качеството преди експедицията.</w:t>
      </w:r>
    </w:p>
    <w:p w:rsidR="0027186C" w:rsidRPr="00DB237F" w:rsidRDefault="0027186C" w:rsidP="0027186C">
      <w:pPr>
        <w:ind w:firstLine="708"/>
        <w:jc w:val="both"/>
        <w:rPr>
          <w:sz w:val="24"/>
          <w:szCs w:val="24"/>
          <w:lang w:val="ru-RU"/>
        </w:rPr>
      </w:pPr>
      <w:r>
        <w:rPr>
          <w:sz w:val="24"/>
          <w:szCs w:val="24"/>
          <w:lang w:val="en-US"/>
        </w:rPr>
        <w:t>9</w:t>
      </w:r>
      <w:r w:rsidRPr="00DB237F">
        <w:rPr>
          <w:sz w:val="24"/>
          <w:szCs w:val="24"/>
          <w:lang w:val="ru-RU"/>
        </w:rPr>
        <w:t>.</w:t>
      </w:r>
      <w:r>
        <w:rPr>
          <w:sz w:val="24"/>
          <w:szCs w:val="24"/>
          <w:lang w:val="en-US"/>
        </w:rPr>
        <w:t>3</w:t>
      </w:r>
      <w:r w:rsidRPr="00DB237F">
        <w:rPr>
          <w:sz w:val="24"/>
          <w:szCs w:val="24"/>
          <w:lang w:val="ru-RU"/>
        </w:rPr>
        <w:t xml:space="preserve">. Приемането на необработени бандажи </w:t>
      </w:r>
      <w:r w:rsidRPr="00DB237F">
        <w:rPr>
          <w:bCs/>
          <w:sz w:val="24"/>
          <w:szCs w:val="24"/>
          <w:lang w:val="ru-RU"/>
        </w:rPr>
        <w:t>за ТПС собственост на "БДЖ – Пътнически превози" ЕООД</w:t>
      </w:r>
      <w:r w:rsidRPr="00DB237F">
        <w:rPr>
          <w:sz w:val="24"/>
          <w:szCs w:val="24"/>
          <w:lang w:val="ru-RU"/>
        </w:rPr>
        <w:t xml:space="preserve"> от представителите на Възложителя не освобождава Изпълнителя от отговорност през гаранционния  период.</w:t>
      </w:r>
    </w:p>
    <w:p w:rsidR="0027186C" w:rsidRPr="00DB237F" w:rsidRDefault="0027186C" w:rsidP="0027186C">
      <w:pPr>
        <w:ind w:firstLine="720"/>
        <w:jc w:val="both"/>
        <w:rPr>
          <w:b/>
          <w:sz w:val="24"/>
          <w:szCs w:val="24"/>
          <w:lang w:val="ru-RU"/>
        </w:rPr>
      </w:pPr>
    </w:p>
    <w:p w:rsidR="00982E93" w:rsidRPr="00982E93" w:rsidRDefault="00982E93" w:rsidP="0027186C">
      <w:pPr>
        <w:ind w:firstLine="708"/>
        <w:jc w:val="both"/>
        <w:rPr>
          <w:b/>
          <w:sz w:val="24"/>
          <w:szCs w:val="24"/>
          <w:lang w:val="bg-BG"/>
        </w:rPr>
      </w:pPr>
      <w:r w:rsidRPr="00982E93">
        <w:rPr>
          <w:b/>
          <w:color w:val="000000"/>
          <w:sz w:val="24"/>
          <w:szCs w:val="24"/>
          <w:lang w:val="en-US"/>
        </w:rPr>
        <w:t>X</w:t>
      </w:r>
      <w:r w:rsidRPr="00982E93">
        <w:rPr>
          <w:b/>
          <w:color w:val="000000"/>
          <w:sz w:val="24"/>
          <w:szCs w:val="24"/>
          <w:lang w:val="bg-BG"/>
        </w:rPr>
        <w:t xml:space="preserve">. </w:t>
      </w:r>
      <w:r w:rsidRPr="00982E93">
        <w:rPr>
          <w:b/>
          <w:sz w:val="24"/>
          <w:szCs w:val="24"/>
        </w:rPr>
        <w:t>ГАРАНЦИОНЕН СРОК</w:t>
      </w:r>
    </w:p>
    <w:p w:rsidR="003907A5" w:rsidRDefault="00982E93" w:rsidP="003907A5">
      <w:pPr>
        <w:tabs>
          <w:tab w:val="left" w:pos="1800"/>
        </w:tabs>
        <w:ind w:firstLine="709"/>
        <w:jc w:val="both"/>
        <w:rPr>
          <w:sz w:val="24"/>
          <w:szCs w:val="24"/>
          <w:lang w:val="en-US"/>
        </w:rPr>
      </w:pPr>
      <w:r w:rsidRPr="00982E93">
        <w:rPr>
          <w:sz w:val="24"/>
          <w:szCs w:val="24"/>
          <w:lang w:val="bg-BG"/>
        </w:rPr>
        <w:t>10.1.</w:t>
      </w:r>
      <w:r w:rsidR="003907A5">
        <w:rPr>
          <w:sz w:val="24"/>
          <w:szCs w:val="24"/>
          <w:lang w:val="bg-BG"/>
        </w:rPr>
        <w:t xml:space="preserve"> </w:t>
      </w:r>
      <w:r w:rsidR="003907A5" w:rsidRPr="00DB237F">
        <w:rPr>
          <w:sz w:val="24"/>
          <w:szCs w:val="24"/>
        </w:rPr>
        <w:t xml:space="preserve">Гаранционният срок на необработените бандажи е </w:t>
      </w:r>
      <w:r w:rsidR="003907A5" w:rsidRPr="00DB237F">
        <w:rPr>
          <w:sz w:val="24"/>
          <w:szCs w:val="24"/>
          <w:lang w:val="ru-RU"/>
        </w:rPr>
        <w:t xml:space="preserve">съгласно изискванията на </w:t>
      </w:r>
      <w:r w:rsidR="003907A5" w:rsidRPr="00DB237F">
        <w:rPr>
          <w:sz w:val="24"/>
          <w:szCs w:val="24"/>
        </w:rPr>
        <w:t>UIC</w:t>
      </w:r>
      <w:r w:rsidR="003907A5">
        <w:rPr>
          <w:sz w:val="24"/>
          <w:szCs w:val="24"/>
          <w:lang w:val="bg-BG"/>
        </w:rPr>
        <w:t xml:space="preserve"> 810-1, 5-то издание от януари 2003г.</w:t>
      </w:r>
    </w:p>
    <w:p w:rsidR="00922443" w:rsidRDefault="00922443" w:rsidP="00922443">
      <w:pPr>
        <w:tabs>
          <w:tab w:val="left" w:pos="1800"/>
        </w:tabs>
        <w:ind w:firstLine="709"/>
        <w:jc w:val="both"/>
        <w:rPr>
          <w:sz w:val="24"/>
          <w:szCs w:val="24"/>
          <w:lang w:val="en-US"/>
        </w:rPr>
      </w:pPr>
      <w:r>
        <w:rPr>
          <w:sz w:val="24"/>
          <w:szCs w:val="24"/>
          <w:lang w:val="en-US"/>
        </w:rPr>
        <w:t>10.2.</w:t>
      </w:r>
      <w:r w:rsidR="002D48DB">
        <w:rPr>
          <w:sz w:val="24"/>
          <w:szCs w:val="24"/>
          <w:lang w:val="bg-BG"/>
        </w:rPr>
        <w:t xml:space="preserve"> </w:t>
      </w:r>
      <w:r w:rsidRPr="00DB237F">
        <w:rPr>
          <w:sz w:val="24"/>
          <w:szCs w:val="24"/>
        </w:rPr>
        <w:t>Гаранционният срок на</w:t>
      </w:r>
      <w:r>
        <w:rPr>
          <w:sz w:val="24"/>
          <w:szCs w:val="24"/>
          <w:lang w:val="bg-BG"/>
        </w:rPr>
        <w:t xml:space="preserve"> ограничителния пръстен за бандажите е съгласно</w:t>
      </w:r>
      <w:r w:rsidRPr="00922443">
        <w:rPr>
          <w:sz w:val="24"/>
          <w:szCs w:val="24"/>
          <w:lang w:val="ru-RU"/>
        </w:rPr>
        <w:t xml:space="preserve"> </w:t>
      </w:r>
      <w:r w:rsidRPr="00DB237F">
        <w:rPr>
          <w:sz w:val="24"/>
          <w:szCs w:val="24"/>
          <w:lang w:val="ru-RU"/>
        </w:rPr>
        <w:t xml:space="preserve">изискванията на </w:t>
      </w:r>
      <w:r w:rsidRPr="00DB237F">
        <w:rPr>
          <w:sz w:val="24"/>
          <w:szCs w:val="24"/>
        </w:rPr>
        <w:t>UIC</w:t>
      </w:r>
      <w:r>
        <w:rPr>
          <w:sz w:val="24"/>
          <w:szCs w:val="24"/>
          <w:lang w:val="bg-BG"/>
        </w:rPr>
        <w:t xml:space="preserve"> 810-3 от 01.07.1990</w:t>
      </w:r>
      <w:r w:rsidR="00366C27">
        <w:rPr>
          <w:sz w:val="24"/>
          <w:szCs w:val="24"/>
          <w:lang w:val="bg-BG"/>
        </w:rPr>
        <w:t xml:space="preserve"> </w:t>
      </w:r>
      <w:r>
        <w:rPr>
          <w:sz w:val="24"/>
          <w:szCs w:val="24"/>
          <w:lang w:val="bg-BG"/>
        </w:rPr>
        <w:t>г.</w:t>
      </w:r>
    </w:p>
    <w:p w:rsidR="00922443" w:rsidRPr="00922443" w:rsidRDefault="00922443" w:rsidP="003907A5">
      <w:pPr>
        <w:tabs>
          <w:tab w:val="left" w:pos="1800"/>
        </w:tabs>
        <w:ind w:firstLine="709"/>
        <w:jc w:val="both"/>
        <w:rPr>
          <w:sz w:val="24"/>
          <w:szCs w:val="24"/>
          <w:lang w:val="bg-BG"/>
        </w:rPr>
      </w:pPr>
    </w:p>
    <w:p w:rsidR="00982E93" w:rsidRPr="00982E93" w:rsidRDefault="00982E93" w:rsidP="00982E93">
      <w:pPr>
        <w:ind w:firstLine="720"/>
        <w:jc w:val="both"/>
        <w:rPr>
          <w:b/>
          <w:color w:val="000000"/>
          <w:sz w:val="24"/>
          <w:szCs w:val="24"/>
          <w:lang w:val="bg-BG"/>
        </w:rPr>
      </w:pPr>
      <w:r w:rsidRPr="00982E93">
        <w:rPr>
          <w:b/>
          <w:color w:val="000000"/>
          <w:sz w:val="24"/>
          <w:szCs w:val="24"/>
          <w:lang w:val="en-US"/>
        </w:rPr>
        <w:t xml:space="preserve">XI. </w:t>
      </w:r>
      <w:r w:rsidRPr="00982E93">
        <w:rPr>
          <w:b/>
          <w:color w:val="000000"/>
          <w:sz w:val="24"/>
          <w:szCs w:val="24"/>
          <w:lang w:val="bg-BG"/>
        </w:rPr>
        <w:t>РЕКЛАМАЦИИ</w:t>
      </w:r>
    </w:p>
    <w:p w:rsidR="002D48DB" w:rsidRPr="00DB237F" w:rsidRDefault="00476DEF" w:rsidP="002D48DB">
      <w:pPr>
        <w:ind w:firstLine="720"/>
        <w:jc w:val="both"/>
        <w:rPr>
          <w:sz w:val="24"/>
        </w:rPr>
      </w:pPr>
      <w:r>
        <w:rPr>
          <w:sz w:val="24"/>
          <w:lang w:val="bg-BG"/>
        </w:rPr>
        <w:t>11</w:t>
      </w:r>
      <w:r w:rsidR="002D48DB" w:rsidRPr="00DB237F">
        <w:rPr>
          <w:sz w:val="24"/>
        </w:rPr>
        <w:t>.1. Рекламации за количество се предявяват от Възложителя в срок от един месец след получаването на необработените бандажи</w:t>
      </w:r>
      <w:r w:rsidR="002D48DB" w:rsidRPr="00DB237F">
        <w:rPr>
          <w:sz w:val="24"/>
          <w:szCs w:val="24"/>
        </w:rPr>
        <w:t>.</w:t>
      </w:r>
    </w:p>
    <w:p w:rsidR="002D48DB" w:rsidRPr="00DB237F" w:rsidRDefault="00476DEF" w:rsidP="002D48DB">
      <w:pPr>
        <w:ind w:firstLine="720"/>
        <w:jc w:val="both"/>
        <w:rPr>
          <w:sz w:val="24"/>
        </w:rPr>
      </w:pPr>
      <w:r>
        <w:rPr>
          <w:sz w:val="24"/>
          <w:lang w:val="bg-BG"/>
        </w:rPr>
        <w:t>11</w:t>
      </w:r>
      <w:r w:rsidR="002D48DB" w:rsidRPr="00DB237F">
        <w:rPr>
          <w:sz w:val="24"/>
        </w:rPr>
        <w:t>.2. В приемо-предавателният протокол се записват реално приети количества необработени бандажи. Рекламации за видими дефекти се правят от Възложителя в деня на получаване на необработените бандажи</w:t>
      </w:r>
      <w:r w:rsidR="002D48DB" w:rsidRPr="00DB237F">
        <w:rPr>
          <w:sz w:val="24"/>
          <w:szCs w:val="24"/>
        </w:rPr>
        <w:t xml:space="preserve"> при подписване на приемо-предавателния  протокол</w:t>
      </w:r>
      <w:r w:rsidR="002D48DB" w:rsidRPr="00DB237F">
        <w:rPr>
          <w:sz w:val="24"/>
        </w:rPr>
        <w:t>.</w:t>
      </w:r>
    </w:p>
    <w:p w:rsidR="002D48DB" w:rsidRPr="00EF0667" w:rsidRDefault="00476DEF" w:rsidP="002D48DB">
      <w:pPr>
        <w:ind w:firstLine="720"/>
        <w:jc w:val="both"/>
        <w:rPr>
          <w:sz w:val="24"/>
          <w:lang w:val="bg-BG"/>
        </w:rPr>
      </w:pPr>
      <w:r>
        <w:rPr>
          <w:sz w:val="24"/>
          <w:lang w:val="bg-BG"/>
        </w:rPr>
        <w:t>11</w:t>
      </w:r>
      <w:r w:rsidR="002D48DB" w:rsidRPr="00DB237F">
        <w:rPr>
          <w:sz w:val="24"/>
        </w:rPr>
        <w:t>.3.</w:t>
      </w:r>
      <w:r w:rsidR="002D48DB" w:rsidRPr="00DB237F">
        <w:rPr>
          <w:b/>
          <w:sz w:val="24"/>
        </w:rPr>
        <w:t xml:space="preserve"> </w:t>
      </w:r>
      <w:r w:rsidR="002D48DB" w:rsidRPr="00DB237F">
        <w:rPr>
          <w:sz w:val="24"/>
        </w:rPr>
        <w:t xml:space="preserve">Рекламации за качество, скрити дефекти и недостатъци се правят в рамките на Гаранционния срок, удължен с един месец, при условие, че дефекта е открит в гаранционния срок, с протокол подписан между Изпълнителя и Възложителя или </w:t>
      </w:r>
      <w:r w:rsidR="00840328">
        <w:rPr>
          <w:sz w:val="24"/>
          <w:lang w:val="bg-BG"/>
        </w:rPr>
        <w:t xml:space="preserve">от </w:t>
      </w:r>
      <w:r w:rsidR="00840328" w:rsidRPr="00982E93">
        <w:rPr>
          <w:sz w:val="24"/>
          <w:szCs w:val="24"/>
          <w:lang w:val="bg-BG"/>
        </w:rPr>
        <w:t>независима организация за контрол</w:t>
      </w:r>
      <w:r w:rsidR="00840328">
        <w:rPr>
          <w:sz w:val="24"/>
          <w:szCs w:val="24"/>
          <w:lang w:val="bg-BG"/>
        </w:rPr>
        <w:t xml:space="preserve"> на качеството</w:t>
      </w:r>
      <w:r w:rsidR="00840328" w:rsidRPr="00DB237F">
        <w:rPr>
          <w:sz w:val="24"/>
        </w:rPr>
        <w:t>.</w:t>
      </w:r>
    </w:p>
    <w:p w:rsidR="002D48DB" w:rsidRPr="00DB237F" w:rsidRDefault="00476DEF" w:rsidP="002D48DB">
      <w:pPr>
        <w:ind w:firstLine="720"/>
        <w:jc w:val="both"/>
        <w:rPr>
          <w:sz w:val="24"/>
        </w:rPr>
      </w:pPr>
      <w:r>
        <w:rPr>
          <w:sz w:val="24"/>
          <w:lang w:val="bg-BG"/>
        </w:rPr>
        <w:lastRenderedPageBreak/>
        <w:t>11</w:t>
      </w:r>
      <w:r w:rsidR="002D48DB" w:rsidRPr="00DB237F">
        <w:rPr>
          <w:sz w:val="24"/>
        </w:rPr>
        <w:t>.3.1.</w:t>
      </w:r>
      <w:r w:rsidR="002D48DB" w:rsidRPr="00DB237F">
        <w:rPr>
          <w:b/>
          <w:sz w:val="24"/>
        </w:rPr>
        <w:t xml:space="preserve"> </w:t>
      </w:r>
      <w:r w:rsidR="002D48DB" w:rsidRPr="00DB237F">
        <w:rPr>
          <w:sz w:val="24"/>
        </w:rPr>
        <w:t xml:space="preserve">Рекламацията по точка </w:t>
      </w:r>
      <w:r>
        <w:rPr>
          <w:sz w:val="24"/>
          <w:lang w:val="bg-BG"/>
        </w:rPr>
        <w:t>11</w:t>
      </w:r>
      <w:r w:rsidR="002D48DB" w:rsidRPr="00DB237F">
        <w:rPr>
          <w:sz w:val="24"/>
        </w:rPr>
        <w:t xml:space="preserve">.3 се удостоверява с Протокол между упълномощени представители на страните, за чието съставяне Изпълнителя е длъжен да се яви или да изпрати свой представител, на посочения от Възложителя адрес, в срок от 72 часа от получаване на покана за това. В случай на неявяване или непостигане на споразумение, рекламацията се удостоверява </w:t>
      </w:r>
      <w:r w:rsidR="00840328">
        <w:rPr>
          <w:sz w:val="24"/>
          <w:lang w:val="bg-BG"/>
        </w:rPr>
        <w:t xml:space="preserve">от </w:t>
      </w:r>
      <w:r w:rsidR="00840328" w:rsidRPr="00982E93">
        <w:rPr>
          <w:sz w:val="24"/>
          <w:szCs w:val="24"/>
          <w:lang w:val="bg-BG"/>
        </w:rPr>
        <w:t>независима организация за контрол</w:t>
      </w:r>
      <w:r w:rsidR="00840328">
        <w:rPr>
          <w:sz w:val="24"/>
          <w:szCs w:val="24"/>
          <w:lang w:val="bg-BG"/>
        </w:rPr>
        <w:t xml:space="preserve"> на качеството</w:t>
      </w:r>
      <w:r w:rsidR="002D48DB" w:rsidRPr="00DB237F">
        <w:rPr>
          <w:sz w:val="24"/>
        </w:rPr>
        <w:t>.</w:t>
      </w:r>
    </w:p>
    <w:p w:rsidR="002D48DB" w:rsidRPr="00DB237F" w:rsidRDefault="00476DEF" w:rsidP="002D48DB">
      <w:pPr>
        <w:ind w:firstLine="720"/>
        <w:jc w:val="both"/>
        <w:rPr>
          <w:sz w:val="24"/>
        </w:rPr>
      </w:pPr>
      <w:r>
        <w:rPr>
          <w:sz w:val="24"/>
          <w:lang w:val="bg-BG"/>
        </w:rPr>
        <w:t>11</w:t>
      </w:r>
      <w:r w:rsidR="002D48DB" w:rsidRPr="00DB237F">
        <w:rPr>
          <w:sz w:val="24"/>
        </w:rPr>
        <w:t>.3.2. Рекламацията се счита за предявена от момента на получаването от Изпълнителя на изпратеното от Възложителя съобщение, за рекламационното събитие.</w:t>
      </w:r>
    </w:p>
    <w:p w:rsidR="002D48DB" w:rsidRPr="00DB237F" w:rsidRDefault="002D48DB" w:rsidP="002D48DB">
      <w:pPr>
        <w:jc w:val="both"/>
        <w:rPr>
          <w:sz w:val="24"/>
        </w:rPr>
      </w:pPr>
      <w:r w:rsidRPr="00DB237F">
        <w:rPr>
          <w:sz w:val="24"/>
        </w:rPr>
        <w:tab/>
      </w:r>
      <w:r w:rsidR="00476DEF">
        <w:rPr>
          <w:sz w:val="24"/>
          <w:lang w:val="bg-BG"/>
        </w:rPr>
        <w:t>1</w:t>
      </w:r>
      <w:r w:rsidR="00367F9A">
        <w:rPr>
          <w:sz w:val="24"/>
          <w:lang w:val="bg-BG"/>
        </w:rPr>
        <w:t>1</w:t>
      </w:r>
      <w:r w:rsidRPr="00DB237F">
        <w:rPr>
          <w:sz w:val="24"/>
        </w:rPr>
        <w:t>.4. Рекламацията се урежда чрез замяна или възстановяване на стойността на липсващите или дефектни необработени бандажи в срок от един месец, считано от датата на нейното предявяване.</w:t>
      </w:r>
    </w:p>
    <w:p w:rsidR="002D48DB" w:rsidRPr="00DB237F" w:rsidRDefault="00476DEF" w:rsidP="002D48DB">
      <w:pPr>
        <w:ind w:firstLine="720"/>
        <w:jc w:val="both"/>
        <w:rPr>
          <w:sz w:val="24"/>
        </w:rPr>
      </w:pPr>
      <w:r>
        <w:rPr>
          <w:sz w:val="24"/>
          <w:lang w:val="bg-BG"/>
        </w:rPr>
        <w:t>1</w:t>
      </w:r>
      <w:r w:rsidR="00367F9A">
        <w:rPr>
          <w:sz w:val="24"/>
          <w:lang w:val="bg-BG"/>
        </w:rPr>
        <w:t>1</w:t>
      </w:r>
      <w:r w:rsidR="002D48DB" w:rsidRPr="00DB237F">
        <w:rPr>
          <w:sz w:val="24"/>
        </w:rPr>
        <w:t xml:space="preserve">.5. За подменените в условията на Гаранция необработени бандажи, тече нов Гаранционен срок равен на договорения в раздел </w:t>
      </w:r>
      <w:r w:rsidR="00860D09">
        <w:rPr>
          <w:sz w:val="24"/>
          <w:lang w:val="bg-BG"/>
        </w:rPr>
        <w:t>Х</w:t>
      </w:r>
      <w:r w:rsidR="002D48DB" w:rsidRPr="00DB237F">
        <w:rPr>
          <w:sz w:val="24"/>
        </w:rPr>
        <w:t>. Подмяната на дефектните  необработени бандажи се извършва за сметка на Изпълнителя франко склада на Възложителя.</w:t>
      </w:r>
    </w:p>
    <w:p w:rsidR="002D48DB" w:rsidRPr="00DB237F" w:rsidRDefault="00476DEF" w:rsidP="002D48DB">
      <w:pPr>
        <w:ind w:firstLine="720"/>
        <w:jc w:val="both"/>
        <w:rPr>
          <w:sz w:val="24"/>
        </w:rPr>
      </w:pPr>
      <w:r>
        <w:rPr>
          <w:sz w:val="24"/>
          <w:lang w:val="bg-BG"/>
        </w:rPr>
        <w:t>1</w:t>
      </w:r>
      <w:r w:rsidR="00367F9A">
        <w:rPr>
          <w:sz w:val="24"/>
          <w:lang w:val="bg-BG"/>
        </w:rPr>
        <w:t>1</w:t>
      </w:r>
      <w:r w:rsidR="002D48DB" w:rsidRPr="00DB237F">
        <w:rPr>
          <w:sz w:val="24"/>
        </w:rPr>
        <w:t xml:space="preserve">.6. Ако Изпълнителя не подмени рекламационните необработени бандажи  в срок от един месец от датата на предявяване на Рекламацията, Възложителят счита количеството за недоставено и Изпълнителят дължи възстановяване на стойността на рекламационните необработени бандажи, както и санкциите в раздел </w:t>
      </w:r>
      <w:r w:rsidRPr="00476DEF">
        <w:rPr>
          <w:color w:val="000000"/>
          <w:sz w:val="24"/>
          <w:szCs w:val="24"/>
          <w:lang w:val="en-US"/>
        </w:rPr>
        <w:t>XIII</w:t>
      </w:r>
      <w:r w:rsidR="002D48DB" w:rsidRPr="00DB237F">
        <w:rPr>
          <w:sz w:val="24"/>
        </w:rPr>
        <w:t>.</w:t>
      </w:r>
    </w:p>
    <w:p w:rsidR="002D48DB" w:rsidRDefault="002D48DB" w:rsidP="00982E93">
      <w:pPr>
        <w:ind w:firstLine="720"/>
        <w:jc w:val="both"/>
        <w:rPr>
          <w:b/>
          <w:color w:val="000000"/>
          <w:sz w:val="24"/>
          <w:szCs w:val="24"/>
          <w:lang w:val="bg-BG"/>
        </w:rPr>
      </w:pPr>
    </w:p>
    <w:p w:rsidR="00982E93" w:rsidRPr="00982E93" w:rsidRDefault="00982E93" w:rsidP="00982E93">
      <w:pPr>
        <w:ind w:firstLine="720"/>
        <w:jc w:val="both"/>
        <w:rPr>
          <w:b/>
          <w:bCs/>
          <w:color w:val="000000"/>
          <w:sz w:val="24"/>
          <w:szCs w:val="24"/>
          <w:lang w:val="bg-BG"/>
        </w:rPr>
      </w:pPr>
      <w:r w:rsidRPr="00982E93">
        <w:rPr>
          <w:b/>
          <w:bCs/>
          <w:color w:val="000000"/>
          <w:sz w:val="24"/>
          <w:szCs w:val="24"/>
          <w:lang w:val="en-US"/>
        </w:rPr>
        <w:t>X</w:t>
      </w:r>
      <w:r w:rsidRPr="00982E93">
        <w:rPr>
          <w:b/>
          <w:color w:val="000000"/>
          <w:sz w:val="24"/>
          <w:szCs w:val="24"/>
          <w:lang w:val="en-US"/>
        </w:rPr>
        <w:t>II</w:t>
      </w:r>
      <w:r w:rsidRPr="00982E93">
        <w:rPr>
          <w:b/>
          <w:bCs/>
          <w:color w:val="000000"/>
          <w:sz w:val="24"/>
          <w:szCs w:val="24"/>
          <w:lang w:val="en-US"/>
        </w:rPr>
        <w:t xml:space="preserve">. </w:t>
      </w:r>
      <w:r w:rsidRPr="00982E93">
        <w:rPr>
          <w:b/>
          <w:bCs/>
          <w:color w:val="000000"/>
          <w:sz w:val="24"/>
          <w:szCs w:val="24"/>
          <w:lang w:val="bg-BG"/>
        </w:rPr>
        <w:t>ГАРАНЦИЯ ЗА ИЗПЪЛНЕНИЕ НА ДОГОВОРА</w:t>
      </w:r>
    </w:p>
    <w:p w:rsidR="00982E93" w:rsidRPr="00982E93" w:rsidRDefault="00982E93" w:rsidP="00982E93">
      <w:pPr>
        <w:pStyle w:val="BodyTextIndent"/>
        <w:spacing w:after="0"/>
        <w:ind w:left="0" w:firstLine="709"/>
        <w:jc w:val="both"/>
        <w:rPr>
          <w:bCs/>
          <w:sz w:val="24"/>
          <w:szCs w:val="24"/>
          <w:lang w:val="en-GB"/>
        </w:rPr>
      </w:pPr>
      <w:r w:rsidRPr="00982E93">
        <w:rPr>
          <w:sz w:val="24"/>
          <w:szCs w:val="24"/>
          <w:lang w:val="bg-BG"/>
        </w:rPr>
        <w:t xml:space="preserve">12.1. </w:t>
      </w:r>
      <w:r w:rsidRPr="00982E93">
        <w:rPr>
          <w:sz w:val="24"/>
          <w:szCs w:val="24"/>
        </w:rPr>
        <w:t>Гаранцията за изпълнение на договора е под формата на безусловна и неотменяема банкова гаранция</w:t>
      </w:r>
      <w:r w:rsidRPr="00982E93">
        <w:rPr>
          <w:sz w:val="24"/>
          <w:szCs w:val="24"/>
          <w:lang w:val="bg-BG"/>
        </w:rPr>
        <w:t xml:space="preserve"> или застраховка, която обезпечава изпълнението чрез покритие на отговорността на изпълнителя </w:t>
      </w:r>
      <w:r w:rsidRPr="00982E93">
        <w:rPr>
          <w:sz w:val="24"/>
          <w:szCs w:val="24"/>
        </w:rPr>
        <w:t>или парична сума (депозит) по посочен</w:t>
      </w:r>
      <w:r w:rsidRPr="00982E93">
        <w:rPr>
          <w:sz w:val="24"/>
          <w:szCs w:val="24"/>
          <w:lang w:val="bg-BG"/>
        </w:rPr>
        <w:t>а</w:t>
      </w:r>
      <w:r w:rsidRPr="00982E93">
        <w:rPr>
          <w:sz w:val="24"/>
          <w:szCs w:val="24"/>
        </w:rPr>
        <w:t xml:space="preserve"> от Възложител</w:t>
      </w:r>
      <w:r w:rsidRPr="00982E93">
        <w:rPr>
          <w:sz w:val="24"/>
          <w:szCs w:val="24"/>
          <w:lang w:val="bg-BG"/>
        </w:rPr>
        <w:t>я</w:t>
      </w:r>
      <w:r w:rsidRPr="00982E93">
        <w:rPr>
          <w:sz w:val="24"/>
          <w:szCs w:val="24"/>
        </w:rPr>
        <w:t xml:space="preserve"> сметк</w:t>
      </w:r>
      <w:r w:rsidRPr="00982E93">
        <w:rPr>
          <w:sz w:val="24"/>
          <w:szCs w:val="24"/>
          <w:lang w:val="bg-BG"/>
        </w:rPr>
        <w:t>а</w:t>
      </w:r>
      <w:r w:rsidRPr="00982E93">
        <w:rPr>
          <w:sz w:val="24"/>
          <w:szCs w:val="24"/>
        </w:rPr>
        <w:t>, по преценка на Изпълнителя и е в размер на</w:t>
      </w:r>
      <w:r w:rsidRPr="00982E93">
        <w:rPr>
          <w:sz w:val="24"/>
          <w:szCs w:val="24"/>
          <w:lang w:val="bg-BG"/>
        </w:rPr>
        <w:t xml:space="preserve"> ..................... лв., </w:t>
      </w:r>
      <w:r w:rsidRPr="00982E93">
        <w:rPr>
          <w:sz w:val="24"/>
          <w:szCs w:val="24"/>
          <w:lang w:val="en-US"/>
        </w:rPr>
        <w:t>(</w:t>
      </w:r>
      <w:r w:rsidRPr="00982E93">
        <w:rPr>
          <w:sz w:val="24"/>
          <w:szCs w:val="24"/>
          <w:lang w:val="bg-BG"/>
        </w:rPr>
        <w:t xml:space="preserve"> за об. поз. №№…. -…лв.</w:t>
      </w:r>
      <w:r w:rsidRPr="00982E93">
        <w:rPr>
          <w:sz w:val="24"/>
          <w:szCs w:val="24"/>
          <w:lang w:val="en-US"/>
        </w:rPr>
        <w:t>)</w:t>
      </w:r>
      <w:r w:rsidRPr="00982E93">
        <w:rPr>
          <w:sz w:val="24"/>
          <w:szCs w:val="24"/>
          <w:lang w:val="bg-BG"/>
        </w:rPr>
        <w:t>, което представлява</w:t>
      </w:r>
      <w:r w:rsidRPr="00982E93">
        <w:rPr>
          <w:sz w:val="24"/>
          <w:szCs w:val="24"/>
        </w:rPr>
        <w:t xml:space="preserve"> </w:t>
      </w:r>
      <w:r w:rsidRPr="00982E93">
        <w:rPr>
          <w:sz w:val="24"/>
          <w:szCs w:val="24"/>
          <w:lang w:val="bg-BG"/>
        </w:rPr>
        <w:t>5</w:t>
      </w:r>
      <w:r w:rsidRPr="00982E93">
        <w:rPr>
          <w:sz w:val="24"/>
          <w:szCs w:val="24"/>
        </w:rPr>
        <w:t xml:space="preserve"> % от </w:t>
      </w:r>
      <w:r w:rsidRPr="00982E93">
        <w:rPr>
          <w:sz w:val="24"/>
          <w:szCs w:val="24"/>
          <w:lang w:val="bg-BG"/>
        </w:rPr>
        <w:t xml:space="preserve">общата </w:t>
      </w:r>
      <w:r w:rsidRPr="00982E93">
        <w:rPr>
          <w:sz w:val="24"/>
          <w:szCs w:val="24"/>
        </w:rPr>
        <w:t>стойност на договора</w:t>
      </w:r>
      <w:r w:rsidRPr="00982E93">
        <w:rPr>
          <w:sz w:val="24"/>
          <w:szCs w:val="24"/>
          <w:lang w:val="bg-BG"/>
        </w:rPr>
        <w:t xml:space="preserve">. </w:t>
      </w:r>
      <w:r w:rsidRPr="00982E93">
        <w:rPr>
          <w:sz w:val="24"/>
          <w:szCs w:val="24"/>
        </w:rPr>
        <w:t xml:space="preserve"> Гаранцията за изпълнение е със срок на валидност 30 /тридесет/ дни </w:t>
      </w:r>
      <w:r w:rsidRPr="00982E93">
        <w:rPr>
          <w:bCs/>
          <w:sz w:val="24"/>
          <w:szCs w:val="24"/>
        </w:rPr>
        <w:t>след изтичане на срока на договора.</w:t>
      </w:r>
    </w:p>
    <w:p w:rsidR="00982E93" w:rsidRPr="00982E93" w:rsidRDefault="00982E93" w:rsidP="00982E93">
      <w:pPr>
        <w:ind w:firstLine="720"/>
        <w:jc w:val="both"/>
        <w:rPr>
          <w:sz w:val="24"/>
          <w:szCs w:val="24"/>
          <w:lang w:val="bg-BG"/>
        </w:rPr>
      </w:pPr>
      <w:r w:rsidRPr="00982E93">
        <w:rPr>
          <w:sz w:val="24"/>
          <w:szCs w:val="24"/>
          <w:lang w:val="bg-BG"/>
        </w:rPr>
        <w:t>12.2.</w:t>
      </w:r>
      <w:r w:rsidRPr="00982E93">
        <w:rPr>
          <w:b/>
          <w:sz w:val="24"/>
          <w:szCs w:val="24"/>
          <w:lang w:val="en-US"/>
        </w:rPr>
        <w:t xml:space="preserve"> </w:t>
      </w:r>
      <w:r w:rsidRPr="00982E93">
        <w:rPr>
          <w:sz w:val="24"/>
          <w:szCs w:val="24"/>
          <w:lang w:val="bg-BG"/>
        </w:rPr>
        <w:t>Гаранцията за изпълнение се усвоява от Възложителя:</w:t>
      </w:r>
    </w:p>
    <w:p w:rsidR="00982E93" w:rsidRPr="00982E93" w:rsidRDefault="00982E93" w:rsidP="00982E93">
      <w:pPr>
        <w:ind w:firstLine="720"/>
        <w:jc w:val="both"/>
        <w:rPr>
          <w:sz w:val="24"/>
          <w:szCs w:val="24"/>
          <w:lang w:val="bg-BG"/>
        </w:rPr>
      </w:pPr>
      <w:r w:rsidRPr="00982E93">
        <w:rPr>
          <w:sz w:val="24"/>
          <w:szCs w:val="24"/>
          <w:lang w:val="bg-BG"/>
        </w:rPr>
        <w:t xml:space="preserve">1. При закъснение на доставката; </w:t>
      </w:r>
    </w:p>
    <w:p w:rsidR="00982E93" w:rsidRPr="00982E93" w:rsidRDefault="00982E93" w:rsidP="00982E93">
      <w:pPr>
        <w:numPr>
          <w:ilvl w:val="0"/>
          <w:numId w:val="39"/>
        </w:numPr>
        <w:tabs>
          <w:tab w:val="num" w:pos="993"/>
        </w:tabs>
        <w:jc w:val="both"/>
        <w:rPr>
          <w:sz w:val="24"/>
          <w:szCs w:val="24"/>
          <w:lang w:val="bg-BG"/>
        </w:rPr>
      </w:pPr>
      <w:r w:rsidRPr="00982E93">
        <w:rPr>
          <w:sz w:val="24"/>
          <w:szCs w:val="24"/>
          <w:lang w:val="bg-BG"/>
        </w:rPr>
        <w:t>При неизпълнение на задължението за доставка – частично или изцяло;</w:t>
      </w:r>
    </w:p>
    <w:p w:rsidR="00982E93" w:rsidRPr="00982E93" w:rsidRDefault="00982E93" w:rsidP="00982E93">
      <w:pPr>
        <w:ind w:firstLine="720"/>
        <w:jc w:val="both"/>
        <w:rPr>
          <w:sz w:val="24"/>
          <w:szCs w:val="24"/>
          <w:lang w:val="bg-BG"/>
        </w:rPr>
      </w:pPr>
      <w:r w:rsidRPr="00982E93">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982E93" w:rsidRPr="00982E93" w:rsidRDefault="00982E93" w:rsidP="00982E93">
      <w:pPr>
        <w:ind w:firstLine="709"/>
        <w:jc w:val="both"/>
        <w:rPr>
          <w:b/>
          <w:sz w:val="24"/>
          <w:szCs w:val="24"/>
          <w:lang w:val="en-GB"/>
        </w:rPr>
      </w:pPr>
      <w:r w:rsidRPr="00982E93">
        <w:rPr>
          <w:sz w:val="24"/>
          <w:szCs w:val="24"/>
          <w:lang w:val="bg-BG"/>
        </w:rPr>
        <w:t>12.3.</w:t>
      </w:r>
      <w:r w:rsidRPr="00982E93">
        <w:rPr>
          <w:sz w:val="24"/>
          <w:szCs w:val="24"/>
        </w:rPr>
        <w:t xml:space="preserve"> Когато гаранцията за изпълнение е банкова гаранция</w:t>
      </w:r>
      <w:r w:rsidRPr="00982E93">
        <w:rPr>
          <w:sz w:val="24"/>
          <w:szCs w:val="24"/>
          <w:lang w:val="bg-BG"/>
        </w:rPr>
        <w:t xml:space="preserve"> или застраховка</w:t>
      </w:r>
      <w:r w:rsidRPr="00982E93">
        <w:rPr>
          <w:sz w:val="24"/>
          <w:szCs w:val="24"/>
        </w:rPr>
        <w:t>, тя се усвоява от Възложителя,</w:t>
      </w:r>
      <w:r w:rsidRPr="00982E93">
        <w:rPr>
          <w:b/>
          <w:sz w:val="24"/>
          <w:szCs w:val="24"/>
        </w:rPr>
        <w:t xml:space="preserve"> </w:t>
      </w:r>
      <w:r w:rsidRPr="00982E93">
        <w:rPr>
          <w:sz w:val="24"/>
          <w:szCs w:val="24"/>
        </w:rPr>
        <w:t>чрез писмено уведомление до съответната банка</w:t>
      </w:r>
      <w:r w:rsidRPr="00982E93">
        <w:rPr>
          <w:sz w:val="24"/>
          <w:szCs w:val="24"/>
          <w:lang w:val="bg-BG"/>
        </w:rPr>
        <w:t xml:space="preserve"> или застраховател</w:t>
      </w:r>
      <w:r w:rsidRPr="00982E93">
        <w:rPr>
          <w:sz w:val="24"/>
          <w:szCs w:val="24"/>
        </w:rPr>
        <w:t>, че Изпълнителят не е изпълнил договора, без да е необходимо посочване на конкретни обстоятелства или представяне на доказателства.</w:t>
      </w:r>
    </w:p>
    <w:p w:rsidR="00982E93" w:rsidRPr="00982E93" w:rsidRDefault="00982E93" w:rsidP="00982E93">
      <w:pPr>
        <w:ind w:firstLine="720"/>
        <w:jc w:val="both"/>
        <w:rPr>
          <w:spacing w:val="-4"/>
          <w:sz w:val="24"/>
          <w:szCs w:val="24"/>
          <w:lang w:val="bg-BG"/>
        </w:rPr>
      </w:pPr>
      <w:r w:rsidRPr="00982E93">
        <w:rPr>
          <w:sz w:val="24"/>
          <w:szCs w:val="24"/>
          <w:lang w:val="bg-BG"/>
        </w:rPr>
        <w:t>12.4.</w:t>
      </w:r>
      <w:r w:rsidRPr="00982E93">
        <w:rPr>
          <w:sz w:val="24"/>
          <w:szCs w:val="24"/>
        </w:rPr>
        <w:t xml:space="preserve"> </w:t>
      </w:r>
      <w:r w:rsidRPr="00982E93">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982E93" w:rsidRPr="00982E93" w:rsidRDefault="00982E93" w:rsidP="00982E93">
      <w:pPr>
        <w:ind w:firstLine="720"/>
        <w:jc w:val="both"/>
        <w:rPr>
          <w:spacing w:val="-4"/>
          <w:sz w:val="24"/>
          <w:szCs w:val="24"/>
          <w:lang w:val="en-GB"/>
        </w:rPr>
      </w:pPr>
      <w:r w:rsidRPr="00982E93">
        <w:rPr>
          <w:sz w:val="24"/>
          <w:szCs w:val="24"/>
          <w:lang w:val="bg-BG"/>
        </w:rPr>
        <w:t>12.5.</w:t>
      </w:r>
      <w:r w:rsidRPr="00982E93">
        <w:rPr>
          <w:sz w:val="24"/>
          <w:szCs w:val="24"/>
        </w:rPr>
        <w:t xml:space="preserve"> </w:t>
      </w:r>
      <w:r w:rsidRPr="00982E93">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982E93" w:rsidRPr="00982E93" w:rsidRDefault="00982E93" w:rsidP="00982E93">
      <w:pPr>
        <w:ind w:firstLine="720"/>
        <w:jc w:val="both"/>
        <w:rPr>
          <w:b/>
          <w:sz w:val="24"/>
          <w:szCs w:val="24"/>
        </w:rPr>
      </w:pPr>
      <w:r w:rsidRPr="00982E93">
        <w:rPr>
          <w:sz w:val="24"/>
          <w:szCs w:val="24"/>
          <w:lang w:val="bg-BG"/>
        </w:rPr>
        <w:t>12.6.</w:t>
      </w:r>
      <w:r w:rsidRPr="00982E93">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982E93" w:rsidRPr="00982E93" w:rsidRDefault="00982E93" w:rsidP="00982E93">
      <w:pPr>
        <w:tabs>
          <w:tab w:val="left" w:pos="180"/>
          <w:tab w:val="left" w:pos="360"/>
        </w:tabs>
        <w:ind w:left="57" w:right="-57"/>
        <w:jc w:val="both"/>
        <w:rPr>
          <w:sz w:val="24"/>
          <w:szCs w:val="24"/>
        </w:rPr>
      </w:pPr>
      <w:r w:rsidRPr="00982E93">
        <w:rPr>
          <w:sz w:val="24"/>
          <w:szCs w:val="24"/>
          <w:lang w:val="en-US"/>
        </w:rPr>
        <w:tab/>
      </w:r>
      <w:r w:rsidRPr="00982E93">
        <w:rPr>
          <w:sz w:val="24"/>
          <w:szCs w:val="24"/>
          <w:lang w:val="en-US"/>
        </w:rPr>
        <w:tab/>
      </w:r>
      <w:r w:rsidRPr="00982E93">
        <w:rPr>
          <w:sz w:val="24"/>
          <w:szCs w:val="24"/>
          <w:lang w:val="en-US"/>
        </w:rPr>
        <w:tab/>
      </w:r>
      <w:r w:rsidRPr="00982E93">
        <w:rPr>
          <w:sz w:val="24"/>
          <w:szCs w:val="24"/>
          <w:lang w:val="bg-BG"/>
        </w:rPr>
        <w:t>12.</w:t>
      </w:r>
      <w:r w:rsidR="00BC2E6D">
        <w:rPr>
          <w:sz w:val="24"/>
          <w:szCs w:val="24"/>
          <w:lang w:val="bg-BG"/>
        </w:rPr>
        <w:t>7</w:t>
      </w:r>
      <w:r w:rsidRPr="00982E93">
        <w:rPr>
          <w:sz w:val="24"/>
          <w:szCs w:val="24"/>
          <w:lang w:val="bg-BG"/>
        </w:rPr>
        <w:t>.</w:t>
      </w:r>
      <w:r w:rsidRPr="00982E93">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82E93" w:rsidRPr="00982E93" w:rsidRDefault="00982E93" w:rsidP="00982E93">
      <w:pPr>
        <w:pStyle w:val="BodyTextIndent"/>
        <w:spacing w:after="0"/>
        <w:ind w:left="0" w:right="-57" w:firstLine="709"/>
        <w:jc w:val="both"/>
        <w:rPr>
          <w:sz w:val="24"/>
          <w:szCs w:val="24"/>
          <w:lang w:val="ru-RU"/>
        </w:rPr>
      </w:pPr>
      <w:r w:rsidRPr="00982E93">
        <w:rPr>
          <w:sz w:val="24"/>
          <w:szCs w:val="24"/>
          <w:lang w:val="ru-RU"/>
        </w:rPr>
        <w:t>12.</w:t>
      </w:r>
      <w:r w:rsidR="00BC2E6D">
        <w:rPr>
          <w:sz w:val="24"/>
          <w:szCs w:val="24"/>
          <w:lang w:val="ru-RU"/>
        </w:rPr>
        <w:t>8</w:t>
      </w:r>
      <w:r w:rsidRPr="00982E93">
        <w:rPr>
          <w:sz w:val="24"/>
          <w:szCs w:val="24"/>
          <w:lang w:val="ru-RU"/>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w:t>
      </w:r>
      <w:r w:rsidR="00BC2E6D">
        <w:rPr>
          <w:sz w:val="24"/>
          <w:szCs w:val="24"/>
          <w:lang w:val="ru-RU"/>
        </w:rPr>
        <w:t>т</w:t>
      </w:r>
      <w:r w:rsidRPr="00982E93">
        <w:rPr>
          <w:sz w:val="24"/>
          <w:szCs w:val="24"/>
          <w:lang w:val="ru-RU"/>
        </w:rPr>
        <w:t>.12.5  до 30 /тридесет/ дни след изтичане на срока на договора.</w:t>
      </w:r>
    </w:p>
    <w:p w:rsidR="00982E93" w:rsidRPr="00982E93" w:rsidRDefault="00982E93" w:rsidP="00982E93">
      <w:pPr>
        <w:pStyle w:val="BodyTextIndent"/>
        <w:spacing w:after="0"/>
        <w:ind w:firstLine="437"/>
        <w:rPr>
          <w:color w:val="000000"/>
          <w:sz w:val="24"/>
          <w:szCs w:val="24"/>
          <w:lang w:val="bg-BG"/>
        </w:rPr>
      </w:pPr>
      <w:r w:rsidRPr="00982E93">
        <w:rPr>
          <w:b/>
          <w:color w:val="000000"/>
          <w:sz w:val="24"/>
          <w:szCs w:val="24"/>
          <w:lang w:val="en-US"/>
        </w:rPr>
        <w:t xml:space="preserve">XIII. </w:t>
      </w:r>
      <w:r w:rsidRPr="00982E93">
        <w:rPr>
          <w:b/>
          <w:color w:val="000000"/>
          <w:sz w:val="24"/>
          <w:szCs w:val="24"/>
          <w:lang w:val="bg-BG"/>
        </w:rPr>
        <w:t>САНКЦИИ</w:t>
      </w:r>
      <w:r w:rsidRPr="00982E93">
        <w:rPr>
          <w:color w:val="000000"/>
          <w:sz w:val="24"/>
          <w:szCs w:val="24"/>
          <w:lang w:val="bg-BG"/>
        </w:rPr>
        <w:t xml:space="preserve"> </w:t>
      </w:r>
    </w:p>
    <w:p w:rsidR="00982E93" w:rsidRPr="00982E93" w:rsidRDefault="00982E93" w:rsidP="00982E93">
      <w:pPr>
        <w:ind w:firstLine="709"/>
        <w:jc w:val="both"/>
        <w:rPr>
          <w:sz w:val="24"/>
          <w:szCs w:val="24"/>
          <w:lang w:val="bg-BG"/>
        </w:rPr>
      </w:pPr>
      <w:r w:rsidRPr="00982E93">
        <w:rPr>
          <w:sz w:val="24"/>
          <w:szCs w:val="24"/>
          <w:lang w:val="bg-BG"/>
        </w:rPr>
        <w:t xml:space="preserve">13.1. При неизпълнение на задълженията по настоящия договор, закъснения, частични доставки или изпълнение с некачествена стока, Изпълнителят дължи неустойка в размер на 0,5% </w:t>
      </w:r>
      <w:r w:rsidRPr="00982E93">
        <w:rPr>
          <w:sz w:val="24"/>
          <w:szCs w:val="24"/>
          <w:lang w:val="bg-BG"/>
        </w:rPr>
        <w:lastRenderedPageBreak/>
        <w:t>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982E93" w:rsidRPr="00982E93" w:rsidRDefault="00982E93" w:rsidP="00982E93">
      <w:pPr>
        <w:ind w:firstLine="720"/>
        <w:jc w:val="both"/>
        <w:rPr>
          <w:sz w:val="24"/>
          <w:szCs w:val="24"/>
          <w:lang w:val="bg-BG"/>
        </w:rPr>
      </w:pPr>
      <w:r w:rsidRPr="00982E93">
        <w:rPr>
          <w:sz w:val="24"/>
          <w:szCs w:val="24"/>
          <w:lang w:val="bg-BG"/>
        </w:rPr>
        <w:t>13.2. При пълно неизпълнение на доставката по договора, Изпълнителят дължи на Възложителя неустойка в размер на 10</w:t>
      </w:r>
      <w:r w:rsidRPr="00982E93">
        <w:rPr>
          <w:sz w:val="24"/>
          <w:szCs w:val="24"/>
          <w:lang w:val="ru-RU"/>
        </w:rPr>
        <w:t>%</w:t>
      </w:r>
      <w:r w:rsidRPr="00982E93">
        <w:rPr>
          <w:sz w:val="24"/>
          <w:szCs w:val="24"/>
          <w:lang w:val="bg-BG"/>
        </w:rPr>
        <w:t xml:space="preserve"> от стойността на договора.</w:t>
      </w:r>
    </w:p>
    <w:p w:rsidR="00982E93" w:rsidRPr="00982E93" w:rsidRDefault="00982E93" w:rsidP="00982E93">
      <w:pPr>
        <w:ind w:firstLine="708"/>
        <w:jc w:val="both"/>
        <w:rPr>
          <w:sz w:val="24"/>
          <w:szCs w:val="24"/>
          <w:lang w:val="bg-BG"/>
        </w:rPr>
      </w:pPr>
      <w:r w:rsidRPr="00982E93">
        <w:rPr>
          <w:sz w:val="24"/>
          <w:szCs w:val="24"/>
          <w:lang w:val="bg-BG"/>
        </w:rPr>
        <w:t xml:space="preserve">13.3. Възложителят има право да приспада начислената по предходната клауза неустойка от Гаранцията за изпълнение на договора учредена в негова полза, </w:t>
      </w:r>
      <w:r w:rsidRPr="00982E93">
        <w:rPr>
          <w:sz w:val="24"/>
          <w:szCs w:val="24"/>
        </w:rPr>
        <w:t>или от всяка друга сума дължима на Изпълнителя по този договор.</w:t>
      </w:r>
    </w:p>
    <w:p w:rsidR="00982E93" w:rsidRPr="00982E93" w:rsidRDefault="00982E93" w:rsidP="00982E93">
      <w:pPr>
        <w:ind w:firstLine="708"/>
        <w:jc w:val="both"/>
        <w:rPr>
          <w:sz w:val="24"/>
          <w:szCs w:val="24"/>
          <w:lang w:val="en-GB"/>
        </w:rPr>
      </w:pPr>
      <w:r w:rsidRPr="00982E93">
        <w:rPr>
          <w:sz w:val="24"/>
          <w:szCs w:val="24"/>
          <w:lang w:val="bg-BG"/>
        </w:rPr>
        <w:t xml:space="preserve">13.4. </w:t>
      </w:r>
      <w:r w:rsidRPr="00982E93">
        <w:rPr>
          <w:sz w:val="24"/>
          <w:szCs w:val="24"/>
        </w:rPr>
        <w:t>При закъснение на плащането Възложителят дължи обезщетение на Изпълнителя в размер на законната лихва върху заб</w:t>
      </w:r>
      <w:r w:rsidRPr="00982E93">
        <w:rPr>
          <w:sz w:val="24"/>
          <w:szCs w:val="24"/>
          <w:lang w:val="en-US"/>
        </w:rPr>
        <w:t>a</w:t>
      </w:r>
      <w:r w:rsidRPr="00982E93">
        <w:rPr>
          <w:sz w:val="24"/>
          <w:szCs w:val="24"/>
        </w:rPr>
        <w:t>вената сума за всеки ден закъснение, но не повече от 10 % от неизпълнението.</w:t>
      </w:r>
    </w:p>
    <w:p w:rsidR="00982E93" w:rsidRPr="00982E93" w:rsidRDefault="00982E93" w:rsidP="00982E93">
      <w:pPr>
        <w:ind w:firstLine="540"/>
        <w:jc w:val="both"/>
        <w:rPr>
          <w:sz w:val="24"/>
          <w:szCs w:val="24"/>
          <w:lang w:val="bg-BG"/>
        </w:rPr>
      </w:pPr>
    </w:p>
    <w:p w:rsidR="00982E93" w:rsidRPr="00982E93" w:rsidRDefault="00982E93" w:rsidP="00982E93">
      <w:pPr>
        <w:pStyle w:val="BodyText"/>
        <w:spacing w:after="0"/>
        <w:ind w:firstLine="720"/>
        <w:rPr>
          <w:b/>
          <w:bCs/>
          <w:color w:val="000000"/>
          <w:sz w:val="24"/>
          <w:szCs w:val="24"/>
          <w:lang w:val="en-GB"/>
        </w:rPr>
      </w:pPr>
      <w:r w:rsidRPr="00982E93">
        <w:rPr>
          <w:b/>
          <w:bCs/>
          <w:color w:val="000000"/>
          <w:sz w:val="24"/>
          <w:szCs w:val="24"/>
        </w:rPr>
        <w:t>X</w:t>
      </w:r>
      <w:r w:rsidRPr="00982E93">
        <w:rPr>
          <w:b/>
          <w:color w:val="000000"/>
          <w:sz w:val="24"/>
          <w:szCs w:val="24"/>
          <w:lang w:val="en-US"/>
        </w:rPr>
        <w:t>IV</w:t>
      </w:r>
      <w:r w:rsidRPr="00982E93">
        <w:rPr>
          <w:b/>
          <w:bCs/>
          <w:color w:val="000000"/>
          <w:sz w:val="24"/>
          <w:szCs w:val="24"/>
        </w:rPr>
        <w:t xml:space="preserve">. СПОРОВЕ </w:t>
      </w:r>
    </w:p>
    <w:p w:rsidR="00982E93" w:rsidRPr="00982E93" w:rsidRDefault="00982E93" w:rsidP="00982E93">
      <w:pPr>
        <w:pStyle w:val="BodyText"/>
        <w:spacing w:after="0"/>
        <w:ind w:firstLine="720"/>
        <w:jc w:val="both"/>
        <w:rPr>
          <w:color w:val="000000"/>
          <w:sz w:val="24"/>
          <w:szCs w:val="24"/>
          <w:lang w:val="bg-BG"/>
        </w:rPr>
      </w:pPr>
      <w:r w:rsidRPr="00982E93">
        <w:rPr>
          <w:color w:val="000000"/>
          <w:sz w:val="24"/>
          <w:szCs w:val="24"/>
          <w:lang w:val="bg-BG"/>
        </w:rPr>
        <w:t>14.1.</w:t>
      </w:r>
      <w:r w:rsidRPr="00982E93">
        <w:rPr>
          <w:b/>
          <w:color w:val="000000"/>
          <w:sz w:val="24"/>
          <w:szCs w:val="24"/>
          <w:lang w:val="bg-BG"/>
        </w:rPr>
        <w:t xml:space="preserve"> </w:t>
      </w:r>
      <w:r w:rsidRPr="00982E93">
        <w:rPr>
          <w:color w:val="000000"/>
          <w:sz w:val="24"/>
          <w:szCs w:val="24"/>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982E93" w:rsidRPr="00982E93" w:rsidRDefault="00982E93" w:rsidP="00982E93">
      <w:pPr>
        <w:ind w:firstLine="720"/>
        <w:jc w:val="both"/>
        <w:rPr>
          <w:color w:val="000000"/>
          <w:sz w:val="24"/>
          <w:szCs w:val="24"/>
          <w:lang w:val="ru-RU"/>
        </w:rPr>
      </w:pPr>
      <w:r w:rsidRPr="00982E93">
        <w:rPr>
          <w:color w:val="000000"/>
          <w:sz w:val="24"/>
          <w:szCs w:val="24"/>
          <w:lang w:val="bg-BG"/>
        </w:rPr>
        <w:t>14.2.</w:t>
      </w:r>
      <w:r w:rsidRPr="00982E93">
        <w:rPr>
          <w:b/>
          <w:color w:val="000000"/>
          <w:sz w:val="24"/>
          <w:szCs w:val="24"/>
          <w:lang w:val="bg-BG"/>
        </w:rPr>
        <w:t xml:space="preserve"> </w:t>
      </w:r>
      <w:r w:rsidRPr="00982E93">
        <w:rPr>
          <w:color w:val="000000"/>
          <w:sz w:val="24"/>
          <w:szCs w:val="24"/>
          <w:lang w:val="ru-RU"/>
        </w:rPr>
        <w:t>В случай, че не бъде постигнато съгласие по чл. 14.1, всички спорове, породени от този договор, или отнасящи се до тях, могат да бъдат разрешавани чрез медиация.</w:t>
      </w:r>
    </w:p>
    <w:p w:rsidR="00982E93" w:rsidRPr="00982E93" w:rsidRDefault="00982E93" w:rsidP="00982E93">
      <w:pPr>
        <w:ind w:firstLine="720"/>
        <w:jc w:val="both"/>
        <w:rPr>
          <w:color w:val="000000"/>
          <w:sz w:val="24"/>
          <w:szCs w:val="24"/>
          <w:lang w:val="ru-RU"/>
        </w:rPr>
      </w:pPr>
      <w:r w:rsidRPr="00982E93">
        <w:rPr>
          <w:color w:val="000000"/>
          <w:sz w:val="24"/>
          <w:szCs w:val="24"/>
          <w:lang w:val="ru-RU"/>
        </w:rPr>
        <w:t>14.3.</w:t>
      </w:r>
      <w:r w:rsidRPr="00982E93">
        <w:rPr>
          <w:b/>
          <w:color w:val="000000"/>
          <w:sz w:val="24"/>
          <w:szCs w:val="24"/>
          <w:lang w:val="ru-RU"/>
        </w:rPr>
        <w:t xml:space="preserve"> </w:t>
      </w:r>
      <w:r w:rsidRPr="00982E93">
        <w:rPr>
          <w:color w:val="000000"/>
          <w:sz w:val="24"/>
          <w:szCs w:val="24"/>
          <w:lang w:val="ru-RU"/>
        </w:rPr>
        <w:t>В случай, че не бъде постигнато съгласие по чл.14.2,  всички спорове, породени от този договор, или отнасящи се до него, ще бъдат решавани по съдебен ред. Медиацията по чл. 14.2 не е задължителен способ, преди отнасяне на с</w:t>
      </w:r>
      <w:r w:rsidR="00F0237A">
        <w:rPr>
          <w:color w:val="000000"/>
          <w:sz w:val="24"/>
          <w:szCs w:val="24"/>
          <w:lang w:val="ru-RU"/>
        </w:rPr>
        <w:t>пора за решаване по съдебен ред съгласно действащото българско материално и процесуално право.</w:t>
      </w:r>
    </w:p>
    <w:p w:rsidR="00982E93" w:rsidRPr="00982E93" w:rsidRDefault="00982E93" w:rsidP="00982E93">
      <w:pPr>
        <w:ind w:firstLine="720"/>
        <w:rPr>
          <w:color w:val="FF00FF"/>
          <w:sz w:val="24"/>
          <w:szCs w:val="24"/>
          <w:lang w:val="ru-RU"/>
        </w:rPr>
      </w:pPr>
    </w:p>
    <w:p w:rsidR="00982E93" w:rsidRPr="00982E93" w:rsidRDefault="00982E93" w:rsidP="00982E93">
      <w:pPr>
        <w:ind w:firstLine="720"/>
        <w:jc w:val="both"/>
        <w:rPr>
          <w:b/>
          <w:color w:val="000000"/>
          <w:sz w:val="24"/>
          <w:szCs w:val="24"/>
          <w:lang w:val="bg-BG"/>
        </w:rPr>
      </w:pPr>
      <w:r w:rsidRPr="00982E93">
        <w:rPr>
          <w:b/>
          <w:bCs/>
          <w:color w:val="000000"/>
          <w:sz w:val="24"/>
          <w:szCs w:val="24"/>
        </w:rPr>
        <w:t>X</w:t>
      </w:r>
      <w:r w:rsidRPr="00982E93">
        <w:rPr>
          <w:b/>
          <w:color w:val="000000"/>
          <w:sz w:val="24"/>
          <w:szCs w:val="24"/>
          <w:lang w:val="en-US"/>
        </w:rPr>
        <w:t>V</w:t>
      </w:r>
      <w:r w:rsidRPr="00982E93">
        <w:rPr>
          <w:b/>
          <w:bCs/>
          <w:color w:val="000000"/>
          <w:sz w:val="24"/>
          <w:szCs w:val="24"/>
        </w:rPr>
        <w:t xml:space="preserve">. </w:t>
      </w:r>
      <w:r w:rsidRPr="00982E93">
        <w:rPr>
          <w:b/>
          <w:color w:val="000000"/>
          <w:sz w:val="24"/>
          <w:szCs w:val="24"/>
          <w:lang w:val="bg-BG"/>
        </w:rPr>
        <w:t>СЪОБЩЕНИЯ</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15.1.</w:t>
      </w:r>
      <w:r w:rsidRPr="00982E93">
        <w:rPr>
          <w:b/>
          <w:color w:val="000000"/>
          <w:sz w:val="24"/>
          <w:szCs w:val="24"/>
          <w:lang w:val="bg-BG"/>
        </w:rPr>
        <w:t xml:space="preserve"> </w:t>
      </w:r>
      <w:r w:rsidRPr="00982E93">
        <w:rPr>
          <w:color w:val="000000"/>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982E93">
        <w:rPr>
          <w:b/>
          <w:color w:val="000000"/>
          <w:sz w:val="24"/>
          <w:szCs w:val="24"/>
          <w:lang w:val="bg-BG"/>
        </w:rPr>
        <w:t>ВЪЗЛОЖИТЕЛ</w:t>
      </w:r>
      <w:r w:rsidRPr="00982E93">
        <w:rPr>
          <w:color w:val="000000"/>
          <w:sz w:val="24"/>
          <w:szCs w:val="24"/>
          <w:lang w:val="bg-BG"/>
        </w:rPr>
        <w:t xml:space="preserve"> и </w:t>
      </w:r>
      <w:r w:rsidRPr="00982E93">
        <w:rPr>
          <w:b/>
          <w:color w:val="000000"/>
          <w:sz w:val="24"/>
          <w:szCs w:val="24"/>
          <w:lang w:val="bg-BG"/>
        </w:rPr>
        <w:t>ИЗПЪЛНИТЕЛ.</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15.2.</w:t>
      </w:r>
      <w:r w:rsidRPr="00982E93">
        <w:rPr>
          <w:b/>
          <w:color w:val="000000"/>
          <w:sz w:val="24"/>
          <w:szCs w:val="24"/>
          <w:lang w:val="bg-BG"/>
        </w:rPr>
        <w:t xml:space="preserve">  </w:t>
      </w:r>
      <w:r w:rsidRPr="00982E93">
        <w:rPr>
          <w:color w:val="000000"/>
          <w:sz w:val="24"/>
          <w:szCs w:val="24"/>
          <w:lang w:val="bg-BG"/>
        </w:rPr>
        <w:t>За дата на съобщението се смята:</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на предаването – при предаване на ръка на съобщението;</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посочена на обратната разписка – при изпращане по пощата;</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на приемането – при изпращане по факс.</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15.3.</w:t>
      </w:r>
      <w:r w:rsidRPr="00982E93">
        <w:rPr>
          <w:b/>
          <w:color w:val="000000"/>
          <w:sz w:val="24"/>
          <w:szCs w:val="24"/>
          <w:lang w:val="bg-BG"/>
        </w:rPr>
        <w:t xml:space="preserve"> </w:t>
      </w:r>
      <w:r w:rsidRPr="00982E93">
        <w:rPr>
          <w:color w:val="000000"/>
          <w:sz w:val="24"/>
          <w:szCs w:val="24"/>
          <w:lang w:val="bg-BG"/>
        </w:rPr>
        <w:t>За валидни адреси за приемане на съобщения, свързани с изпълнението на настоящия Договор и предаване на документи по раздел І</w:t>
      </w:r>
      <w:r w:rsidRPr="00982E93">
        <w:rPr>
          <w:color w:val="000000"/>
          <w:sz w:val="24"/>
          <w:szCs w:val="24"/>
          <w:lang w:val="en-US"/>
        </w:rPr>
        <w:t>V</w:t>
      </w:r>
      <w:r w:rsidRPr="00982E93">
        <w:rPr>
          <w:color w:val="000000"/>
          <w:sz w:val="24"/>
          <w:szCs w:val="24"/>
          <w:lang w:val="bg-BG"/>
        </w:rPr>
        <w:t>, т.4.2. от Договора се смятат:</w:t>
      </w:r>
    </w:p>
    <w:p w:rsidR="00982E93" w:rsidRPr="00982E93" w:rsidRDefault="00982E93" w:rsidP="00982E93">
      <w:pPr>
        <w:jc w:val="both"/>
        <w:rPr>
          <w:b/>
          <w:color w:val="000000"/>
          <w:sz w:val="24"/>
          <w:szCs w:val="24"/>
          <w:lang w:val="bg-BG"/>
        </w:rPr>
      </w:pPr>
      <w:r w:rsidRPr="00982E93">
        <w:rPr>
          <w:b/>
          <w:color w:val="000000"/>
          <w:sz w:val="24"/>
          <w:szCs w:val="24"/>
          <w:lang w:val="bg-BG"/>
        </w:rPr>
        <w:t>ЗА ВЪЗЛОЖИТЕЛ:</w:t>
      </w:r>
      <w:r w:rsidRPr="00982E93">
        <w:rPr>
          <w:b/>
          <w:color w:val="000000"/>
          <w:sz w:val="24"/>
          <w:szCs w:val="24"/>
          <w:lang w:val="bg-BG"/>
        </w:rPr>
        <w:tab/>
      </w:r>
      <w:r w:rsidRPr="00982E93">
        <w:rPr>
          <w:b/>
          <w:color w:val="000000"/>
          <w:sz w:val="24"/>
          <w:szCs w:val="24"/>
          <w:lang w:val="bg-BG"/>
        </w:rPr>
        <w:tab/>
      </w:r>
      <w:r w:rsidRPr="00982E93">
        <w:rPr>
          <w:b/>
          <w:color w:val="000000"/>
          <w:sz w:val="24"/>
          <w:szCs w:val="24"/>
          <w:lang w:val="bg-BG"/>
        </w:rPr>
        <w:tab/>
      </w:r>
      <w:r w:rsidRPr="00982E93">
        <w:rPr>
          <w:b/>
          <w:color w:val="000000"/>
          <w:sz w:val="24"/>
          <w:szCs w:val="24"/>
          <w:lang w:val="bg-BG"/>
        </w:rPr>
        <w:tab/>
        <w:t xml:space="preserve">            ЗА ИЗПЪЛНИТЕЛ:</w:t>
      </w:r>
      <w:r w:rsidRPr="00982E93">
        <w:rPr>
          <w:b/>
          <w:color w:val="000000"/>
          <w:sz w:val="24"/>
          <w:szCs w:val="24"/>
          <w:lang w:val="bg-BG"/>
        </w:rPr>
        <w:tab/>
      </w:r>
    </w:p>
    <w:p w:rsidR="00982E93" w:rsidRPr="00982E93" w:rsidRDefault="00982E93" w:rsidP="00982E93">
      <w:pPr>
        <w:jc w:val="both"/>
        <w:rPr>
          <w:color w:val="000000"/>
          <w:sz w:val="24"/>
          <w:szCs w:val="24"/>
          <w:lang w:val="bg-BG"/>
        </w:rPr>
      </w:pPr>
      <w:r w:rsidRPr="00982E93">
        <w:rPr>
          <w:color w:val="000000"/>
          <w:sz w:val="24"/>
          <w:szCs w:val="24"/>
          <w:lang w:val="bg-BG"/>
        </w:rPr>
        <w:t>1080 гр. София</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ул. “Иван Вазов” № 3</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„БДЖ-Пътнически превози” ЕООД</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 xml:space="preserve">Дирекция “ПЖПС” </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49045B">
        <w:rPr>
          <w:color w:val="000000"/>
          <w:sz w:val="24"/>
          <w:szCs w:val="24"/>
          <w:lang w:val="bg-BG"/>
        </w:rPr>
        <w:t>Отдел “Техническо обезпечаване на ПЖПС”</w:t>
      </w:r>
      <w:r w:rsidRPr="00982E93">
        <w:rPr>
          <w:color w:val="000000"/>
          <w:sz w:val="24"/>
          <w:szCs w:val="24"/>
          <w:lang w:val="bg-BG"/>
        </w:rPr>
        <w:t xml:space="preserve"> </w:t>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Тел:    .....................</w:t>
      </w:r>
      <w:r w:rsidR="00FF11A0">
        <w:rPr>
          <w:color w:val="000000"/>
          <w:sz w:val="24"/>
          <w:szCs w:val="24"/>
          <w:lang w:val="bg-BG"/>
        </w:rPr>
        <w:t>/ факс</w:t>
      </w:r>
      <w:r w:rsidRPr="00982E93">
        <w:rPr>
          <w:color w:val="000000"/>
          <w:sz w:val="24"/>
          <w:szCs w:val="24"/>
          <w:lang w:val="bg-BG"/>
        </w:rPr>
        <w:t>.....</w:t>
      </w:r>
      <w:r w:rsidR="00FF11A0">
        <w:rPr>
          <w:color w:val="000000"/>
          <w:sz w:val="24"/>
          <w:szCs w:val="24"/>
          <w:lang w:val="bg-BG"/>
        </w:rPr>
        <w:t>..............</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FF11A0" w:rsidRDefault="00FF11A0" w:rsidP="006F17B3">
      <w:pPr>
        <w:jc w:val="both"/>
        <w:rPr>
          <w:color w:val="000000"/>
          <w:sz w:val="24"/>
          <w:szCs w:val="24"/>
          <w:lang w:val="bg-BG"/>
        </w:rPr>
      </w:pPr>
    </w:p>
    <w:p w:rsidR="00982E93" w:rsidRPr="00982E93" w:rsidRDefault="006F17B3" w:rsidP="006F17B3">
      <w:pPr>
        <w:jc w:val="both"/>
        <w:rPr>
          <w:color w:val="000000"/>
          <w:sz w:val="24"/>
          <w:szCs w:val="24"/>
          <w:lang w:val="bg-BG"/>
        </w:rPr>
      </w:pPr>
      <w:r>
        <w:rPr>
          <w:color w:val="000000"/>
          <w:sz w:val="24"/>
          <w:szCs w:val="24"/>
          <w:lang w:val="bg-BG"/>
        </w:rPr>
        <w:tab/>
      </w:r>
      <w:r w:rsidR="00982E93" w:rsidRPr="00982E93">
        <w:rPr>
          <w:color w:val="000000"/>
          <w:sz w:val="24"/>
          <w:szCs w:val="24"/>
          <w:lang w:val="bg-BG"/>
        </w:rPr>
        <w:t>15.4. При промяна на адреса съответната страна е длъжна да уведоми другата в тридневен срок от промяната. В случай, че страната не изпълни това свое задължение, всички съобщения, изпратени до последния валиден по договора адрес, се счита</w:t>
      </w:r>
      <w:r w:rsidR="00EB0CB9">
        <w:rPr>
          <w:color w:val="000000"/>
          <w:sz w:val="24"/>
          <w:szCs w:val="24"/>
          <w:lang w:val="bg-BG"/>
        </w:rPr>
        <w:t>т</w:t>
      </w:r>
      <w:r w:rsidR="00982E93" w:rsidRPr="00982E93">
        <w:rPr>
          <w:color w:val="000000"/>
          <w:sz w:val="24"/>
          <w:szCs w:val="24"/>
          <w:lang w:val="bg-BG"/>
        </w:rPr>
        <w:t xml:space="preserve"> за получени от адресата.</w:t>
      </w:r>
    </w:p>
    <w:p w:rsidR="002B5A3C" w:rsidRDefault="002B5A3C" w:rsidP="00982E93">
      <w:pPr>
        <w:ind w:firstLine="720"/>
        <w:jc w:val="both"/>
        <w:rPr>
          <w:b/>
          <w:color w:val="000000"/>
          <w:sz w:val="24"/>
          <w:szCs w:val="24"/>
          <w:lang w:val="bg-BG"/>
        </w:rPr>
      </w:pPr>
    </w:p>
    <w:p w:rsidR="00982E93" w:rsidRPr="00982E93" w:rsidRDefault="00982E93" w:rsidP="00982E93">
      <w:pPr>
        <w:ind w:firstLine="720"/>
        <w:jc w:val="both"/>
        <w:rPr>
          <w:b/>
          <w:color w:val="000000"/>
          <w:sz w:val="24"/>
          <w:szCs w:val="24"/>
          <w:lang w:val="bg-BG"/>
        </w:rPr>
      </w:pPr>
      <w:r w:rsidRPr="00982E93">
        <w:rPr>
          <w:b/>
          <w:color w:val="000000"/>
          <w:sz w:val="24"/>
          <w:szCs w:val="24"/>
          <w:lang w:val="en-US"/>
        </w:rPr>
        <w:t xml:space="preserve">XVI. </w:t>
      </w:r>
      <w:r w:rsidRPr="00982E93">
        <w:rPr>
          <w:b/>
          <w:color w:val="000000"/>
          <w:sz w:val="24"/>
          <w:szCs w:val="24"/>
          <w:lang w:val="bg-BG"/>
        </w:rPr>
        <w:t>ФОРСМАЖОР</w:t>
      </w:r>
    </w:p>
    <w:p w:rsidR="00982E93" w:rsidRPr="00982E93" w:rsidRDefault="00982E93" w:rsidP="00982E93">
      <w:pPr>
        <w:jc w:val="both"/>
        <w:rPr>
          <w:color w:val="000000"/>
          <w:sz w:val="24"/>
          <w:szCs w:val="24"/>
          <w:lang w:val="bg-BG"/>
        </w:rPr>
      </w:pPr>
      <w:r w:rsidRPr="00982E93">
        <w:rPr>
          <w:color w:val="000000"/>
          <w:sz w:val="24"/>
          <w:szCs w:val="24"/>
          <w:lang w:val="bg-BG"/>
        </w:rPr>
        <w:tab/>
        <w:t xml:space="preserve">16.1. Страните не носят отговорност за пълно или частично неизпълнение на задълженията по договора, ако то се дължи на "непреодолима сила" (форсмажор). </w:t>
      </w:r>
      <w:r w:rsidRPr="00982E93">
        <w:rPr>
          <w:color w:val="000000"/>
          <w:sz w:val="24"/>
          <w:szCs w:val="24"/>
          <w:lang w:val="bg-BG"/>
        </w:rPr>
        <w:br/>
      </w:r>
      <w:r w:rsidRPr="00982E93">
        <w:rPr>
          <w:color w:val="000000"/>
          <w:sz w:val="24"/>
          <w:szCs w:val="24"/>
          <w:lang w:val="bg-BG"/>
        </w:rPr>
        <w:tab/>
        <w:t>16.2.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982E93" w:rsidRPr="00982E93" w:rsidRDefault="00982E93" w:rsidP="00982E93">
      <w:pPr>
        <w:jc w:val="both"/>
        <w:rPr>
          <w:b/>
          <w:color w:val="FF00FF"/>
          <w:sz w:val="24"/>
          <w:szCs w:val="24"/>
          <w:lang w:val="en-US"/>
        </w:rPr>
      </w:pPr>
    </w:p>
    <w:p w:rsidR="00982E93" w:rsidRPr="00982E93" w:rsidRDefault="00982E93" w:rsidP="00982E93">
      <w:pPr>
        <w:tabs>
          <w:tab w:val="left" w:pos="0"/>
          <w:tab w:val="left" w:pos="709"/>
          <w:tab w:val="left" w:pos="993"/>
        </w:tabs>
        <w:ind w:firstLine="720"/>
        <w:rPr>
          <w:b/>
          <w:sz w:val="24"/>
          <w:szCs w:val="24"/>
          <w:lang w:val="ru-RU"/>
        </w:rPr>
      </w:pPr>
      <w:r w:rsidRPr="00982E93">
        <w:rPr>
          <w:b/>
          <w:color w:val="000000"/>
          <w:sz w:val="24"/>
          <w:szCs w:val="24"/>
          <w:lang w:val="en-US"/>
        </w:rPr>
        <w:t>XVI</w:t>
      </w:r>
      <w:r w:rsidRPr="00982E93">
        <w:rPr>
          <w:b/>
          <w:sz w:val="24"/>
          <w:szCs w:val="24"/>
          <w:lang w:val="en-US"/>
        </w:rPr>
        <w:t>I</w:t>
      </w:r>
      <w:r w:rsidRPr="00982E93">
        <w:rPr>
          <w:b/>
          <w:sz w:val="24"/>
          <w:szCs w:val="24"/>
        </w:rPr>
        <w:t>. ОБЩИ ПОЛОЖЕНИЯ.</w:t>
      </w:r>
      <w:r w:rsidRPr="00982E93">
        <w:rPr>
          <w:b/>
          <w:sz w:val="24"/>
          <w:szCs w:val="24"/>
          <w:lang w:val="ru-RU"/>
        </w:rPr>
        <w:t xml:space="preserve"> ПРЕКРАТЯВАНЕ НА ДОГОВОРА.</w:t>
      </w:r>
    </w:p>
    <w:p w:rsidR="00A740AB" w:rsidRDefault="00982E93" w:rsidP="00982E93">
      <w:pPr>
        <w:ind w:firstLine="720"/>
        <w:jc w:val="both"/>
        <w:rPr>
          <w:sz w:val="24"/>
          <w:szCs w:val="24"/>
          <w:lang w:val="bg-BG"/>
        </w:rPr>
      </w:pPr>
      <w:r w:rsidRPr="00982E93">
        <w:rPr>
          <w:noProof/>
          <w:sz w:val="24"/>
          <w:szCs w:val="24"/>
          <w:lang w:val="bg-BG"/>
        </w:rPr>
        <w:t>17.1.</w:t>
      </w:r>
      <w:r w:rsidRPr="00982E93">
        <w:rPr>
          <w:noProof/>
          <w:sz w:val="24"/>
          <w:szCs w:val="24"/>
        </w:rPr>
        <w:t xml:space="preserve"> </w:t>
      </w:r>
      <w:r w:rsidRPr="00982E93">
        <w:rPr>
          <w:sz w:val="24"/>
          <w:szCs w:val="24"/>
        </w:rPr>
        <w:t xml:space="preserve">Изменения в настоящия договор не се допускат, освен в случаите на чл. </w:t>
      </w:r>
      <w:r w:rsidRPr="00982E93">
        <w:rPr>
          <w:sz w:val="24"/>
          <w:szCs w:val="24"/>
          <w:lang w:val="bg-BG"/>
        </w:rPr>
        <w:t>116</w:t>
      </w:r>
      <w:r w:rsidRPr="00982E93">
        <w:rPr>
          <w:sz w:val="24"/>
          <w:szCs w:val="24"/>
        </w:rPr>
        <w:t xml:space="preserve"> ал. </w:t>
      </w:r>
      <w:r w:rsidR="009A04A4">
        <w:rPr>
          <w:sz w:val="24"/>
          <w:szCs w:val="24"/>
          <w:lang w:val="bg-BG"/>
        </w:rPr>
        <w:t xml:space="preserve">1 </w:t>
      </w:r>
    </w:p>
    <w:p w:rsidR="00982E93" w:rsidRPr="00982E93" w:rsidRDefault="00982E93" w:rsidP="00982E93">
      <w:pPr>
        <w:ind w:firstLine="720"/>
        <w:jc w:val="both"/>
        <w:rPr>
          <w:sz w:val="24"/>
          <w:szCs w:val="24"/>
          <w:lang w:val="en-US"/>
        </w:rPr>
      </w:pPr>
      <w:r w:rsidRPr="00982E93">
        <w:rPr>
          <w:sz w:val="24"/>
          <w:szCs w:val="24"/>
        </w:rPr>
        <w:t>от ЗОП.</w:t>
      </w:r>
    </w:p>
    <w:p w:rsidR="00982E93" w:rsidRPr="00982E93" w:rsidRDefault="00982E93" w:rsidP="00982E93">
      <w:pPr>
        <w:ind w:firstLine="720"/>
        <w:jc w:val="both"/>
        <w:rPr>
          <w:sz w:val="24"/>
          <w:szCs w:val="24"/>
          <w:lang w:val="en-US"/>
        </w:rPr>
      </w:pPr>
      <w:r w:rsidRPr="00982E93">
        <w:rPr>
          <w:sz w:val="24"/>
          <w:szCs w:val="24"/>
          <w:lang w:val="ru-RU"/>
        </w:rPr>
        <w:t>17.2. При настъпване на форсмажорни обстоятелства срокът на действие на настоящия договор се удължава с тяхното времетраене.</w:t>
      </w:r>
    </w:p>
    <w:p w:rsidR="00982E93" w:rsidRPr="00982E93" w:rsidRDefault="00982E93" w:rsidP="00982E93">
      <w:pPr>
        <w:ind w:firstLine="720"/>
        <w:jc w:val="both"/>
        <w:rPr>
          <w:sz w:val="24"/>
          <w:szCs w:val="24"/>
          <w:lang w:val="en-GB"/>
        </w:rPr>
      </w:pPr>
      <w:r w:rsidRPr="00982E93">
        <w:rPr>
          <w:sz w:val="24"/>
          <w:szCs w:val="24"/>
          <w:lang w:val="bg-BG"/>
        </w:rPr>
        <w:t>17.3.</w:t>
      </w:r>
      <w:r w:rsidRPr="00982E93">
        <w:rPr>
          <w:b/>
          <w:sz w:val="24"/>
          <w:szCs w:val="24"/>
          <w:lang w:val="en-US"/>
        </w:rPr>
        <w:t xml:space="preserve"> </w:t>
      </w:r>
      <w:r w:rsidRPr="00982E93">
        <w:rPr>
          <w:sz w:val="24"/>
          <w:szCs w:val="24"/>
        </w:rPr>
        <w:t>Настоящият договор се прекратява:</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1</w:t>
      </w:r>
      <w:r w:rsidRPr="00982E93">
        <w:rPr>
          <w:sz w:val="24"/>
          <w:szCs w:val="24"/>
          <w:lang w:val="en-US"/>
        </w:rPr>
        <w:t xml:space="preserve">) </w:t>
      </w:r>
      <w:r w:rsidRPr="00982E93">
        <w:rPr>
          <w:sz w:val="24"/>
          <w:szCs w:val="24"/>
        </w:rPr>
        <w:t xml:space="preserve">с изтичане на срока, за който е сключен;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lang w:val="en-US"/>
        </w:rPr>
        <w:t xml:space="preserve">2) </w:t>
      </w:r>
      <w:r w:rsidRPr="00982E93">
        <w:rPr>
          <w:sz w:val="24"/>
          <w:szCs w:val="24"/>
        </w:rPr>
        <w:t xml:space="preserve">по взаимно съгласие между страните, изразено в писмена форма;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lang w:val="en-US"/>
        </w:rPr>
        <w:t xml:space="preserve">3) </w:t>
      </w:r>
      <w:r w:rsidRPr="00982E93">
        <w:rPr>
          <w:sz w:val="24"/>
          <w:szCs w:val="24"/>
        </w:rPr>
        <w:t xml:space="preserve">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4</w:t>
      </w:r>
      <w:r w:rsidRPr="00982E93">
        <w:rPr>
          <w:sz w:val="24"/>
          <w:szCs w:val="24"/>
          <w:lang w:val="en-US"/>
        </w:rPr>
        <w:t xml:space="preserve">) </w:t>
      </w:r>
      <w:r w:rsidRPr="00982E93">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5</w:t>
      </w:r>
      <w:r w:rsidRPr="00982E93">
        <w:rPr>
          <w:sz w:val="24"/>
          <w:szCs w:val="24"/>
          <w:lang w:val="en-US"/>
        </w:rPr>
        <w:t xml:space="preserve">) </w:t>
      </w:r>
      <w:r w:rsidRPr="00982E93">
        <w:rPr>
          <w:sz w:val="24"/>
          <w:szCs w:val="24"/>
        </w:rPr>
        <w:t xml:space="preserve"> с окончателното му изпълнение;</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6</w:t>
      </w:r>
      <w:r w:rsidRPr="00982E93">
        <w:rPr>
          <w:sz w:val="24"/>
          <w:szCs w:val="24"/>
          <w:lang w:val="en-US"/>
        </w:rPr>
        <w:t xml:space="preserve">) </w:t>
      </w:r>
      <w:r w:rsidRPr="00982E93">
        <w:rPr>
          <w:sz w:val="24"/>
          <w:szCs w:val="24"/>
        </w:rPr>
        <w:t xml:space="preserve"> по реда на чл.118, ал.1 от ЗОП;</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7</w:t>
      </w:r>
      <w:r w:rsidRPr="00982E93">
        <w:rPr>
          <w:sz w:val="24"/>
          <w:szCs w:val="24"/>
          <w:lang w:val="en-US"/>
        </w:rPr>
        <w:t xml:space="preserve">) </w:t>
      </w:r>
      <w:r w:rsidRPr="00982E93">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0F06E0">
        <w:rPr>
          <w:sz w:val="24"/>
          <w:szCs w:val="24"/>
        </w:rPr>
        <w:t xml:space="preserve"> до 3 дни</w:t>
      </w:r>
      <w:r w:rsidRPr="00982E93">
        <w:rPr>
          <w:sz w:val="24"/>
          <w:szCs w:val="24"/>
        </w:rPr>
        <w:t xml:space="preserve"> след настъпване на обстоятелствата.</w:t>
      </w:r>
    </w:p>
    <w:p w:rsidR="00982E93" w:rsidRPr="00982E93" w:rsidRDefault="00982E93" w:rsidP="00982E93">
      <w:pPr>
        <w:tabs>
          <w:tab w:val="left" w:pos="0"/>
        </w:tabs>
        <w:ind w:firstLine="720"/>
        <w:jc w:val="both"/>
        <w:textAlignment w:val="center"/>
        <w:rPr>
          <w:sz w:val="24"/>
          <w:szCs w:val="24"/>
          <w:lang w:val="en-GB"/>
        </w:rPr>
      </w:pPr>
      <w:r w:rsidRPr="00982E93">
        <w:rPr>
          <w:sz w:val="24"/>
          <w:szCs w:val="24"/>
          <w:lang w:val="en-US"/>
        </w:rPr>
        <w:t>1</w:t>
      </w:r>
      <w:r w:rsidRPr="00982E93">
        <w:rPr>
          <w:sz w:val="24"/>
          <w:szCs w:val="24"/>
          <w:lang w:val="bg-BG"/>
        </w:rPr>
        <w:t>7.4.</w:t>
      </w:r>
      <w:r w:rsidRPr="00982E93">
        <w:rPr>
          <w:sz w:val="24"/>
          <w:szCs w:val="24"/>
          <w:lang w:val="en-US"/>
        </w:rPr>
        <w:t xml:space="preserve"> </w:t>
      </w:r>
      <w:r w:rsidRPr="00982E93">
        <w:rPr>
          <w:sz w:val="24"/>
          <w:szCs w:val="24"/>
        </w:rPr>
        <w:t>Възложителят може да прекрати Договора без предизвестие, когато Изпълнителят:</w:t>
      </w:r>
    </w:p>
    <w:p w:rsidR="00982E93" w:rsidRPr="00982E93" w:rsidRDefault="00982E93" w:rsidP="00982E93">
      <w:pPr>
        <w:tabs>
          <w:tab w:val="left" w:pos="0"/>
        </w:tabs>
        <w:ind w:firstLine="720"/>
        <w:jc w:val="both"/>
        <w:textAlignment w:val="center"/>
        <w:rPr>
          <w:sz w:val="24"/>
          <w:szCs w:val="24"/>
        </w:rPr>
      </w:pPr>
      <w:r w:rsidRPr="00982E93">
        <w:rPr>
          <w:sz w:val="24"/>
          <w:szCs w:val="24"/>
        </w:rPr>
        <w:t>1</w:t>
      </w:r>
      <w:r w:rsidRPr="00982E93">
        <w:rPr>
          <w:sz w:val="24"/>
          <w:szCs w:val="24"/>
          <w:lang w:val="en-US"/>
        </w:rPr>
        <w:t>)</w:t>
      </w:r>
      <w:r w:rsidRPr="00982E93">
        <w:rPr>
          <w:sz w:val="24"/>
          <w:szCs w:val="24"/>
        </w:rPr>
        <w:t xml:space="preserve"> забави изпълнението на някое от задълженията си с повече от пет работни дни;</w:t>
      </w:r>
    </w:p>
    <w:p w:rsidR="00982E93" w:rsidRPr="00982E93" w:rsidRDefault="00982E93" w:rsidP="00982E93">
      <w:pPr>
        <w:tabs>
          <w:tab w:val="left" w:pos="0"/>
        </w:tabs>
        <w:ind w:firstLine="720"/>
        <w:jc w:val="both"/>
        <w:textAlignment w:val="center"/>
        <w:rPr>
          <w:sz w:val="24"/>
          <w:szCs w:val="24"/>
        </w:rPr>
      </w:pPr>
      <w:r w:rsidRPr="00982E93">
        <w:rPr>
          <w:sz w:val="24"/>
          <w:szCs w:val="24"/>
        </w:rPr>
        <w:t>2) не отстрани в разумен срок, определен от Възложителя, констатирани нередности;</w:t>
      </w:r>
    </w:p>
    <w:p w:rsidR="00982E93" w:rsidRPr="00982E93" w:rsidRDefault="00982E93" w:rsidP="00982E93">
      <w:pPr>
        <w:tabs>
          <w:tab w:val="left" w:pos="0"/>
        </w:tabs>
        <w:ind w:firstLine="720"/>
        <w:jc w:val="both"/>
        <w:textAlignment w:val="center"/>
        <w:rPr>
          <w:sz w:val="24"/>
          <w:szCs w:val="24"/>
        </w:rPr>
      </w:pPr>
      <w:r w:rsidRPr="00982E93">
        <w:rPr>
          <w:sz w:val="24"/>
          <w:szCs w:val="24"/>
        </w:rPr>
        <w:t>3) не изпълни точно някое от задълженията си по Договора;</w:t>
      </w:r>
    </w:p>
    <w:p w:rsidR="00982E93" w:rsidRPr="00982E93" w:rsidRDefault="00982E93" w:rsidP="00982E93">
      <w:pPr>
        <w:tabs>
          <w:tab w:val="left" w:pos="0"/>
        </w:tabs>
        <w:ind w:firstLine="720"/>
        <w:jc w:val="both"/>
        <w:textAlignment w:val="center"/>
        <w:rPr>
          <w:sz w:val="24"/>
          <w:szCs w:val="24"/>
        </w:rPr>
      </w:pPr>
      <w:r w:rsidRPr="00982E93">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982E93" w:rsidRPr="00982E93" w:rsidRDefault="00982E93" w:rsidP="00982E93">
      <w:pPr>
        <w:tabs>
          <w:tab w:val="left" w:pos="0"/>
        </w:tabs>
        <w:ind w:firstLine="720"/>
        <w:jc w:val="both"/>
        <w:textAlignment w:val="center"/>
        <w:rPr>
          <w:sz w:val="24"/>
          <w:szCs w:val="24"/>
          <w:lang w:val="bg-BG"/>
        </w:rPr>
      </w:pPr>
      <w:r w:rsidRPr="00982E93">
        <w:rPr>
          <w:sz w:val="24"/>
          <w:szCs w:val="24"/>
        </w:rPr>
        <w:t>5) бъде обявен в несъстоятелност или когато е в производство по ликвидация.</w:t>
      </w:r>
    </w:p>
    <w:p w:rsidR="00982E93" w:rsidRPr="00982E93" w:rsidRDefault="00982E93" w:rsidP="00982E93">
      <w:pPr>
        <w:tabs>
          <w:tab w:val="left" w:pos="0"/>
        </w:tabs>
        <w:ind w:firstLine="720"/>
        <w:jc w:val="both"/>
        <w:textAlignment w:val="center"/>
        <w:rPr>
          <w:sz w:val="24"/>
          <w:szCs w:val="24"/>
          <w:lang w:val="en-GB"/>
        </w:rPr>
      </w:pPr>
      <w:r w:rsidRPr="00982E93">
        <w:rPr>
          <w:sz w:val="24"/>
          <w:szCs w:val="24"/>
          <w:lang w:val="en-US"/>
        </w:rPr>
        <w:t>1</w:t>
      </w:r>
      <w:r w:rsidRPr="00982E93">
        <w:rPr>
          <w:sz w:val="24"/>
          <w:szCs w:val="24"/>
          <w:lang w:val="bg-BG"/>
        </w:rPr>
        <w:t>7</w:t>
      </w:r>
      <w:r w:rsidRPr="00982E93">
        <w:rPr>
          <w:sz w:val="24"/>
          <w:szCs w:val="24"/>
          <w:lang w:val="en-US"/>
        </w:rPr>
        <w:t>.5.</w:t>
      </w:r>
      <w:r w:rsidRPr="00982E93">
        <w:rPr>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982E93" w:rsidRPr="00982E93" w:rsidRDefault="00982E93" w:rsidP="00982E93">
      <w:pPr>
        <w:ind w:left="6480" w:firstLine="720"/>
        <w:jc w:val="center"/>
        <w:rPr>
          <w:b/>
          <w:sz w:val="24"/>
          <w:szCs w:val="24"/>
          <w:lang w:val="en-US"/>
        </w:rPr>
      </w:pPr>
    </w:p>
    <w:p w:rsidR="00982E93" w:rsidRPr="00982E93" w:rsidRDefault="00982E93" w:rsidP="00982E93">
      <w:pPr>
        <w:ind w:right="-181" w:firstLine="720"/>
        <w:jc w:val="both"/>
        <w:rPr>
          <w:sz w:val="24"/>
          <w:szCs w:val="24"/>
          <w:lang w:val="ru-RU"/>
        </w:rPr>
      </w:pPr>
      <w:r w:rsidRPr="00982E93">
        <w:rPr>
          <w:sz w:val="24"/>
          <w:szCs w:val="24"/>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982E93" w:rsidRPr="00982E93" w:rsidRDefault="00982E93" w:rsidP="00982E93">
      <w:pPr>
        <w:tabs>
          <w:tab w:val="left" w:pos="0"/>
          <w:tab w:val="left" w:pos="709"/>
          <w:tab w:val="left" w:pos="993"/>
        </w:tabs>
        <w:ind w:firstLine="720"/>
        <w:rPr>
          <w:b/>
          <w:sz w:val="24"/>
          <w:szCs w:val="24"/>
          <w:lang w:val="bg-BG"/>
        </w:rPr>
      </w:pPr>
    </w:p>
    <w:p w:rsidR="004C58D3" w:rsidRPr="00D713BE" w:rsidRDefault="009238A0" w:rsidP="00F47FA8">
      <w:pPr>
        <w:ind w:firstLine="720"/>
        <w:jc w:val="both"/>
        <w:rPr>
          <w:b/>
          <w:sz w:val="24"/>
          <w:szCs w:val="24"/>
          <w:lang w:val="ru-RU"/>
        </w:rPr>
      </w:pPr>
      <w:r w:rsidRPr="00D713BE">
        <w:rPr>
          <w:b/>
          <w:sz w:val="24"/>
          <w:szCs w:val="24"/>
          <w:lang w:val="ru-RU"/>
        </w:rPr>
        <w:t>Приложения:</w:t>
      </w:r>
    </w:p>
    <w:p w:rsidR="009238A0" w:rsidRPr="00982E93" w:rsidRDefault="009238A0" w:rsidP="009238A0">
      <w:pPr>
        <w:ind w:firstLine="720"/>
        <w:jc w:val="both"/>
        <w:rPr>
          <w:sz w:val="24"/>
          <w:szCs w:val="24"/>
          <w:lang w:val="bg-BG"/>
        </w:rPr>
      </w:pPr>
      <w:r w:rsidRPr="00982E93">
        <w:rPr>
          <w:sz w:val="24"/>
          <w:szCs w:val="24"/>
          <w:lang w:val="ru-RU"/>
        </w:rPr>
        <w:t>Приложение №1-</w:t>
      </w:r>
      <w:r w:rsidRPr="00982E93">
        <w:rPr>
          <w:sz w:val="24"/>
          <w:szCs w:val="24"/>
          <w:lang w:val="bg-BG"/>
        </w:rPr>
        <w:t xml:space="preserve"> </w:t>
      </w:r>
      <w:r w:rsidRPr="00DB237F">
        <w:rPr>
          <w:sz w:val="24"/>
          <w:szCs w:val="24"/>
        </w:rPr>
        <w:t>Техническа спецификация за доставка на необработени бандажи от валцувана нелегирана стомана</w:t>
      </w:r>
      <w:r>
        <w:rPr>
          <w:sz w:val="24"/>
          <w:szCs w:val="24"/>
          <w:lang w:val="bg-BG"/>
        </w:rPr>
        <w:t xml:space="preserve"> за ТПС;</w:t>
      </w:r>
    </w:p>
    <w:p w:rsidR="009238A0" w:rsidRPr="009238A0" w:rsidRDefault="009238A0" w:rsidP="009238A0">
      <w:pPr>
        <w:ind w:firstLine="720"/>
        <w:jc w:val="both"/>
        <w:rPr>
          <w:sz w:val="24"/>
          <w:szCs w:val="24"/>
          <w:lang w:val="bg-BG"/>
        </w:rPr>
      </w:pPr>
      <w:r w:rsidRPr="00982E93">
        <w:rPr>
          <w:sz w:val="24"/>
          <w:szCs w:val="24"/>
          <w:lang w:val="bg-BG"/>
        </w:rPr>
        <w:t xml:space="preserve">Приложение №2 </w:t>
      </w:r>
      <w:r w:rsidRPr="00982E93">
        <w:rPr>
          <w:sz w:val="24"/>
          <w:szCs w:val="24"/>
          <w:lang w:val="ru-RU"/>
        </w:rPr>
        <w:t>-</w:t>
      </w:r>
      <w:r w:rsidRPr="00982E93">
        <w:rPr>
          <w:sz w:val="24"/>
          <w:szCs w:val="24"/>
          <w:lang w:val="bg-BG"/>
        </w:rPr>
        <w:t xml:space="preserve"> Технически изисквания за доставка на  </w:t>
      </w:r>
      <w:r w:rsidRPr="00DB237F">
        <w:rPr>
          <w:sz w:val="24"/>
          <w:szCs w:val="24"/>
        </w:rPr>
        <w:t>необработени бандажи от валцувана нелегирана стомана</w:t>
      </w:r>
      <w:r>
        <w:rPr>
          <w:sz w:val="24"/>
          <w:szCs w:val="24"/>
          <w:lang w:val="bg-BG"/>
        </w:rPr>
        <w:t xml:space="preserve"> за ТПС на „БДЖ-Пътнически превози” ЕООД, в съответствие с изискванията на </w:t>
      </w:r>
      <w:r w:rsidRPr="00DB237F">
        <w:rPr>
          <w:sz w:val="24"/>
          <w:szCs w:val="24"/>
        </w:rPr>
        <w:t>UIC 810-1 и UIC 810</w:t>
      </w:r>
      <w:r>
        <w:rPr>
          <w:sz w:val="24"/>
          <w:szCs w:val="24"/>
          <w:lang w:val="bg-BG"/>
        </w:rPr>
        <w:t>-2</w:t>
      </w:r>
      <w:r w:rsidRPr="009238A0">
        <w:rPr>
          <w:sz w:val="24"/>
          <w:szCs w:val="24"/>
          <w:lang w:val="bg-BG"/>
        </w:rPr>
        <w:t xml:space="preserve"> </w:t>
      </w:r>
      <w:r>
        <w:rPr>
          <w:sz w:val="24"/>
          <w:szCs w:val="24"/>
          <w:lang w:val="bg-BG"/>
        </w:rPr>
        <w:t xml:space="preserve">и </w:t>
      </w:r>
      <w:r w:rsidRPr="00982E93">
        <w:rPr>
          <w:sz w:val="24"/>
          <w:szCs w:val="24"/>
          <w:lang w:val="bg-BG"/>
        </w:rPr>
        <w:t>Техническо предложение</w:t>
      </w:r>
      <w:r w:rsidRPr="009238A0">
        <w:rPr>
          <w:sz w:val="24"/>
          <w:szCs w:val="24"/>
          <w:lang w:val="bg-BG"/>
        </w:rPr>
        <w:t xml:space="preserve"> </w:t>
      </w:r>
      <w:r w:rsidRPr="00982E93">
        <w:rPr>
          <w:sz w:val="24"/>
          <w:szCs w:val="24"/>
          <w:lang w:val="bg-BG"/>
        </w:rPr>
        <w:t>на Изпълнителя</w:t>
      </w:r>
      <w:r>
        <w:rPr>
          <w:sz w:val="24"/>
          <w:szCs w:val="24"/>
          <w:lang w:val="bg-BG"/>
        </w:rPr>
        <w:t>;</w:t>
      </w:r>
    </w:p>
    <w:p w:rsidR="009238A0" w:rsidRPr="00982E93" w:rsidRDefault="009238A0" w:rsidP="009238A0">
      <w:pPr>
        <w:ind w:firstLine="720"/>
        <w:jc w:val="both"/>
        <w:rPr>
          <w:sz w:val="24"/>
          <w:szCs w:val="24"/>
          <w:lang w:val="bg-BG"/>
        </w:rPr>
      </w:pPr>
      <w:r w:rsidRPr="004022EF">
        <w:rPr>
          <w:sz w:val="24"/>
          <w:szCs w:val="24"/>
          <w:lang w:val="bg-BG"/>
        </w:rPr>
        <w:t xml:space="preserve">Приложение №3 </w:t>
      </w:r>
      <w:r w:rsidRPr="004022EF">
        <w:rPr>
          <w:sz w:val="24"/>
          <w:szCs w:val="24"/>
          <w:lang w:val="ru-RU"/>
        </w:rPr>
        <w:t xml:space="preserve">- </w:t>
      </w:r>
      <w:r w:rsidRPr="00DB237F">
        <w:rPr>
          <w:sz w:val="24"/>
          <w:szCs w:val="24"/>
          <w:lang w:val="ru-RU"/>
        </w:rPr>
        <w:t xml:space="preserve">Одобрени от Възложителя чертежи на изделията, заверени от производителя за </w:t>
      </w:r>
      <w:r>
        <w:rPr>
          <w:sz w:val="24"/>
          <w:szCs w:val="24"/>
          <w:lang w:val="ru-RU"/>
        </w:rPr>
        <w:t>производство през 201</w:t>
      </w:r>
      <w:r w:rsidR="009C5836">
        <w:rPr>
          <w:sz w:val="24"/>
          <w:szCs w:val="24"/>
          <w:lang w:val="ru-RU"/>
        </w:rPr>
        <w:t>7</w:t>
      </w:r>
      <w:r>
        <w:rPr>
          <w:sz w:val="24"/>
          <w:szCs w:val="24"/>
          <w:lang w:val="ru-RU"/>
        </w:rPr>
        <w:t xml:space="preserve"> или 201</w:t>
      </w:r>
      <w:r w:rsidR="009C5836">
        <w:rPr>
          <w:sz w:val="24"/>
          <w:szCs w:val="24"/>
          <w:lang w:val="ru-RU"/>
        </w:rPr>
        <w:t>8</w:t>
      </w:r>
      <w:r>
        <w:rPr>
          <w:sz w:val="24"/>
          <w:szCs w:val="24"/>
          <w:lang w:val="ru-RU"/>
        </w:rPr>
        <w:t xml:space="preserve"> г.</w:t>
      </w:r>
      <w:r w:rsidR="00E64EE5">
        <w:rPr>
          <w:sz w:val="24"/>
          <w:szCs w:val="24"/>
          <w:lang w:val="ru-RU"/>
        </w:rPr>
        <w:t xml:space="preserve"> и Техниеч</w:t>
      </w:r>
      <w:r w:rsidR="00581D03">
        <w:rPr>
          <w:sz w:val="24"/>
          <w:szCs w:val="24"/>
          <w:lang w:val="ru-RU"/>
        </w:rPr>
        <w:t>е</w:t>
      </w:r>
      <w:r w:rsidR="00E64EE5">
        <w:rPr>
          <w:sz w:val="24"/>
          <w:szCs w:val="24"/>
          <w:lang w:val="ru-RU"/>
        </w:rPr>
        <w:t>ски условия на завода производител.</w:t>
      </w:r>
    </w:p>
    <w:p w:rsidR="009238A0" w:rsidRDefault="009238A0" w:rsidP="009238A0">
      <w:pPr>
        <w:ind w:firstLine="720"/>
        <w:jc w:val="both"/>
        <w:rPr>
          <w:sz w:val="24"/>
          <w:szCs w:val="24"/>
          <w:lang w:val="bg-BG"/>
        </w:rPr>
      </w:pPr>
      <w:r w:rsidRPr="00982E93">
        <w:rPr>
          <w:sz w:val="24"/>
          <w:szCs w:val="24"/>
          <w:lang w:val="bg-BG"/>
        </w:rPr>
        <w:t>Приложение №4</w:t>
      </w:r>
      <w:r w:rsidR="00D713BE">
        <w:rPr>
          <w:sz w:val="24"/>
          <w:szCs w:val="24"/>
          <w:lang w:val="bg-BG"/>
        </w:rPr>
        <w:t xml:space="preserve"> -</w:t>
      </w:r>
      <w:r w:rsidR="00D713BE" w:rsidRPr="00D713BE">
        <w:rPr>
          <w:sz w:val="24"/>
          <w:szCs w:val="24"/>
          <w:lang w:val="ru-RU"/>
        </w:rPr>
        <w:t xml:space="preserve"> </w:t>
      </w:r>
      <w:r w:rsidR="00D713BE" w:rsidRPr="00DB237F">
        <w:rPr>
          <w:sz w:val="24"/>
          <w:szCs w:val="24"/>
          <w:lang w:val="ru-RU"/>
        </w:rPr>
        <w:t>Ценов</w:t>
      </w:r>
      <w:r w:rsidR="00D713BE">
        <w:rPr>
          <w:sz w:val="24"/>
          <w:szCs w:val="24"/>
          <w:lang w:val="ru-RU"/>
        </w:rPr>
        <w:t>о</w:t>
      </w:r>
      <w:r w:rsidR="00D713BE" w:rsidRPr="00DB237F">
        <w:rPr>
          <w:sz w:val="24"/>
          <w:szCs w:val="24"/>
          <w:lang w:val="ru-RU"/>
        </w:rPr>
        <w:t xml:space="preserve">/ви </w:t>
      </w:r>
      <w:r w:rsidR="00D713BE">
        <w:rPr>
          <w:sz w:val="24"/>
          <w:szCs w:val="24"/>
          <w:lang w:val="ru-RU"/>
        </w:rPr>
        <w:t>предложение</w:t>
      </w:r>
      <w:r w:rsidR="00D713BE" w:rsidRPr="00DB237F">
        <w:rPr>
          <w:sz w:val="24"/>
          <w:szCs w:val="24"/>
          <w:lang w:val="ru-RU"/>
        </w:rPr>
        <w:t>/</w:t>
      </w:r>
      <w:r w:rsidR="00D713BE">
        <w:rPr>
          <w:sz w:val="24"/>
          <w:szCs w:val="24"/>
          <w:lang w:val="ru-RU"/>
        </w:rPr>
        <w:t>я</w:t>
      </w:r>
      <w:r w:rsidR="00D713BE" w:rsidRPr="00DB237F">
        <w:rPr>
          <w:sz w:val="24"/>
          <w:szCs w:val="24"/>
          <w:lang w:val="ru-RU"/>
        </w:rPr>
        <w:t xml:space="preserve"> на Изпълнителя</w:t>
      </w:r>
      <w:r w:rsidR="00D713BE">
        <w:rPr>
          <w:sz w:val="24"/>
          <w:szCs w:val="24"/>
          <w:lang w:val="bg-BG"/>
        </w:rPr>
        <w:t>.</w:t>
      </w:r>
    </w:p>
    <w:p w:rsidR="00FF11A0" w:rsidRPr="00982E93" w:rsidRDefault="00FF11A0" w:rsidP="009238A0">
      <w:pPr>
        <w:ind w:firstLine="720"/>
        <w:jc w:val="both"/>
        <w:rPr>
          <w:sz w:val="24"/>
          <w:szCs w:val="24"/>
          <w:lang w:val="bg-BG"/>
        </w:rPr>
      </w:pPr>
    </w:p>
    <w:p w:rsidR="009238A0" w:rsidRDefault="009238A0" w:rsidP="009238A0">
      <w:pPr>
        <w:ind w:left="720"/>
        <w:jc w:val="both"/>
        <w:rPr>
          <w:b/>
          <w:sz w:val="24"/>
          <w:szCs w:val="24"/>
          <w:lang w:val="bg-BG"/>
        </w:rPr>
      </w:pPr>
    </w:p>
    <w:p w:rsidR="00072223" w:rsidRPr="00DB237F" w:rsidRDefault="00072223" w:rsidP="00072223">
      <w:pPr>
        <w:ind w:firstLine="426"/>
        <w:jc w:val="both"/>
        <w:rPr>
          <w:b/>
          <w:sz w:val="24"/>
          <w:szCs w:val="24"/>
        </w:rPr>
      </w:pPr>
      <w:r w:rsidRPr="00DB237F">
        <w:rPr>
          <w:b/>
          <w:sz w:val="24"/>
          <w:szCs w:val="24"/>
        </w:rPr>
        <w:t xml:space="preserve">ВЪЗЛОЖИТЕЛ:                                              </w:t>
      </w:r>
      <w:r>
        <w:rPr>
          <w:b/>
          <w:sz w:val="24"/>
          <w:szCs w:val="24"/>
          <w:lang w:val="bg-BG"/>
        </w:rPr>
        <w:t xml:space="preserve">       </w:t>
      </w:r>
      <w:r w:rsidR="00DA64E0">
        <w:rPr>
          <w:b/>
          <w:sz w:val="24"/>
          <w:szCs w:val="24"/>
          <w:lang w:val="bg-BG"/>
        </w:rPr>
        <w:t xml:space="preserve">       </w:t>
      </w:r>
      <w:r>
        <w:rPr>
          <w:b/>
          <w:sz w:val="24"/>
          <w:szCs w:val="24"/>
          <w:lang w:val="bg-BG"/>
        </w:rPr>
        <w:t xml:space="preserve">  </w:t>
      </w:r>
      <w:r w:rsidRPr="00DB237F">
        <w:rPr>
          <w:b/>
          <w:sz w:val="24"/>
          <w:szCs w:val="24"/>
        </w:rPr>
        <w:t xml:space="preserve">  ИЗПЪЛНИТЕЛ:</w:t>
      </w:r>
    </w:p>
    <w:p w:rsidR="00072223" w:rsidRPr="00DB237F" w:rsidRDefault="00072223" w:rsidP="00072223">
      <w:pPr>
        <w:ind w:firstLine="426"/>
        <w:jc w:val="both"/>
        <w:rPr>
          <w:b/>
          <w:sz w:val="24"/>
          <w:szCs w:val="24"/>
        </w:rPr>
      </w:pPr>
    </w:p>
    <w:p w:rsidR="00072223" w:rsidRPr="00DB237F" w:rsidRDefault="00977096" w:rsidP="00072223">
      <w:pPr>
        <w:ind w:firstLine="426"/>
        <w:jc w:val="both"/>
        <w:rPr>
          <w:i/>
          <w:sz w:val="24"/>
          <w:szCs w:val="24"/>
          <w:lang w:val="ru-RU"/>
        </w:rPr>
      </w:pPr>
      <w:r>
        <w:rPr>
          <w:b/>
          <w:sz w:val="24"/>
          <w:szCs w:val="24"/>
          <w:lang w:val="bg-BG"/>
        </w:rPr>
        <w:t>и</w:t>
      </w:r>
      <w:r w:rsidR="00072223">
        <w:rPr>
          <w:b/>
          <w:sz w:val="24"/>
          <w:szCs w:val="24"/>
          <w:lang w:val="bg-BG"/>
        </w:rPr>
        <w:t xml:space="preserve">нж.Христо Иванов   </w:t>
      </w:r>
      <w:r w:rsidR="00072223" w:rsidRPr="00DB237F">
        <w:rPr>
          <w:b/>
          <w:sz w:val="24"/>
          <w:szCs w:val="24"/>
        </w:rPr>
        <w:t xml:space="preserve">                                        </w:t>
      </w:r>
      <w:r w:rsidR="00072223">
        <w:rPr>
          <w:b/>
          <w:sz w:val="24"/>
          <w:szCs w:val="24"/>
          <w:lang w:val="bg-BG"/>
        </w:rPr>
        <w:t xml:space="preserve">      </w:t>
      </w:r>
      <w:r w:rsidR="00DA64E0">
        <w:rPr>
          <w:b/>
          <w:sz w:val="24"/>
          <w:szCs w:val="24"/>
          <w:lang w:val="bg-BG"/>
        </w:rPr>
        <w:t xml:space="preserve">        </w:t>
      </w:r>
      <w:r w:rsidR="00072223">
        <w:rPr>
          <w:b/>
          <w:sz w:val="24"/>
          <w:szCs w:val="24"/>
          <w:lang w:val="bg-BG"/>
        </w:rPr>
        <w:t xml:space="preserve"> </w:t>
      </w:r>
      <w:r w:rsidR="00072223" w:rsidRPr="00DB237F">
        <w:rPr>
          <w:b/>
          <w:sz w:val="24"/>
          <w:szCs w:val="24"/>
        </w:rPr>
        <w:t xml:space="preserve">.............................................                       </w:t>
      </w:r>
      <w:r w:rsidR="00072223" w:rsidRPr="00DB237F">
        <w:rPr>
          <w:i/>
          <w:sz w:val="24"/>
          <w:szCs w:val="24"/>
          <w:lang w:val="ru-RU"/>
        </w:rPr>
        <w:t xml:space="preserve">                                          </w:t>
      </w:r>
    </w:p>
    <w:p w:rsidR="00DA64E0" w:rsidRPr="00DB237F" w:rsidRDefault="00072223" w:rsidP="00DA64E0">
      <w:pPr>
        <w:ind w:firstLine="426"/>
        <w:jc w:val="both"/>
        <w:rPr>
          <w:i/>
          <w:sz w:val="24"/>
          <w:szCs w:val="24"/>
        </w:rPr>
      </w:pPr>
      <w:r w:rsidRPr="00DB237F">
        <w:rPr>
          <w:i/>
          <w:sz w:val="24"/>
          <w:szCs w:val="24"/>
          <w:lang w:val="ru-RU"/>
        </w:rPr>
        <w:t xml:space="preserve">Управител  </w:t>
      </w:r>
      <w:r w:rsidR="00DA64E0" w:rsidRPr="00DB237F">
        <w:rPr>
          <w:i/>
          <w:sz w:val="24"/>
          <w:szCs w:val="24"/>
          <w:lang w:val="ru-RU"/>
        </w:rPr>
        <w:t xml:space="preserve">на “БДЖ-Пътнически превози”ЕООД   </w:t>
      </w:r>
      <w:r w:rsidR="00DA64E0">
        <w:rPr>
          <w:i/>
          <w:sz w:val="24"/>
          <w:szCs w:val="24"/>
          <w:lang w:val="ru-RU"/>
        </w:rPr>
        <w:t xml:space="preserve">    ...............................................</w:t>
      </w:r>
      <w:r w:rsidR="00DA64E0" w:rsidRPr="00DB237F">
        <w:rPr>
          <w:i/>
          <w:sz w:val="24"/>
          <w:szCs w:val="24"/>
          <w:lang w:val="ru-RU"/>
        </w:rPr>
        <w:t xml:space="preserve">    </w:t>
      </w:r>
    </w:p>
    <w:p w:rsidR="00072223" w:rsidRDefault="00072223" w:rsidP="00072223">
      <w:pPr>
        <w:ind w:firstLine="426"/>
        <w:jc w:val="both"/>
        <w:rPr>
          <w:lang w:val="bg-BG"/>
        </w:rPr>
      </w:pPr>
      <w:r w:rsidRPr="00DB237F">
        <w:t xml:space="preserve">                  </w:t>
      </w:r>
    </w:p>
    <w:p w:rsidR="00904404" w:rsidRDefault="00904404" w:rsidP="00904404">
      <w:pPr>
        <w:pStyle w:val="Annexetitre"/>
        <w:rPr>
          <w:b w:val="0"/>
          <w:u w:val="none"/>
        </w:rPr>
      </w:pPr>
      <w:r>
        <w:rPr>
          <w:b w:val="0"/>
          <w:u w:val="none"/>
        </w:rPr>
        <w:lastRenderedPageBreak/>
        <w:t xml:space="preserve">                                                                                                                Приложени №1  </w:t>
      </w:r>
    </w:p>
    <w:p w:rsidR="00904404" w:rsidRPr="00D421EE" w:rsidRDefault="00904404" w:rsidP="00904404">
      <w:pPr>
        <w:pStyle w:val="Annexetitre"/>
      </w:pPr>
      <w:r>
        <w:rPr>
          <w:b w:val="0"/>
          <w:u w:val="none"/>
        </w:rPr>
        <w:t xml:space="preserve">                                                                                                       </w:t>
      </w:r>
    </w:p>
    <w:p w:rsidR="00904404" w:rsidRPr="00D17798" w:rsidRDefault="00904404" w:rsidP="00904404">
      <w:pPr>
        <w:pStyle w:val="Annexetitre"/>
      </w:pPr>
      <w:r w:rsidRPr="00D17798">
        <w:t>Стандартен образец за единния европейски документ за обществени поръчки (ЕЕДОП)</w:t>
      </w:r>
    </w:p>
    <w:p w:rsidR="00AE6F69" w:rsidRDefault="00AE6F69" w:rsidP="00904404">
      <w:pPr>
        <w:pStyle w:val="ChapterTitle"/>
        <w:rPr>
          <w:sz w:val="22"/>
        </w:rPr>
      </w:pPr>
    </w:p>
    <w:p w:rsidR="00904404" w:rsidRPr="00D17798" w:rsidRDefault="00904404" w:rsidP="0090440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04404" w:rsidRDefault="00904404" w:rsidP="00904404">
      <w:pPr>
        <w:pStyle w:val="SectionTitle"/>
        <w:rPr>
          <w:sz w:val="22"/>
        </w:rPr>
      </w:pPr>
    </w:p>
    <w:p w:rsidR="00904404" w:rsidRPr="00D17798" w:rsidRDefault="00904404" w:rsidP="00904404">
      <w:pPr>
        <w:pStyle w:val="SectionTitle"/>
        <w:rPr>
          <w:sz w:val="22"/>
        </w:rPr>
      </w:pPr>
      <w:r w:rsidRPr="00D17798">
        <w:rPr>
          <w:sz w:val="22"/>
        </w:rPr>
        <w:t>Информация за процедурата за възлагане на обществена поръчка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rPr>
          <w:trHeight w:val="349"/>
        </w:trPr>
        <w:tc>
          <w:tcPr>
            <w:tcW w:w="4644" w:type="dxa"/>
            <w:shd w:val="clear" w:color="auto" w:fill="auto"/>
          </w:tcPr>
          <w:p w:rsidR="00904404" w:rsidRPr="00D17798" w:rsidRDefault="00904404" w:rsidP="00904404">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349"/>
        </w:trPr>
        <w:tc>
          <w:tcPr>
            <w:tcW w:w="4644" w:type="dxa"/>
            <w:shd w:val="clear" w:color="auto" w:fill="auto"/>
          </w:tcPr>
          <w:p w:rsidR="00904404" w:rsidRPr="00D17798" w:rsidRDefault="00904404" w:rsidP="00904404">
            <w:r w:rsidRPr="00D17798">
              <w:rPr>
                <w:sz w:val="22"/>
              </w:rPr>
              <w:t xml:space="preserve">Име: </w:t>
            </w:r>
          </w:p>
        </w:tc>
        <w:tc>
          <w:tcPr>
            <w:tcW w:w="4645" w:type="dxa"/>
            <w:shd w:val="clear" w:color="auto" w:fill="auto"/>
          </w:tcPr>
          <w:p w:rsidR="00904404" w:rsidRPr="00904404" w:rsidRDefault="00904404" w:rsidP="00904404">
            <w:r w:rsidRPr="00904404">
              <w:rPr>
                <w:sz w:val="22"/>
              </w:rPr>
              <w:t xml:space="preserve"> „БДЖ-Пътнически превози” ЕООД</w:t>
            </w:r>
          </w:p>
        </w:tc>
      </w:tr>
      <w:tr w:rsidR="00904404" w:rsidRPr="00D17798" w:rsidTr="00904404">
        <w:trPr>
          <w:trHeight w:val="485"/>
        </w:trPr>
        <w:tc>
          <w:tcPr>
            <w:tcW w:w="4644" w:type="dxa"/>
            <w:shd w:val="clear" w:color="auto" w:fill="auto"/>
          </w:tcPr>
          <w:p w:rsidR="00904404" w:rsidRPr="00D17798" w:rsidRDefault="00904404" w:rsidP="00904404">
            <w:pPr>
              <w:rPr>
                <w:b/>
                <w:i/>
              </w:rPr>
            </w:pPr>
            <w:r w:rsidRPr="00D17798">
              <w:rPr>
                <w:b/>
                <w:i/>
                <w:sz w:val="22"/>
              </w:rPr>
              <w:t>За коя обществена поръчки се отнася?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84"/>
        </w:trPr>
        <w:tc>
          <w:tcPr>
            <w:tcW w:w="4644" w:type="dxa"/>
            <w:shd w:val="clear" w:color="auto" w:fill="auto"/>
          </w:tcPr>
          <w:p w:rsidR="00904404" w:rsidRDefault="00904404" w:rsidP="00904404">
            <w:pPr>
              <w:rPr>
                <w:lang w:val="en-US"/>
              </w:rPr>
            </w:pPr>
            <w:r w:rsidRPr="00D17798">
              <w:rPr>
                <w:sz w:val="22"/>
              </w:rPr>
              <w:t>Название или кратко описание на поръчката</w:t>
            </w:r>
            <w:r w:rsidRPr="00D17798">
              <w:rPr>
                <w:rStyle w:val="FootnoteReference"/>
                <w:sz w:val="22"/>
              </w:rPr>
              <w:footnoteReference w:id="4"/>
            </w:r>
            <w:r w:rsidRPr="00D17798">
              <w:rPr>
                <w:sz w:val="22"/>
              </w:rPr>
              <w:t>:</w:t>
            </w:r>
          </w:p>
          <w:p w:rsidR="00904404" w:rsidRPr="00C22BB4" w:rsidRDefault="00904404" w:rsidP="00904404">
            <w:pPr>
              <w:rPr>
                <w:b/>
                <w:lang w:val="en-US"/>
              </w:rPr>
            </w:pPr>
          </w:p>
        </w:tc>
        <w:tc>
          <w:tcPr>
            <w:tcW w:w="4645" w:type="dxa"/>
            <w:shd w:val="clear" w:color="auto" w:fill="auto"/>
          </w:tcPr>
          <w:p w:rsidR="000105FD" w:rsidRPr="000105FD" w:rsidRDefault="000105FD" w:rsidP="008C593B">
            <w:pPr>
              <w:rPr>
                <w:sz w:val="24"/>
                <w:szCs w:val="24"/>
                <w:lang w:val="bg-BG"/>
              </w:rPr>
            </w:pPr>
            <w:r w:rsidRPr="000105FD">
              <w:rPr>
                <w:sz w:val="24"/>
                <w:szCs w:val="24"/>
                <w:lang w:val="bg-BG"/>
              </w:rPr>
              <w:t>„Доставка на необ</w:t>
            </w:r>
            <w:r w:rsidRPr="000105FD">
              <w:rPr>
                <w:sz w:val="24"/>
                <w:szCs w:val="24"/>
                <w:lang w:val="en-US"/>
              </w:rPr>
              <w:t>раб</w:t>
            </w:r>
            <w:r w:rsidRPr="000105FD">
              <w:rPr>
                <w:sz w:val="24"/>
                <w:szCs w:val="24"/>
                <w:lang w:val="bg-BG"/>
              </w:rPr>
              <w:t>отени бандажи от валцувана нелегирана стомана за ТПС”</w:t>
            </w:r>
          </w:p>
          <w:p w:rsidR="00904404" w:rsidRPr="00904404" w:rsidRDefault="00904404" w:rsidP="00904404"/>
        </w:tc>
      </w:tr>
      <w:tr w:rsidR="00904404" w:rsidRPr="00D17798" w:rsidTr="00904404">
        <w:trPr>
          <w:trHeight w:val="484"/>
        </w:trPr>
        <w:tc>
          <w:tcPr>
            <w:tcW w:w="4644" w:type="dxa"/>
            <w:shd w:val="clear" w:color="auto" w:fill="auto"/>
          </w:tcPr>
          <w:p w:rsidR="00904404" w:rsidRPr="00D17798" w:rsidRDefault="00904404" w:rsidP="00904404">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04404" w:rsidRPr="00FF6482" w:rsidRDefault="00904404" w:rsidP="004B1B06">
            <w:pPr>
              <w:rPr>
                <w:lang w:val="en-US"/>
              </w:rPr>
            </w:pPr>
            <w:r w:rsidRPr="004B1B06">
              <w:rPr>
                <w:lang w:val="en-US"/>
              </w:rPr>
              <w:t>01605-201</w:t>
            </w:r>
            <w:r w:rsidR="000105FD" w:rsidRPr="004B1B06">
              <w:rPr>
                <w:lang w:val="bg-BG"/>
              </w:rPr>
              <w:t>7</w:t>
            </w:r>
            <w:r w:rsidRPr="004B1B06">
              <w:rPr>
                <w:lang w:val="en-US"/>
              </w:rPr>
              <w:t>-00</w:t>
            </w:r>
            <w:r w:rsidR="004B1B06" w:rsidRPr="004B1B06">
              <w:rPr>
                <w:lang w:val="en-US"/>
              </w:rPr>
              <w:t>14</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 Информация за икономическия оператор</w:t>
      </w:r>
    </w:p>
    <w:p w:rsidR="00904404" w:rsidRPr="00D17798" w:rsidRDefault="00904404" w:rsidP="0090440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Идентификация: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NumPar1"/>
              <w:numPr>
                <w:ilvl w:val="0"/>
                <w:numId w:val="0"/>
              </w:numPr>
              <w:ind w:left="850" w:hanging="850"/>
            </w:pPr>
            <w:r w:rsidRPr="00D17798">
              <w:rPr>
                <w:sz w:val="22"/>
              </w:rPr>
              <w:t>Име:</w:t>
            </w:r>
          </w:p>
        </w:tc>
        <w:tc>
          <w:tcPr>
            <w:tcW w:w="4645" w:type="dxa"/>
            <w:shd w:val="clear" w:color="auto" w:fill="auto"/>
          </w:tcPr>
          <w:p w:rsidR="00904404" w:rsidRPr="00D17798" w:rsidRDefault="00904404" w:rsidP="00904404">
            <w:pPr>
              <w:pStyle w:val="Text1"/>
              <w:ind w:left="0"/>
            </w:pPr>
            <w:r w:rsidRPr="00D17798">
              <w:rPr>
                <w:sz w:val="22"/>
              </w:rPr>
              <w:t>[   ]</w:t>
            </w:r>
          </w:p>
        </w:tc>
      </w:tr>
      <w:tr w:rsidR="00904404" w:rsidRPr="00D17798" w:rsidTr="00904404">
        <w:trPr>
          <w:trHeight w:val="1372"/>
        </w:trPr>
        <w:tc>
          <w:tcPr>
            <w:tcW w:w="4644" w:type="dxa"/>
            <w:shd w:val="clear" w:color="auto" w:fill="auto"/>
          </w:tcPr>
          <w:p w:rsidR="00904404" w:rsidRPr="00D17798" w:rsidRDefault="00904404" w:rsidP="00904404">
            <w:pPr>
              <w:pStyle w:val="Text1"/>
              <w:ind w:left="0"/>
            </w:pPr>
            <w:r w:rsidRPr="00D17798">
              <w:rPr>
                <w:sz w:val="22"/>
              </w:rPr>
              <w:t>Идентификационен номер по ДДС, ако е приложимо:</w:t>
            </w:r>
          </w:p>
          <w:p w:rsidR="00904404" w:rsidRPr="00D17798" w:rsidRDefault="00904404" w:rsidP="00904404">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04404" w:rsidRPr="00D17798" w:rsidRDefault="00904404" w:rsidP="00904404">
            <w:pPr>
              <w:pStyle w:val="Text1"/>
              <w:ind w:left="0"/>
            </w:pPr>
            <w:r w:rsidRPr="00D17798">
              <w:rPr>
                <w:sz w:val="22"/>
              </w:rPr>
              <w:t>[   ]</w:t>
            </w:r>
          </w:p>
          <w:p w:rsidR="00904404" w:rsidRPr="00D17798" w:rsidRDefault="00904404" w:rsidP="00904404">
            <w:pPr>
              <w:pStyle w:val="Text1"/>
              <w:ind w:left="0"/>
            </w:pPr>
            <w:r w:rsidRPr="00D17798">
              <w:rPr>
                <w:sz w:val="22"/>
              </w:rPr>
              <w:t>[   ]</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 xml:space="preserve">Пощенски адрес: </w:t>
            </w:r>
          </w:p>
        </w:tc>
        <w:tc>
          <w:tcPr>
            <w:tcW w:w="4645" w:type="dxa"/>
            <w:shd w:val="clear" w:color="auto" w:fill="auto"/>
          </w:tcPr>
          <w:p w:rsidR="00904404" w:rsidRPr="00D17798" w:rsidRDefault="00904404" w:rsidP="00904404">
            <w:pPr>
              <w:pStyle w:val="Text1"/>
              <w:ind w:left="0"/>
            </w:pPr>
            <w:r w:rsidRPr="00D17798">
              <w:rPr>
                <w:sz w:val="22"/>
              </w:rPr>
              <w:t>[……]</w:t>
            </w:r>
          </w:p>
        </w:tc>
      </w:tr>
      <w:tr w:rsidR="00904404" w:rsidRPr="00D17798" w:rsidTr="00904404">
        <w:trPr>
          <w:trHeight w:val="2002"/>
        </w:trPr>
        <w:tc>
          <w:tcPr>
            <w:tcW w:w="4644" w:type="dxa"/>
            <w:shd w:val="clear" w:color="auto" w:fill="auto"/>
          </w:tcPr>
          <w:p w:rsidR="00904404" w:rsidRPr="00D17798" w:rsidRDefault="00904404" w:rsidP="00904404">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04404" w:rsidRPr="00D17798" w:rsidRDefault="00904404" w:rsidP="00904404">
            <w:pPr>
              <w:pStyle w:val="Text1"/>
              <w:ind w:left="0"/>
            </w:pPr>
            <w:r w:rsidRPr="00D17798">
              <w:rPr>
                <w:sz w:val="22"/>
              </w:rPr>
              <w:t>Телефон:</w:t>
            </w:r>
          </w:p>
          <w:p w:rsidR="00904404" w:rsidRPr="00D17798" w:rsidRDefault="00904404" w:rsidP="00904404">
            <w:pPr>
              <w:pStyle w:val="Text1"/>
              <w:ind w:left="0"/>
            </w:pPr>
            <w:r w:rsidRPr="00D17798">
              <w:rPr>
                <w:sz w:val="22"/>
              </w:rPr>
              <w:t>Ел. поща:</w:t>
            </w:r>
          </w:p>
          <w:p w:rsidR="00904404" w:rsidRPr="00D17798" w:rsidRDefault="00904404" w:rsidP="00904404">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tc>
      </w:tr>
      <w:tr w:rsidR="00904404" w:rsidRPr="00D17798" w:rsidTr="00904404">
        <w:tc>
          <w:tcPr>
            <w:tcW w:w="4644" w:type="dxa"/>
            <w:shd w:val="clear" w:color="auto" w:fill="auto"/>
          </w:tcPr>
          <w:p w:rsidR="00904404" w:rsidRPr="00D17798" w:rsidRDefault="00904404" w:rsidP="00904404">
            <w:pPr>
              <w:pStyle w:val="Text1"/>
              <w:ind w:left="0"/>
              <w:rPr>
                <w:b/>
                <w:i/>
              </w:rPr>
            </w:pPr>
            <w:r w:rsidRPr="00D17798">
              <w:rPr>
                <w:b/>
                <w:i/>
                <w:sz w:val="22"/>
              </w:rPr>
              <w:t>Обща информация: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 xml:space="preserve">какъв е съответният процент работници с увреждания или в неравностойно </w:t>
            </w:r>
            <w:r w:rsidRPr="00D17798">
              <w:rPr>
                <w:sz w:val="22"/>
              </w:rPr>
              <w:lastRenderedPageBreak/>
              <w:t>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04404" w:rsidRPr="00D17798" w:rsidRDefault="00904404" w:rsidP="00904404">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lastRenderedPageBreak/>
              <w:br/>
            </w:r>
            <w:r w:rsidRPr="00D17798">
              <w:br/>
            </w:r>
            <w:r w:rsidRPr="00D17798">
              <w:rPr>
                <w:sz w:val="22"/>
              </w:rPr>
              <w:t>[….]</w:t>
            </w:r>
            <w:r w:rsidRPr="00D17798">
              <w:br/>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04404" w:rsidRPr="00D17798" w:rsidRDefault="00904404" w:rsidP="00904404">
            <w:pPr>
              <w:pStyle w:val="Text1"/>
              <w:ind w:left="0"/>
            </w:pPr>
            <w:r w:rsidRPr="00D17798">
              <w:rPr>
                <w:sz w:val="22"/>
              </w:rPr>
              <w:t>[] Да [] Не [] Не се прилага</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rPr>
              <w:t>Ако „да“</w:t>
            </w:r>
            <w:r w:rsidRPr="00D17798">
              <w:t>:</w:t>
            </w:r>
          </w:p>
          <w:p w:rsidR="00904404" w:rsidRPr="00D17798" w:rsidRDefault="00904404" w:rsidP="00904404">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04404" w:rsidRPr="00D17798" w:rsidRDefault="00904404" w:rsidP="00904404">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r w:rsidRPr="00D17798">
              <w:rPr>
                <w:sz w:val="22"/>
              </w:rPr>
              <w:t xml:space="preserve"> </w:t>
            </w:r>
          </w:p>
        </w:tc>
        <w:tc>
          <w:tcPr>
            <w:tcW w:w="4645" w:type="dxa"/>
            <w:shd w:val="clear" w:color="auto" w:fill="auto"/>
          </w:tcPr>
          <w:p w:rsidR="00904404" w:rsidRPr="00D17798" w:rsidRDefault="00904404" w:rsidP="00904404">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04404" w:rsidRPr="00D17798" w:rsidTr="00904404">
        <w:tc>
          <w:tcPr>
            <w:tcW w:w="4644" w:type="dxa"/>
            <w:shd w:val="clear" w:color="auto" w:fill="auto"/>
          </w:tcPr>
          <w:p w:rsidR="00904404" w:rsidRPr="00D17798" w:rsidRDefault="00904404" w:rsidP="00904404">
            <w:pPr>
              <w:rPr>
                <w:b/>
                <w:i/>
              </w:rPr>
            </w:pPr>
            <w:r w:rsidRPr="00D17798">
              <w:rPr>
                <w:b/>
                <w:i/>
                <w:sz w:val="22"/>
              </w:rPr>
              <w:lastRenderedPageBreak/>
              <w:t>Форма на участие:</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9289" w:type="dxa"/>
            <w:gridSpan w:val="2"/>
            <w:shd w:val="clear" w:color="auto" w:fill="BFBFBF"/>
          </w:tcPr>
          <w:p w:rsidR="00904404" w:rsidRPr="00D17798" w:rsidRDefault="00904404" w:rsidP="00904404">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04404" w:rsidRPr="00D17798" w:rsidTr="00904404">
        <w:tc>
          <w:tcPr>
            <w:tcW w:w="4644" w:type="dxa"/>
            <w:shd w:val="clear" w:color="auto" w:fill="auto"/>
          </w:tcPr>
          <w:p w:rsidR="00904404" w:rsidRPr="00D17798" w:rsidRDefault="00904404" w:rsidP="00904404">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04404" w:rsidRPr="00D17798" w:rsidRDefault="00904404" w:rsidP="00904404">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b/>
                <w:i/>
                <w:sz w:val="22"/>
              </w:rPr>
              <w:t>Обособени позиции</w:t>
            </w:r>
          </w:p>
        </w:tc>
        <w:tc>
          <w:tcPr>
            <w:tcW w:w="4645" w:type="dxa"/>
            <w:shd w:val="clear" w:color="auto" w:fill="auto"/>
          </w:tcPr>
          <w:p w:rsidR="00904404" w:rsidRPr="00D17798" w:rsidRDefault="00904404" w:rsidP="00904404">
            <w:pPr>
              <w:pStyle w:val="Text1"/>
              <w:ind w:left="0"/>
              <w:jc w:val="left"/>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04404" w:rsidRPr="00D17798" w:rsidRDefault="00904404" w:rsidP="00904404">
            <w:pPr>
              <w:pStyle w:val="Text1"/>
              <w:ind w:left="0"/>
              <w:jc w:val="left"/>
              <w:rPr>
                <w:b/>
                <w:i/>
              </w:rPr>
            </w:pPr>
            <w:r w:rsidRPr="00D17798">
              <w:rPr>
                <w:sz w:val="22"/>
              </w:rPr>
              <w:t>[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Информация за представителите на икономическия оператор</w:t>
      </w:r>
    </w:p>
    <w:p w:rsidR="00904404" w:rsidRPr="00D17798" w:rsidRDefault="00904404" w:rsidP="00904404">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Представителство, ако има такива: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04404" w:rsidRPr="00D17798" w:rsidRDefault="00904404" w:rsidP="00904404">
            <w:r w:rsidRPr="00D17798">
              <w:rPr>
                <w:sz w:val="22"/>
              </w:rPr>
              <w:t>[……];</w:t>
            </w:r>
            <w:r w:rsidRPr="00D17798">
              <w:br/>
            </w:r>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Длъжност/Действащ в качеството си на: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Пощенски адрес:</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Телефон:</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Ел. поща: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Използване на чужд капацитет: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04404" w:rsidRPr="00D17798" w:rsidRDefault="00904404" w:rsidP="00904404">
            <w:r w:rsidRPr="00D17798">
              <w:rPr>
                <w:sz w:val="22"/>
              </w:rPr>
              <w:t>[]Да []Не</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04404" w:rsidRDefault="00904404" w:rsidP="00904404">
      <w:pPr>
        <w:pStyle w:val="ChapterTitle"/>
        <w:rPr>
          <w:sz w:val="22"/>
          <w:lang w:val="en-US"/>
        </w:rPr>
      </w:pPr>
    </w:p>
    <w:p w:rsidR="00904404" w:rsidRPr="00D17798" w:rsidRDefault="00904404" w:rsidP="0090440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04404" w:rsidRPr="00904404"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904404">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rPr>
              <w:t>Възлагане на подизпълнители:</w:t>
            </w:r>
          </w:p>
        </w:tc>
        <w:tc>
          <w:tcPr>
            <w:tcW w:w="4645" w:type="dxa"/>
            <w:shd w:val="clear" w:color="auto" w:fill="auto"/>
          </w:tcPr>
          <w:p w:rsidR="00904404" w:rsidRPr="00D17798" w:rsidRDefault="00904404" w:rsidP="00904404">
            <w:pPr>
              <w:rPr>
                <w:b/>
                <w:i/>
              </w:rPr>
            </w:pPr>
            <w:r w:rsidRPr="00D17798">
              <w:rPr>
                <w:b/>
                <w:i/>
              </w:rPr>
              <w:t>Отговор:</w:t>
            </w:r>
          </w:p>
        </w:tc>
      </w:tr>
      <w:tr w:rsidR="00904404" w:rsidRPr="00D17798" w:rsidTr="00904404">
        <w:tc>
          <w:tcPr>
            <w:tcW w:w="4644" w:type="dxa"/>
            <w:shd w:val="clear" w:color="auto" w:fill="auto"/>
          </w:tcPr>
          <w:p w:rsidR="00904404" w:rsidRPr="00D17798" w:rsidRDefault="00904404" w:rsidP="00904404">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04404" w:rsidRPr="00D17798" w:rsidRDefault="00904404" w:rsidP="00904404">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04404" w:rsidRPr="00D17798" w:rsidRDefault="00904404" w:rsidP="00904404">
            <w:r w:rsidRPr="00D17798">
              <w:t>[……]</w:t>
            </w:r>
          </w:p>
        </w:tc>
      </w:tr>
    </w:tbl>
    <w:p w:rsidR="00904404" w:rsidRPr="00440C60"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III: Основания за изключване</w:t>
      </w:r>
    </w:p>
    <w:p w:rsidR="00904404" w:rsidRPr="00D17798" w:rsidRDefault="00904404" w:rsidP="00904404">
      <w:pPr>
        <w:pStyle w:val="SectionTitle"/>
        <w:rPr>
          <w:sz w:val="22"/>
        </w:rPr>
      </w:pPr>
      <w:r w:rsidRPr="00D17798">
        <w:rPr>
          <w:sz w:val="22"/>
        </w:rPr>
        <w:t>А: Основания, свързани с наказателни присъди</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04404" w:rsidRPr="00C757DA" w:rsidRDefault="00904404" w:rsidP="0090440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E72373" w:rsidRDefault="00904404" w:rsidP="00904404">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04404" w:rsidRPr="00D17798" w:rsidRDefault="00904404" w:rsidP="00904404">
            <w:r w:rsidRPr="00D17798">
              <w:rPr>
                <w:sz w:val="22"/>
              </w:rPr>
              <w:t>[] Да [] Не</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04404" w:rsidRPr="00D17798" w:rsidTr="00904404">
        <w:tc>
          <w:tcPr>
            <w:tcW w:w="4644" w:type="dxa"/>
            <w:shd w:val="clear" w:color="auto" w:fill="auto"/>
          </w:tcPr>
          <w:p w:rsidR="00904404" w:rsidRPr="00E72373" w:rsidRDefault="00904404" w:rsidP="00904404">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04404" w:rsidRPr="00D17798" w:rsidRDefault="00904404" w:rsidP="00904404">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04404" w:rsidRPr="00D17798" w:rsidRDefault="00904404" w:rsidP="00904404">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04404" w:rsidRPr="00D17798" w:rsidTr="00904404">
        <w:tc>
          <w:tcPr>
            <w:tcW w:w="4644" w:type="dxa"/>
            <w:shd w:val="clear" w:color="auto" w:fill="auto"/>
          </w:tcPr>
          <w:p w:rsidR="00904404" w:rsidRPr="008D0657" w:rsidRDefault="00904404" w:rsidP="00904404">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904404" w:rsidRPr="00D17798" w:rsidRDefault="00904404" w:rsidP="00904404">
            <w:r w:rsidRPr="00D17798">
              <w:rPr>
                <w:sz w:val="22"/>
              </w:rPr>
              <w:lastRenderedPageBreak/>
              <w:t xml:space="preserve">[] Да [] Не </w:t>
            </w:r>
          </w:p>
        </w:tc>
      </w:tr>
      <w:tr w:rsidR="00904404" w:rsidRPr="00D17798" w:rsidTr="00904404">
        <w:tc>
          <w:tcPr>
            <w:tcW w:w="4644" w:type="dxa"/>
            <w:shd w:val="clear" w:color="auto" w:fill="auto"/>
          </w:tcPr>
          <w:p w:rsidR="00904404" w:rsidRPr="008D0657" w:rsidRDefault="00904404" w:rsidP="00904404">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04404" w:rsidRPr="00D17798" w:rsidTr="00904404">
        <w:tc>
          <w:tcPr>
            <w:tcW w:w="4480" w:type="dxa"/>
            <w:shd w:val="clear" w:color="auto" w:fill="auto"/>
          </w:tcPr>
          <w:p w:rsidR="00904404" w:rsidRPr="00D17798" w:rsidRDefault="00904404" w:rsidP="00904404">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480" w:type="dxa"/>
            <w:shd w:val="clear" w:color="auto" w:fill="auto"/>
          </w:tcPr>
          <w:p w:rsidR="00904404" w:rsidRPr="008D0657" w:rsidRDefault="00904404" w:rsidP="00904404">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04404" w:rsidRPr="00D17798" w:rsidRDefault="00904404" w:rsidP="00904404">
            <w:r w:rsidRPr="00D17798">
              <w:rPr>
                <w:sz w:val="22"/>
              </w:rPr>
              <w:t>[] Да [] Не</w:t>
            </w:r>
          </w:p>
        </w:tc>
      </w:tr>
      <w:tr w:rsidR="00904404" w:rsidRPr="00D17798" w:rsidTr="00904404">
        <w:trPr>
          <w:trHeight w:val="470"/>
        </w:trPr>
        <w:tc>
          <w:tcPr>
            <w:tcW w:w="4480" w:type="dxa"/>
            <w:vMerge w:val="restart"/>
            <w:shd w:val="clear" w:color="auto" w:fill="auto"/>
          </w:tcPr>
          <w:p w:rsidR="00904404" w:rsidRDefault="00904404" w:rsidP="00904404">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04404" w:rsidRPr="008D0657" w:rsidRDefault="00904404" w:rsidP="00904404">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04404" w:rsidRPr="008D0657" w:rsidRDefault="00904404" w:rsidP="00904404">
            <w:pPr>
              <w:pStyle w:val="Tiret1"/>
              <w:numPr>
                <w:ilvl w:val="0"/>
                <w:numId w:val="41"/>
              </w:numPr>
            </w:pPr>
            <w:r w:rsidRPr="008D0657">
              <w:rPr>
                <w:sz w:val="22"/>
              </w:rPr>
              <w:tab/>
              <w:t>Решението или актът с окончателен и обвързващ характер ли е?</w:t>
            </w:r>
          </w:p>
          <w:p w:rsidR="00904404" w:rsidRPr="008D0657" w:rsidRDefault="00904404" w:rsidP="00904404">
            <w:pPr>
              <w:pStyle w:val="Tiret1"/>
            </w:pPr>
            <w:r w:rsidRPr="008D0657">
              <w:rPr>
                <w:sz w:val="22"/>
              </w:rPr>
              <w:t>Моля, посочете датата на присъдата или решението/акта.</w:t>
            </w:r>
          </w:p>
          <w:p w:rsidR="00904404" w:rsidRPr="008D0657" w:rsidRDefault="00904404" w:rsidP="00904404">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04404" w:rsidRPr="008D0657" w:rsidRDefault="00904404" w:rsidP="00904404">
            <w:r w:rsidRPr="008D0657">
              <w:rPr>
                <w:sz w:val="22"/>
              </w:rPr>
              <w:t xml:space="preserve">2) по </w:t>
            </w:r>
            <w:r w:rsidRPr="008D0657">
              <w:rPr>
                <w:b/>
                <w:sz w:val="22"/>
              </w:rPr>
              <w:t>друг начин</w:t>
            </w:r>
            <w:r w:rsidRPr="008D0657">
              <w:rPr>
                <w:sz w:val="22"/>
              </w:rPr>
              <w:t>? Моля, уточнете:</w:t>
            </w:r>
          </w:p>
          <w:p w:rsidR="00904404" w:rsidRPr="00D17798" w:rsidRDefault="00904404" w:rsidP="00904404">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04404" w:rsidRPr="00D17798" w:rsidRDefault="00904404" w:rsidP="00904404">
            <w:pPr>
              <w:pStyle w:val="Tiret1"/>
              <w:numPr>
                <w:ilvl w:val="0"/>
                <w:numId w:val="0"/>
              </w:numPr>
              <w:jc w:val="left"/>
              <w:rPr>
                <w:b/>
              </w:rPr>
            </w:pPr>
            <w:r w:rsidRPr="00D17798">
              <w:rPr>
                <w:b/>
                <w:sz w:val="22"/>
              </w:rPr>
              <w:t>Данъци</w:t>
            </w:r>
          </w:p>
        </w:tc>
        <w:tc>
          <w:tcPr>
            <w:tcW w:w="2585" w:type="dxa"/>
            <w:shd w:val="clear" w:color="auto" w:fill="auto"/>
          </w:tcPr>
          <w:p w:rsidR="00904404" w:rsidRPr="00D17798" w:rsidRDefault="00904404" w:rsidP="00904404">
            <w:pPr>
              <w:rPr>
                <w:b/>
              </w:rPr>
            </w:pPr>
            <w:r w:rsidRPr="00D17798">
              <w:rPr>
                <w:b/>
                <w:sz w:val="22"/>
              </w:rPr>
              <w:t>Социалноосигурителни вноски</w:t>
            </w:r>
          </w:p>
        </w:tc>
      </w:tr>
      <w:tr w:rsidR="00904404" w:rsidRPr="00D17798" w:rsidTr="00904404">
        <w:trPr>
          <w:trHeight w:val="1977"/>
        </w:trPr>
        <w:tc>
          <w:tcPr>
            <w:tcW w:w="4480" w:type="dxa"/>
            <w:vMerge/>
            <w:shd w:val="clear" w:color="auto" w:fill="auto"/>
          </w:tcPr>
          <w:p w:rsidR="00904404" w:rsidRPr="00D17798" w:rsidRDefault="00904404" w:rsidP="00904404">
            <w:pPr>
              <w:rPr>
                <w:b/>
              </w:rPr>
            </w:pPr>
          </w:p>
        </w:tc>
        <w:tc>
          <w:tcPr>
            <w:tcW w:w="2224" w:type="dxa"/>
            <w:shd w:val="clear" w:color="auto" w:fill="auto"/>
          </w:tcPr>
          <w:p w:rsidR="00904404" w:rsidRPr="00D17798" w:rsidRDefault="00904404" w:rsidP="00904404">
            <w:r w:rsidRPr="00D17798">
              <w:br/>
            </w:r>
            <w:r w:rsidRPr="00D17798">
              <w:rPr>
                <w:sz w:val="22"/>
              </w:rPr>
              <w:t>a) [……]</w:t>
            </w:r>
            <w:r w:rsidRPr="00D17798">
              <w:br/>
            </w:r>
            <w:r w:rsidRPr="00D17798">
              <w:rPr>
                <w:sz w:val="22"/>
              </w:rPr>
              <w:t>б) [……]</w:t>
            </w:r>
            <w:r w:rsidRPr="00D17798">
              <w:br/>
            </w:r>
            <w:r w:rsidRPr="00D17798">
              <w:rPr>
                <w:sz w:val="22"/>
              </w:rPr>
              <w:t>в1) [] Да [] Не</w:t>
            </w:r>
          </w:p>
          <w:p w:rsidR="00904404" w:rsidRPr="00D17798" w:rsidRDefault="00904404" w:rsidP="00904404">
            <w:pPr>
              <w:pStyle w:val="Tiret0"/>
              <w:numPr>
                <w:ilvl w:val="0"/>
                <w:numId w:val="40"/>
              </w:numPr>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04404" w:rsidRPr="00D17798" w:rsidRDefault="00904404" w:rsidP="00904404">
            <w:r w:rsidRPr="00D17798">
              <w:br/>
            </w:r>
            <w:r w:rsidRPr="00D17798">
              <w:rPr>
                <w:sz w:val="22"/>
              </w:rPr>
              <w:t>a) [……]б) [……]</w:t>
            </w:r>
            <w:r w:rsidRPr="00D17798">
              <w:br/>
            </w:r>
            <w:r w:rsidRPr="00D17798">
              <w:br/>
            </w:r>
            <w:r w:rsidRPr="00D17798">
              <w:rPr>
                <w:sz w:val="22"/>
              </w:rPr>
              <w:t>в1) [] Да [] Не</w:t>
            </w:r>
          </w:p>
          <w:p w:rsidR="00904404" w:rsidRPr="00D17798" w:rsidRDefault="00904404" w:rsidP="00904404">
            <w:pPr>
              <w:pStyle w:val="Tiret0"/>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p>
          <w:p w:rsidR="00904404" w:rsidRPr="00D17798" w:rsidRDefault="00904404" w:rsidP="00904404">
            <w:r w:rsidRPr="00D17798">
              <w:rPr>
                <w:b/>
              </w:rPr>
              <w:t>Ако „да“</w:t>
            </w:r>
            <w:r w:rsidRPr="00D17798">
              <w:t>, моля, опишете подробно:</w:t>
            </w:r>
            <w:r w:rsidRPr="00D17798">
              <w:rPr>
                <w:sz w:val="22"/>
              </w:rPr>
              <w:t xml:space="preserve"> [……]</w:t>
            </w:r>
          </w:p>
        </w:tc>
      </w:tr>
      <w:tr w:rsidR="00904404" w:rsidRPr="00D17798" w:rsidTr="00904404">
        <w:tc>
          <w:tcPr>
            <w:tcW w:w="4480" w:type="dxa"/>
            <w:shd w:val="clear" w:color="auto" w:fill="auto"/>
          </w:tcPr>
          <w:p w:rsidR="00904404" w:rsidRPr="00D17798" w:rsidRDefault="00904404" w:rsidP="00904404">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904404" w:rsidRPr="00D17798" w:rsidRDefault="00904404" w:rsidP="00904404">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06"/>
        </w:trPr>
        <w:tc>
          <w:tcPr>
            <w:tcW w:w="4644" w:type="dxa"/>
            <w:vMerge w:val="restart"/>
            <w:shd w:val="clear" w:color="auto" w:fill="auto"/>
          </w:tcPr>
          <w:p w:rsidR="00904404" w:rsidRPr="00A3003C" w:rsidRDefault="00904404" w:rsidP="00904404">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04404" w:rsidRPr="00D17798" w:rsidRDefault="00904404" w:rsidP="00904404">
            <w:r w:rsidRPr="00D17798">
              <w:rPr>
                <w:sz w:val="22"/>
              </w:rPr>
              <w:t>[] Да [] Не</w:t>
            </w:r>
          </w:p>
        </w:tc>
      </w:tr>
      <w:tr w:rsidR="00904404" w:rsidRPr="00D17798" w:rsidTr="00904404">
        <w:trPr>
          <w:trHeight w:val="405"/>
        </w:trPr>
        <w:tc>
          <w:tcPr>
            <w:tcW w:w="4644" w:type="dxa"/>
            <w:vMerge/>
            <w:shd w:val="clear" w:color="auto" w:fill="auto"/>
          </w:tcPr>
          <w:p w:rsidR="00904404" w:rsidRPr="00D17798" w:rsidRDefault="00904404" w:rsidP="00904404"/>
        </w:tc>
        <w:tc>
          <w:tcPr>
            <w:tcW w:w="4645" w:type="dxa"/>
            <w:shd w:val="clear" w:color="auto" w:fill="auto"/>
          </w:tcPr>
          <w:p w:rsidR="00904404" w:rsidRDefault="00904404" w:rsidP="00904404">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04404" w:rsidRPr="00D17798" w:rsidRDefault="00904404" w:rsidP="00904404">
            <w:r w:rsidRPr="00D17798">
              <w:rPr>
                <w:b/>
              </w:rPr>
              <w:t>Ако да“</w:t>
            </w:r>
            <w:r w:rsidRPr="00D17798">
              <w:t>, моля опишете предприетите мерки:</w:t>
            </w:r>
            <w:r w:rsidRPr="00D17798">
              <w:rPr>
                <w:sz w:val="22"/>
              </w:rPr>
              <w:t xml:space="preserve"> [……]</w:t>
            </w:r>
          </w:p>
        </w:tc>
      </w:tr>
      <w:tr w:rsidR="00904404" w:rsidRPr="00D17798" w:rsidTr="00904404">
        <w:tc>
          <w:tcPr>
            <w:tcW w:w="4644" w:type="dxa"/>
            <w:shd w:val="clear" w:color="auto" w:fill="auto"/>
          </w:tcPr>
          <w:p w:rsidR="00904404" w:rsidRPr="00A3003C" w:rsidRDefault="00904404" w:rsidP="00904404">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04404" w:rsidRPr="00A3003C" w:rsidRDefault="00904404" w:rsidP="00904404">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04404" w:rsidRPr="00A3003C" w:rsidRDefault="00904404" w:rsidP="00904404">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04404" w:rsidRPr="00A3003C" w:rsidRDefault="00904404" w:rsidP="00904404">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04404" w:rsidRPr="00A3003C" w:rsidRDefault="00904404" w:rsidP="00904404">
            <w:pPr>
              <w:pStyle w:val="Tiret0"/>
            </w:pPr>
            <w:r w:rsidRPr="00A3003C">
              <w:rPr>
                <w:sz w:val="22"/>
              </w:rPr>
              <w:t>Моля представете подробности:</w:t>
            </w:r>
          </w:p>
          <w:p w:rsidR="00904404" w:rsidRPr="00A3003C" w:rsidRDefault="00904404" w:rsidP="00904404">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904404" w:rsidRPr="00A3003C" w:rsidRDefault="00904404" w:rsidP="00904404">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04404" w:rsidRPr="00D17798" w:rsidRDefault="00904404" w:rsidP="00904404">
            <w:pPr>
              <w:pStyle w:val="Tiret0"/>
            </w:pPr>
            <w:r w:rsidRPr="00D17798">
              <w:rPr>
                <w:sz w:val="22"/>
              </w:rPr>
              <w:t>[……]</w:t>
            </w:r>
          </w:p>
          <w:p w:rsidR="00904404" w:rsidRPr="00D17798" w:rsidRDefault="00904404" w:rsidP="00904404">
            <w:pPr>
              <w:pStyle w:val="Tiret0"/>
            </w:pPr>
            <w:r w:rsidRPr="00D17798">
              <w:rPr>
                <w:sz w:val="22"/>
              </w:rPr>
              <w:t>[……]</w:t>
            </w:r>
            <w:r w:rsidRPr="00D17798">
              <w:br/>
            </w:r>
            <w:r w:rsidRPr="00D17798">
              <w:br/>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904404" w:rsidRPr="00D17798" w:rsidTr="00904404">
        <w:trPr>
          <w:trHeight w:val="303"/>
        </w:trPr>
        <w:tc>
          <w:tcPr>
            <w:tcW w:w="4644" w:type="dxa"/>
            <w:vMerge w:val="restart"/>
            <w:shd w:val="clear" w:color="auto" w:fill="auto"/>
          </w:tcPr>
          <w:p w:rsidR="00904404" w:rsidRPr="00D17798" w:rsidRDefault="00904404" w:rsidP="00904404">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rPr>
                <w:sz w:val="22"/>
              </w:rPr>
              <w:t xml:space="preserve"> [……]</w:t>
            </w:r>
          </w:p>
        </w:tc>
      </w:tr>
      <w:tr w:rsidR="00904404" w:rsidRPr="00D17798" w:rsidTr="00904404">
        <w:trPr>
          <w:trHeight w:val="303"/>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D17798"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515"/>
        </w:trPr>
        <w:tc>
          <w:tcPr>
            <w:tcW w:w="4644" w:type="dxa"/>
            <w:vMerge w:val="restart"/>
            <w:shd w:val="clear" w:color="auto" w:fill="auto"/>
          </w:tcPr>
          <w:p w:rsidR="00904404" w:rsidRPr="008D68EC" w:rsidRDefault="00904404" w:rsidP="00904404">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514"/>
        </w:trPr>
        <w:tc>
          <w:tcPr>
            <w:tcW w:w="4644" w:type="dxa"/>
            <w:vMerge/>
            <w:shd w:val="clear" w:color="auto" w:fill="auto"/>
          </w:tcPr>
          <w:p w:rsidR="00904404" w:rsidRPr="00D17798" w:rsidRDefault="00904404" w:rsidP="00904404">
            <w:pPr>
              <w:pStyle w:val="NormalLeft"/>
              <w:rPr>
                <w:rStyle w:val="NormalBoldChar"/>
                <w:rFonts w:eastAsia="Calibri"/>
                <w:b w:val="0"/>
                <w:sz w:val="22"/>
              </w:rPr>
            </w:pPr>
          </w:p>
        </w:tc>
        <w:tc>
          <w:tcPr>
            <w:tcW w:w="4645" w:type="dxa"/>
            <w:shd w:val="clear" w:color="auto" w:fill="auto"/>
          </w:tcPr>
          <w:p w:rsidR="00904404"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1316"/>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1544"/>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2"/>
        </w:trPr>
        <w:tc>
          <w:tcPr>
            <w:tcW w:w="4644" w:type="dxa"/>
            <w:vMerge w:val="restart"/>
            <w:shd w:val="clear" w:color="auto" w:fill="auto"/>
          </w:tcPr>
          <w:p w:rsidR="00904404" w:rsidRPr="008D68EC" w:rsidRDefault="00904404" w:rsidP="00904404">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1"/>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c>
          <w:tcPr>
            <w:tcW w:w="4644" w:type="dxa"/>
            <w:shd w:val="clear" w:color="auto" w:fill="auto"/>
          </w:tcPr>
          <w:p w:rsidR="00904404" w:rsidRPr="008D68EC" w:rsidRDefault="00904404" w:rsidP="00904404">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4404" w:rsidRPr="008D68EC" w:rsidRDefault="00904404" w:rsidP="00904404">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04404" w:rsidRPr="008D68EC" w:rsidRDefault="00904404" w:rsidP="00904404">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04404" w:rsidRPr="00D17798" w:rsidRDefault="00904404" w:rsidP="00904404">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04404" w:rsidRPr="008D68EC" w:rsidRDefault="00904404" w:rsidP="00904404">
            <w:r w:rsidRPr="008D68EC">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04404" w:rsidRPr="00D17798" w:rsidRDefault="00904404" w:rsidP="00904404">
            <w:r w:rsidRPr="00D17798">
              <w:rPr>
                <w:sz w:val="22"/>
              </w:rPr>
              <w:t>[…]</w:t>
            </w:r>
            <w:r w:rsidRPr="00D17798">
              <w:t xml:space="preserve"> </w:t>
            </w:r>
            <w:r w:rsidRPr="00D17798">
              <w:rPr>
                <w:sz w:val="22"/>
              </w:rPr>
              <w:t>[] Да [] Не</w:t>
            </w:r>
            <w:r w:rsidRPr="00D17798">
              <w:br/>
            </w:r>
            <w:r w:rsidRPr="00D17798">
              <w:br/>
            </w:r>
            <w:r w:rsidRPr="00D17798">
              <w:br/>
              <w:t xml:space="preserve"> </w:t>
            </w:r>
          </w:p>
          <w:p w:rsidR="00904404" w:rsidRPr="008D68EC" w:rsidRDefault="00904404" w:rsidP="00904404">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04404" w:rsidRPr="00D17798" w:rsidTr="00904404">
        <w:tc>
          <w:tcPr>
            <w:tcW w:w="4644" w:type="dxa"/>
            <w:shd w:val="clear" w:color="auto" w:fill="auto"/>
          </w:tcPr>
          <w:p w:rsidR="00904404" w:rsidRPr="008D68EC" w:rsidRDefault="00904404" w:rsidP="00904404">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br/>
            </w:r>
            <w:r w:rsidRPr="00D17798">
              <w:rPr>
                <w:sz w:val="22"/>
              </w:rPr>
              <w:t>[…]</w:t>
            </w:r>
          </w:p>
        </w:tc>
      </w:tr>
    </w:tbl>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IV: Критерии за подбор</w:t>
      </w:r>
    </w:p>
    <w:p w:rsidR="00904404" w:rsidRPr="00780AF7" w:rsidRDefault="00904404" w:rsidP="0090440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04404" w:rsidRPr="00D17798" w:rsidRDefault="00904404" w:rsidP="00904404">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04404" w:rsidRPr="00D17798" w:rsidTr="00904404">
        <w:tc>
          <w:tcPr>
            <w:tcW w:w="4606" w:type="dxa"/>
            <w:shd w:val="clear" w:color="auto" w:fill="auto"/>
          </w:tcPr>
          <w:p w:rsidR="00904404" w:rsidRPr="00D17798" w:rsidRDefault="00904404" w:rsidP="00904404">
            <w:pPr>
              <w:rPr>
                <w:b/>
                <w:i/>
              </w:rPr>
            </w:pPr>
            <w:r w:rsidRPr="00D17798">
              <w:rPr>
                <w:b/>
                <w:i/>
                <w:sz w:val="22"/>
              </w:rPr>
              <w:t>Спазване на всички изисквани критерии за подбор</w:t>
            </w:r>
          </w:p>
        </w:tc>
        <w:tc>
          <w:tcPr>
            <w:tcW w:w="4607"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06" w:type="dxa"/>
            <w:shd w:val="clear" w:color="auto" w:fill="auto"/>
          </w:tcPr>
          <w:p w:rsidR="00904404" w:rsidRPr="00D17798" w:rsidRDefault="00904404" w:rsidP="00904404">
            <w:r w:rsidRPr="00D17798">
              <w:rPr>
                <w:sz w:val="22"/>
              </w:rPr>
              <w:t>Той отговаря на изискваните критерии за подбор:</w:t>
            </w:r>
          </w:p>
        </w:tc>
        <w:tc>
          <w:tcPr>
            <w:tcW w:w="4607" w:type="dxa"/>
            <w:shd w:val="clear" w:color="auto" w:fill="auto"/>
          </w:tcPr>
          <w:p w:rsidR="00904404" w:rsidRPr="00D17798" w:rsidRDefault="00904404" w:rsidP="00904404">
            <w:r w:rsidRPr="00D17798">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Pr>
          <w:sz w:val="22"/>
        </w:rPr>
        <w:t>А: Г</w:t>
      </w:r>
      <w:r w:rsidRPr="00D17798">
        <w:rPr>
          <w:sz w:val="22"/>
        </w:rPr>
        <w:t>одност</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Г</w:t>
            </w:r>
            <w:r w:rsidRPr="00D17798">
              <w:rPr>
                <w:b/>
                <w:i/>
                <w:sz w:val="22"/>
              </w:rPr>
              <w:t>одност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икономическо и финансово състояние</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Икономическо и финансово състояние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04404" w:rsidRPr="00D17798" w:rsidRDefault="00904404" w:rsidP="00904404">
            <w:r w:rsidRPr="00D17798">
              <w:rPr>
                <w:i/>
                <w:sz w:val="22"/>
              </w:rPr>
              <w:lastRenderedPageBreak/>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827C5F" w:rsidRDefault="00904404" w:rsidP="00904404">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04404" w:rsidRPr="00D17798" w:rsidRDefault="00904404" w:rsidP="00904404">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04404" w:rsidRPr="00D17798" w:rsidRDefault="00904404" w:rsidP="00904404"/>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документацията): [……][……][……][……]</w:t>
            </w:r>
          </w:p>
        </w:tc>
      </w:tr>
      <w:tr w:rsidR="00904404" w:rsidRPr="00D17798" w:rsidTr="00904404">
        <w:tc>
          <w:tcPr>
            <w:tcW w:w="4644" w:type="dxa"/>
            <w:shd w:val="clear" w:color="auto" w:fill="auto"/>
          </w:tcPr>
          <w:p w:rsidR="00904404" w:rsidRPr="00D17798" w:rsidRDefault="00904404" w:rsidP="00904404">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04404" w:rsidRPr="00D17798" w:rsidRDefault="00904404" w:rsidP="00904404">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[……],[……][…]валута</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04404" w:rsidRPr="00D17798" w:rsidTr="00904404">
        <w:tc>
          <w:tcPr>
            <w:tcW w:w="4644" w:type="dxa"/>
            <w:shd w:val="clear" w:color="auto" w:fill="auto"/>
          </w:tcPr>
          <w:p w:rsidR="00904404" w:rsidRPr="00827C5F" w:rsidRDefault="00904404" w:rsidP="00904404">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04404" w:rsidRPr="00827C5F" w:rsidRDefault="00904404" w:rsidP="00904404">
            <w:r w:rsidRPr="00D17798">
              <w:rPr>
                <w:sz w:val="22"/>
              </w:rPr>
              <w:t>[…]</w:t>
            </w:r>
            <w:r w:rsidRPr="00827C5F">
              <w:rPr>
                <w:sz w:val="22"/>
              </w:rPr>
              <w:br/>
            </w:r>
            <w:r w:rsidRPr="00827C5F">
              <w:rPr>
                <w:sz w:val="22"/>
              </w:rPr>
              <w:br/>
            </w:r>
            <w:r w:rsidRPr="00827C5F">
              <w:rPr>
                <w:sz w:val="22"/>
              </w:rPr>
              <w:br/>
            </w:r>
            <w:r w:rsidRPr="00827C5F">
              <w:rPr>
                <w:sz w:val="22"/>
              </w:rPr>
              <w:br/>
              <w:t xml:space="preserve"> </w:t>
            </w:r>
          </w:p>
          <w:p w:rsidR="00904404" w:rsidRPr="00827C5F" w:rsidRDefault="00904404" w:rsidP="00904404"/>
          <w:p w:rsidR="00904404" w:rsidRPr="00D17798" w:rsidRDefault="00904404" w:rsidP="00904404">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04404" w:rsidRPr="00D17798" w:rsidRDefault="00904404" w:rsidP="00904404">
      <w:pPr>
        <w:pStyle w:val="SectionTitle"/>
        <w:rPr>
          <w:sz w:val="22"/>
        </w:rPr>
      </w:pPr>
      <w:r w:rsidRPr="00D17798">
        <w:rPr>
          <w:sz w:val="22"/>
        </w:rPr>
        <w:lastRenderedPageBreak/>
        <w:t>В: Технически и професионални способности</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Технически и професионални способности</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04404" w:rsidRPr="00D17798" w:rsidRDefault="00904404" w:rsidP="00904404">
            <w:r w:rsidRPr="00D17798">
              <w:rPr>
                <w:sz w:val="22"/>
              </w:rPr>
              <w:t xml:space="preserve">Строителни работи:  </w:t>
            </w:r>
            <w:r w:rsidRPr="00D17798">
              <w:t>[……]</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04404" w:rsidRPr="00D17798" w:rsidRDefault="00904404" w:rsidP="00904404">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04404" w:rsidRPr="00D17798" w:rsidTr="00904404">
              <w:tc>
                <w:tcPr>
                  <w:tcW w:w="1336" w:type="dxa"/>
                  <w:shd w:val="clear" w:color="auto" w:fill="auto"/>
                </w:tcPr>
                <w:p w:rsidR="00904404" w:rsidRPr="00D17798" w:rsidRDefault="00904404" w:rsidP="00904404">
                  <w:r w:rsidRPr="00D17798">
                    <w:rPr>
                      <w:sz w:val="22"/>
                    </w:rPr>
                    <w:t>Описание</w:t>
                  </w:r>
                </w:p>
              </w:tc>
              <w:tc>
                <w:tcPr>
                  <w:tcW w:w="936" w:type="dxa"/>
                  <w:shd w:val="clear" w:color="auto" w:fill="auto"/>
                </w:tcPr>
                <w:p w:rsidR="00904404" w:rsidRPr="00D17798" w:rsidRDefault="00904404" w:rsidP="00904404">
                  <w:r w:rsidRPr="00D17798">
                    <w:rPr>
                      <w:sz w:val="22"/>
                    </w:rPr>
                    <w:t>Суми</w:t>
                  </w:r>
                </w:p>
              </w:tc>
              <w:tc>
                <w:tcPr>
                  <w:tcW w:w="724" w:type="dxa"/>
                  <w:shd w:val="clear" w:color="auto" w:fill="auto"/>
                </w:tcPr>
                <w:p w:rsidR="00904404" w:rsidRPr="00D17798" w:rsidRDefault="00904404" w:rsidP="00904404">
                  <w:r w:rsidRPr="00D17798">
                    <w:rPr>
                      <w:sz w:val="22"/>
                    </w:rPr>
                    <w:t>Дати</w:t>
                  </w:r>
                </w:p>
              </w:tc>
              <w:tc>
                <w:tcPr>
                  <w:tcW w:w="1149" w:type="dxa"/>
                  <w:shd w:val="clear" w:color="auto" w:fill="auto"/>
                </w:tcPr>
                <w:p w:rsidR="00904404" w:rsidRPr="00D17798" w:rsidRDefault="00904404" w:rsidP="00904404">
                  <w:r w:rsidRPr="00D17798">
                    <w:rPr>
                      <w:sz w:val="22"/>
                    </w:rPr>
                    <w:t>Получатели</w:t>
                  </w:r>
                </w:p>
              </w:tc>
            </w:tr>
            <w:tr w:rsidR="00904404" w:rsidRPr="00D17798" w:rsidTr="00904404">
              <w:tc>
                <w:tcPr>
                  <w:tcW w:w="1336" w:type="dxa"/>
                  <w:shd w:val="clear" w:color="auto" w:fill="auto"/>
                </w:tcPr>
                <w:p w:rsidR="00904404" w:rsidRPr="00D17798" w:rsidRDefault="00904404" w:rsidP="00904404"/>
              </w:tc>
              <w:tc>
                <w:tcPr>
                  <w:tcW w:w="936" w:type="dxa"/>
                  <w:shd w:val="clear" w:color="auto" w:fill="auto"/>
                </w:tcPr>
                <w:p w:rsidR="00904404" w:rsidRPr="00D17798" w:rsidRDefault="00904404" w:rsidP="00904404"/>
              </w:tc>
              <w:tc>
                <w:tcPr>
                  <w:tcW w:w="724" w:type="dxa"/>
                  <w:shd w:val="clear" w:color="auto" w:fill="auto"/>
                </w:tcPr>
                <w:p w:rsidR="00904404" w:rsidRPr="00D17798" w:rsidRDefault="00904404" w:rsidP="00904404"/>
              </w:tc>
              <w:tc>
                <w:tcPr>
                  <w:tcW w:w="1149" w:type="dxa"/>
                  <w:shd w:val="clear" w:color="auto" w:fill="auto"/>
                </w:tcPr>
                <w:p w:rsidR="00904404" w:rsidRPr="00D17798" w:rsidRDefault="00904404" w:rsidP="00904404"/>
              </w:tc>
            </w:tr>
          </w:tbl>
          <w:p w:rsidR="00904404" w:rsidRPr="00D17798" w:rsidRDefault="00904404" w:rsidP="00904404"/>
        </w:tc>
      </w:tr>
      <w:tr w:rsidR="00904404" w:rsidRPr="00D17798" w:rsidTr="00904404">
        <w:tc>
          <w:tcPr>
            <w:tcW w:w="4644" w:type="dxa"/>
            <w:shd w:val="clear" w:color="auto" w:fill="auto"/>
          </w:tcPr>
          <w:p w:rsidR="00904404" w:rsidRPr="00827C5F" w:rsidRDefault="00904404" w:rsidP="00904404">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04404" w:rsidRPr="00D17798" w:rsidRDefault="00904404" w:rsidP="00904404">
            <w:r w:rsidRPr="00D17798">
              <w:rPr>
                <w:sz w:val="22"/>
              </w:rPr>
              <w:t>[……]</w:t>
            </w:r>
            <w:r w:rsidRPr="00D17798">
              <w:br/>
            </w:r>
            <w:r w:rsidRPr="00D17798">
              <w:br/>
            </w:r>
            <w:r w:rsidRPr="00D17798">
              <w:br/>
            </w:r>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lastRenderedPageBreak/>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04404" w:rsidRPr="00D17798" w:rsidRDefault="00904404" w:rsidP="00904404">
            <w:r w:rsidRPr="00D17798">
              <w:lastRenderedPageBreak/>
              <w:br/>
            </w:r>
            <w:r w:rsidRPr="00D17798">
              <w:br/>
            </w:r>
            <w:r w:rsidRPr="00D17798">
              <w:br/>
            </w:r>
            <w:r w:rsidRPr="00D17798">
              <w:rPr>
                <w:sz w:val="22"/>
              </w:rPr>
              <w:t>[] Да [] Не</w:t>
            </w:r>
          </w:p>
        </w:tc>
      </w:tr>
      <w:tr w:rsidR="00904404" w:rsidRPr="00D17798" w:rsidTr="00904404">
        <w:tc>
          <w:tcPr>
            <w:tcW w:w="4644" w:type="dxa"/>
            <w:shd w:val="clear" w:color="auto" w:fill="auto"/>
          </w:tcPr>
          <w:p w:rsidR="00904404" w:rsidRPr="00827C5F" w:rsidRDefault="00904404" w:rsidP="00904404">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04404" w:rsidRPr="00D17798" w:rsidRDefault="00904404" w:rsidP="00904404">
            <w:pPr>
              <w:rPr>
                <w:b/>
                <w:shd w:val="clear" w:color="000000" w:fill="auto"/>
              </w:rPr>
            </w:pPr>
            <w:r w:rsidRPr="00827C5F">
              <w:rPr>
                <w:sz w:val="22"/>
              </w:rPr>
              <w:t>б) неговия ръководен състав:</w:t>
            </w:r>
          </w:p>
        </w:tc>
        <w:tc>
          <w:tcPr>
            <w:tcW w:w="4645" w:type="dxa"/>
            <w:shd w:val="clear" w:color="auto" w:fill="auto"/>
          </w:tcPr>
          <w:p w:rsidR="00904404" w:rsidRPr="00D17798" w:rsidRDefault="00904404" w:rsidP="00904404">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04404" w:rsidRPr="00D17798" w:rsidTr="00904404">
        <w:tc>
          <w:tcPr>
            <w:tcW w:w="4644" w:type="dxa"/>
            <w:shd w:val="clear" w:color="auto" w:fill="auto"/>
          </w:tcPr>
          <w:p w:rsidR="00904404" w:rsidRPr="00827C5F" w:rsidRDefault="00904404" w:rsidP="00904404">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04404" w:rsidRDefault="00904404" w:rsidP="00904404">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04404" w:rsidRPr="00D17798" w:rsidRDefault="00904404" w:rsidP="00904404">
            <w:r w:rsidRPr="00D17798">
              <w:rPr>
                <w:sz w:val="22"/>
              </w:rPr>
              <w:t>[……],[……],</w:t>
            </w:r>
          </w:p>
          <w:p w:rsidR="00904404" w:rsidRDefault="00904404" w:rsidP="00904404">
            <w:r w:rsidRPr="00D17798">
              <w:rPr>
                <w:sz w:val="22"/>
              </w:rPr>
              <w:t>Година, брой на ръководните кадри:</w:t>
            </w:r>
            <w:r w:rsidRPr="00D17798">
              <w:br/>
            </w:r>
            <w:r w:rsidRPr="00D17798">
              <w:rPr>
                <w:sz w:val="22"/>
              </w:rPr>
              <w:t>[……],[……],</w:t>
            </w:r>
          </w:p>
          <w:p w:rsidR="00904404" w:rsidRDefault="00904404" w:rsidP="00904404">
            <w:r w:rsidRPr="00D17798">
              <w:rPr>
                <w:sz w:val="22"/>
              </w:rPr>
              <w:t>[……],[……],</w:t>
            </w:r>
          </w:p>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04404" w:rsidRPr="00D17798" w:rsidRDefault="00904404" w:rsidP="00904404">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w:t>
            </w:r>
            <w:r w:rsidRPr="00827C5F">
              <w:rPr>
                <w:sz w:val="22"/>
              </w:rPr>
              <w:lastRenderedPageBreak/>
              <w:t>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Pr="00D17798" w:rsidRDefault="00904404" w:rsidP="00904404">
      <w:pPr>
        <w:pStyle w:val="ChapterTitle"/>
        <w:rPr>
          <w:sz w:val="22"/>
        </w:rPr>
      </w:pPr>
      <w:r w:rsidRPr="00D17798">
        <w:rPr>
          <w:sz w:val="22"/>
        </w:rPr>
        <w:t>Част V: Намаляване на броя на квалифицираните кандидати</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904404" w:rsidRPr="00D17798" w:rsidRDefault="00904404" w:rsidP="0090440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Намаляване на броя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04404" w:rsidRPr="00D17798" w:rsidRDefault="00904404" w:rsidP="00904404">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VI: Заключителни положения</w:t>
      </w:r>
    </w:p>
    <w:p w:rsidR="00904404" w:rsidRPr="00D17798" w:rsidRDefault="00904404" w:rsidP="0090440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4404" w:rsidRPr="00D17798" w:rsidRDefault="00904404" w:rsidP="0090440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4404" w:rsidRPr="00D17798" w:rsidRDefault="00904404" w:rsidP="0090440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04404" w:rsidRPr="00D17798" w:rsidRDefault="00904404" w:rsidP="0090440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04404" w:rsidRPr="00D17798" w:rsidRDefault="00904404" w:rsidP="0090440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04404" w:rsidRPr="00D17798" w:rsidRDefault="00904404" w:rsidP="00904404">
      <w:pPr>
        <w:rPr>
          <w:i/>
          <w:sz w:val="22"/>
        </w:rPr>
      </w:pPr>
    </w:p>
    <w:p w:rsidR="00904404" w:rsidRPr="0087012C" w:rsidRDefault="00904404" w:rsidP="00904404">
      <w:pPr>
        <w:rPr>
          <w:sz w:val="22"/>
        </w:rPr>
      </w:pPr>
      <w:r w:rsidRPr="00D17798">
        <w:rPr>
          <w:sz w:val="22"/>
        </w:rPr>
        <w:t>Дата, място и, когато се изисква или</w:t>
      </w:r>
      <w:r>
        <w:rPr>
          <w:sz w:val="22"/>
        </w:rPr>
        <w:t xml:space="preserve"> е необходимо, подпис(и):  [……]</w:t>
      </w:r>
    </w:p>
    <w:p w:rsidR="00904404" w:rsidRDefault="00904404" w:rsidP="00904404"/>
    <w:p w:rsidR="00982E93" w:rsidRPr="00982E93" w:rsidRDefault="00982E93" w:rsidP="00982E93">
      <w:pPr>
        <w:ind w:left="6480" w:firstLine="720"/>
        <w:jc w:val="center"/>
        <w:rPr>
          <w:b/>
          <w:sz w:val="24"/>
          <w:szCs w:val="24"/>
          <w:lang w:val="bg-BG"/>
        </w:rPr>
      </w:pPr>
    </w:p>
    <w:p w:rsidR="00982E93" w:rsidRDefault="00982E93" w:rsidP="00982E93">
      <w:pPr>
        <w:ind w:left="6480" w:firstLine="720"/>
        <w:jc w:val="center"/>
        <w:rPr>
          <w:b/>
          <w:lang w:val="bg-BG"/>
        </w:rPr>
      </w:pPr>
    </w:p>
    <w:p w:rsidR="00982E93" w:rsidRDefault="00982E93" w:rsidP="00982E93">
      <w:pPr>
        <w:ind w:left="6480" w:firstLine="720"/>
        <w:jc w:val="center"/>
        <w:rPr>
          <w:b/>
          <w:lang w:val="bg-BG"/>
        </w:rPr>
      </w:pPr>
    </w:p>
    <w:p w:rsidR="00942FF2" w:rsidRDefault="00942FF2" w:rsidP="00982E93">
      <w:pPr>
        <w:ind w:left="6480" w:firstLine="720"/>
        <w:jc w:val="center"/>
        <w:rPr>
          <w:b/>
          <w:lang w:val="bg-BG"/>
        </w:rPr>
      </w:pPr>
    </w:p>
    <w:p w:rsidR="00942FF2" w:rsidRDefault="00942FF2" w:rsidP="00982E93">
      <w:pPr>
        <w:ind w:left="6480" w:firstLine="720"/>
        <w:jc w:val="center"/>
        <w:rPr>
          <w:b/>
          <w:lang w:val="bg-BG"/>
        </w:rPr>
      </w:pPr>
    </w:p>
    <w:p w:rsidR="00942FF2" w:rsidRDefault="00942FF2" w:rsidP="00982E93">
      <w:pPr>
        <w:ind w:left="6480" w:firstLine="720"/>
        <w:jc w:val="center"/>
        <w:rPr>
          <w:b/>
          <w:lang w:val="bg-BG"/>
        </w:rPr>
      </w:pPr>
    </w:p>
    <w:p w:rsidR="00942FF2" w:rsidRDefault="00942FF2" w:rsidP="00982E93">
      <w:pPr>
        <w:ind w:left="6480" w:firstLine="720"/>
        <w:jc w:val="center"/>
        <w:rPr>
          <w:b/>
          <w:lang w:val="bg-BG"/>
        </w:rPr>
      </w:pPr>
    </w:p>
    <w:p w:rsidR="00942FF2" w:rsidRDefault="00942FF2" w:rsidP="00982E93">
      <w:pPr>
        <w:ind w:left="6480" w:firstLine="720"/>
        <w:jc w:val="center"/>
        <w:rPr>
          <w:b/>
          <w:lang w:val="bg-BG"/>
        </w:rPr>
      </w:pPr>
    </w:p>
    <w:p w:rsidR="00A8583D" w:rsidRDefault="00A8583D" w:rsidP="00982E93">
      <w:pPr>
        <w:ind w:left="6480" w:firstLine="720"/>
        <w:jc w:val="center"/>
        <w:rPr>
          <w:b/>
          <w:lang w:val="en-US"/>
        </w:rPr>
      </w:pPr>
    </w:p>
    <w:p w:rsidR="00A77A74" w:rsidRPr="00212C49" w:rsidRDefault="00A77A74" w:rsidP="00A77A74">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sidR="00385D37">
        <w:rPr>
          <w:b/>
          <w:bCs/>
          <w:sz w:val="24"/>
          <w:szCs w:val="24"/>
          <w:lang w:val="bg-BG"/>
        </w:rPr>
        <w:t>2.1.</w:t>
      </w:r>
    </w:p>
    <w:p w:rsidR="00A77A74" w:rsidRPr="00212C49" w:rsidRDefault="00A77A74" w:rsidP="00A77A74">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00212C49">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A77A74" w:rsidRPr="00212C49" w:rsidRDefault="00A77A74" w:rsidP="00A77A74">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77A74" w:rsidRPr="00212C49" w:rsidRDefault="00A77A74" w:rsidP="00A77A74">
      <w:pPr>
        <w:ind w:left="3600"/>
        <w:rPr>
          <w:b/>
          <w:sz w:val="24"/>
          <w:szCs w:val="24"/>
          <w:lang w:val="bg-BG"/>
        </w:rPr>
      </w:pPr>
      <w:r w:rsidRPr="00212C49">
        <w:rPr>
          <w:sz w:val="24"/>
          <w:szCs w:val="24"/>
          <w:lang w:val="ru-RU"/>
        </w:rPr>
        <w:t xml:space="preserve">        </w:t>
      </w:r>
      <w:r w:rsidR="009826AE">
        <w:rPr>
          <w:sz w:val="24"/>
          <w:szCs w:val="24"/>
          <w:lang w:val="bg-BG"/>
        </w:rPr>
        <w:t xml:space="preserve">  </w:t>
      </w:r>
      <w:r w:rsidR="00B155F7">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77A74" w:rsidRPr="00212C49" w:rsidRDefault="00A77A74" w:rsidP="00A77A74">
      <w:pPr>
        <w:ind w:left="3600"/>
        <w:rPr>
          <w:b/>
          <w:sz w:val="24"/>
          <w:szCs w:val="24"/>
          <w:lang w:val="bg-BG"/>
        </w:rPr>
      </w:pPr>
      <w:r w:rsidRPr="00212C49">
        <w:rPr>
          <w:b/>
          <w:sz w:val="24"/>
          <w:szCs w:val="24"/>
          <w:lang w:val="bg-BG"/>
        </w:rPr>
        <w:tab/>
        <w:t>“БДЖ- ПЪТНИЧЕСКИ ПРЕВОЗИ” ЕООД</w:t>
      </w:r>
    </w:p>
    <w:p w:rsidR="00A77A74" w:rsidRPr="00212C49" w:rsidRDefault="00A77A74" w:rsidP="00A77A74">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sidR="00376CB9">
        <w:rPr>
          <w:b/>
          <w:sz w:val="24"/>
          <w:szCs w:val="24"/>
          <w:lang w:val="bg-BG"/>
        </w:rPr>
        <w:t xml:space="preserve"> </w:t>
      </w:r>
      <w:r w:rsidRPr="00212C49">
        <w:rPr>
          <w:b/>
          <w:sz w:val="24"/>
          <w:szCs w:val="24"/>
          <w:lang w:val="bg-BG"/>
        </w:rPr>
        <w:t>УЛ.”ИВАН ВАЗОВ” №  3</w:t>
      </w:r>
    </w:p>
    <w:p w:rsidR="00A77A74" w:rsidRDefault="00A77A74" w:rsidP="00A77A74">
      <w:pPr>
        <w:ind w:left="500"/>
        <w:rPr>
          <w:b/>
          <w:sz w:val="24"/>
          <w:szCs w:val="24"/>
          <w:lang w:val="bg-BG"/>
        </w:rPr>
      </w:pPr>
      <w:r w:rsidRPr="00212C49">
        <w:rPr>
          <w:b/>
          <w:sz w:val="24"/>
          <w:szCs w:val="24"/>
          <w:lang w:val="bg-BG"/>
        </w:rPr>
        <w:t xml:space="preserve">                                                               </w:t>
      </w:r>
      <w:r w:rsidR="00376CB9">
        <w:rPr>
          <w:b/>
          <w:sz w:val="24"/>
          <w:szCs w:val="24"/>
          <w:lang w:val="bg-BG"/>
        </w:rPr>
        <w:t xml:space="preserve">   </w:t>
      </w:r>
      <w:r w:rsidRPr="00212C49">
        <w:rPr>
          <w:b/>
          <w:sz w:val="24"/>
          <w:szCs w:val="24"/>
          <w:lang w:val="bg-BG"/>
        </w:rPr>
        <w:t>1080 ГР. СОФИЯ</w:t>
      </w:r>
    </w:p>
    <w:p w:rsidR="009826AE" w:rsidRPr="00212C49" w:rsidRDefault="009826AE" w:rsidP="00A77A74">
      <w:pPr>
        <w:ind w:left="500"/>
        <w:rPr>
          <w:b/>
          <w:sz w:val="24"/>
          <w:szCs w:val="24"/>
          <w:lang w:val="bg-BG"/>
        </w:rPr>
      </w:pPr>
    </w:p>
    <w:p w:rsidR="00A77A74" w:rsidRPr="00212C49" w:rsidRDefault="00A77A74" w:rsidP="00A77A74">
      <w:pPr>
        <w:jc w:val="both"/>
        <w:rPr>
          <w:b/>
          <w:bCs/>
          <w:sz w:val="24"/>
          <w:szCs w:val="24"/>
          <w:lang w:val="bg-BG"/>
        </w:rPr>
      </w:pPr>
    </w:p>
    <w:p w:rsidR="00A77A74" w:rsidRPr="00212C49" w:rsidRDefault="00A77A74" w:rsidP="00A77A74">
      <w:pPr>
        <w:jc w:val="center"/>
        <w:rPr>
          <w:b/>
          <w:sz w:val="24"/>
          <w:szCs w:val="24"/>
          <w:lang w:val="bg-BG"/>
        </w:rPr>
      </w:pPr>
      <w:r w:rsidRPr="00212C49">
        <w:rPr>
          <w:b/>
          <w:sz w:val="24"/>
          <w:szCs w:val="24"/>
          <w:lang w:val="bg-BG"/>
        </w:rPr>
        <w:t xml:space="preserve"> ТЕХНИЧЕСКО ПРЕДЛОЖЕНИЕ</w:t>
      </w:r>
    </w:p>
    <w:p w:rsidR="00A77A74" w:rsidRPr="00212C49" w:rsidRDefault="00A77A74" w:rsidP="00A77A74">
      <w:pPr>
        <w:jc w:val="center"/>
        <w:rPr>
          <w:b/>
          <w:sz w:val="24"/>
          <w:szCs w:val="24"/>
          <w:lang w:val="bg-BG"/>
        </w:rPr>
      </w:pPr>
    </w:p>
    <w:p w:rsidR="0033539F" w:rsidRPr="00CC7B70" w:rsidRDefault="00502AF1" w:rsidP="002C1405">
      <w:pPr>
        <w:ind w:firstLine="540"/>
        <w:jc w:val="center"/>
        <w:rPr>
          <w:b/>
          <w:sz w:val="24"/>
          <w:szCs w:val="24"/>
          <w:lang w:val="bg-BG"/>
        </w:rPr>
      </w:pPr>
      <w:r>
        <w:rPr>
          <w:b/>
          <w:sz w:val="24"/>
          <w:szCs w:val="24"/>
          <w:lang w:val="bg-BG"/>
        </w:rPr>
        <w:t>за о</w:t>
      </w:r>
      <w:r w:rsidR="00365313">
        <w:rPr>
          <w:b/>
          <w:sz w:val="24"/>
          <w:szCs w:val="24"/>
        </w:rPr>
        <w:t xml:space="preserve">бособена позиция № 1 – </w:t>
      </w:r>
      <w:r w:rsidR="005029F0">
        <w:rPr>
          <w:b/>
          <w:sz w:val="24"/>
          <w:szCs w:val="24"/>
          <w:lang w:val="bg-BG"/>
        </w:rPr>
        <w:t>Бандажи за ДЛ с р-ри 1055х890х143 мм., 24 бр.</w:t>
      </w:r>
    </w:p>
    <w:p w:rsidR="00502AF1" w:rsidRDefault="00502AF1" w:rsidP="00502AF1">
      <w:pPr>
        <w:jc w:val="center"/>
        <w:rPr>
          <w:b/>
          <w:sz w:val="24"/>
          <w:szCs w:val="24"/>
          <w:lang w:val="en-US"/>
        </w:rPr>
      </w:pPr>
    </w:p>
    <w:p w:rsidR="00A77A74" w:rsidRPr="00212C49" w:rsidRDefault="00A77A74" w:rsidP="00A77A74">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77A74" w:rsidRDefault="00A77A74" w:rsidP="00A77A74">
      <w:pPr>
        <w:rPr>
          <w:b/>
          <w:bCs/>
          <w:sz w:val="24"/>
          <w:szCs w:val="24"/>
          <w:lang w:val="en-US"/>
        </w:rPr>
      </w:pPr>
    </w:p>
    <w:p w:rsidR="00C601BC" w:rsidRPr="00C601BC" w:rsidRDefault="00C601BC" w:rsidP="00A77A74">
      <w:pPr>
        <w:rPr>
          <w:b/>
          <w:bCs/>
          <w:sz w:val="24"/>
          <w:szCs w:val="24"/>
          <w:lang w:val="en-US"/>
        </w:rPr>
      </w:pPr>
    </w:p>
    <w:p w:rsidR="00A77A74" w:rsidRPr="00212C49" w:rsidRDefault="00A77A74" w:rsidP="00A77A74">
      <w:pPr>
        <w:tabs>
          <w:tab w:val="left" w:pos="1080"/>
        </w:tabs>
        <w:ind w:firstLine="720"/>
        <w:rPr>
          <w:b/>
          <w:bCs/>
          <w:sz w:val="24"/>
          <w:szCs w:val="24"/>
          <w:lang w:val="bg-BG"/>
        </w:rPr>
      </w:pPr>
      <w:r w:rsidRPr="00212C49">
        <w:rPr>
          <w:b/>
          <w:bCs/>
          <w:sz w:val="24"/>
          <w:szCs w:val="24"/>
          <w:lang w:val="ru-RU"/>
        </w:rPr>
        <w:t>УВАЖАЕМИ ГОСПОДИН УПРАВИТЕЛ,</w:t>
      </w:r>
    </w:p>
    <w:p w:rsidR="00A77A74" w:rsidRPr="00212C49" w:rsidRDefault="00A77A74" w:rsidP="00A77A74">
      <w:pPr>
        <w:tabs>
          <w:tab w:val="left" w:pos="1080"/>
        </w:tabs>
        <w:ind w:firstLine="720"/>
        <w:jc w:val="both"/>
        <w:rPr>
          <w:b/>
          <w:sz w:val="24"/>
          <w:szCs w:val="24"/>
          <w:lang w:val="bg-BG"/>
        </w:rPr>
      </w:pPr>
    </w:p>
    <w:p w:rsidR="003C15E4" w:rsidRPr="00561046" w:rsidRDefault="00A77A74" w:rsidP="0033539F">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87156E" w:rsidRPr="00CD6CDD">
        <w:rPr>
          <w:b/>
          <w:sz w:val="24"/>
          <w:szCs w:val="24"/>
          <w:lang w:val="bg-BG"/>
        </w:rPr>
        <w:t>„Доставка на необ</w:t>
      </w:r>
      <w:r w:rsidR="0087156E" w:rsidRPr="00CD6CDD">
        <w:rPr>
          <w:b/>
          <w:sz w:val="24"/>
          <w:szCs w:val="24"/>
          <w:lang w:val="en-US"/>
        </w:rPr>
        <w:t>раб</w:t>
      </w:r>
      <w:r w:rsidR="0087156E" w:rsidRPr="00CD6CDD">
        <w:rPr>
          <w:b/>
          <w:sz w:val="24"/>
          <w:szCs w:val="24"/>
          <w:lang w:val="bg-BG"/>
        </w:rPr>
        <w:t>отени бандажи от валцувана нелегирана стомана за ТПС”</w:t>
      </w:r>
      <w:r w:rsidR="008020B3">
        <w:rPr>
          <w:b/>
          <w:bCs/>
          <w:sz w:val="24"/>
          <w:szCs w:val="24"/>
          <w:lang w:val="bg-BG"/>
        </w:rPr>
        <w:t xml:space="preserve">, </w:t>
      </w:r>
      <w:r w:rsidR="008020B3" w:rsidRPr="00212C49">
        <w:rPr>
          <w:sz w:val="24"/>
          <w:szCs w:val="24"/>
          <w:lang w:val="bg-BG"/>
        </w:rPr>
        <w:t xml:space="preserve"> </w:t>
      </w:r>
      <w:r w:rsidR="008020B3">
        <w:rPr>
          <w:b/>
          <w:sz w:val="24"/>
          <w:szCs w:val="24"/>
          <w:lang w:val="bg-BG"/>
        </w:rPr>
        <w:t>за о</w:t>
      </w:r>
      <w:r w:rsidR="008020B3" w:rsidRPr="00877893">
        <w:rPr>
          <w:b/>
          <w:sz w:val="24"/>
          <w:szCs w:val="24"/>
        </w:rPr>
        <w:t xml:space="preserve">бособена позиция № 1 – </w:t>
      </w:r>
      <w:r w:rsidR="0087156E">
        <w:rPr>
          <w:b/>
          <w:sz w:val="24"/>
          <w:szCs w:val="24"/>
          <w:lang w:val="bg-BG"/>
        </w:rPr>
        <w:t>Бандажи за ДЛ с р-ри 1055х890х143 мм., 24 бр.</w:t>
      </w:r>
      <w:r w:rsidRPr="00212C49">
        <w:rPr>
          <w:b/>
          <w:sz w:val="24"/>
          <w:szCs w:val="24"/>
          <w:lang w:val="bg-BG"/>
        </w:rPr>
        <w:t xml:space="preserve">, </w:t>
      </w:r>
      <w:r w:rsidRPr="00212C49">
        <w:rPr>
          <w:sz w:val="24"/>
          <w:szCs w:val="24"/>
          <w:lang w:val="bg-BG"/>
        </w:rPr>
        <w:t>като</w:t>
      </w:r>
      <w:r w:rsidR="007710C9">
        <w:rPr>
          <w:sz w:val="24"/>
          <w:szCs w:val="24"/>
          <w:lang w:val="bg-BG"/>
        </w:rPr>
        <w:t xml:space="preserve"> предлагаме</w:t>
      </w:r>
      <w:r w:rsidR="00867CE7">
        <w:rPr>
          <w:sz w:val="24"/>
          <w:szCs w:val="24"/>
          <w:lang w:val="bg-BG"/>
        </w:rPr>
        <w:t>:</w:t>
      </w:r>
    </w:p>
    <w:p w:rsidR="007710C9" w:rsidRDefault="007710C9" w:rsidP="00A77A74">
      <w:pPr>
        <w:ind w:right="-221" w:firstLine="567"/>
        <w:jc w:val="both"/>
        <w:rPr>
          <w:b/>
          <w:bCs/>
          <w:sz w:val="24"/>
          <w:szCs w:val="24"/>
          <w:lang w:val="bg-BG"/>
        </w:rPr>
      </w:pPr>
    </w:p>
    <w:p w:rsidR="00A77A74" w:rsidRPr="00C979C8" w:rsidRDefault="00A77A74" w:rsidP="00C979C8">
      <w:pPr>
        <w:pStyle w:val="ListParagraph"/>
        <w:numPr>
          <w:ilvl w:val="0"/>
          <w:numId w:val="27"/>
        </w:numPr>
        <w:ind w:right="-221"/>
        <w:jc w:val="both"/>
        <w:rPr>
          <w:b/>
          <w:i/>
          <w:lang w:val="bg-BG"/>
        </w:rPr>
      </w:pPr>
      <w:r w:rsidRPr="00C979C8">
        <w:rPr>
          <w:b/>
          <w:i/>
        </w:rPr>
        <w:t>Партиди, срок на изпълнение и място на доставка</w:t>
      </w:r>
    </w:p>
    <w:p w:rsidR="00C979C8" w:rsidRPr="00C979C8" w:rsidRDefault="00C979C8" w:rsidP="00C979C8">
      <w:pPr>
        <w:ind w:right="-30" w:firstLine="720"/>
        <w:jc w:val="both"/>
        <w:rPr>
          <w:i/>
          <w:sz w:val="24"/>
          <w:szCs w:val="24"/>
        </w:rPr>
      </w:pPr>
      <w:r w:rsidRPr="00C979C8">
        <w:rPr>
          <w:i/>
          <w:sz w:val="24"/>
          <w:szCs w:val="24"/>
        </w:rPr>
        <w:t xml:space="preserve">1.1. Партиди: на </w:t>
      </w:r>
      <w:r w:rsidR="00B607FD">
        <w:rPr>
          <w:i/>
          <w:sz w:val="24"/>
          <w:szCs w:val="24"/>
          <w:lang w:val="bg-BG"/>
        </w:rPr>
        <w:t>една</w:t>
      </w:r>
      <w:r w:rsidRPr="00C979C8">
        <w:rPr>
          <w:i/>
          <w:sz w:val="24"/>
          <w:szCs w:val="24"/>
        </w:rPr>
        <w:t xml:space="preserve"> партид</w:t>
      </w:r>
      <w:r w:rsidR="00B607FD">
        <w:rPr>
          <w:i/>
          <w:sz w:val="24"/>
          <w:szCs w:val="24"/>
          <w:lang w:val="bg-BG"/>
        </w:rPr>
        <w:t>а</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C979C8" w:rsidRDefault="00C979C8" w:rsidP="00C979C8">
      <w:pPr>
        <w:ind w:firstLine="708"/>
        <w:jc w:val="both"/>
        <w:rPr>
          <w:b/>
          <w:sz w:val="24"/>
          <w:szCs w:val="24"/>
          <w:lang w:val="bg-BG"/>
        </w:rPr>
      </w:pPr>
      <w:r w:rsidRPr="00C979C8">
        <w:rPr>
          <w:i/>
          <w:sz w:val="24"/>
          <w:szCs w:val="24"/>
        </w:rPr>
        <w:t>1.2. Срок на изпълнение</w:t>
      </w:r>
      <w:r w:rsidRPr="00C979C8">
        <w:rPr>
          <w:sz w:val="24"/>
          <w:szCs w:val="24"/>
          <w:lang w:val="ru-RU"/>
        </w:rPr>
        <w:t xml:space="preserve">  до ......... </w:t>
      </w:r>
      <w:r w:rsidR="00B607FD">
        <w:rPr>
          <w:sz w:val="24"/>
          <w:szCs w:val="24"/>
          <w:lang w:val="ru-RU"/>
        </w:rPr>
        <w:t xml:space="preserve"> дни</w:t>
      </w:r>
      <w:r w:rsidRPr="00C979C8">
        <w:rPr>
          <w:sz w:val="24"/>
          <w:szCs w:val="24"/>
          <w:lang w:val="ru-RU"/>
        </w:rPr>
        <w:t xml:space="preserve"> /не по-дълъг от </w:t>
      </w:r>
      <w:r w:rsidR="00B607FD">
        <w:rPr>
          <w:sz w:val="24"/>
          <w:szCs w:val="24"/>
          <w:lang w:val="ru-RU"/>
        </w:rPr>
        <w:t>70 дни</w:t>
      </w:r>
      <w:r w:rsidRPr="00C979C8">
        <w:rPr>
          <w:sz w:val="24"/>
          <w:szCs w:val="24"/>
          <w:lang w:val="ru-RU"/>
        </w:rPr>
        <w:t>/ от  датата н</w:t>
      </w:r>
      <w:r>
        <w:rPr>
          <w:sz w:val="24"/>
          <w:szCs w:val="24"/>
          <w:lang w:val="ru-RU"/>
        </w:rPr>
        <w:t>а сключване на договора</w:t>
      </w:r>
      <w:r w:rsidRPr="00C979C8">
        <w:rPr>
          <w:sz w:val="24"/>
          <w:szCs w:val="24"/>
          <w:lang w:val="ru-RU"/>
        </w:rPr>
        <w:t>;</w:t>
      </w:r>
      <w:r w:rsidR="00B973E8">
        <w:rPr>
          <w:sz w:val="24"/>
          <w:szCs w:val="24"/>
          <w:lang w:val="en-US"/>
        </w:rPr>
        <w:t xml:space="preserve"> </w:t>
      </w:r>
      <w:r w:rsidR="009C40AA">
        <w:rPr>
          <w:sz w:val="24"/>
          <w:szCs w:val="24"/>
          <w:lang w:val="bg-BG"/>
        </w:rPr>
        <w:t xml:space="preserve"> </w:t>
      </w:r>
      <w:r w:rsidR="00B973E8" w:rsidRPr="009C40AA">
        <w:rPr>
          <w:b/>
          <w:sz w:val="24"/>
          <w:szCs w:val="24"/>
          <w:lang w:val="en-US"/>
        </w:rPr>
        <w:t>(</w:t>
      </w:r>
      <w:r w:rsidR="00B973E8" w:rsidRPr="009C40AA">
        <w:rPr>
          <w:b/>
          <w:sz w:val="24"/>
          <w:szCs w:val="24"/>
          <w:lang w:val="bg-BG"/>
        </w:rPr>
        <w:t>Показател П2 от Методиката за оценка на офертите</w:t>
      </w:r>
      <w:r w:rsidR="00B973E8" w:rsidRPr="009C40AA">
        <w:rPr>
          <w:b/>
          <w:sz w:val="24"/>
          <w:szCs w:val="24"/>
          <w:lang w:val="en-US"/>
        </w:rPr>
        <w:t>)</w:t>
      </w:r>
    </w:p>
    <w:p w:rsidR="009C40AA" w:rsidRPr="009C40AA" w:rsidRDefault="009C40AA" w:rsidP="00C979C8">
      <w:pPr>
        <w:ind w:firstLine="708"/>
        <w:jc w:val="both"/>
        <w:rPr>
          <w:b/>
          <w:sz w:val="24"/>
          <w:szCs w:val="24"/>
          <w:lang w:val="bg-BG"/>
        </w:rPr>
      </w:pPr>
    </w:p>
    <w:p w:rsidR="00C979C8" w:rsidRPr="00A41B21" w:rsidRDefault="00C979C8" w:rsidP="00C979C8">
      <w:pPr>
        <w:ind w:right="-221"/>
        <w:jc w:val="both"/>
        <w:rPr>
          <w:sz w:val="24"/>
          <w:szCs w:val="24"/>
          <w:lang w:val="bg-BG"/>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00984329" w:rsidRPr="00C979C8">
        <w:rPr>
          <w:sz w:val="24"/>
          <w:szCs w:val="24"/>
        </w:rPr>
        <w:t>гр. София</w:t>
      </w:r>
      <w:r w:rsidR="00984329">
        <w:rPr>
          <w:sz w:val="24"/>
          <w:szCs w:val="24"/>
        </w:rPr>
        <w:t xml:space="preserve">, </w:t>
      </w:r>
      <w:r w:rsidRPr="00C979C8">
        <w:rPr>
          <w:sz w:val="24"/>
          <w:szCs w:val="24"/>
        </w:rPr>
        <w:t>Локомотивно депо София, район П</w:t>
      </w:r>
      <w:r w:rsidR="00A41B21">
        <w:rPr>
          <w:sz w:val="24"/>
          <w:szCs w:val="24"/>
        </w:rPr>
        <w:t>одуяне, ул.„Майчина слава” № 2</w:t>
      </w:r>
      <w:r w:rsidR="00A41B21">
        <w:rPr>
          <w:sz w:val="24"/>
          <w:szCs w:val="24"/>
          <w:lang w:val="bg-BG"/>
        </w:rPr>
        <w:t>.</w:t>
      </w:r>
    </w:p>
    <w:p w:rsidR="00C979C8" w:rsidRPr="00C979C8" w:rsidRDefault="00C979C8" w:rsidP="00C979C8">
      <w:pPr>
        <w:ind w:right="-221"/>
        <w:jc w:val="both"/>
        <w:rPr>
          <w:b/>
          <w:i/>
          <w:sz w:val="24"/>
          <w:szCs w:val="24"/>
          <w:lang w:val="bg-BG"/>
        </w:rPr>
      </w:pPr>
    </w:p>
    <w:p w:rsidR="00311E3C" w:rsidRDefault="00311E3C" w:rsidP="00311E3C">
      <w:pPr>
        <w:tabs>
          <w:tab w:val="left" w:pos="567"/>
        </w:tabs>
        <w:ind w:right="-221"/>
        <w:jc w:val="both"/>
        <w:rPr>
          <w:sz w:val="24"/>
          <w:szCs w:val="24"/>
          <w:lang w:val="en-US"/>
        </w:rPr>
      </w:pPr>
      <w:r w:rsidRPr="00311E3C">
        <w:rPr>
          <w:sz w:val="24"/>
          <w:szCs w:val="24"/>
          <w:lang w:val="bg-BG"/>
        </w:rPr>
        <w:tab/>
      </w:r>
      <w:r w:rsidRPr="00EE00D9">
        <w:rPr>
          <w:b/>
          <w:sz w:val="24"/>
          <w:szCs w:val="24"/>
          <w:lang w:val="bg-BG"/>
        </w:rPr>
        <w:t>2</w:t>
      </w:r>
      <w:r w:rsidRPr="00EE00D9">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sidR="00B607FD">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B607FD">
        <w:rPr>
          <w:sz w:val="24"/>
          <w:szCs w:val="24"/>
          <w:lang w:val="bg-BG"/>
        </w:rPr>
        <w:t xml:space="preserve">сертификат </w:t>
      </w:r>
      <w:r w:rsidR="00A41B21">
        <w:rPr>
          <w:sz w:val="24"/>
          <w:szCs w:val="24"/>
          <w:lang w:val="bg-BG"/>
        </w:rPr>
        <w:t>за произход, сертификат за качество, гаранционно свидетелство и оригинална фактура.</w:t>
      </w:r>
    </w:p>
    <w:p w:rsidR="00331E82" w:rsidRPr="00331E82" w:rsidRDefault="00331E82" w:rsidP="00311E3C">
      <w:pPr>
        <w:tabs>
          <w:tab w:val="left" w:pos="567"/>
        </w:tabs>
        <w:ind w:right="-221"/>
        <w:jc w:val="both"/>
        <w:rPr>
          <w:sz w:val="24"/>
          <w:szCs w:val="24"/>
          <w:lang w:val="en-US"/>
        </w:rPr>
      </w:pPr>
    </w:p>
    <w:p w:rsidR="00DD6C4F" w:rsidRPr="00DB237F" w:rsidRDefault="00A77A74" w:rsidP="00DD6C4F">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sidR="00642241">
        <w:rPr>
          <w:color w:val="000000"/>
          <w:sz w:val="24"/>
          <w:szCs w:val="24"/>
          <w:lang w:val="bg-BG"/>
        </w:rPr>
        <w:t xml:space="preserve"> </w:t>
      </w:r>
      <w:r w:rsidRPr="00212C49">
        <w:rPr>
          <w:color w:val="000000"/>
          <w:sz w:val="24"/>
          <w:szCs w:val="24"/>
          <w:lang w:val="bg-BG"/>
        </w:rPr>
        <w:t xml:space="preserve">- </w:t>
      </w:r>
      <w:r w:rsidR="00DD6C4F" w:rsidRPr="00DB237F">
        <w:rPr>
          <w:sz w:val="24"/>
          <w:szCs w:val="24"/>
        </w:rPr>
        <w:t xml:space="preserve">съгласно изискванията на  </w:t>
      </w:r>
      <w:r w:rsidR="00DD6C4F" w:rsidRPr="00DB237F">
        <w:rPr>
          <w:sz w:val="24"/>
          <w:szCs w:val="24"/>
          <w:lang w:val="en-US"/>
        </w:rPr>
        <w:t>UIC</w:t>
      </w:r>
      <w:r w:rsidR="00DD6C4F" w:rsidRPr="00DB237F">
        <w:rPr>
          <w:sz w:val="24"/>
          <w:szCs w:val="24"/>
        </w:rPr>
        <w:t xml:space="preserve">  810 –1, 5-то издание, януари 2003 г. </w:t>
      </w:r>
    </w:p>
    <w:p w:rsidR="00DD6C4F" w:rsidRDefault="00DD6C4F" w:rsidP="00664607">
      <w:pPr>
        <w:ind w:right="-221" w:firstLine="567"/>
        <w:jc w:val="both"/>
        <w:rPr>
          <w:color w:val="000000"/>
          <w:sz w:val="24"/>
          <w:szCs w:val="24"/>
          <w:lang w:val="en-US"/>
        </w:rPr>
      </w:pPr>
    </w:p>
    <w:p w:rsidR="001B2F24" w:rsidRDefault="00A77A74" w:rsidP="00C944EF">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001B2F24" w:rsidRPr="007710C9">
        <w:rPr>
          <w:bCs/>
          <w:sz w:val="24"/>
          <w:szCs w:val="24"/>
          <w:lang w:val="bg-BG"/>
        </w:rPr>
        <w:t>Декларирам</w:t>
      </w:r>
      <w:r w:rsidR="001B2F24" w:rsidRPr="007710C9">
        <w:rPr>
          <w:bCs/>
          <w:sz w:val="24"/>
          <w:szCs w:val="24"/>
        </w:rPr>
        <w:t>(</w:t>
      </w:r>
      <w:r w:rsidR="001B2F24" w:rsidRPr="007710C9">
        <w:rPr>
          <w:bCs/>
          <w:sz w:val="24"/>
          <w:szCs w:val="24"/>
          <w:lang w:val="bg-BG"/>
        </w:rPr>
        <w:t>е</w:t>
      </w:r>
      <w:r w:rsidR="001B2F24" w:rsidRPr="007710C9">
        <w:rPr>
          <w:bCs/>
          <w:sz w:val="24"/>
          <w:szCs w:val="24"/>
        </w:rPr>
        <w:t>)</w:t>
      </w:r>
      <w:r w:rsidR="001B2F24" w:rsidRPr="007710C9">
        <w:rPr>
          <w:bCs/>
          <w:sz w:val="24"/>
          <w:szCs w:val="24"/>
          <w:lang w:val="bg-BG"/>
        </w:rPr>
        <w:t>,</w:t>
      </w:r>
      <w:r w:rsidR="001B2F24" w:rsidRPr="007710C9">
        <w:rPr>
          <w:sz w:val="24"/>
          <w:szCs w:val="24"/>
          <w:lang w:val="bg-BG"/>
        </w:rPr>
        <w:t xml:space="preserve"> че приемам</w:t>
      </w:r>
      <w:r w:rsidR="001B2F24" w:rsidRPr="007710C9">
        <w:rPr>
          <w:sz w:val="24"/>
          <w:szCs w:val="24"/>
        </w:rPr>
        <w:t>(</w:t>
      </w:r>
      <w:r w:rsidR="001B2F24" w:rsidRPr="007710C9">
        <w:rPr>
          <w:sz w:val="24"/>
          <w:szCs w:val="24"/>
          <w:lang w:val="bg-BG"/>
        </w:rPr>
        <w:t>е</w:t>
      </w:r>
      <w:r w:rsidR="001B2F24" w:rsidRPr="007710C9">
        <w:rPr>
          <w:sz w:val="24"/>
          <w:szCs w:val="24"/>
        </w:rPr>
        <w:t>)</w:t>
      </w:r>
      <w:r w:rsidR="001B2F24" w:rsidRPr="007710C9">
        <w:rPr>
          <w:sz w:val="24"/>
          <w:szCs w:val="24"/>
          <w:lang w:val="bg-BG"/>
        </w:rPr>
        <w:t xml:space="preserve"> </w:t>
      </w:r>
      <w:r w:rsidR="007710C9" w:rsidRPr="007710C9">
        <w:rPr>
          <w:sz w:val="24"/>
          <w:szCs w:val="24"/>
          <w:lang w:val="bg-BG"/>
        </w:rPr>
        <w:t xml:space="preserve">клаузите </w:t>
      </w:r>
      <w:r w:rsidR="001B2F24" w:rsidRPr="007710C9">
        <w:rPr>
          <w:sz w:val="24"/>
          <w:szCs w:val="24"/>
          <w:lang w:val="bg-BG"/>
        </w:rPr>
        <w:t xml:space="preserve"> в проекта на договор, приложен към документацията за участие.</w:t>
      </w:r>
    </w:p>
    <w:p w:rsidR="00A85E92" w:rsidRPr="00C809E3" w:rsidRDefault="00C944EF" w:rsidP="00664607">
      <w:pPr>
        <w:ind w:firstLine="567"/>
        <w:jc w:val="both"/>
        <w:rPr>
          <w:sz w:val="24"/>
          <w:szCs w:val="24"/>
          <w:lang w:val="ru-RU"/>
        </w:rPr>
      </w:pPr>
      <w:r>
        <w:rPr>
          <w:b/>
          <w:sz w:val="24"/>
          <w:szCs w:val="24"/>
          <w:lang w:val="ru-RU"/>
        </w:rPr>
        <w:t>5</w:t>
      </w:r>
      <w:r w:rsidR="008F5B57" w:rsidRPr="003255AF">
        <w:rPr>
          <w:b/>
          <w:sz w:val="24"/>
          <w:szCs w:val="24"/>
          <w:lang w:val="ru-RU"/>
        </w:rPr>
        <w:t>.</w:t>
      </w:r>
      <w:r w:rsidR="008F5B57" w:rsidRPr="00C809E3">
        <w:rPr>
          <w:sz w:val="24"/>
          <w:szCs w:val="24"/>
          <w:lang w:val="ru-RU"/>
        </w:rPr>
        <w:t xml:space="preserve"> </w:t>
      </w:r>
      <w:r w:rsidR="003A198D" w:rsidRPr="00C809E3">
        <w:rPr>
          <w:sz w:val="24"/>
          <w:szCs w:val="24"/>
          <w:lang w:val="ru-RU"/>
        </w:rPr>
        <w:t xml:space="preserve">Декларираме, че </w:t>
      </w:r>
      <w:r w:rsidR="008F5B57" w:rsidRPr="00C809E3">
        <w:rPr>
          <w:sz w:val="24"/>
          <w:szCs w:val="24"/>
          <w:lang w:val="ru-RU"/>
        </w:rPr>
        <w:t xml:space="preserve">срокът на валидността на нашата оферта </w:t>
      </w:r>
      <w:r w:rsidR="003A198D" w:rsidRPr="00C809E3">
        <w:rPr>
          <w:sz w:val="24"/>
          <w:szCs w:val="24"/>
          <w:lang w:val="ru-RU"/>
        </w:rPr>
        <w:t xml:space="preserve">е </w:t>
      </w:r>
      <w:r w:rsidR="008F5B57" w:rsidRPr="00C809E3">
        <w:rPr>
          <w:sz w:val="24"/>
          <w:szCs w:val="24"/>
          <w:lang w:val="ru-RU"/>
        </w:rPr>
        <w:t xml:space="preserve"> </w:t>
      </w:r>
      <w:r w:rsidR="003A198D" w:rsidRPr="0080614D">
        <w:rPr>
          <w:sz w:val="24"/>
          <w:szCs w:val="24"/>
          <w:lang w:val="ru-RU"/>
        </w:rPr>
        <w:t>5 месеца</w:t>
      </w:r>
      <w:r w:rsidR="008F5B57" w:rsidRPr="0080614D">
        <w:rPr>
          <w:sz w:val="24"/>
          <w:szCs w:val="24"/>
          <w:lang w:val="ru-RU"/>
        </w:rPr>
        <w:t xml:space="preserve">, </w:t>
      </w:r>
      <w:r w:rsidR="00A85E92" w:rsidRPr="0080614D">
        <w:rPr>
          <w:sz w:val="24"/>
          <w:szCs w:val="24"/>
          <w:lang w:val="ru-RU"/>
        </w:rPr>
        <w:t>от датата</w:t>
      </w:r>
      <w:r w:rsidR="00A85E92" w:rsidRPr="00C809E3">
        <w:rPr>
          <w:sz w:val="24"/>
          <w:szCs w:val="24"/>
          <w:lang w:val="ru-RU"/>
        </w:rPr>
        <w:t xml:space="preserve"> която е посочена  за дата на получаване на офертите в обявлението за обществената поръчка. </w:t>
      </w:r>
    </w:p>
    <w:p w:rsidR="00F64B42" w:rsidRPr="00C809E3" w:rsidRDefault="00C944EF" w:rsidP="00664607">
      <w:pPr>
        <w:ind w:firstLine="567"/>
        <w:jc w:val="both"/>
        <w:rPr>
          <w:sz w:val="24"/>
          <w:szCs w:val="24"/>
          <w:lang w:val="bg-BG"/>
        </w:rPr>
      </w:pPr>
      <w:r>
        <w:rPr>
          <w:b/>
          <w:sz w:val="24"/>
          <w:szCs w:val="24"/>
          <w:lang w:val="ru-RU"/>
        </w:rPr>
        <w:t>6</w:t>
      </w:r>
      <w:r w:rsidR="00F64B42" w:rsidRPr="003255AF">
        <w:rPr>
          <w:b/>
          <w:sz w:val="24"/>
          <w:szCs w:val="24"/>
          <w:lang w:val="ru-RU"/>
        </w:rPr>
        <w:t>.</w:t>
      </w:r>
      <w:r w:rsidR="00F64B42" w:rsidRPr="00C809E3">
        <w:rPr>
          <w:sz w:val="24"/>
          <w:szCs w:val="24"/>
          <w:lang w:val="ru-RU"/>
        </w:rPr>
        <w:t xml:space="preserve"> В случай, че бъда</w:t>
      </w:r>
      <w:r w:rsidR="00F64B42" w:rsidRPr="00C809E3">
        <w:rPr>
          <w:sz w:val="24"/>
          <w:szCs w:val="24"/>
        </w:rPr>
        <w:t>(</w:t>
      </w:r>
      <w:r w:rsidR="00F64B42" w:rsidRPr="00C809E3">
        <w:rPr>
          <w:sz w:val="24"/>
          <w:szCs w:val="24"/>
          <w:lang w:val="bg-BG"/>
        </w:rPr>
        <w:t>ем</w:t>
      </w:r>
      <w:r w:rsidR="00F64B42" w:rsidRPr="00C809E3">
        <w:rPr>
          <w:sz w:val="24"/>
          <w:szCs w:val="24"/>
        </w:rPr>
        <w:t>)</w:t>
      </w:r>
      <w:r w:rsidR="00F64B42" w:rsidRPr="00C809E3">
        <w:rPr>
          <w:sz w:val="24"/>
          <w:szCs w:val="24"/>
          <w:lang w:val="bg-BG"/>
        </w:rPr>
        <w:t xml:space="preserve"> избран</w:t>
      </w:r>
      <w:r w:rsidR="00F64B42" w:rsidRPr="00C809E3">
        <w:rPr>
          <w:sz w:val="24"/>
          <w:szCs w:val="24"/>
        </w:rPr>
        <w:t>(</w:t>
      </w:r>
      <w:r w:rsidR="00F64B42" w:rsidRPr="00C809E3">
        <w:rPr>
          <w:sz w:val="24"/>
          <w:szCs w:val="24"/>
          <w:lang w:val="bg-BG"/>
        </w:rPr>
        <w:t>и</w:t>
      </w:r>
      <w:r w:rsidR="00F64B42" w:rsidRPr="00C809E3">
        <w:rPr>
          <w:sz w:val="24"/>
          <w:szCs w:val="24"/>
        </w:rPr>
        <w:t>)</w:t>
      </w:r>
      <w:r w:rsidR="00F64B42"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13555" w:rsidRDefault="00413555" w:rsidP="00F64B42">
      <w:pPr>
        <w:ind w:firstLine="720"/>
        <w:rPr>
          <w:sz w:val="24"/>
          <w:szCs w:val="24"/>
          <w:lang w:val="bg-BG"/>
        </w:rPr>
      </w:pPr>
    </w:p>
    <w:p w:rsidR="00F942C5" w:rsidRPr="0033539F" w:rsidRDefault="00F640E2" w:rsidP="001777EC">
      <w:pPr>
        <w:ind w:firstLine="720"/>
        <w:rPr>
          <w:b/>
          <w:sz w:val="24"/>
          <w:szCs w:val="24"/>
          <w:lang w:val="ru-RU"/>
        </w:rPr>
      </w:pPr>
      <w:r w:rsidRPr="0033539F">
        <w:rPr>
          <w:b/>
          <w:sz w:val="24"/>
          <w:szCs w:val="24"/>
          <w:lang w:val="bg-BG"/>
        </w:rPr>
        <w:t xml:space="preserve">Нераздела част от техническото предложение са </w:t>
      </w:r>
      <w:r w:rsidR="00413555" w:rsidRPr="0033539F">
        <w:rPr>
          <w:b/>
          <w:sz w:val="24"/>
          <w:szCs w:val="24"/>
          <w:lang w:val="bg-BG"/>
        </w:rPr>
        <w:t xml:space="preserve">следните </w:t>
      </w:r>
      <w:r w:rsidR="00F64B42" w:rsidRPr="0033539F">
        <w:rPr>
          <w:b/>
          <w:bCs/>
          <w:sz w:val="24"/>
          <w:szCs w:val="24"/>
          <w:lang w:val="bg-BG"/>
        </w:rPr>
        <w:t>д</w:t>
      </w:r>
      <w:r w:rsidR="00F64B42" w:rsidRPr="0033539F">
        <w:rPr>
          <w:b/>
          <w:bCs/>
          <w:sz w:val="24"/>
          <w:szCs w:val="24"/>
        </w:rPr>
        <w:t>окумент</w:t>
      </w:r>
      <w:r w:rsidR="001777EC" w:rsidRPr="0033539F">
        <w:rPr>
          <w:b/>
          <w:bCs/>
          <w:sz w:val="24"/>
          <w:szCs w:val="24"/>
          <w:lang w:val="bg-BG"/>
        </w:rPr>
        <w:t>и</w:t>
      </w:r>
      <w:r w:rsidR="00413555" w:rsidRPr="0033539F">
        <w:rPr>
          <w:b/>
          <w:bCs/>
          <w:sz w:val="24"/>
          <w:szCs w:val="24"/>
          <w:lang w:val="bg-BG"/>
        </w:rPr>
        <w:t>:</w:t>
      </w:r>
      <w:r w:rsidR="00F64B42" w:rsidRPr="0033539F">
        <w:rPr>
          <w:b/>
          <w:bCs/>
          <w:sz w:val="24"/>
          <w:szCs w:val="24"/>
        </w:rPr>
        <w:t xml:space="preserve"> </w:t>
      </w:r>
    </w:p>
    <w:p w:rsidR="00A2653F" w:rsidRDefault="00A2653F" w:rsidP="00A2653F">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2B7B76" w:rsidRPr="00293650" w:rsidRDefault="002B7B76" w:rsidP="00A2653F">
      <w:pPr>
        <w:ind w:firstLine="708"/>
        <w:jc w:val="both"/>
        <w:rPr>
          <w:sz w:val="24"/>
          <w:szCs w:val="24"/>
          <w:lang w:val="bg-BG"/>
        </w:rPr>
      </w:pPr>
    </w:p>
    <w:p w:rsidR="00A2653F" w:rsidRDefault="00A2653F" w:rsidP="00154E54">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iCs/>
          <w:sz w:val="24"/>
          <w:szCs w:val="24"/>
          <w:lang w:val="bg-BG"/>
        </w:rPr>
        <w:t>Образ</w:t>
      </w:r>
      <w:r>
        <w:rPr>
          <w:iCs/>
          <w:sz w:val="24"/>
          <w:szCs w:val="24"/>
          <w:lang w:val="bg-BG"/>
        </w:rPr>
        <w:t>е</w:t>
      </w:r>
      <w:r w:rsidRPr="00293650">
        <w:rPr>
          <w:iCs/>
          <w:sz w:val="24"/>
          <w:szCs w:val="24"/>
          <w:lang w:val="bg-BG"/>
        </w:rPr>
        <w:t>ц на сертификат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бандажи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оригинален подпис и печат /допуска се и копие заверено от участника/ </w:t>
      </w:r>
      <w:r w:rsidRPr="00C93C2B">
        <w:rPr>
          <w:sz w:val="24"/>
          <w:szCs w:val="24"/>
          <w:u w:val="single"/>
          <w:lang w:val="bg-BG"/>
        </w:rPr>
        <w:t>с приложени образци на документи за проведени проверки,  измервания и изпитания</w:t>
      </w:r>
      <w:r w:rsidR="00154E54">
        <w:rPr>
          <w:sz w:val="24"/>
          <w:szCs w:val="24"/>
          <w:lang w:val="bg-BG"/>
        </w:rPr>
        <w:t>, съгласно изискванията</w:t>
      </w:r>
      <w:r w:rsidR="00697D93">
        <w:rPr>
          <w:sz w:val="24"/>
          <w:szCs w:val="24"/>
          <w:lang w:val="bg-BG"/>
        </w:rPr>
        <w:t xml:space="preserve"> на</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A2653F" w:rsidRPr="00910560" w:rsidRDefault="00A2653F" w:rsidP="00A2653F">
      <w:pPr>
        <w:tabs>
          <w:tab w:val="left" w:pos="360"/>
          <w:tab w:val="left" w:pos="851"/>
        </w:tabs>
        <w:jc w:val="both"/>
        <w:rPr>
          <w:sz w:val="24"/>
          <w:szCs w:val="24"/>
          <w:lang w:val="bg-BG"/>
        </w:rPr>
      </w:pPr>
      <w:r>
        <w:rPr>
          <w:sz w:val="24"/>
          <w:szCs w:val="24"/>
          <w:lang w:val="bg-BG"/>
        </w:rPr>
        <w:tab/>
      </w:r>
    </w:p>
    <w:p w:rsidR="00A2653F" w:rsidRDefault="00A2653F" w:rsidP="00697D93">
      <w:pPr>
        <w:ind w:firstLine="708"/>
        <w:jc w:val="both"/>
        <w:rPr>
          <w:sz w:val="24"/>
          <w:szCs w:val="24"/>
          <w:lang w:val="bg-BG"/>
        </w:rPr>
      </w:pPr>
      <w:r>
        <w:rPr>
          <w:bCs/>
          <w:sz w:val="24"/>
          <w:szCs w:val="24"/>
          <w:lang w:val="bg-BG"/>
        </w:rPr>
        <w:t>3</w:t>
      </w:r>
      <w:r w:rsidRPr="00A62B8E">
        <w:rPr>
          <w:bCs/>
          <w:sz w:val="24"/>
          <w:szCs w:val="24"/>
          <w:lang w:val="bg-BG"/>
        </w:rPr>
        <w:t>.</w:t>
      </w:r>
      <w:r w:rsidR="00697D93">
        <w:rPr>
          <w:bCs/>
          <w:sz w:val="24"/>
          <w:szCs w:val="24"/>
          <w:lang w:val="bg-BG"/>
        </w:rPr>
        <w:t xml:space="preserve"> </w:t>
      </w:r>
      <w:r w:rsidRPr="00697D93">
        <w:rPr>
          <w:sz w:val="24"/>
          <w:szCs w:val="24"/>
        </w:rPr>
        <w:t xml:space="preserve">Технически </w:t>
      </w:r>
      <w:r w:rsidRPr="00697D93">
        <w:rPr>
          <w:sz w:val="24"/>
          <w:szCs w:val="24"/>
          <w:lang w:val="bg-BG"/>
        </w:rPr>
        <w:t>изисквания</w:t>
      </w:r>
      <w:r w:rsidRPr="00697D93">
        <w:rPr>
          <w:sz w:val="24"/>
          <w:szCs w:val="24"/>
        </w:rPr>
        <w:t xml:space="preserve"> на предлаганите бандажи </w:t>
      </w:r>
      <w:r w:rsidRPr="00331E82">
        <w:rPr>
          <w:sz w:val="24"/>
          <w:szCs w:val="24"/>
        </w:rPr>
        <w:t>в два екземпляра</w:t>
      </w:r>
      <w:r w:rsidRPr="00697D93">
        <w:rPr>
          <w:sz w:val="24"/>
          <w:szCs w:val="24"/>
        </w:rPr>
        <w:t>, разработени от завода производител, съгласно</w:t>
      </w:r>
      <w:r w:rsidRPr="00697D93">
        <w:rPr>
          <w:sz w:val="24"/>
          <w:szCs w:val="24"/>
          <w:lang w:val="bg-BG"/>
        </w:rPr>
        <w:t>-</w:t>
      </w:r>
      <w:r w:rsidRPr="00697D93">
        <w:rPr>
          <w:sz w:val="24"/>
          <w:szCs w:val="24"/>
        </w:rPr>
        <w:t xml:space="preserve">Технически </w:t>
      </w:r>
      <w:r w:rsidRPr="00697D93">
        <w:rPr>
          <w:sz w:val="24"/>
          <w:szCs w:val="24"/>
          <w:lang w:val="bg-BG"/>
        </w:rPr>
        <w:t>изисквания</w:t>
      </w:r>
      <w:r w:rsidRPr="00697D93">
        <w:rPr>
          <w:sz w:val="24"/>
          <w:szCs w:val="24"/>
        </w:rPr>
        <w:t xml:space="preserve"> за доставка на необработени бандажи от валцувана нелегирана стомана за колооси за тяговия подвижен състав </w:t>
      </w:r>
      <w:r w:rsidRPr="00697D93">
        <w:rPr>
          <w:rStyle w:val="FooterChar"/>
          <w:rFonts w:eastAsiaTheme="minorHAnsi"/>
          <w:sz w:val="24"/>
          <w:szCs w:val="24"/>
        </w:rPr>
        <w:t>(ТПС) на "БДЖ -ПП" ЕООД, в съответствие с изискванията на UIC 810-1 и UIC 810-2</w:t>
      </w:r>
      <w:r w:rsidRPr="00697D93">
        <w:rPr>
          <w:sz w:val="24"/>
          <w:szCs w:val="24"/>
          <w:lang w:val="ru-RU"/>
        </w:rPr>
        <w:t xml:space="preserve"> - Приложение към документацията за участие</w:t>
      </w:r>
      <w:r w:rsidRPr="00697D93">
        <w:rPr>
          <w:sz w:val="24"/>
          <w:szCs w:val="24"/>
        </w:rPr>
        <w:t>.</w:t>
      </w:r>
    </w:p>
    <w:p w:rsidR="00280B2F" w:rsidRPr="00280B2F" w:rsidRDefault="00280B2F" w:rsidP="00697D93">
      <w:pPr>
        <w:ind w:firstLine="708"/>
        <w:jc w:val="both"/>
        <w:rPr>
          <w:sz w:val="24"/>
          <w:szCs w:val="24"/>
          <w:lang w:val="bg-BG"/>
        </w:rPr>
      </w:pPr>
    </w:p>
    <w:p w:rsidR="00A2653F" w:rsidRPr="009B1AD7" w:rsidRDefault="004E0A3E" w:rsidP="00A2653F">
      <w:pPr>
        <w:pStyle w:val="60"/>
        <w:shd w:val="clear" w:color="auto" w:fill="auto"/>
        <w:spacing w:after="0"/>
        <w:ind w:right="23" w:firstLine="720"/>
        <w:jc w:val="both"/>
        <w:rPr>
          <w:rFonts w:ascii="Times New Roman" w:hAnsi="Times New Roman" w:cs="Times New Roman"/>
          <w:b w:val="0"/>
          <w:sz w:val="24"/>
          <w:szCs w:val="24"/>
        </w:rPr>
      </w:pPr>
      <w:r w:rsidRPr="004E0A3E">
        <w:rPr>
          <w:rFonts w:ascii="Times New Roman" w:hAnsi="Times New Roman" w:cs="Times New Roman"/>
          <w:b w:val="0"/>
          <w:sz w:val="24"/>
          <w:szCs w:val="24"/>
          <w:lang w:val="bg-BG"/>
        </w:rPr>
        <w:t>4.</w:t>
      </w:r>
      <w:r w:rsidR="00695BB0">
        <w:rPr>
          <w:rFonts w:ascii="Times New Roman" w:hAnsi="Times New Roman" w:cs="Times New Roman"/>
          <w:b w:val="0"/>
          <w:sz w:val="24"/>
          <w:szCs w:val="24"/>
          <w:lang w:val="bg-BG"/>
        </w:rPr>
        <w:t xml:space="preserve"> </w:t>
      </w:r>
      <w:r w:rsidR="00A2653F" w:rsidRPr="008F56D2">
        <w:rPr>
          <w:rFonts w:ascii="Times New Roman" w:hAnsi="Times New Roman" w:cs="Times New Roman"/>
          <w:b w:val="0"/>
          <w:sz w:val="24"/>
          <w:szCs w:val="24"/>
        </w:rPr>
        <w:t xml:space="preserve">Чертежи на предлаганите бандажи </w:t>
      </w:r>
      <w:r w:rsidR="00A2653F" w:rsidRPr="00331E82">
        <w:rPr>
          <w:rFonts w:ascii="Times New Roman" w:hAnsi="Times New Roman" w:cs="Times New Roman"/>
          <w:b w:val="0"/>
          <w:sz w:val="24"/>
          <w:szCs w:val="24"/>
        </w:rPr>
        <w:t>в два екземпляра</w:t>
      </w:r>
      <w:r w:rsidR="00A2653F" w:rsidRPr="008F56D2">
        <w:rPr>
          <w:rFonts w:ascii="Times New Roman" w:hAnsi="Times New Roman" w:cs="Times New Roman"/>
          <w:b w:val="0"/>
          <w:sz w:val="24"/>
          <w:szCs w:val="24"/>
        </w:rPr>
        <w:t>, разработени от завода производител, съгласно</w:t>
      </w:r>
      <w:r w:rsidR="00A2653F" w:rsidRPr="008F56D2">
        <w:rPr>
          <w:rFonts w:ascii="Times New Roman" w:hAnsi="Times New Roman" w:cs="Times New Roman"/>
          <w:sz w:val="24"/>
          <w:szCs w:val="24"/>
        </w:rPr>
        <w:t xml:space="preserve"> </w:t>
      </w:r>
      <w:r w:rsidR="00A2653F" w:rsidRPr="008F56D2">
        <w:rPr>
          <w:rFonts w:ascii="Times New Roman" w:hAnsi="Times New Roman" w:cs="Times New Roman"/>
          <w:bCs w:val="0"/>
        </w:rPr>
        <w:t>-</w:t>
      </w:r>
      <w:r w:rsidR="00A2653F" w:rsidRPr="008F56D2">
        <w:rPr>
          <w:rFonts w:ascii="Times New Roman" w:hAnsi="Times New Roman" w:cs="Times New Roman"/>
          <w:b w:val="0"/>
          <w:bCs w:val="0"/>
        </w:rPr>
        <w:t xml:space="preserve"> </w:t>
      </w:r>
      <w:r w:rsidR="00A2653F" w:rsidRPr="006226A4">
        <w:rPr>
          <w:rFonts w:ascii="Times New Roman" w:hAnsi="Times New Roman" w:cs="Times New Roman"/>
          <w:b w:val="0"/>
          <w:sz w:val="24"/>
          <w:szCs w:val="24"/>
        </w:rPr>
        <w:t xml:space="preserve">Технически </w:t>
      </w:r>
      <w:r w:rsidR="00A2653F" w:rsidRPr="006226A4">
        <w:rPr>
          <w:rFonts w:ascii="Times New Roman" w:hAnsi="Times New Roman" w:cs="Times New Roman"/>
          <w:b w:val="0"/>
          <w:sz w:val="24"/>
          <w:szCs w:val="24"/>
          <w:lang w:val="bg-BG"/>
        </w:rPr>
        <w:t>изисквания</w:t>
      </w:r>
      <w:r w:rsidR="00A2653F"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00A2653F" w:rsidRPr="006226A4">
        <w:rPr>
          <w:rStyle w:val="FooterChar"/>
          <w:rFonts w:eastAsiaTheme="minorHAnsi"/>
          <w:b w:val="0"/>
          <w:sz w:val="24"/>
          <w:szCs w:val="24"/>
        </w:rPr>
        <w:t>(ТПС) на "БДЖ -ПП" ЕООД, в съответствие с изискванията на UIC 810-1 и UIC 810-2</w:t>
      </w:r>
      <w:r w:rsidR="00A2653F" w:rsidRPr="009B1AD7">
        <w:rPr>
          <w:rStyle w:val="FooterChar"/>
          <w:rFonts w:eastAsiaTheme="minorHAnsi"/>
          <w:sz w:val="24"/>
          <w:szCs w:val="24"/>
        </w:rPr>
        <w:t xml:space="preserve"> - </w:t>
      </w:r>
      <w:r w:rsidR="00A2653F" w:rsidRPr="009B1AD7">
        <w:rPr>
          <w:rFonts w:ascii="Times New Roman" w:hAnsi="Times New Roman" w:cs="Times New Roman"/>
          <w:b w:val="0"/>
          <w:sz w:val="24"/>
          <w:szCs w:val="24"/>
          <w:lang w:val="ru-RU"/>
        </w:rPr>
        <w:t>Приложение към документацията за участие</w:t>
      </w:r>
      <w:r w:rsidR="00A2653F" w:rsidRPr="009B1AD7">
        <w:rPr>
          <w:rFonts w:ascii="Times New Roman" w:hAnsi="Times New Roman" w:cs="Times New Roman"/>
          <w:b w:val="0"/>
          <w:sz w:val="24"/>
          <w:szCs w:val="24"/>
        </w:rPr>
        <w:t>.</w:t>
      </w:r>
    </w:p>
    <w:p w:rsidR="00A2653F" w:rsidRDefault="00A2653F" w:rsidP="00A2653F">
      <w:pPr>
        <w:ind w:firstLine="708"/>
        <w:jc w:val="both"/>
        <w:rPr>
          <w:sz w:val="24"/>
          <w:szCs w:val="24"/>
          <w:lang w:val="bg-BG"/>
        </w:rPr>
      </w:pPr>
      <w:r w:rsidRPr="000A504C">
        <w:rPr>
          <w:i/>
          <w:sz w:val="24"/>
          <w:szCs w:val="24"/>
          <w:lang w:val="bg-BG"/>
        </w:rPr>
        <w:t>Техническите изисквания и чертежи на пред</w:t>
      </w:r>
      <w:r>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C72048">
        <w:rPr>
          <w:i/>
          <w:sz w:val="24"/>
          <w:szCs w:val="24"/>
          <w:lang w:val="bg-BG"/>
        </w:rPr>
        <w:t>201</w:t>
      </w:r>
      <w:r w:rsidR="00AF31C5">
        <w:rPr>
          <w:i/>
          <w:sz w:val="24"/>
          <w:szCs w:val="24"/>
          <w:lang w:val="bg-BG"/>
        </w:rPr>
        <w:t>7</w:t>
      </w:r>
      <w:r w:rsidR="00331E82" w:rsidRPr="00C72048">
        <w:rPr>
          <w:i/>
          <w:sz w:val="24"/>
          <w:szCs w:val="24"/>
          <w:lang w:val="en-US"/>
        </w:rPr>
        <w:t>/201</w:t>
      </w:r>
      <w:r w:rsidR="00AF31C5">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9875AF" w:rsidRPr="00674718" w:rsidRDefault="009875AF" w:rsidP="00A07046">
      <w:pPr>
        <w:ind w:firstLine="708"/>
        <w:jc w:val="both"/>
        <w:rPr>
          <w:bCs/>
          <w:i/>
          <w:sz w:val="24"/>
          <w:szCs w:val="24"/>
          <w:lang w:val="bg-BG"/>
        </w:rPr>
      </w:pPr>
    </w:p>
    <w:p w:rsidR="001767AC" w:rsidRPr="00293650" w:rsidRDefault="00A2653F" w:rsidP="001767AC">
      <w:pPr>
        <w:tabs>
          <w:tab w:val="left" w:pos="1276"/>
        </w:tabs>
        <w:ind w:firstLine="708"/>
        <w:jc w:val="both"/>
        <w:rPr>
          <w:sz w:val="24"/>
          <w:szCs w:val="24"/>
          <w:lang w:val="bg-BG"/>
        </w:rPr>
      </w:pPr>
      <w:r>
        <w:rPr>
          <w:sz w:val="24"/>
          <w:szCs w:val="24"/>
          <w:lang w:val="bg-BG"/>
        </w:rPr>
        <w:t>4</w:t>
      </w:r>
      <w:r w:rsidR="001767AC"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13555" w:rsidRPr="00293650" w:rsidRDefault="00413555" w:rsidP="00413555">
      <w:pPr>
        <w:pStyle w:val="BodyText2"/>
        <w:spacing w:after="0" w:line="240" w:lineRule="auto"/>
        <w:ind w:firstLine="708"/>
        <w:jc w:val="both"/>
        <w:rPr>
          <w:b/>
          <w:sz w:val="24"/>
          <w:szCs w:val="24"/>
          <w:lang w:val="bg-BG"/>
        </w:rPr>
      </w:pPr>
    </w:p>
    <w:p w:rsidR="00A77A74" w:rsidRDefault="00A77A74" w:rsidP="00E76B6F">
      <w:pPr>
        <w:ind w:right="-221" w:firstLine="567"/>
        <w:jc w:val="both"/>
        <w:rPr>
          <w:sz w:val="24"/>
          <w:szCs w:val="24"/>
          <w:lang w:val="bg-BG"/>
        </w:rPr>
      </w:pPr>
    </w:p>
    <w:p w:rsidR="004A0858" w:rsidRPr="00212C49" w:rsidRDefault="004A0858" w:rsidP="00E76B6F">
      <w:pPr>
        <w:ind w:right="-221" w:firstLine="567"/>
        <w:jc w:val="both"/>
        <w:rPr>
          <w:sz w:val="24"/>
          <w:szCs w:val="24"/>
          <w:lang w:val="bg-BG"/>
        </w:rPr>
      </w:pPr>
    </w:p>
    <w:p w:rsidR="00A77A74" w:rsidRPr="00212C49" w:rsidRDefault="00A77A74" w:rsidP="00A77A7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77A74" w:rsidRPr="00212C49" w:rsidRDefault="00A77A74" w:rsidP="00A77A7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77A74" w:rsidRPr="00212C49" w:rsidRDefault="00A77A74" w:rsidP="00A77A74">
      <w:pPr>
        <w:ind w:firstLine="4320"/>
        <w:rPr>
          <w:i/>
          <w:sz w:val="24"/>
          <w:szCs w:val="24"/>
        </w:rPr>
      </w:pPr>
      <w:r w:rsidRPr="00212C49">
        <w:rPr>
          <w:i/>
          <w:sz w:val="24"/>
          <w:szCs w:val="24"/>
        </w:rPr>
        <w:t xml:space="preserve">   (име и фамилия)</w:t>
      </w:r>
    </w:p>
    <w:p w:rsidR="00A77A74" w:rsidRPr="00212C49" w:rsidRDefault="00A77A74" w:rsidP="00A77A74">
      <w:pPr>
        <w:ind w:firstLine="4320"/>
        <w:rPr>
          <w:i/>
          <w:sz w:val="24"/>
          <w:szCs w:val="24"/>
        </w:rPr>
      </w:pPr>
      <w:r w:rsidRPr="00212C49">
        <w:rPr>
          <w:i/>
          <w:sz w:val="24"/>
          <w:szCs w:val="24"/>
        </w:rPr>
        <w:t xml:space="preserve">  (качество на представляващия участника)</w:t>
      </w:r>
    </w:p>
    <w:p w:rsidR="00A77A74" w:rsidRPr="00212C49" w:rsidRDefault="00A77A74" w:rsidP="00A77A74">
      <w:pPr>
        <w:shd w:val="clear" w:color="auto" w:fill="FFFFFF"/>
        <w:rPr>
          <w:i/>
          <w:spacing w:val="4"/>
          <w:sz w:val="24"/>
          <w:szCs w:val="24"/>
        </w:rPr>
      </w:pPr>
    </w:p>
    <w:p w:rsidR="00A77A74" w:rsidRPr="00502AF1" w:rsidRDefault="00A77A74" w:rsidP="00A77A74">
      <w:pPr>
        <w:shd w:val="clear" w:color="auto" w:fill="FFFFFF"/>
        <w:ind w:left="19"/>
        <w:rPr>
          <w:spacing w:val="4"/>
        </w:rPr>
      </w:pPr>
    </w:p>
    <w:p w:rsidR="00A77A74" w:rsidRPr="00502AF1" w:rsidRDefault="00A77A74" w:rsidP="00A77A74">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77A74" w:rsidRPr="00502AF1" w:rsidRDefault="00A77A74" w:rsidP="00A77A74">
      <w:pPr>
        <w:shd w:val="clear" w:color="auto" w:fill="FFFFFF"/>
        <w:tabs>
          <w:tab w:val="left" w:leader="dot" w:pos="7848"/>
        </w:tabs>
        <w:ind w:left="24"/>
      </w:pPr>
      <w:r w:rsidRPr="00502AF1">
        <w:t>......................................................................................................................................................</w:t>
      </w:r>
    </w:p>
    <w:p w:rsidR="00A77A74" w:rsidRPr="00502AF1" w:rsidRDefault="00A77A74" w:rsidP="00A77A74">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77A74" w:rsidRPr="00502AF1" w:rsidRDefault="00A77A74" w:rsidP="00A77A74">
      <w:pPr>
        <w:shd w:val="clear" w:color="auto" w:fill="FFFFFF"/>
        <w:tabs>
          <w:tab w:val="left" w:leader="dot" w:pos="7848"/>
        </w:tabs>
        <w:ind w:left="24"/>
      </w:pPr>
      <w:r w:rsidRPr="00502AF1">
        <w:t>......................................................................................................................................................</w:t>
      </w:r>
    </w:p>
    <w:p w:rsidR="00A77A74" w:rsidRDefault="00A77A74" w:rsidP="00A77A74">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sidR="00053877">
        <w:rPr>
          <w:i/>
          <w:spacing w:val="4"/>
          <w:lang w:val="bg-BG"/>
        </w:rPr>
        <w:t>/</w:t>
      </w:r>
    </w:p>
    <w:p w:rsidR="00A80712" w:rsidRDefault="00A80712" w:rsidP="00A77A74">
      <w:pPr>
        <w:shd w:val="clear" w:color="auto" w:fill="FFFFFF"/>
        <w:tabs>
          <w:tab w:val="left" w:leader="dot" w:pos="7848"/>
        </w:tabs>
        <w:ind w:left="24"/>
        <w:jc w:val="center"/>
        <w:rPr>
          <w:i/>
          <w:spacing w:val="4"/>
          <w:lang w:val="bg-BG"/>
        </w:rPr>
      </w:pPr>
    </w:p>
    <w:p w:rsidR="005029F0" w:rsidRPr="00A35FDD" w:rsidRDefault="005029F0" w:rsidP="00A35FDD">
      <w:pPr>
        <w:jc w:val="both"/>
        <w:rPr>
          <w:b/>
          <w:sz w:val="24"/>
          <w:szCs w:val="24"/>
          <w:lang w:val="bg-BG"/>
        </w:rPr>
      </w:pPr>
    </w:p>
    <w:p w:rsidR="00237A81" w:rsidRDefault="00237A81" w:rsidP="002F1151">
      <w:pPr>
        <w:shd w:val="clear" w:color="auto" w:fill="FFFFFF"/>
        <w:tabs>
          <w:tab w:val="left" w:pos="284"/>
        </w:tabs>
        <w:jc w:val="right"/>
        <w:rPr>
          <w:b/>
          <w:bCs/>
          <w:sz w:val="24"/>
          <w:szCs w:val="24"/>
          <w:lang w:val="bg-BG"/>
        </w:rPr>
      </w:pPr>
    </w:p>
    <w:p w:rsidR="00E54334" w:rsidRDefault="00E54334" w:rsidP="002F1151">
      <w:pPr>
        <w:shd w:val="clear" w:color="auto" w:fill="FFFFFF"/>
        <w:tabs>
          <w:tab w:val="left" w:pos="284"/>
        </w:tabs>
        <w:jc w:val="right"/>
        <w:rPr>
          <w:b/>
          <w:bCs/>
          <w:sz w:val="24"/>
          <w:szCs w:val="24"/>
          <w:lang w:val="bg-BG"/>
        </w:rPr>
      </w:pPr>
    </w:p>
    <w:p w:rsidR="00E54334" w:rsidRDefault="00E54334" w:rsidP="002F1151">
      <w:pPr>
        <w:shd w:val="clear" w:color="auto" w:fill="FFFFFF"/>
        <w:tabs>
          <w:tab w:val="left" w:pos="284"/>
        </w:tabs>
        <w:jc w:val="right"/>
        <w:rPr>
          <w:b/>
          <w:bCs/>
          <w:sz w:val="24"/>
          <w:szCs w:val="24"/>
          <w:lang w:val="bg-BG"/>
        </w:rPr>
      </w:pPr>
    </w:p>
    <w:p w:rsidR="00E54334" w:rsidRDefault="00E54334" w:rsidP="002F1151">
      <w:pPr>
        <w:shd w:val="clear" w:color="auto" w:fill="FFFFFF"/>
        <w:tabs>
          <w:tab w:val="left" w:pos="284"/>
        </w:tabs>
        <w:jc w:val="right"/>
        <w:rPr>
          <w:b/>
          <w:bCs/>
          <w:sz w:val="24"/>
          <w:szCs w:val="24"/>
          <w:lang w:val="bg-BG"/>
        </w:rPr>
      </w:pPr>
    </w:p>
    <w:p w:rsidR="00E54334" w:rsidRDefault="00E54334" w:rsidP="002F1151">
      <w:pPr>
        <w:shd w:val="clear" w:color="auto" w:fill="FFFFFF"/>
        <w:tabs>
          <w:tab w:val="left" w:pos="284"/>
        </w:tabs>
        <w:jc w:val="right"/>
        <w:rPr>
          <w:b/>
          <w:bCs/>
          <w:sz w:val="24"/>
          <w:szCs w:val="24"/>
          <w:lang w:val="bg-BG"/>
        </w:rPr>
      </w:pPr>
    </w:p>
    <w:p w:rsidR="007B51CE" w:rsidRDefault="007B51CE" w:rsidP="002F1151">
      <w:pPr>
        <w:shd w:val="clear" w:color="auto" w:fill="FFFFFF"/>
        <w:tabs>
          <w:tab w:val="left" w:pos="284"/>
        </w:tabs>
        <w:jc w:val="right"/>
        <w:rPr>
          <w:b/>
          <w:bCs/>
          <w:sz w:val="24"/>
          <w:szCs w:val="2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2.2.</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35FDD" w:rsidRPr="00212C49" w:rsidRDefault="00A35FDD" w:rsidP="00A35FDD">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35FDD" w:rsidRPr="00212C49" w:rsidRDefault="00A35FDD" w:rsidP="00A35FDD">
      <w:pPr>
        <w:ind w:left="3600"/>
        <w:rPr>
          <w:b/>
          <w:sz w:val="24"/>
          <w:szCs w:val="24"/>
          <w:lang w:val="bg-BG"/>
        </w:rPr>
      </w:pPr>
      <w:r w:rsidRPr="00212C49">
        <w:rPr>
          <w:b/>
          <w:sz w:val="24"/>
          <w:szCs w:val="24"/>
          <w:lang w:val="bg-BG"/>
        </w:rPr>
        <w:tab/>
        <w:t>“БДЖ- ПЪТНИЧЕСКИ ПРЕВОЗИ” ЕООД</w:t>
      </w:r>
    </w:p>
    <w:p w:rsidR="00A35FDD" w:rsidRPr="00212C49" w:rsidRDefault="00A35FDD" w:rsidP="00A35FDD">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A35FDD" w:rsidRDefault="00A35FDD" w:rsidP="00A35FDD">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A35FDD" w:rsidRPr="00212C49" w:rsidRDefault="00A35FDD" w:rsidP="00A35FDD">
      <w:pPr>
        <w:ind w:left="500"/>
        <w:rPr>
          <w:b/>
          <w:sz w:val="24"/>
          <w:szCs w:val="24"/>
          <w:lang w:val="bg-BG"/>
        </w:rPr>
      </w:pPr>
    </w:p>
    <w:p w:rsidR="00A35FDD" w:rsidRPr="00212C49" w:rsidRDefault="00A35FDD" w:rsidP="00A35FDD">
      <w:pPr>
        <w:jc w:val="both"/>
        <w:rPr>
          <w:b/>
          <w:bCs/>
          <w:sz w:val="24"/>
          <w:szCs w:val="24"/>
          <w:lang w:val="bg-BG"/>
        </w:rPr>
      </w:pPr>
    </w:p>
    <w:p w:rsidR="00A35FDD" w:rsidRPr="00212C49" w:rsidRDefault="00A35FDD" w:rsidP="00A35FDD">
      <w:pPr>
        <w:jc w:val="center"/>
        <w:rPr>
          <w:b/>
          <w:sz w:val="24"/>
          <w:szCs w:val="24"/>
          <w:lang w:val="bg-BG"/>
        </w:rPr>
      </w:pPr>
      <w:r w:rsidRPr="00212C49">
        <w:rPr>
          <w:b/>
          <w:sz w:val="24"/>
          <w:szCs w:val="24"/>
          <w:lang w:val="bg-BG"/>
        </w:rPr>
        <w:t xml:space="preserve"> ТЕХНИЧЕСКО ПРЕДЛОЖЕНИЕ</w:t>
      </w:r>
    </w:p>
    <w:p w:rsidR="00A35FDD" w:rsidRPr="00212C49" w:rsidRDefault="00A35FDD" w:rsidP="00A35FDD">
      <w:pPr>
        <w:jc w:val="center"/>
        <w:rPr>
          <w:b/>
          <w:sz w:val="24"/>
          <w:szCs w:val="24"/>
          <w:lang w:val="bg-BG"/>
        </w:rPr>
      </w:pPr>
    </w:p>
    <w:p w:rsidR="00A35FDD" w:rsidRDefault="00A35FDD" w:rsidP="002C1405">
      <w:pPr>
        <w:ind w:firstLine="540"/>
        <w:jc w:val="center"/>
        <w:rPr>
          <w:b/>
          <w:sz w:val="24"/>
          <w:szCs w:val="24"/>
          <w:lang w:val="bg-BG"/>
        </w:rPr>
      </w:pPr>
      <w:r>
        <w:rPr>
          <w:b/>
          <w:sz w:val="24"/>
          <w:szCs w:val="24"/>
          <w:lang w:val="bg-BG"/>
        </w:rPr>
        <w:t>за о</w:t>
      </w:r>
      <w:r>
        <w:rPr>
          <w:b/>
          <w:sz w:val="24"/>
          <w:szCs w:val="24"/>
        </w:rPr>
        <w:t>бособена позиция №</w:t>
      </w:r>
      <w:r>
        <w:rPr>
          <w:b/>
          <w:sz w:val="24"/>
          <w:szCs w:val="24"/>
          <w:lang w:val="bg-BG"/>
        </w:rPr>
        <w:t>2- Бандажи за ЕЛ с р-ри 1055х890х143 мм., 16 бр.</w:t>
      </w:r>
    </w:p>
    <w:p w:rsidR="00A35FDD" w:rsidRDefault="00A35FDD" w:rsidP="00A35FDD">
      <w:pPr>
        <w:ind w:firstLine="540"/>
        <w:jc w:val="both"/>
        <w:rPr>
          <w:b/>
          <w:sz w:val="24"/>
          <w:szCs w:val="24"/>
          <w:lang w:val="en-US"/>
        </w:rPr>
      </w:pPr>
    </w:p>
    <w:p w:rsidR="00A35FDD" w:rsidRPr="00212C49" w:rsidRDefault="00A35FDD" w:rsidP="00A35FDD">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35FDD" w:rsidRDefault="00A35FDD" w:rsidP="00A35FDD">
      <w:pPr>
        <w:rPr>
          <w:b/>
          <w:bCs/>
          <w:sz w:val="24"/>
          <w:szCs w:val="24"/>
          <w:lang w:val="en-US"/>
        </w:rPr>
      </w:pPr>
    </w:p>
    <w:p w:rsidR="00A35FDD" w:rsidRPr="00C601BC" w:rsidRDefault="00A35FDD" w:rsidP="00A35FDD">
      <w:pPr>
        <w:rPr>
          <w:b/>
          <w:bCs/>
          <w:sz w:val="24"/>
          <w:szCs w:val="24"/>
          <w:lang w:val="en-US"/>
        </w:rPr>
      </w:pPr>
    </w:p>
    <w:p w:rsidR="00A35FDD" w:rsidRPr="00212C49" w:rsidRDefault="00A35FDD" w:rsidP="00A35FDD">
      <w:pPr>
        <w:tabs>
          <w:tab w:val="left" w:pos="1080"/>
        </w:tabs>
        <w:ind w:firstLine="720"/>
        <w:rPr>
          <w:b/>
          <w:bCs/>
          <w:sz w:val="24"/>
          <w:szCs w:val="24"/>
          <w:lang w:val="bg-BG"/>
        </w:rPr>
      </w:pPr>
      <w:r w:rsidRPr="00212C49">
        <w:rPr>
          <w:b/>
          <w:bCs/>
          <w:sz w:val="24"/>
          <w:szCs w:val="24"/>
          <w:lang w:val="ru-RU"/>
        </w:rPr>
        <w:t>УВАЖАЕМИ ГОСПОДИН УПРАВИТЕЛ,</w:t>
      </w:r>
    </w:p>
    <w:p w:rsidR="00A35FDD" w:rsidRPr="00212C49" w:rsidRDefault="00A35FDD" w:rsidP="00A35FDD">
      <w:pPr>
        <w:tabs>
          <w:tab w:val="left" w:pos="1080"/>
        </w:tabs>
        <w:ind w:firstLine="720"/>
        <w:jc w:val="both"/>
        <w:rPr>
          <w:b/>
          <w:sz w:val="24"/>
          <w:szCs w:val="24"/>
          <w:lang w:val="bg-BG"/>
        </w:rPr>
      </w:pPr>
    </w:p>
    <w:p w:rsidR="00A35FDD" w:rsidRPr="00561046" w:rsidRDefault="00A35FDD" w:rsidP="00A35FDD">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Pr>
          <w:b/>
          <w:sz w:val="24"/>
          <w:szCs w:val="24"/>
        </w:rPr>
        <w:t>№</w:t>
      </w:r>
      <w:r>
        <w:rPr>
          <w:b/>
          <w:sz w:val="24"/>
          <w:szCs w:val="24"/>
          <w:lang w:val="bg-BG"/>
        </w:rPr>
        <w:t>2- Бандажи за ЕЛ с р-ри 1055х890х143 мм., 16 бр.</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A35FDD" w:rsidRDefault="00A35FDD" w:rsidP="00A35FDD">
      <w:pPr>
        <w:ind w:right="-221" w:firstLine="567"/>
        <w:jc w:val="both"/>
        <w:rPr>
          <w:b/>
          <w:bCs/>
          <w:sz w:val="24"/>
          <w:szCs w:val="24"/>
          <w:lang w:val="bg-BG"/>
        </w:rPr>
      </w:pPr>
    </w:p>
    <w:p w:rsidR="00A35FDD" w:rsidRPr="00C979C8" w:rsidRDefault="00A35FDD" w:rsidP="00A35FDD">
      <w:pPr>
        <w:pStyle w:val="ListParagraph"/>
        <w:numPr>
          <w:ilvl w:val="0"/>
          <w:numId w:val="43"/>
        </w:numPr>
        <w:ind w:right="-221"/>
        <w:jc w:val="both"/>
        <w:rPr>
          <w:b/>
          <w:i/>
          <w:lang w:val="bg-BG"/>
        </w:rPr>
      </w:pPr>
      <w:r w:rsidRPr="00C979C8">
        <w:rPr>
          <w:b/>
          <w:i/>
        </w:rPr>
        <w:t>Партиди, срок на изпълнение и място на доставка</w:t>
      </w:r>
    </w:p>
    <w:p w:rsidR="00A35FDD" w:rsidRPr="00C979C8" w:rsidRDefault="00A35FDD" w:rsidP="00A35FDD">
      <w:pPr>
        <w:ind w:right="-30" w:firstLine="720"/>
        <w:jc w:val="both"/>
        <w:rPr>
          <w:i/>
          <w:sz w:val="24"/>
          <w:szCs w:val="24"/>
        </w:rPr>
      </w:pPr>
      <w:r w:rsidRPr="00C979C8">
        <w:rPr>
          <w:i/>
          <w:sz w:val="24"/>
          <w:szCs w:val="24"/>
        </w:rPr>
        <w:t xml:space="preserve">1.1. Партиди: на </w:t>
      </w:r>
      <w:r>
        <w:rPr>
          <w:i/>
          <w:sz w:val="24"/>
          <w:szCs w:val="24"/>
          <w:lang w:val="bg-BG"/>
        </w:rPr>
        <w:t>една</w:t>
      </w:r>
      <w:r w:rsidRPr="00C979C8">
        <w:rPr>
          <w:i/>
          <w:sz w:val="24"/>
          <w:szCs w:val="24"/>
        </w:rPr>
        <w:t xml:space="preserve"> партид</w:t>
      </w:r>
      <w:r>
        <w:rPr>
          <w:i/>
          <w:sz w:val="24"/>
          <w:szCs w:val="24"/>
          <w:lang w:val="bg-BG"/>
        </w:rPr>
        <w:t>а</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E54334" w:rsidRDefault="00A35FDD" w:rsidP="00E54334">
      <w:pPr>
        <w:ind w:firstLine="708"/>
        <w:jc w:val="both"/>
        <w:rPr>
          <w:b/>
          <w:sz w:val="24"/>
          <w:szCs w:val="24"/>
          <w:lang w:val="bg-BG"/>
        </w:rPr>
      </w:pPr>
      <w:r w:rsidRPr="00C979C8">
        <w:rPr>
          <w:i/>
          <w:sz w:val="24"/>
          <w:szCs w:val="24"/>
        </w:rPr>
        <w:t>1.2. Срок на изпълнение</w:t>
      </w:r>
      <w:r w:rsidRPr="00C979C8">
        <w:rPr>
          <w:sz w:val="24"/>
          <w:szCs w:val="24"/>
          <w:lang w:val="ru-RU"/>
        </w:rPr>
        <w:t xml:space="preserve">  до ......... </w:t>
      </w:r>
      <w:r>
        <w:rPr>
          <w:sz w:val="24"/>
          <w:szCs w:val="24"/>
          <w:lang w:val="ru-RU"/>
        </w:rPr>
        <w:t xml:space="preserve"> дни</w:t>
      </w:r>
      <w:r w:rsidRPr="00C979C8">
        <w:rPr>
          <w:sz w:val="24"/>
          <w:szCs w:val="24"/>
          <w:lang w:val="ru-RU"/>
        </w:rPr>
        <w:t xml:space="preserve"> /не по-дълъг от </w:t>
      </w:r>
      <w:r>
        <w:rPr>
          <w:sz w:val="24"/>
          <w:szCs w:val="24"/>
          <w:lang w:val="ru-RU"/>
        </w:rPr>
        <w:t>70 дни</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r w:rsidR="00E54334" w:rsidRPr="00E54334">
        <w:rPr>
          <w:b/>
          <w:sz w:val="24"/>
          <w:szCs w:val="24"/>
          <w:lang w:val="en-US"/>
        </w:rPr>
        <w:t xml:space="preserve"> </w:t>
      </w:r>
      <w:r w:rsidR="00E54334" w:rsidRPr="009C40AA">
        <w:rPr>
          <w:b/>
          <w:sz w:val="24"/>
          <w:szCs w:val="24"/>
          <w:lang w:val="en-US"/>
        </w:rPr>
        <w:t>(</w:t>
      </w:r>
      <w:r w:rsidR="00E54334" w:rsidRPr="009C40AA">
        <w:rPr>
          <w:b/>
          <w:sz w:val="24"/>
          <w:szCs w:val="24"/>
          <w:lang w:val="bg-BG"/>
        </w:rPr>
        <w:t>Показател П2 от Методиката за оценка на офертите</w:t>
      </w:r>
      <w:r w:rsidR="00E54334" w:rsidRPr="009C40AA">
        <w:rPr>
          <w:b/>
          <w:sz w:val="24"/>
          <w:szCs w:val="24"/>
          <w:lang w:val="en-US"/>
        </w:rPr>
        <w:t>)</w:t>
      </w:r>
    </w:p>
    <w:p w:rsidR="00A35FDD" w:rsidRPr="00C979C8" w:rsidRDefault="00A35FDD" w:rsidP="00A35FDD">
      <w:pPr>
        <w:ind w:firstLine="708"/>
        <w:jc w:val="both"/>
        <w:rPr>
          <w:sz w:val="24"/>
          <w:szCs w:val="24"/>
          <w:lang w:val="ru-RU"/>
        </w:rPr>
      </w:pPr>
    </w:p>
    <w:p w:rsidR="00A35FDD" w:rsidRPr="00C979C8" w:rsidRDefault="00A35FDD" w:rsidP="00A35FDD">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A35FDD" w:rsidRPr="00C979C8" w:rsidRDefault="00A35FDD" w:rsidP="00A35FDD">
      <w:pPr>
        <w:ind w:right="-221"/>
        <w:jc w:val="both"/>
        <w:rPr>
          <w:b/>
          <w:i/>
          <w:sz w:val="24"/>
          <w:szCs w:val="24"/>
          <w:lang w:val="bg-BG"/>
        </w:rPr>
      </w:pPr>
    </w:p>
    <w:p w:rsidR="00A41B21" w:rsidRDefault="00A35FDD" w:rsidP="00A41B21">
      <w:pPr>
        <w:tabs>
          <w:tab w:val="left" w:pos="567"/>
        </w:tabs>
        <w:ind w:right="-221"/>
        <w:jc w:val="both"/>
        <w:rPr>
          <w:sz w:val="24"/>
          <w:szCs w:val="24"/>
          <w:lang w:val="en-US"/>
        </w:rPr>
      </w:pPr>
      <w:r w:rsidRPr="00311E3C">
        <w:rPr>
          <w:sz w:val="24"/>
          <w:szCs w:val="24"/>
          <w:lang w:val="bg-BG"/>
        </w:rPr>
        <w:tab/>
      </w:r>
      <w:r w:rsidRPr="00EE00D9">
        <w:rPr>
          <w:b/>
          <w:sz w:val="24"/>
          <w:szCs w:val="24"/>
          <w:lang w:val="bg-BG"/>
        </w:rPr>
        <w:t>2</w:t>
      </w:r>
      <w:r w:rsidRPr="00EE00D9">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A41B21">
        <w:rPr>
          <w:sz w:val="24"/>
          <w:szCs w:val="24"/>
          <w:lang w:val="bg-BG"/>
        </w:rPr>
        <w:t>сертификат за произход, сертификат за качество, гаранционно свидетелство и оригинална фактура.</w:t>
      </w:r>
    </w:p>
    <w:p w:rsidR="00A35FDD" w:rsidRPr="00331E82" w:rsidRDefault="00A35FDD" w:rsidP="00A35FDD">
      <w:pPr>
        <w:tabs>
          <w:tab w:val="left" w:pos="567"/>
        </w:tabs>
        <w:ind w:right="-221"/>
        <w:jc w:val="both"/>
        <w:rPr>
          <w:sz w:val="24"/>
          <w:szCs w:val="24"/>
          <w:lang w:val="en-US"/>
        </w:rPr>
      </w:pPr>
    </w:p>
    <w:p w:rsidR="00A35FDD" w:rsidRPr="00DB237F" w:rsidRDefault="00A35FDD" w:rsidP="00A35FDD">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Pr>
          <w:color w:val="000000"/>
          <w:sz w:val="24"/>
          <w:szCs w:val="24"/>
          <w:lang w:val="bg-BG"/>
        </w:rPr>
        <w:t xml:space="preserve"> </w:t>
      </w:r>
      <w:r w:rsidRPr="00212C49">
        <w:rPr>
          <w:color w:val="000000"/>
          <w:sz w:val="24"/>
          <w:szCs w:val="24"/>
          <w:lang w:val="bg-BG"/>
        </w:rPr>
        <w:t xml:space="preserve">- </w:t>
      </w:r>
      <w:r w:rsidRPr="00DB237F">
        <w:rPr>
          <w:sz w:val="24"/>
          <w:szCs w:val="24"/>
        </w:rPr>
        <w:t xml:space="preserve">съгласно изискванията на  </w:t>
      </w:r>
      <w:r w:rsidRPr="00DB237F">
        <w:rPr>
          <w:sz w:val="24"/>
          <w:szCs w:val="24"/>
          <w:lang w:val="en-US"/>
        </w:rPr>
        <w:t>UIC</w:t>
      </w:r>
      <w:r w:rsidRPr="00DB237F">
        <w:rPr>
          <w:sz w:val="24"/>
          <w:szCs w:val="24"/>
        </w:rPr>
        <w:t xml:space="preserve">  810 –1, 5-то издание, януари 2003 г. </w:t>
      </w:r>
    </w:p>
    <w:p w:rsidR="00A35FDD" w:rsidRDefault="00A35FDD" w:rsidP="00A35FDD">
      <w:pPr>
        <w:ind w:right="-221" w:firstLine="567"/>
        <w:jc w:val="both"/>
        <w:rPr>
          <w:color w:val="000000"/>
          <w:sz w:val="24"/>
          <w:szCs w:val="24"/>
          <w:lang w:val="en-US"/>
        </w:rPr>
      </w:pPr>
    </w:p>
    <w:p w:rsidR="00A35FDD" w:rsidRDefault="00A35FDD" w:rsidP="00A35FDD">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A35FDD" w:rsidRPr="00C809E3" w:rsidRDefault="00A35FDD" w:rsidP="00A35FDD">
      <w:pPr>
        <w:ind w:firstLine="567"/>
        <w:jc w:val="both"/>
        <w:rPr>
          <w:sz w:val="24"/>
          <w:szCs w:val="24"/>
          <w:lang w:val="ru-RU"/>
        </w:rPr>
      </w:pPr>
      <w:r>
        <w:rPr>
          <w:b/>
          <w:sz w:val="24"/>
          <w:szCs w:val="24"/>
          <w:lang w:val="ru-RU"/>
        </w:rPr>
        <w:t>5</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A35FDD" w:rsidRPr="00C809E3" w:rsidRDefault="00A35FDD" w:rsidP="00A35FDD">
      <w:pPr>
        <w:ind w:firstLine="567"/>
        <w:jc w:val="both"/>
        <w:rPr>
          <w:sz w:val="24"/>
          <w:szCs w:val="24"/>
          <w:lang w:val="bg-BG"/>
        </w:rPr>
      </w:pPr>
      <w:r>
        <w:rPr>
          <w:b/>
          <w:sz w:val="24"/>
          <w:szCs w:val="24"/>
          <w:lang w:val="ru-RU"/>
        </w:rPr>
        <w:t>6</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A35FDD" w:rsidRDefault="00A35FDD" w:rsidP="00A35FDD">
      <w:pPr>
        <w:ind w:firstLine="720"/>
        <w:rPr>
          <w:sz w:val="24"/>
          <w:szCs w:val="24"/>
          <w:lang w:val="bg-BG"/>
        </w:rPr>
      </w:pPr>
    </w:p>
    <w:p w:rsidR="00A35FDD" w:rsidRDefault="00A35FDD" w:rsidP="00A35FDD">
      <w:pPr>
        <w:ind w:firstLine="720"/>
        <w:rPr>
          <w:b/>
          <w:sz w:val="24"/>
          <w:szCs w:val="24"/>
          <w:lang w:val="bg-BG"/>
        </w:rPr>
      </w:pPr>
    </w:p>
    <w:p w:rsidR="00A35FDD" w:rsidRPr="0033539F" w:rsidRDefault="00A35FDD" w:rsidP="00A35FDD">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A35FDD" w:rsidRDefault="00A35FDD" w:rsidP="00A35FDD">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A35FDD" w:rsidRPr="00293650" w:rsidRDefault="00A35FDD" w:rsidP="00A35FDD">
      <w:pPr>
        <w:ind w:firstLine="708"/>
        <w:jc w:val="both"/>
        <w:rPr>
          <w:sz w:val="24"/>
          <w:szCs w:val="24"/>
          <w:lang w:val="bg-BG"/>
        </w:rPr>
      </w:pPr>
    </w:p>
    <w:p w:rsidR="00A35FDD" w:rsidRDefault="00A35FDD" w:rsidP="00A35FDD">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iCs/>
          <w:sz w:val="24"/>
          <w:szCs w:val="24"/>
          <w:lang w:val="bg-BG"/>
        </w:rPr>
        <w:t>Образ</w:t>
      </w:r>
      <w:r>
        <w:rPr>
          <w:iCs/>
          <w:sz w:val="24"/>
          <w:szCs w:val="24"/>
          <w:lang w:val="bg-BG"/>
        </w:rPr>
        <w:t>е</w:t>
      </w:r>
      <w:r w:rsidRPr="00293650">
        <w:rPr>
          <w:iCs/>
          <w:sz w:val="24"/>
          <w:szCs w:val="24"/>
          <w:lang w:val="bg-BG"/>
        </w:rPr>
        <w:t>ц на сертификат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бандажи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оригинален подпис и печат /допуска се и копие заверено от участника/ </w:t>
      </w:r>
      <w:r w:rsidRPr="00C93C2B">
        <w:rPr>
          <w:sz w:val="24"/>
          <w:szCs w:val="24"/>
          <w:u w:val="single"/>
          <w:lang w:val="bg-BG"/>
        </w:rPr>
        <w:t>с приложени образци на документи за проведени проверки,  измервания и изпитания</w:t>
      </w:r>
      <w:r>
        <w:rPr>
          <w:sz w:val="24"/>
          <w:szCs w:val="24"/>
          <w:lang w:val="bg-BG"/>
        </w:rPr>
        <w:t>, съгласно изискванията на</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A35FDD" w:rsidRPr="00910560" w:rsidRDefault="00A35FDD" w:rsidP="00A35FDD">
      <w:pPr>
        <w:tabs>
          <w:tab w:val="left" w:pos="360"/>
          <w:tab w:val="left" w:pos="851"/>
        </w:tabs>
        <w:jc w:val="both"/>
        <w:rPr>
          <w:sz w:val="24"/>
          <w:szCs w:val="24"/>
          <w:lang w:val="bg-BG"/>
        </w:rPr>
      </w:pPr>
      <w:r>
        <w:rPr>
          <w:sz w:val="24"/>
          <w:szCs w:val="24"/>
          <w:lang w:val="bg-BG"/>
        </w:rPr>
        <w:tab/>
      </w:r>
    </w:p>
    <w:p w:rsidR="00A35FDD" w:rsidRDefault="00A35FDD" w:rsidP="00A35FDD">
      <w:pPr>
        <w:ind w:firstLine="708"/>
        <w:jc w:val="both"/>
        <w:rPr>
          <w:sz w:val="24"/>
          <w:szCs w:val="24"/>
          <w:lang w:val="bg-BG"/>
        </w:rPr>
      </w:pPr>
      <w:r>
        <w:rPr>
          <w:bCs/>
          <w:sz w:val="24"/>
          <w:szCs w:val="24"/>
          <w:lang w:val="bg-BG"/>
        </w:rPr>
        <w:t>3</w:t>
      </w:r>
      <w:r w:rsidRPr="00A62B8E">
        <w:rPr>
          <w:bCs/>
          <w:sz w:val="24"/>
          <w:szCs w:val="24"/>
          <w:lang w:val="bg-BG"/>
        </w:rPr>
        <w:t>.</w:t>
      </w:r>
      <w:r>
        <w:rPr>
          <w:bCs/>
          <w:sz w:val="24"/>
          <w:szCs w:val="24"/>
          <w:lang w:val="bg-BG"/>
        </w:rPr>
        <w:t xml:space="preserve"> </w:t>
      </w:r>
      <w:r w:rsidRPr="00697D93">
        <w:rPr>
          <w:sz w:val="24"/>
          <w:szCs w:val="24"/>
        </w:rPr>
        <w:t xml:space="preserve">Технически </w:t>
      </w:r>
      <w:r w:rsidRPr="00697D93">
        <w:rPr>
          <w:sz w:val="24"/>
          <w:szCs w:val="24"/>
          <w:lang w:val="bg-BG"/>
        </w:rPr>
        <w:t>изисквания</w:t>
      </w:r>
      <w:r w:rsidRPr="00697D93">
        <w:rPr>
          <w:sz w:val="24"/>
          <w:szCs w:val="24"/>
        </w:rPr>
        <w:t xml:space="preserve"> на предлаганите бандажи </w:t>
      </w:r>
      <w:r w:rsidRPr="00331E82">
        <w:rPr>
          <w:sz w:val="24"/>
          <w:szCs w:val="24"/>
        </w:rPr>
        <w:t>в два екземпляра</w:t>
      </w:r>
      <w:r w:rsidRPr="00697D93">
        <w:rPr>
          <w:sz w:val="24"/>
          <w:szCs w:val="24"/>
        </w:rPr>
        <w:t>, разработени от завода производител, съгласно</w:t>
      </w:r>
      <w:r w:rsidRPr="00697D93">
        <w:rPr>
          <w:sz w:val="24"/>
          <w:szCs w:val="24"/>
          <w:lang w:val="bg-BG"/>
        </w:rPr>
        <w:t>-</w:t>
      </w:r>
      <w:r w:rsidRPr="00697D93">
        <w:rPr>
          <w:sz w:val="24"/>
          <w:szCs w:val="24"/>
        </w:rPr>
        <w:t xml:space="preserve">Технически </w:t>
      </w:r>
      <w:r w:rsidRPr="00697D93">
        <w:rPr>
          <w:sz w:val="24"/>
          <w:szCs w:val="24"/>
          <w:lang w:val="bg-BG"/>
        </w:rPr>
        <w:t>изисквания</w:t>
      </w:r>
      <w:r w:rsidRPr="00697D93">
        <w:rPr>
          <w:sz w:val="24"/>
          <w:szCs w:val="24"/>
        </w:rPr>
        <w:t xml:space="preserve"> за доставка на необработени бандажи от валцувана нелегирана стомана за колооси за тяговия подвижен състав </w:t>
      </w:r>
      <w:r w:rsidRPr="00697D93">
        <w:rPr>
          <w:rStyle w:val="FooterChar"/>
          <w:rFonts w:eastAsiaTheme="minorHAnsi"/>
          <w:sz w:val="24"/>
          <w:szCs w:val="24"/>
        </w:rPr>
        <w:t>(ТПС) на "БДЖ -ПП" ЕООД, в съответствие с изискванията на UIC 810-1 и UIC 810-2</w:t>
      </w:r>
      <w:r w:rsidRPr="00697D93">
        <w:rPr>
          <w:sz w:val="24"/>
          <w:szCs w:val="24"/>
          <w:lang w:val="ru-RU"/>
        </w:rPr>
        <w:t xml:space="preserve"> - Приложение към документацията за участие</w:t>
      </w:r>
      <w:r w:rsidRPr="00697D93">
        <w:rPr>
          <w:sz w:val="24"/>
          <w:szCs w:val="24"/>
        </w:rPr>
        <w:t>.</w:t>
      </w:r>
    </w:p>
    <w:p w:rsidR="009B5EBA" w:rsidRPr="009B5EBA" w:rsidRDefault="009B5EBA" w:rsidP="00A35FDD">
      <w:pPr>
        <w:ind w:firstLine="708"/>
        <w:jc w:val="both"/>
        <w:rPr>
          <w:sz w:val="24"/>
          <w:szCs w:val="24"/>
          <w:lang w:val="bg-BG"/>
        </w:rPr>
      </w:pPr>
    </w:p>
    <w:p w:rsidR="00A35FDD" w:rsidRPr="009B1AD7" w:rsidRDefault="00A35FDD" w:rsidP="00A35FDD">
      <w:pPr>
        <w:pStyle w:val="60"/>
        <w:shd w:val="clear" w:color="auto" w:fill="auto"/>
        <w:spacing w:after="0"/>
        <w:ind w:right="23" w:firstLine="720"/>
        <w:jc w:val="both"/>
        <w:rPr>
          <w:rFonts w:ascii="Times New Roman" w:hAnsi="Times New Roman" w:cs="Times New Roman"/>
          <w:b w:val="0"/>
          <w:sz w:val="24"/>
          <w:szCs w:val="24"/>
        </w:rPr>
      </w:pPr>
      <w:r w:rsidRPr="004E0A3E">
        <w:rPr>
          <w:rFonts w:ascii="Times New Roman" w:hAnsi="Times New Roman" w:cs="Times New Roman"/>
          <w:b w:val="0"/>
          <w:sz w:val="24"/>
          <w:szCs w:val="24"/>
          <w:lang w:val="bg-BG"/>
        </w:rPr>
        <w:t>4.</w:t>
      </w:r>
      <w:r>
        <w:rPr>
          <w:rFonts w:ascii="Times New Roman" w:hAnsi="Times New Roman" w:cs="Times New Roman"/>
          <w:b w:val="0"/>
          <w:sz w:val="24"/>
          <w:szCs w:val="24"/>
          <w:lang w:val="bg-BG"/>
        </w:rPr>
        <w:t xml:space="preserve"> </w:t>
      </w:r>
      <w:r w:rsidRPr="008F56D2">
        <w:rPr>
          <w:rFonts w:ascii="Times New Roman" w:hAnsi="Times New Roman" w:cs="Times New Roman"/>
          <w:b w:val="0"/>
          <w:sz w:val="24"/>
          <w:szCs w:val="24"/>
        </w:rPr>
        <w:t xml:space="preserve">Чертежи на предлаганите бандажи </w:t>
      </w:r>
      <w:r w:rsidRPr="00331E82">
        <w:rPr>
          <w:rFonts w:ascii="Times New Roman" w:hAnsi="Times New Roman" w:cs="Times New Roman"/>
          <w:b w:val="0"/>
          <w:sz w:val="24"/>
          <w:szCs w:val="24"/>
        </w:rPr>
        <w:t>в два екземпляра</w:t>
      </w:r>
      <w:r w:rsidRPr="008F56D2">
        <w:rPr>
          <w:rFonts w:ascii="Times New Roman" w:hAnsi="Times New Roman" w:cs="Times New Roman"/>
          <w:b w:val="0"/>
          <w:sz w:val="24"/>
          <w:szCs w:val="24"/>
        </w:rPr>
        <w:t>, разработени от завода производител, съгласно</w:t>
      </w:r>
      <w:r w:rsidRPr="008F56D2">
        <w:rPr>
          <w:rFonts w:ascii="Times New Roman" w:hAnsi="Times New Roman" w:cs="Times New Roman"/>
          <w:sz w:val="24"/>
          <w:szCs w:val="24"/>
        </w:rPr>
        <w:t xml:space="preserve"> </w:t>
      </w:r>
      <w:r w:rsidRPr="008F56D2">
        <w:rPr>
          <w:rFonts w:ascii="Times New Roman" w:hAnsi="Times New Roman" w:cs="Times New Roman"/>
          <w:bCs w:val="0"/>
        </w:rPr>
        <w:t>-</w:t>
      </w:r>
      <w:r w:rsidRPr="008F56D2">
        <w:rPr>
          <w:rFonts w:ascii="Times New Roman" w:hAnsi="Times New Roman" w:cs="Times New Roman"/>
          <w:b w:val="0"/>
          <w:bCs w:val="0"/>
        </w:rPr>
        <w:t xml:space="preserve"> </w:t>
      </w:r>
      <w:r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Pr="006226A4">
        <w:rPr>
          <w:rStyle w:val="FooterChar"/>
          <w:rFonts w:eastAsiaTheme="minorHAnsi"/>
          <w:b w:val="0"/>
          <w:sz w:val="24"/>
          <w:szCs w:val="24"/>
        </w:rPr>
        <w:t>(ТПС) на "БДЖ -ПП" ЕООД, в съответствие с изискванията на UIC 810-1 и UIC 810-2</w:t>
      </w:r>
      <w:r w:rsidRPr="009B1AD7">
        <w:rPr>
          <w:rStyle w:val="FooterChar"/>
          <w:rFonts w:eastAsiaTheme="minorHAnsi"/>
          <w:sz w:val="24"/>
          <w:szCs w:val="24"/>
        </w:rPr>
        <w:t xml:space="preserve"> - </w:t>
      </w:r>
      <w:r w:rsidRPr="009B1AD7">
        <w:rPr>
          <w:rFonts w:ascii="Times New Roman" w:hAnsi="Times New Roman" w:cs="Times New Roman"/>
          <w:b w:val="0"/>
          <w:sz w:val="24"/>
          <w:szCs w:val="24"/>
          <w:lang w:val="ru-RU"/>
        </w:rPr>
        <w:t>Приложение към документацията за участие</w:t>
      </w:r>
      <w:r w:rsidRPr="009B1AD7">
        <w:rPr>
          <w:rFonts w:ascii="Times New Roman" w:hAnsi="Times New Roman" w:cs="Times New Roman"/>
          <w:b w:val="0"/>
          <w:sz w:val="24"/>
          <w:szCs w:val="24"/>
        </w:rPr>
        <w:t>.</w:t>
      </w:r>
    </w:p>
    <w:p w:rsidR="00A35FDD" w:rsidRDefault="00A35FDD" w:rsidP="00A35FDD">
      <w:pPr>
        <w:ind w:firstLine="708"/>
        <w:jc w:val="both"/>
        <w:rPr>
          <w:sz w:val="24"/>
          <w:szCs w:val="24"/>
          <w:lang w:val="bg-BG"/>
        </w:rPr>
      </w:pPr>
      <w:r w:rsidRPr="000A504C">
        <w:rPr>
          <w:i/>
          <w:sz w:val="24"/>
          <w:szCs w:val="24"/>
          <w:lang w:val="bg-BG"/>
        </w:rPr>
        <w:t>Техническите изисквания и чертежи на пред</w:t>
      </w:r>
      <w:r>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8C1939">
        <w:rPr>
          <w:i/>
          <w:sz w:val="24"/>
          <w:szCs w:val="24"/>
          <w:lang w:val="bg-BG"/>
        </w:rPr>
        <w:t>201</w:t>
      </w:r>
      <w:r w:rsidR="00A87460">
        <w:rPr>
          <w:i/>
          <w:sz w:val="24"/>
          <w:szCs w:val="24"/>
          <w:lang w:val="bg-BG"/>
        </w:rPr>
        <w:t>7</w:t>
      </w:r>
      <w:r w:rsidRPr="008C1939">
        <w:rPr>
          <w:i/>
          <w:sz w:val="24"/>
          <w:szCs w:val="24"/>
          <w:lang w:val="en-US"/>
        </w:rPr>
        <w:t>/201</w:t>
      </w:r>
      <w:r w:rsidR="00A87460">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A35FDD" w:rsidRPr="00674718" w:rsidRDefault="00A35FDD" w:rsidP="00A35FDD">
      <w:pPr>
        <w:ind w:firstLine="708"/>
        <w:jc w:val="both"/>
        <w:rPr>
          <w:bCs/>
          <w:i/>
          <w:sz w:val="24"/>
          <w:szCs w:val="24"/>
          <w:lang w:val="bg-BG"/>
        </w:rPr>
      </w:pPr>
    </w:p>
    <w:p w:rsidR="00A35FDD" w:rsidRPr="00293650" w:rsidRDefault="00A35FDD" w:rsidP="00A35FDD">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A35FDD" w:rsidRPr="00293650" w:rsidRDefault="00A35FDD" w:rsidP="00A35FDD">
      <w:pPr>
        <w:pStyle w:val="BodyText2"/>
        <w:spacing w:after="0" w:line="240" w:lineRule="auto"/>
        <w:ind w:firstLine="708"/>
        <w:jc w:val="both"/>
        <w:rPr>
          <w:b/>
          <w:sz w:val="24"/>
          <w:szCs w:val="24"/>
          <w:lang w:val="bg-BG"/>
        </w:rPr>
      </w:pPr>
    </w:p>
    <w:p w:rsidR="00A35FDD" w:rsidRDefault="00A35FDD" w:rsidP="00A35FDD">
      <w:pPr>
        <w:ind w:right="-221" w:firstLine="567"/>
        <w:jc w:val="both"/>
        <w:rPr>
          <w:sz w:val="24"/>
          <w:szCs w:val="24"/>
          <w:lang w:val="bg-BG"/>
        </w:rPr>
      </w:pPr>
    </w:p>
    <w:p w:rsidR="00A35FDD" w:rsidRPr="00212C49" w:rsidRDefault="00A35FDD" w:rsidP="00A35FDD">
      <w:pPr>
        <w:ind w:right="-221" w:firstLine="567"/>
        <w:jc w:val="both"/>
        <w:rPr>
          <w:sz w:val="24"/>
          <w:szCs w:val="24"/>
          <w:lang w:val="bg-BG"/>
        </w:rPr>
      </w:pPr>
    </w:p>
    <w:p w:rsidR="00A35FDD" w:rsidRPr="00212C49" w:rsidRDefault="00A35FDD" w:rsidP="00A35FDD">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35FDD" w:rsidRPr="00212C49" w:rsidRDefault="00A35FDD" w:rsidP="00A35FDD">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35FDD" w:rsidRPr="00212C49" w:rsidRDefault="00A35FDD" w:rsidP="00A35FDD">
      <w:pPr>
        <w:ind w:firstLine="4320"/>
        <w:rPr>
          <w:i/>
          <w:sz w:val="24"/>
          <w:szCs w:val="24"/>
        </w:rPr>
      </w:pPr>
      <w:r w:rsidRPr="00212C49">
        <w:rPr>
          <w:i/>
          <w:sz w:val="24"/>
          <w:szCs w:val="24"/>
        </w:rPr>
        <w:t xml:space="preserve">   (име и фамилия)</w:t>
      </w:r>
    </w:p>
    <w:p w:rsidR="00A35FDD" w:rsidRPr="00212C49" w:rsidRDefault="00A35FDD" w:rsidP="00A35FDD">
      <w:pPr>
        <w:ind w:firstLine="4320"/>
        <w:rPr>
          <w:i/>
          <w:sz w:val="24"/>
          <w:szCs w:val="24"/>
        </w:rPr>
      </w:pPr>
      <w:r w:rsidRPr="00212C49">
        <w:rPr>
          <w:i/>
          <w:sz w:val="24"/>
          <w:szCs w:val="24"/>
        </w:rPr>
        <w:t xml:space="preserve">  (качество на представляващия участника)</w:t>
      </w:r>
    </w:p>
    <w:p w:rsidR="00A35FDD" w:rsidRPr="00212C49" w:rsidRDefault="00A35FDD" w:rsidP="00A35FDD">
      <w:pPr>
        <w:shd w:val="clear" w:color="auto" w:fill="FFFFFF"/>
        <w:rPr>
          <w:i/>
          <w:spacing w:val="4"/>
          <w:sz w:val="24"/>
          <w:szCs w:val="24"/>
        </w:rPr>
      </w:pPr>
    </w:p>
    <w:p w:rsidR="00A35FDD" w:rsidRPr="00502AF1" w:rsidRDefault="00A35FDD" w:rsidP="00A35FDD">
      <w:pPr>
        <w:shd w:val="clear" w:color="auto" w:fill="FFFFFF"/>
        <w:ind w:left="19"/>
        <w:rPr>
          <w:spacing w:val="4"/>
        </w:rPr>
      </w:pPr>
    </w:p>
    <w:p w:rsidR="00A35FDD" w:rsidRPr="00502AF1" w:rsidRDefault="00A35FDD" w:rsidP="00A35FDD">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35FDD" w:rsidRPr="00502AF1" w:rsidRDefault="00A35FDD" w:rsidP="00A35FDD">
      <w:pPr>
        <w:shd w:val="clear" w:color="auto" w:fill="FFFFFF"/>
        <w:tabs>
          <w:tab w:val="left" w:leader="dot" w:pos="7848"/>
        </w:tabs>
        <w:ind w:left="24"/>
      </w:pPr>
      <w:r w:rsidRPr="00502AF1">
        <w:t>......................................................................................................................................................</w:t>
      </w:r>
    </w:p>
    <w:p w:rsidR="00A35FDD" w:rsidRPr="00502AF1" w:rsidRDefault="00A35FDD" w:rsidP="00A35FDD">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35FDD" w:rsidRPr="00502AF1" w:rsidRDefault="00A35FDD" w:rsidP="00A35FDD">
      <w:pPr>
        <w:shd w:val="clear" w:color="auto" w:fill="FFFFFF"/>
        <w:tabs>
          <w:tab w:val="left" w:leader="dot" w:pos="7848"/>
        </w:tabs>
        <w:ind w:left="24"/>
      </w:pPr>
      <w:r w:rsidRPr="00502AF1">
        <w:t>......................................................................................................................................................</w:t>
      </w:r>
    </w:p>
    <w:p w:rsidR="00A35FDD" w:rsidRDefault="00A35FDD" w:rsidP="00A35FDD">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A35FDD" w:rsidRDefault="00A35FDD" w:rsidP="00A35FDD">
      <w:pPr>
        <w:shd w:val="clear" w:color="auto" w:fill="FFFFFF"/>
        <w:tabs>
          <w:tab w:val="left" w:leader="dot" w:pos="7848"/>
        </w:tabs>
        <w:ind w:left="24"/>
        <w:jc w:val="center"/>
        <w:rPr>
          <w:i/>
          <w:spacing w:val="4"/>
          <w:lang w:val="bg-BG"/>
        </w:rPr>
      </w:pPr>
    </w:p>
    <w:p w:rsidR="00A35FDD" w:rsidRDefault="00A35FDD" w:rsidP="00A35FDD">
      <w:pPr>
        <w:shd w:val="clear" w:color="auto" w:fill="FFFFFF"/>
        <w:tabs>
          <w:tab w:val="left" w:leader="dot" w:pos="7848"/>
        </w:tabs>
        <w:ind w:left="24"/>
        <w:jc w:val="center"/>
        <w:rPr>
          <w:i/>
          <w:spacing w:val="4"/>
          <w:lang w:val="bg-BG"/>
        </w:rPr>
      </w:pPr>
    </w:p>
    <w:p w:rsidR="00D51D72" w:rsidRDefault="00D51D72" w:rsidP="00A35FDD">
      <w:pPr>
        <w:shd w:val="clear" w:color="auto" w:fill="FFFFFF"/>
        <w:tabs>
          <w:tab w:val="left" w:leader="dot" w:pos="7848"/>
        </w:tabs>
        <w:ind w:left="24"/>
        <w:jc w:val="center"/>
        <w:rPr>
          <w:i/>
          <w:spacing w:val="4"/>
          <w:lang w:val="bg-BG"/>
        </w:rPr>
      </w:pPr>
    </w:p>
    <w:p w:rsidR="00D51D72" w:rsidRDefault="00D51D72" w:rsidP="00A35FDD">
      <w:pPr>
        <w:shd w:val="clear" w:color="auto" w:fill="FFFFFF"/>
        <w:tabs>
          <w:tab w:val="left" w:leader="dot" w:pos="7848"/>
        </w:tabs>
        <w:ind w:left="24"/>
        <w:jc w:val="center"/>
        <w:rPr>
          <w:i/>
          <w:spacing w:val="4"/>
          <w:lang w:val="bg-BG"/>
        </w:rPr>
      </w:pPr>
    </w:p>
    <w:p w:rsidR="00D51D72" w:rsidRDefault="00D51D72" w:rsidP="00A35FDD">
      <w:pPr>
        <w:shd w:val="clear" w:color="auto" w:fill="FFFFFF"/>
        <w:tabs>
          <w:tab w:val="left" w:leader="dot" w:pos="7848"/>
        </w:tabs>
        <w:ind w:left="24"/>
        <w:jc w:val="center"/>
        <w:rPr>
          <w:i/>
          <w:spacing w:val="4"/>
          <w:lang w:val="bg-BG"/>
        </w:rPr>
      </w:pPr>
    </w:p>
    <w:p w:rsidR="00D51D72" w:rsidRDefault="00D51D72" w:rsidP="00A35FDD">
      <w:pPr>
        <w:shd w:val="clear" w:color="auto" w:fill="FFFFFF"/>
        <w:tabs>
          <w:tab w:val="left" w:leader="dot" w:pos="7848"/>
        </w:tabs>
        <w:ind w:left="24"/>
        <w:jc w:val="center"/>
        <w:rPr>
          <w:i/>
          <w:spacing w:val="4"/>
          <w:lang w:val="bg-BG"/>
        </w:rPr>
      </w:pPr>
    </w:p>
    <w:p w:rsidR="00D51D72" w:rsidRDefault="00D51D72" w:rsidP="00A35FDD">
      <w:pPr>
        <w:shd w:val="clear" w:color="auto" w:fill="FFFFFF"/>
        <w:tabs>
          <w:tab w:val="left" w:leader="dot" w:pos="7848"/>
        </w:tabs>
        <w:ind w:left="24"/>
        <w:jc w:val="center"/>
        <w:rPr>
          <w:i/>
          <w:spacing w:val="4"/>
          <w:lang w:val="bg-BG"/>
        </w:rPr>
      </w:pPr>
    </w:p>
    <w:p w:rsidR="00AF6938" w:rsidRDefault="00AF6938" w:rsidP="002F1151">
      <w:pPr>
        <w:shd w:val="clear" w:color="auto" w:fill="FFFFFF"/>
        <w:tabs>
          <w:tab w:val="left" w:leader="dot" w:pos="7848"/>
        </w:tabs>
        <w:ind w:left="24"/>
        <w:jc w:val="center"/>
        <w:rPr>
          <w:i/>
          <w:spacing w:val="4"/>
          <w:lang w:val="bg-BG"/>
        </w:rPr>
      </w:pPr>
    </w:p>
    <w:p w:rsidR="00A35FDD" w:rsidRDefault="00A35FDD" w:rsidP="002F1151">
      <w:pPr>
        <w:shd w:val="clear" w:color="auto" w:fill="FFFFFF"/>
        <w:tabs>
          <w:tab w:val="left" w:leader="dot" w:pos="7848"/>
        </w:tabs>
        <w:ind w:left="24"/>
        <w:jc w:val="center"/>
        <w:rPr>
          <w:i/>
          <w:spacing w:val="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2.3.</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2F1151" w:rsidRPr="00212C49" w:rsidRDefault="002F1151" w:rsidP="002F1151">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2F1151" w:rsidRPr="00212C49" w:rsidRDefault="002F1151" w:rsidP="002F1151">
      <w:pPr>
        <w:ind w:left="3600"/>
        <w:rPr>
          <w:b/>
          <w:sz w:val="24"/>
          <w:szCs w:val="24"/>
          <w:lang w:val="bg-BG"/>
        </w:rPr>
      </w:pPr>
      <w:r w:rsidRPr="00212C49">
        <w:rPr>
          <w:b/>
          <w:sz w:val="24"/>
          <w:szCs w:val="24"/>
          <w:lang w:val="bg-BG"/>
        </w:rPr>
        <w:tab/>
        <w:t>“БДЖ- ПЪТНИЧЕСКИ ПРЕВОЗИ” ЕООД</w:t>
      </w:r>
    </w:p>
    <w:p w:rsidR="002F1151" w:rsidRPr="00212C49" w:rsidRDefault="002F1151" w:rsidP="002F115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2F1151" w:rsidRDefault="002F1151" w:rsidP="002F1151">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2F1151" w:rsidRPr="00212C49" w:rsidRDefault="002F1151" w:rsidP="002F1151">
      <w:pPr>
        <w:ind w:left="500"/>
        <w:rPr>
          <w:b/>
          <w:sz w:val="24"/>
          <w:szCs w:val="24"/>
          <w:lang w:val="bg-BG"/>
        </w:rPr>
      </w:pPr>
    </w:p>
    <w:p w:rsidR="002F1151" w:rsidRPr="00212C49" w:rsidRDefault="002F1151" w:rsidP="002F1151">
      <w:pPr>
        <w:jc w:val="both"/>
        <w:rPr>
          <w:b/>
          <w:bCs/>
          <w:sz w:val="24"/>
          <w:szCs w:val="24"/>
          <w:lang w:val="bg-BG"/>
        </w:rPr>
      </w:pPr>
    </w:p>
    <w:p w:rsidR="002F1151" w:rsidRPr="00212C49" w:rsidRDefault="002F1151" w:rsidP="002F1151">
      <w:pPr>
        <w:jc w:val="center"/>
        <w:rPr>
          <w:b/>
          <w:sz w:val="24"/>
          <w:szCs w:val="24"/>
          <w:lang w:val="bg-BG"/>
        </w:rPr>
      </w:pPr>
      <w:r w:rsidRPr="00212C49">
        <w:rPr>
          <w:b/>
          <w:sz w:val="24"/>
          <w:szCs w:val="24"/>
          <w:lang w:val="bg-BG"/>
        </w:rPr>
        <w:t xml:space="preserve"> ТЕХНИЧЕСКО ПРЕДЛОЖЕНИЕ</w:t>
      </w:r>
    </w:p>
    <w:p w:rsidR="002F1151" w:rsidRPr="00212C49" w:rsidRDefault="002F1151" w:rsidP="002F1151">
      <w:pPr>
        <w:jc w:val="center"/>
        <w:rPr>
          <w:b/>
          <w:sz w:val="24"/>
          <w:szCs w:val="24"/>
          <w:lang w:val="bg-BG"/>
        </w:rPr>
      </w:pPr>
    </w:p>
    <w:p w:rsidR="00C745CD" w:rsidRPr="00877893" w:rsidRDefault="002F1151" w:rsidP="002C1405">
      <w:pPr>
        <w:ind w:firstLine="540"/>
        <w:jc w:val="center"/>
        <w:rPr>
          <w:b/>
          <w:sz w:val="24"/>
          <w:szCs w:val="24"/>
          <w:lang w:val="bg-BG"/>
        </w:rPr>
      </w:pPr>
      <w:r>
        <w:rPr>
          <w:b/>
          <w:sz w:val="24"/>
          <w:szCs w:val="24"/>
          <w:lang w:val="bg-BG"/>
        </w:rPr>
        <w:t>за о</w:t>
      </w:r>
      <w:r>
        <w:rPr>
          <w:b/>
          <w:sz w:val="24"/>
          <w:szCs w:val="24"/>
        </w:rPr>
        <w:t xml:space="preserve">бособена позиция </w:t>
      </w:r>
      <w:r w:rsidR="00A35FDD" w:rsidRPr="00877893">
        <w:rPr>
          <w:b/>
          <w:sz w:val="24"/>
          <w:szCs w:val="24"/>
        </w:rPr>
        <w:t>№</w:t>
      </w:r>
      <w:r w:rsidR="00A35FDD">
        <w:rPr>
          <w:b/>
          <w:sz w:val="24"/>
          <w:szCs w:val="24"/>
          <w:lang w:val="bg-BG"/>
        </w:rPr>
        <w:t>3</w:t>
      </w:r>
      <w:r w:rsidR="00A35FDD" w:rsidRPr="00877893">
        <w:rPr>
          <w:b/>
          <w:sz w:val="24"/>
          <w:szCs w:val="24"/>
        </w:rPr>
        <w:t xml:space="preserve"> – </w:t>
      </w:r>
      <w:r w:rsidR="00A35FDD">
        <w:rPr>
          <w:b/>
          <w:sz w:val="24"/>
          <w:szCs w:val="24"/>
          <w:lang w:val="bg-BG"/>
        </w:rPr>
        <w:t>Бандажи за ЕМВ с р-ри 1055х890х138 мм., 64 бр.</w:t>
      </w:r>
    </w:p>
    <w:p w:rsidR="002F1151" w:rsidRDefault="002F1151" w:rsidP="00C745CD">
      <w:pPr>
        <w:ind w:firstLine="540"/>
        <w:jc w:val="both"/>
        <w:rPr>
          <w:b/>
          <w:sz w:val="24"/>
          <w:szCs w:val="24"/>
          <w:lang w:val="en-US"/>
        </w:rPr>
      </w:pPr>
    </w:p>
    <w:p w:rsidR="002F1151" w:rsidRPr="00212C49"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F1151" w:rsidRDefault="002F1151" w:rsidP="002F1151">
      <w:pPr>
        <w:rPr>
          <w:b/>
          <w:bCs/>
          <w:sz w:val="24"/>
          <w:szCs w:val="24"/>
          <w:lang w:val="ru-RU"/>
        </w:rPr>
      </w:pPr>
    </w:p>
    <w:p w:rsidR="00237A81" w:rsidRPr="00212C49" w:rsidRDefault="00237A81" w:rsidP="002F1151">
      <w:pPr>
        <w:rPr>
          <w:b/>
          <w:bCs/>
          <w:sz w:val="24"/>
          <w:szCs w:val="24"/>
          <w:lang w:val="ru-RU"/>
        </w:rPr>
      </w:pPr>
    </w:p>
    <w:p w:rsidR="002F1151" w:rsidRPr="00212C49" w:rsidRDefault="002F1151" w:rsidP="002F1151">
      <w:pPr>
        <w:tabs>
          <w:tab w:val="left" w:pos="1080"/>
        </w:tabs>
        <w:ind w:firstLine="720"/>
        <w:rPr>
          <w:b/>
          <w:bCs/>
          <w:sz w:val="24"/>
          <w:szCs w:val="24"/>
          <w:lang w:val="bg-BG"/>
        </w:rPr>
      </w:pPr>
      <w:r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A35FDD" w:rsidRPr="00561046" w:rsidRDefault="00FB14B3" w:rsidP="00A35FDD">
      <w:pPr>
        <w:ind w:firstLine="540"/>
        <w:jc w:val="both"/>
        <w:rPr>
          <w:sz w:val="24"/>
          <w:szCs w:val="24"/>
          <w:lang w:val="ru-RU"/>
        </w:rPr>
      </w:pPr>
      <w:r>
        <w:rPr>
          <w:sz w:val="24"/>
          <w:szCs w:val="24"/>
          <w:lang w:val="bg-BG"/>
        </w:rPr>
        <w:t xml:space="preserve">  </w:t>
      </w:r>
      <w:r w:rsidR="00A35FDD" w:rsidRPr="00212C49">
        <w:rPr>
          <w:sz w:val="24"/>
          <w:szCs w:val="24"/>
          <w:lang w:val="bg-BG"/>
        </w:rPr>
        <w:t xml:space="preserve">Представяме нашето техническо предложение  за изпълнение на </w:t>
      </w:r>
      <w:r w:rsidR="00A35FDD" w:rsidRPr="00212C49">
        <w:rPr>
          <w:sz w:val="24"/>
          <w:szCs w:val="24"/>
          <w:lang w:val="ru-RU"/>
        </w:rPr>
        <w:t>обществена поръчка</w:t>
      </w:r>
      <w:r w:rsidR="00A35FDD" w:rsidRPr="00212C49">
        <w:rPr>
          <w:b/>
          <w:sz w:val="24"/>
          <w:szCs w:val="24"/>
          <w:lang w:val="ru-RU"/>
        </w:rPr>
        <w:t xml:space="preserve"> </w:t>
      </w:r>
      <w:r w:rsidR="00A35FDD" w:rsidRPr="00212C49">
        <w:rPr>
          <w:sz w:val="24"/>
          <w:szCs w:val="24"/>
          <w:lang w:val="ru-RU"/>
        </w:rPr>
        <w:t>с предмет:</w:t>
      </w:r>
      <w:r w:rsidR="00A35FDD" w:rsidRPr="00212C49">
        <w:rPr>
          <w:b/>
          <w:sz w:val="24"/>
          <w:szCs w:val="24"/>
          <w:lang w:val="ru-RU"/>
        </w:rPr>
        <w:t xml:space="preserve"> </w:t>
      </w:r>
      <w:r w:rsidR="00A35FDD" w:rsidRPr="00CD6CDD">
        <w:rPr>
          <w:b/>
          <w:sz w:val="24"/>
          <w:szCs w:val="24"/>
          <w:lang w:val="bg-BG"/>
        </w:rPr>
        <w:t>„Доставка на необ</w:t>
      </w:r>
      <w:r w:rsidR="00A35FDD" w:rsidRPr="00CD6CDD">
        <w:rPr>
          <w:b/>
          <w:sz w:val="24"/>
          <w:szCs w:val="24"/>
          <w:lang w:val="en-US"/>
        </w:rPr>
        <w:t>раб</w:t>
      </w:r>
      <w:r w:rsidR="00A35FDD" w:rsidRPr="00CD6CDD">
        <w:rPr>
          <w:b/>
          <w:sz w:val="24"/>
          <w:szCs w:val="24"/>
          <w:lang w:val="bg-BG"/>
        </w:rPr>
        <w:t>отени бандажи от валцувана нелегирана стомана за ТПС”</w:t>
      </w:r>
      <w:r w:rsidR="00A35FDD">
        <w:rPr>
          <w:b/>
          <w:bCs/>
          <w:sz w:val="24"/>
          <w:szCs w:val="24"/>
          <w:lang w:val="bg-BG"/>
        </w:rPr>
        <w:t xml:space="preserve">, </w:t>
      </w:r>
      <w:r w:rsidR="00A35FDD" w:rsidRPr="00212C49">
        <w:rPr>
          <w:sz w:val="24"/>
          <w:szCs w:val="24"/>
          <w:lang w:val="bg-BG"/>
        </w:rPr>
        <w:t xml:space="preserve"> </w:t>
      </w:r>
      <w:r w:rsidR="00A35FDD">
        <w:rPr>
          <w:b/>
          <w:sz w:val="24"/>
          <w:szCs w:val="24"/>
          <w:lang w:val="bg-BG"/>
        </w:rPr>
        <w:t>за о</w:t>
      </w:r>
      <w:r w:rsidR="00A35FDD" w:rsidRPr="00877893">
        <w:rPr>
          <w:b/>
          <w:sz w:val="24"/>
          <w:szCs w:val="24"/>
        </w:rPr>
        <w:t>бособена позиция №</w:t>
      </w:r>
      <w:r w:rsidR="00A35FDD">
        <w:rPr>
          <w:b/>
          <w:sz w:val="24"/>
          <w:szCs w:val="24"/>
          <w:lang w:val="bg-BG"/>
        </w:rPr>
        <w:t>3</w:t>
      </w:r>
      <w:r w:rsidR="00A35FDD" w:rsidRPr="00877893">
        <w:rPr>
          <w:b/>
          <w:sz w:val="24"/>
          <w:szCs w:val="24"/>
        </w:rPr>
        <w:t xml:space="preserve"> – </w:t>
      </w:r>
      <w:r w:rsidR="00A35FDD">
        <w:rPr>
          <w:b/>
          <w:sz w:val="24"/>
          <w:szCs w:val="24"/>
          <w:lang w:val="bg-BG"/>
        </w:rPr>
        <w:t>Бандажи за ЕМВ с р-ри 1055х890х138 мм., 64 бр.</w:t>
      </w:r>
      <w:r w:rsidR="00A35FDD" w:rsidRPr="00212C49">
        <w:rPr>
          <w:b/>
          <w:sz w:val="24"/>
          <w:szCs w:val="24"/>
          <w:lang w:val="bg-BG"/>
        </w:rPr>
        <w:t xml:space="preserve">, </w:t>
      </w:r>
      <w:r w:rsidR="00A35FDD" w:rsidRPr="00212C49">
        <w:rPr>
          <w:sz w:val="24"/>
          <w:szCs w:val="24"/>
          <w:lang w:val="bg-BG"/>
        </w:rPr>
        <w:t>като</w:t>
      </w:r>
      <w:r w:rsidR="00A35FDD">
        <w:rPr>
          <w:sz w:val="24"/>
          <w:szCs w:val="24"/>
          <w:lang w:val="bg-BG"/>
        </w:rPr>
        <w:t xml:space="preserve"> предлагаме:</w:t>
      </w:r>
    </w:p>
    <w:p w:rsidR="002F1151" w:rsidRDefault="002F1151" w:rsidP="002F1151">
      <w:pPr>
        <w:ind w:right="-221" w:firstLine="567"/>
        <w:jc w:val="both"/>
        <w:rPr>
          <w:b/>
          <w:bCs/>
          <w:sz w:val="24"/>
          <w:szCs w:val="24"/>
          <w:lang w:val="bg-BG"/>
        </w:rPr>
      </w:pPr>
    </w:p>
    <w:p w:rsidR="002F1151" w:rsidRPr="00C979C8" w:rsidRDefault="002F1151" w:rsidP="002F1151">
      <w:pPr>
        <w:pStyle w:val="ListParagraph"/>
        <w:numPr>
          <w:ilvl w:val="0"/>
          <w:numId w:val="29"/>
        </w:numPr>
        <w:ind w:right="-221"/>
        <w:jc w:val="both"/>
        <w:rPr>
          <w:b/>
          <w:i/>
          <w:lang w:val="bg-BG"/>
        </w:rPr>
      </w:pPr>
      <w:r w:rsidRPr="00C979C8">
        <w:rPr>
          <w:b/>
          <w:i/>
        </w:rPr>
        <w:t>Партиди, срок на изпълнение и място на доставка</w:t>
      </w:r>
    </w:p>
    <w:p w:rsidR="002F1151" w:rsidRPr="00C979C8" w:rsidRDefault="002F1151" w:rsidP="002F1151">
      <w:pPr>
        <w:ind w:right="-30" w:firstLine="720"/>
        <w:jc w:val="both"/>
        <w:rPr>
          <w:i/>
          <w:sz w:val="24"/>
          <w:szCs w:val="24"/>
        </w:rPr>
      </w:pPr>
      <w:r w:rsidRPr="00C979C8">
        <w:rPr>
          <w:i/>
          <w:sz w:val="24"/>
          <w:szCs w:val="24"/>
        </w:rPr>
        <w:t xml:space="preserve">1.1. Партиди: на </w:t>
      </w:r>
      <w:r w:rsidR="00FB14B3">
        <w:rPr>
          <w:i/>
          <w:sz w:val="24"/>
          <w:szCs w:val="24"/>
          <w:lang w:val="bg-BG"/>
        </w:rPr>
        <w:t>две</w:t>
      </w:r>
      <w:r w:rsidRPr="00C979C8">
        <w:rPr>
          <w:i/>
          <w:sz w:val="24"/>
          <w:szCs w:val="24"/>
        </w:rPr>
        <w:t xml:space="preserve"> партиди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2F1151" w:rsidRPr="00C979C8" w:rsidRDefault="002F1151" w:rsidP="002F1151">
      <w:pPr>
        <w:ind w:firstLine="708"/>
        <w:jc w:val="both"/>
        <w:rPr>
          <w:sz w:val="24"/>
          <w:szCs w:val="24"/>
        </w:rPr>
      </w:pPr>
      <w:r w:rsidRPr="00C979C8">
        <w:rPr>
          <w:i/>
          <w:sz w:val="24"/>
          <w:szCs w:val="24"/>
        </w:rPr>
        <w:t>1.2. Срок на изпълнение:</w:t>
      </w:r>
      <w:r w:rsidRPr="00C979C8">
        <w:rPr>
          <w:sz w:val="24"/>
          <w:szCs w:val="24"/>
        </w:rPr>
        <w:t xml:space="preserve"> </w:t>
      </w:r>
    </w:p>
    <w:p w:rsidR="00E54334" w:rsidRDefault="002F1151" w:rsidP="00E54334">
      <w:pPr>
        <w:ind w:firstLine="708"/>
        <w:jc w:val="both"/>
        <w:rPr>
          <w:b/>
          <w:sz w:val="24"/>
          <w:szCs w:val="24"/>
          <w:lang w:val="bg-BG"/>
        </w:rPr>
      </w:pPr>
      <w:r w:rsidRPr="00C979C8">
        <w:rPr>
          <w:sz w:val="24"/>
          <w:szCs w:val="24"/>
        </w:rPr>
        <w:t xml:space="preserve">- </w:t>
      </w:r>
      <w:r w:rsidRPr="00C979C8">
        <w:rPr>
          <w:sz w:val="24"/>
          <w:szCs w:val="24"/>
          <w:lang w:val="ru-RU"/>
        </w:rPr>
        <w:t>първа партида</w:t>
      </w:r>
      <w:r w:rsidR="00FB14B3">
        <w:rPr>
          <w:sz w:val="24"/>
          <w:szCs w:val="24"/>
          <w:lang w:val="ru-RU"/>
        </w:rPr>
        <w:t>- 32 бр.</w:t>
      </w:r>
      <w:r w:rsidRPr="00C979C8">
        <w:rPr>
          <w:sz w:val="24"/>
          <w:szCs w:val="24"/>
          <w:lang w:val="ru-RU"/>
        </w:rPr>
        <w:t xml:space="preserve"> в срок до ......... </w:t>
      </w:r>
      <w:r w:rsidR="00F17016">
        <w:rPr>
          <w:sz w:val="24"/>
          <w:szCs w:val="24"/>
          <w:lang w:val="ru-RU"/>
        </w:rPr>
        <w:t>дни</w:t>
      </w:r>
      <w:r w:rsidRPr="00C979C8">
        <w:rPr>
          <w:sz w:val="24"/>
          <w:szCs w:val="24"/>
          <w:lang w:val="ru-RU"/>
        </w:rPr>
        <w:t xml:space="preserve"> /не по-дълъг от </w:t>
      </w:r>
      <w:r w:rsidR="00FB14B3">
        <w:rPr>
          <w:sz w:val="24"/>
          <w:szCs w:val="24"/>
          <w:lang w:val="ru-RU"/>
        </w:rPr>
        <w:t>70 дни</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r w:rsidR="00E54334" w:rsidRPr="00E54334">
        <w:rPr>
          <w:b/>
          <w:sz w:val="24"/>
          <w:szCs w:val="24"/>
          <w:lang w:val="en-US"/>
        </w:rPr>
        <w:t xml:space="preserve"> </w:t>
      </w:r>
      <w:r w:rsidR="00E54334" w:rsidRPr="009C40AA">
        <w:rPr>
          <w:b/>
          <w:sz w:val="24"/>
          <w:szCs w:val="24"/>
          <w:lang w:val="en-US"/>
        </w:rPr>
        <w:t>(</w:t>
      </w:r>
      <w:r w:rsidR="00E54334" w:rsidRPr="009C40AA">
        <w:rPr>
          <w:b/>
          <w:sz w:val="24"/>
          <w:szCs w:val="24"/>
          <w:lang w:val="bg-BG"/>
        </w:rPr>
        <w:t>Показател П2 от Методиката за оценка на офертите</w:t>
      </w:r>
      <w:r w:rsidR="00E54334" w:rsidRPr="009C40AA">
        <w:rPr>
          <w:b/>
          <w:sz w:val="24"/>
          <w:szCs w:val="24"/>
          <w:lang w:val="en-US"/>
        </w:rPr>
        <w:t>)</w:t>
      </w:r>
    </w:p>
    <w:p w:rsidR="002F1151" w:rsidRPr="00C979C8" w:rsidRDefault="002F1151" w:rsidP="002F1151">
      <w:pPr>
        <w:ind w:firstLine="708"/>
        <w:jc w:val="both"/>
        <w:rPr>
          <w:sz w:val="24"/>
          <w:szCs w:val="24"/>
          <w:lang w:val="ru-RU"/>
        </w:rPr>
      </w:pPr>
    </w:p>
    <w:p w:rsidR="002F1151" w:rsidRPr="00C979C8" w:rsidRDefault="002F1151" w:rsidP="002F1151">
      <w:pPr>
        <w:ind w:firstLine="708"/>
        <w:jc w:val="both"/>
        <w:rPr>
          <w:sz w:val="24"/>
          <w:szCs w:val="24"/>
          <w:lang w:val="ru-RU"/>
        </w:rPr>
      </w:pPr>
      <w:r w:rsidRPr="00BD3859">
        <w:rPr>
          <w:sz w:val="24"/>
          <w:szCs w:val="24"/>
          <w:lang w:val="ru-RU"/>
        </w:rPr>
        <w:t xml:space="preserve">-  втора партида </w:t>
      </w:r>
      <w:r w:rsidR="00FB14B3" w:rsidRPr="00BD3859">
        <w:rPr>
          <w:sz w:val="24"/>
          <w:szCs w:val="24"/>
          <w:lang w:val="ru-RU"/>
        </w:rPr>
        <w:t>– 32</w:t>
      </w:r>
      <w:r w:rsidR="00602A18" w:rsidRPr="00BD3859">
        <w:rPr>
          <w:sz w:val="24"/>
          <w:szCs w:val="24"/>
          <w:lang w:val="ru-RU"/>
        </w:rPr>
        <w:t xml:space="preserve"> </w:t>
      </w:r>
      <w:r w:rsidR="00FB14B3" w:rsidRPr="00BD3859">
        <w:rPr>
          <w:sz w:val="24"/>
          <w:szCs w:val="24"/>
          <w:lang w:val="ru-RU"/>
        </w:rPr>
        <w:t>бр.</w:t>
      </w:r>
      <w:r w:rsidRPr="00BD3859">
        <w:rPr>
          <w:sz w:val="24"/>
          <w:szCs w:val="24"/>
          <w:lang w:val="ru-RU"/>
        </w:rPr>
        <w:t xml:space="preserve"> в срок до</w:t>
      </w:r>
      <w:r w:rsidR="00784E55" w:rsidRPr="00BD3859">
        <w:rPr>
          <w:sz w:val="24"/>
          <w:szCs w:val="24"/>
          <w:lang w:val="ru-RU"/>
        </w:rPr>
        <w:t xml:space="preserve">........ дни /не по-дълъг от 70 дни/ </w:t>
      </w:r>
      <w:r w:rsidR="00FB14B3" w:rsidRPr="00BD3859">
        <w:rPr>
          <w:sz w:val="24"/>
          <w:szCs w:val="24"/>
          <w:lang w:val="ru-RU"/>
        </w:rPr>
        <w:t>след получаване на първата партида</w:t>
      </w:r>
      <w:r w:rsidRPr="00BD3859">
        <w:rPr>
          <w:sz w:val="24"/>
          <w:szCs w:val="24"/>
          <w:lang w:val="ru-RU"/>
        </w:rPr>
        <w:t>.</w:t>
      </w:r>
    </w:p>
    <w:p w:rsidR="002F1151" w:rsidRPr="00C979C8" w:rsidRDefault="002F1151" w:rsidP="002F1151">
      <w:pPr>
        <w:ind w:right="-221"/>
        <w:jc w:val="both"/>
        <w:rPr>
          <w:sz w:val="24"/>
          <w:szCs w:val="24"/>
          <w:lang w:val="bg-BG"/>
        </w:rPr>
      </w:pPr>
    </w:p>
    <w:p w:rsidR="002F1151" w:rsidRPr="00C979C8" w:rsidRDefault="002F1151" w:rsidP="002F1151">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2F1151" w:rsidRPr="00C979C8" w:rsidRDefault="002F1151" w:rsidP="002F1151">
      <w:pPr>
        <w:ind w:right="-221"/>
        <w:jc w:val="both"/>
        <w:rPr>
          <w:b/>
          <w:i/>
          <w:sz w:val="24"/>
          <w:szCs w:val="24"/>
          <w:lang w:val="bg-BG"/>
        </w:rPr>
      </w:pPr>
    </w:p>
    <w:p w:rsidR="00A41B21" w:rsidRDefault="002F1151" w:rsidP="00A41B21">
      <w:pPr>
        <w:tabs>
          <w:tab w:val="left" w:pos="567"/>
        </w:tabs>
        <w:ind w:right="-221"/>
        <w:jc w:val="both"/>
        <w:rPr>
          <w:sz w:val="24"/>
          <w:szCs w:val="24"/>
          <w:lang w:val="en-US"/>
        </w:rPr>
      </w:pPr>
      <w:r w:rsidRPr="00311E3C">
        <w:rPr>
          <w:sz w:val="24"/>
          <w:szCs w:val="24"/>
          <w:lang w:val="bg-BG"/>
        </w:rPr>
        <w:tab/>
      </w:r>
      <w:r w:rsidR="00FB14B3" w:rsidRPr="00EE00D9">
        <w:rPr>
          <w:b/>
          <w:sz w:val="24"/>
          <w:szCs w:val="24"/>
          <w:lang w:val="bg-BG"/>
        </w:rPr>
        <w:t>2</w:t>
      </w:r>
      <w:r w:rsidR="00FB14B3" w:rsidRPr="00EE00D9">
        <w:rPr>
          <w:b/>
          <w:sz w:val="24"/>
          <w:szCs w:val="24"/>
        </w:rPr>
        <w:t>.</w:t>
      </w:r>
      <w:r w:rsidR="00FB14B3" w:rsidRPr="00311E3C">
        <w:rPr>
          <w:b/>
          <w:sz w:val="24"/>
          <w:szCs w:val="24"/>
        </w:rPr>
        <w:t xml:space="preserve"> </w:t>
      </w:r>
      <w:r w:rsidR="00FB14B3" w:rsidRPr="00311E3C">
        <w:rPr>
          <w:b/>
          <w:i/>
          <w:sz w:val="24"/>
          <w:szCs w:val="24"/>
        </w:rPr>
        <w:t>Условия и начин на плащане</w:t>
      </w:r>
      <w:r w:rsidR="00FB14B3" w:rsidRPr="00311E3C">
        <w:rPr>
          <w:b/>
          <w:i/>
          <w:sz w:val="24"/>
          <w:szCs w:val="24"/>
          <w:lang w:val="bg-BG"/>
        </w:rPr>
        <w:t>:</w:t>
      </w:r>
      <w:r w:rsidR="00FB14B3" w:rsidRPr="00311E3C">
        <w:rPr>
          <w:b/>
          <w:sz w:val="24"/>
          <w:szCs w:val="24"/>
          <w:lang w:val="bg-BG"/>
        </w:rPr>
        <w:t xml:space="preserve"> </w:t>
      </w:r>
      <w:r w:rsidR="00FB14B3" w:rsidRPr="00311E3C">
        <w:rPr>
          <w:sz w:val="24"/>
          <w:szCs w:val="24"/>
          <w:lang w:val="bg-BG"/>
        </w:rPr>
        <w:t xml:space="preserve"> Плащането ще се извърши по банков път в срок до 30 /тридесет/ дни след доставка</w:t>
      </w:r>
      <w:r w:rsidR="00FB14B3">
        <w:rPr>
          <w:sz w:val="24"/>
          <w:szCs w:val="24"/>
          <w:lang w:val="bg-BG"/>
        </w:rPr>
        <w:t>та</w:t>
      </w:r>
      <w:r w:rsidR="00FB14B3" w:rsidRPr="00311E3C">
        <w:rPr>
          <w:sz w:val="24"/>
          <w:szCs w:val="24"/>
          <w:lang w:val="bg-BG"/>
        </w:rPr>
        <w:t xml:space="preserve"> </w:t>
      </w:r>
      <w:r w:rsidR="00FB14B3" w:rsidRPr="00311E3C">
        <w:rPr>
          <w:color w:val="000000"/>
          <w:sz w:val="24"/>
          <w:szCs w:val="24"/>
          <w:lang w:val="bg-BG"/>
        </w:rPr>
        <w:t xml:space="preserve">в склада на Възложителя и </w:t>
      </w:r>
      <w:r w:rsidR="00FB14B3" w:rsidRPr="00311E3C">
        <w:rPr>
          <w:sz w:val="24"/>
          <w:szCs w:val="24"/>
          <w:lang w:val="bg-BG"/>
        </w:rPr>
        <w:t xml:space="preserve">представяне на двустранно подписан приемателно-предавателен протокол, </w:t>
      </w:r>
      <w:r w:rsidR="00A41B21">
        <w:rPr>
          <w:sz w:val="24"/>
          <w:szCs w:val="24"/>
          <w:lang w:val="bg-BG"/>
        </w:rPr>
        <w:t>сертификат за произход, сертификат за качество, гаранционно свидетелство и оригинална фактура.</w:t>
      </w:r>
    </w:p>
    <w:p w:rsidR="00FB14B3" w:rsidRPr="00331E82" w:rsidRDefault="00FB14B3" w:rsidP="00FB14B3">
      <w:pPr>
        <w:tabs>
          <w:tab w:val="left" w:pos="567"/>
        </w:tabs>
        <w:ind w:right="-221"/>
        <w:jc w:val="both"/>
        <w:rPr>
          <w:sz w:val="24"/>
          <w:szCs w:val="24"/>
          <w:lang w:val="en-US"/>
        </w:rPr>
      </w:pPr>
    </w:p>
    <w:p w:rsidR="00FB14B3" w:rsidRPr="00DB237F" w:rsidRDefault="00FB14B3" w:rsidP="00FB14B3">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Pr>
          <w:color w:val="000000"/>
          <w:sz w:val="24"/>
          <w:szCs w:val="24"/>
          <w:lang w:val="bg-BG"/>
        </w:rPr>
        <w:t xml:space="preserve"> </w:t>
      </w:r>
      <w:r w:rsidRPr="00212C49">
        <w:rPr>
          <w:color w:val="000000"/>
          <w:sz w:val="24"/>
          <w:szCs w:val="24"/>
          <w:lang w:val="bg-BG"/>
        </w:rPr>
        <w:t xml:space="preserve">- </w:t>
      </w:r>
      <w:r w:rsidRPr="00DB237F">
        <w:rPr>
          <w:sz w:val="24"/>
          <w:szCs w:val="24"/>
        </w:rPr>
        <w:t xml:space="preserve">съгласно изискванията на  </w:t>
      </w:r>
      <w:r w:rsidRPr="00DB237F">
        <w:rPr>
          <w:sz w:val="24"/>
          <w:szCs w:val="24"/>
          <w:lang w:val="en-US"/>
        </w:rPr>
        <w:t>UIC</w:t>
      </w:r>
      <w:r w:rsidRPr="00DB237F">
        <w:rPr>
          <w:sz w:val="24"/>
          <w:szCs w:val="24"/>
        </w:rPr>
        <w:t xml:space="preserve">  810 –1, 5-то издание, януари 2003 г. </w:t>
      </w:r>
    </w:p>
    <w:p w:rsidR="00FB14B3" w:rsidRDefault="00FB14B3" w:rsidP="00FB14B3">
      <w:pPr>
        <w:ind w:right="-221" w:firstLine="567"/>
        <w:jc w:val="both"/>
        <w:rPr>
          <w:color w:val="000000"/>
          <w:sz w:val="24"/>
          <w:szCs w:val="24"/>
          <w:lang w:val="en-US"/>
        </w:rPr>
      </w:pPr>
    </w:p>
    <w:p w:rsidR="00FB14B3" w:rsidRDefault="00FB14B3" w:rsidP="00FB14B3">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FB14B3" w:rsidRPr="00C809E3" w:rsidRDefault="00FB14B3" w:rsidP="00FB14B3">
      <w:pPr>
        <w:ind w:firstLine="567"/>
        <w:jc w:val="both"/>
        <w:rPr>
          <w:sz w:val="24"/>
          <w:szCs w:val="24"/>
          <w:lang w:val="ru-RU"/>
        </w:rPr>
      </w:pPr>
      <w:r>
        <w:rPr>
          <w:b/>
          <w:sz w:val="24"/>
          <w:szCs w:val="24"/>
          <w:lang w:val="ru-RU"/>
        </w:rPr>
        <w:lastRenderedPageBreak/>
        <w:t>5</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D51D72" w:rsidRDefault="00D51D72" w:rsidP="00FB14B3">
      <w:pPr>
        <w:ind w:firstLine="567"/>
        <w:jc w:val="both"/>
        <w:rPr>
          <w:b/>
          <w:sz w:val="24"/>
          <w:szCs w:val="24"/>
          <w:lang w:val="ru-RU"/>
        </w:rPr>
      </w:pPr>
    </w:p>
    <w:p w:rsidR="00FB14B3" w:rsidRPr="00C809E3" w:rsidRDefault="00FB14B3" w:rsidP="00FB14B3">
      <w:pPr>
        <w:ind w:firstLine="567"/>
        <w:jc w:val="both"/>
        <w:rPr>
          <w:sz w:val="24"/>
          <w:szCs w:val="24"/>
          <w:lang w:val="bg-BG"/>
        </w:rPr>
      </w:pPr>
      <w:r>
        <w:rPr>
          <w:b/>
          <w:sz w:val="24"/>
          <w:szCs w:val="24"/>
          <w:lang w:val="ru-RU"/>
        </w:rPr>
        <w:t>6</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FB14B3" w:rsidRDefault="00FB14B3" w:rsidP="00FB14B3">
      <w:pPr>
        <w:ind w:firstLine="720"/>
        <w:rPr>
          <w:sz w:val="24"/>
          <w:szCs w:val="24"/>
          <w:lang w:val="bg-BG"/>
        </w:rPr>
      </w:pPr>
    </w:p>
    <w:p w:rsidR="00FB14B3" w:rsidRPr="0033539F" w:rsidRDefault="00FB14B3" w:rsidP="00FB14B3">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FB14B3" w:rsidRDefault="00FB14B3" w:rsidP="00FB14B3">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FB14B3" w:rsidRPr="00293650" w:rsidRDefault="00FB14B3" w:rsidP="00FB14B3">
      <w:pPr>
        <w:ind w:firstLine="708"/>
        <w:jc w:val="both"/>
        <w:rPr>
          <w:sz w:val="24"/>
          <w:szCs w:val="24"/>
          <w:lang w:val="bg-BG"/>
        </w:rPr>
      </w:pPr>
    </w:p>
    <w:p w:rsidR="00FB14B3" w:rsidRDefault="00FB14B3" w:rsidP="00FB14B3">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iCs/>
          <w:sz w:val="24"/>
          <w:szCs w:val="24"/>
          <w:lang w:val="bg-BG"/>
        </w:rPr>
        <w:t>Образ</w:t>
      </w:r>
      <w:r>
        <w:rPr>
          <w:iCs/>
          <w:sz w:val="24"/>
          <w:szCs w:val="24"/>
          <w:lang w:val="bg-BG"/>
        </w:rPr>
        <w:t>е</w:t>
      </w:r>
      <w:r w:rsidRPr="00293650">
        <w:rPr>
          <w:iCs/>
          <w:sz w:val="24"/>
          <w:szCs w:val="24"/>
          <w:lang w:val="bg-BG"/>
        </w:rPr>
        <w:t>ц на сертификат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бандажи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оригинален подпис и печат /допуска се и копие заверено от участника/ </w:t>
      </w:r>
      <w:r w:rsidRPr="00C93C2B">
        <w:rPr>
          <w:sz w:val="24"/>
          <w:szCs w:val="24"/>
          <w:u w:val="single"/>
          <w:lang w:val="bg-BG"/>
        </w:rPr>
        <w:t>с приложени образци на документи за проведени проверки,  измервания и изпитания</w:t>
      </w:r>
      <w:r>
        <w:rPr>
          <w:sz w:val="24"/>
          <w:szCs w:val="24"/>
          <w:lang w:val="bg-BG"/>
        </w:rPr>
        <w:t>, съгласно изискванията на</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FB14B3" w:rsidRPr="00910560" w:rsidRDefault="00FB14B3" w:rsidP="00FB14B3">
      <w:pPr>
        <w:tabs>
          <w:tab w:val="left" w:pos="360"/>
          <w:tab w:val="left" w:pos="851"/>
        </w:tabs>
        <w:jc w:val="both"/>
        <w:rPr>
          <w:sz w:val="24"/>
          <w:szCs w:val="24"/>
          <w:lang w:val="bg-BG"/>
        </w:rPr>
      </w:pPr>
      <w:r>
        <w:rPr>
          <w:sz w:val="24"/>
          <w:szCs w:val="24"/>
          <w:lang w:val="bg-BG"/>
        </w:rPr>
        <w:tab/>
      </w:r>
    </w:p>
    <w:p w:rsidR="00FB14B3" w:rsidRDefault="00FB14B3" w:rsidP="00FB14B3">
      <w:pPr>
        <w:ind w:firstLine="708"/>
        <w:jc w:val="both"/>
        <w:rPr>
          <w:sz w:val="24"/>
          <w:szCs w:val="24"/>
          <w:lang w:val="bg-BG"/>
        </w:rPr>
      </w:pPr>
      <w:r>
        <w:rPr>
          <w:bCs/>
          <w:sz w:val="24"/>
          <w:szCs w:val="24"/>
          <w:lang w:val="bg-BG"/>
        </w:rPr>
        <w:t>3</w:t>
      </w:r>
      <w:r w:rsidRPr="00A62B8E">
        <w:rPr>
          <w:bCs/>
          <w:sz w:val="24"/>
          <w:szCs w:val="24"/>
          <w:lang w:val="bg-BG"/>
        </w:rPr>
        <w:t>.</w:t>
      </w:r>
      <w:r>
        <w:rPr>
          <w:bCs/>
          <w:sz w:val="24"/>
          <w:szCs w:val="24"/>
          <w:lang w:val="bg-BG"/>
        </w:rPr>
        <w:t xml:space="preserve"> </w:t>
      </w:r>
      <w:r w:rsidRPr="00697D93">
        <w:rPr>
          <w:sz w:val="24"/>
          <w:szCs w:val="24"/>
        </w:rPr>
        <w:t xml:space="preserve">Технически </w:t>
      </w:r>
      <w:r w:rsidRPr="00697D93">
        <w:rPr>
          <w:sz w:val="24"/>
          <w:szCs w:val="24"/>
          <w:lang w:val="bg-BG"/>
        </w:rPr>
        <w:t>изисквания</w:t>
      </w:r>
      <w:r w:rsidRPr="00697D93">
        <w:rPr>
          <w:sz w:val="24"/>
          <w:szCs w:val="24"/>
        </w:rPr>
        <w:t xml:space="preserve"> на предлаганите бандажи </w:t>
      </w:r>
      <w:r w:rsidRPr="00331E82">
        <w:rPr>
          <w:sz w:val="24"/>
          <w:szCs w:val="24"/>
        </w:rPr>
        <w:t>в два екземпляра</w:t>
      </w:r>
      <w:r w:rsidRPr="00697D93">
        <w:rPr>
          <w:sz w:val="24"/>
          <w:szCs w:val="24"/>
        </w:rPr>
        <w:t>, разработени от завода производител, съгласно</w:t>
      </w:r>
      <w:r w:rsidRPr="00697D93">
        <w:rPr>
          <w:sz w:val="24"/>
          <w:szCs w:val="24"/>
          <w:lang w:val="bg-BG"/>
        </w:rPr>
        <w:t>-</w:t>
      </w:r>
      <w:r w:rsidRPr="00697D93">
        <w:rPr>
          <w:sz w:val="24"/>
          <w:szCs w:val="24"/>
        </w:rPr>
        <w:t xml:space="preserve">Технически </w:t>
      </w:r>
      <w:r w:rsidRPr="00697D93">
        <w:rPr>
          <w:sz w:val="24"/>
          <w:szCs w:val="24"/>
          <w:lang w:val="bg-BG"/>
        </w:rPr>
        <w:t>изисквания</w:t>
      </w:r>
      <w:r w:rsidRPr="00697D93">
        <w:rPr>
          <w:sz w:val="24"/>
          <w:szCs w:val="24"/>
        </w:rPr>
        <w:t xml:space="preserve"> за доставка на необработени бандажи от валцувана нелегирана стомана за колооси за тяговия подвижен състав </w:t>
      </w:r>
      <w:r w:rsidRPr="00697D93">
        <w:rPr>
          <w:rStyle w:val="FooterChar"/>
          <w:rFonts w:eastAsiaTheme="minorHAnsi"/>
          <w:sz w:val="24"/>
          <w:szCs w:val="24"/>
        </w:rPr>
        <w:t>(ТПС) на "БДЖ -ПП" ЕООД, в съответствие с изискванията на UIC 810-1 и UIC 810-2</w:t>
      </w:r>
      <w:r w:rsidRPr="00697D93">
        <w:rPr>
          <w:sz w:val="24"/>
          <w:szCs w:val="24"/>
          <w:lang w:val="ru-RU"/>
        </w:rPr>
        <w:t xml:space="preserve"> - Приложение към документацията за участие</w:t>
      </w:r>
      <w:r w:rsidRPr="00697D93">
        <w:rPr>
          <w:sz w:val="24"/>
          <w:szCs w:val="24"/>
        </w:rPr>
        <w:t>.</w:t>
      </w:r>
    </w:p>
    <w:p w:rsidR="009B5EBA" w:rsidRPr="009B5EBA" w:rsidRDefault="009B5EBA" w:rsidP="00FB14B3">
      <w:pPr>
        <w:ind w:firstLine="708"/>
        <w:jc w:val="both"/>
        <w:rPr>
          <w:sz w:val="24"/>
          <w:szCs w:val="24"/>
          <w:lang w:val="bg-BG"/>
        </w:rPr>
      </w:pPr>
    </w:p>
    <w:p w:rsidR="00FB14B3" w:rsidRPr="009B1AD7" w:rsidRDefault="00FB14B3" w:rsidP="00FB14B3">
      <w:pPr>
        <w:pStyle w:val="60"/>
        <w:shd w:val="clear" w:color="auto" w:fill="auto"/>
        <w:spacing w:after="0"/>
        <w:ind w:right="23" w:firstLine="720"/>
        <w:jc w:val="both"/>
        <w:rPr>
          <w:rFonts w:ascii="Times New Roman" w:hAnsi="Times New Roman" w:cs="Times New Roman"/>
          <w:b w:val="0"/>
          <w:sz w:val="24"/>
          <w:szCs w:val="24"/>
        </w:rPr>
      </w:pPr>
      <w:r w:rsidRPr="004E0A3E">
        <w:rPr>
          <w:rFonts w:ascii="Times New Roman" w:hAnsi="Times New Roman" w:cs="Times New Roman"/>
          <w:b w:val="0"/>
          <w:sz w:val="24"/>
          <w:szCs w:val="24"/>
          <w:lang w:val="bg-BG"/>
        </w:rPr>
        <w:t>4.</w:t>
      </w:r>
      <w:r>
        <w:rPr>
          <w:rFonts w:ascii="Times New Roman" w:hAnsi="Times New Roman" w:cs="Times New Roman"/>
          <w:b w:val="0"/>
          <w:sz w:val="24"/>
          <w:szCs w:val="24"/>
          <w:lang w:val="bg-BG"/>
        </w:rPr>
        <w:t xml:space="preserve"> </w:t>
      </w:r>
      <w:r w:rsidRPr="008F56D2">
        <w:rPr>
          <w:rFonts w:ascii="Times New Roman" w:hAnsi="Times New Roman" w:cs="Times New Roman"/>
          <w:b w:val="0"/>
          <w:sz w:val="24"/>
          <w:szCs w:val="24"/>
        </w:rPr>
        <w:t xml:space="preserve">Чертежи на предлаганите бандажи </w:t>
      </w:r>
      <w:r w:rsidRPr="00331E82">
        <w:rPr>
          <w:rFonts w:ascii="Times New Roman" w:hAnsi="Times New Roman" w:cs="Times New Roman"/>
          <w:b w:val="0"/>
          <w:sz w:val="24"/>
          <w:szCs w:val="24"/>
        </w:rPr>
        <w:t>в два екземпляра</w:t>
      </w:r>
      <w:r w:rsidRPr="008F56D2">
        <w:rPr>
          <w:rFonts w:ascii="Times New Roman" w:hAnsi="Times New Roman" w:cs="Times New Roman"/>
          <w:b w:val="0"/>
          <w:sz w:val="24"/>
          <w:szCs w:val="24"/>
        </w:rPr>
        <w:t>, разработени от завода производител, съгласно</w:t>
      </w:r>
      <w:r w:rsidRPr="008F56D2">
        <w:rPr>
          <w:rFonts w:ascii="Times New Roman" w:hAnsi="Times New Roman" w:cs="Times New Roman"/>
          <w:sz w:val="24"/>
          <w:szCs w:val="24"/>
        </w:rPr>
        <w:t xml:space="preserve"> </w:t>
      </w:r>
      <w:r w:rsidRPr="008F56D2">
        <w:rPr>
          <w:rFonts w:ascii="Times New Roman" w:hAnsi="Times New Roman" w:cs="Times New Roman"/>
          <w:bCs w:val="0"/>
        </w:rPr>
        <w:t>-</w:t>
      </w:r>
      <w:r w:rsidRPr="008F56D2">
        <w:rPr>
          <w:rFonts w:ascii="Times New Roman" w:hAnsi="Times New Roman" w:cs="Times New Roman"/>
          <w:b w:val="0"/>
          <w:bCs w:val="0"/>
        </w:rPr>
        <w:t xml:space="preserve"> </w:t>
      </w:r>
      <w:r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Pr="006226A4">
        <w:rPr>
          <w:rStyle w:val="FooterChar"/>
          <w:rFonts w:eastAsiaTheme="minorHAnsi"/>
          <w:b w:val="0"/>
          <w:sz w:val="24"/>
          <w:szCs w:val="24"/>
        </w:rPr>
        <w:t>(ТПС) на "БДЖ -ПП" ЕООД, в съответствие с изискванията на UIC 810-1 и UIC 810-2</w:t>
      </w:r>
      <w:r w:rsidRPr="009B1AD7">
        <w:rPr>
          <w:rStyle w:val="FooterChar"/>
          <w:rFonts w:eastAsiaTheme="minorHAnsi"/>
          <w:sz w:val="24"/>
          <w:szCs w:val="24"/>
        </w:rPr>
        <w:t xml:space="preserve"> - </w:t>
      </w:r>
      <w:r w:rsidRPr="009B1AD7">
        <w:rPr>
          <w:rFonts w:ascii="Times New Roman" w:hAnsi="Times New Roman" w:cs="Times New Roman"/>
          <w:b w:val="0"/>
          <w:sz w:val="24"/>
          <w:szCs w:val="24"/>
          <w:lang w:val="ru-RU"/>
        </w:rPr>
        <w:t>Приложение към документацията за участие</w:t>
      </w:r>
      <w:r w:rsidRPr="009B1AD7">
        <w:rPr>
          <w:rFonts w:ascii="Times New Roman" w:hAnsi="Times New Roman" w:cs="Times New Roman"/>
          <w:b w:val="0"/>
          <w:sz w:val="24"/>
          <w:szCs w:val="24"/>
        </w:rPr>
        <w:t>.</w:t>
      </w:r>
    </w:p>
    <w:p w:rsidR="00FB14B3" w:rsidRDefault="00FB14B3" w:rsidP="00FB14B3">
      <w:pPr>
        <w:ind w:firstLine="708"/>
        <w:jc w:val="both"/>
        <w:rPr>
          <w:sz w:val="24"/>
          <w:szCs w:val="24"/>
          <w:lang w:val="bg-BG"/>
        </w:rPr>
      </w:pPr>
      <w:r w:rsidRPr="000A504C">
        <w:rPr>
          <w:i/>
          <w:sz w:val="24"/>
          <w:szCs w:val="24"/>
          <w:lang w:val="bg-BG"/>
        </w:rPr>
        <w:t>Техническите изисквания и чертежи на пред</w:t>
      </w:r>
      <w:r>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2C76BF">
        <w:rPr>
          <w:i/>
          <w:sz w:val="24"/>
          <w:szCs w:val="24"/>
          <w:lang w:val="bg-BG"/>
        </w:rPr>
        <w:t>201</w:t>
      </w:r>
      <w:r w:rsidR="00F45B1B">
        <w:rPr>
          <w:i/>
          <w:sz w:val="24"/>
          <w:szCs w:val="24"/>
          <w:lang w:val="bg-BG"/>
        </w:rPr>
        <w:t>7</w:t>
      </w:r>
      <w:r w:rsidRPr="002C76BF">
        <w:rPr>
          <w:i/>
          <w:sz w:val="24"/>
          <w:szCs w:val="24"/>
          <w:lang w:val="en-US"/>
        </w:rPr>
        <w:t>/201</w:t>
      </w:r>
      <w:r w:rsidR="00F45B1B">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FB14B3" w:rsidRPr="00674718" w:rsidRDefault="00FB14B3" w:rsidP="00FB14B3">
      <w:pPr>
        <w:ind w:firstLine="708"/>
        <w:jc w:val="both"/>
        <w:rPr>
          <w:bCs/>
          <w:i/>
          <w:sz w:val="24"/>
          <w:szCs w:val="24"/>
          <w:lang w:val="bg-BG"/>
        </w:rPr>
      </w:pPr>
    </w:p>
    <w:p w:rsidR="00FB14B3" w:rsidRPr="00293650" w:rsidRDefault="00FB14B3" w:rsidP="00FB14B3">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FB14B3" w:rsidRPr="00293650" w:rsidRDefault="00FB14B3" w:rsidP="00FB14B3">
      <w:pPr>
        <w:pStyle w:val="BodyText2"/>
        <w:spacing w:after="0" w:line="240" w:lineRule="auto"/>
        <w:ind w:firstLine="708"/>
        <w:jc w:val="both"/>
        <w:rPr>
          <w:b/>
          <w:sz w:val="24"/>
          <w:szCs w:val="24"/>
          <w:lang w:val="bg-BG"/>
        </w:rPr>
      </w:pPr>
    </w:p>
    <w:p w:rsidR="00FB14B3" w:rsidRDefault="00FB14B3" w:rsidP="00FB14B3">
      <w:pPr>
        <w:ind w:right="-221" w:firstLine="567"/>
        <w:jc w:val="both"/>
        <w:rPr>
          <w:sz w:val="24"/>
          <w:szCs w:val="24"/>
          <w:lang w:val="bg-BG"/>
        </w:rPr>
      </w:pPr>
    </w:p>
    <w:p w:rsidR="00FB14B3" w:rsidRPr="00212C49" w:rsidRDefault="00FB14B3" w:rsidP="00FB14B3">
      <w:pPr>
        <w:ind w:right="-221" w:firstLine="567"/>
        <w:jc w:val="both"/>
        <w:rPr>
          <w:sz w:val="24"/>
          <w:szCs w:val="24"/>
          <w:lang w:val="bg-BG"/>
        </w:rPr>
      </w:pPr>
    </w:p>
    <w:p w:rsidR="00FB14B3" w:rsidRPr="00212C49" w:rsidRDefault="00FB14B3" w:rsidP="00FB14B3">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FB14B3" w:rsidRPr="00212C49" w:rsidRDefault="00FB14B3" w:rsidP="00FB14B3">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FB14B3" w:rsidRPr="00212C49" w:rsidRDefault="00FB14B3" w:rsidP="00FB14B3">
      <w:pPr>
        <w:ind w:firstLine="4320"/>
        <w:rPr>
          <w:i/>
          <w:sz w:val="24"/>
          <w:szCs w:val="24"/>
        </w:rPr>
      </w:pPr>
      <w:r w:rsidRPr="00212C49">
        <w:rPr>
          <w:i/>
          <w:sz w:val="24"/>
          <w:szCs w:val="24"/>
        </w:rPr>
        <w:t xml:space="preserve">   (име и фамилия)</w:t>
      </w:r>
    </w:p>
    <w:p w:rsidR="00FB14B3" w:rsidRPr="00212C49" w:rsidRDefault="00FB14B3" w:rsidP="00FB14B3">
      <w:pPr>
        <w:ind w:firstLine="4320"/>
        <w:rPr>
          <w:i/>
          <w:sz w:val="24"/>
          <w:szCs w:val="24"/>
        </w:rPr>
      </w:pPr>
      <w:r w:rsidRPr="00212C49">
        <w:rPr>
          <w:i/>
          <w:sz w:val="24"/>
          <w:szCs w:val="24"/>
        </w:rPr>
        <w:t xml:space="preserve">  (качество на представляващия участника)</w:t>
      </w:r>
    </w:p>
    <w:p w:rsidR="00FB14B3" w:rsidRPr="00212C49" w:rsidRDefault="00FB14B3" w:rsidP="00FB14B3">
      <w:pPr>
        <w:shd w:val="clear" w:color="auto" w:fill="FFFFFF"/>
        <w:rPr>
          <w:i/>
          <w:spacing w:val="4"/>
          <w:sz w:val="24"/>
          <w:szCs w:val="24"/>
        </w:rPr>
      </w:pPr>
    </w:p>
    <w:p w:rsidR="00FB14B3" w:rsidRPr="00FB14B3" w:rsidRDefault="00FB14B3" w:rsidP="00FB14B3">
      <w:pPr>
        <w:shd w:val="clear" w:color="auto" w:fill="FFFFFF"/>
        <w:ind w:left="19"/>
        <w:rPr>
          <w:spacing w:val="4"/>
          <w:sz w:val="24"/>
          <w:szCs w:val="24"/>
        </w:rPr>
      </w:pPr>
    </w:p>
    <w:p w:rsidR="00FB14B3" w:rsidRPr="00A24A68" w:rsidRDefault="00FB14B3" w:rsidP="00FB14B3">
      <w:pPr>
        <w:shd w:val="clear" w:color="auto" w:fill="FFFFFF"/>
        <w:ind w:left="19"/>
      </w:pPr>
      <w:r w:rsidRPr="00A24A68">
        <w:rPr>
          <w:spacing w:val="4"/>
        </w:rPr>
        <w:t>Упълномощен да подпише предложението</w:t>
      </w:r>
      <w:r w:rsidRPr="00A24A68">
        <w:t xml:space="preserve"> </w:t>
      </w:r>
      <w:r w:rsidRPr="00A24A68">
        <w:rPr>
          <w:spacing w:val="6"/>
        </w:rPr>
        <w:t xml:space="preserve">от името на: </w:t>
      </w:r>
    </w:p>
    <w:p w:rsidR="00FB14B3" w:rsidRPr="00A24A68" w:rsidRDefault="00FB14B3" w:rsidP="00FB14B3">
      <w:pPr>
        <w:shd w:val="clear" w:color="auto" w:fill="FFFFFF"/>
        <w:tabs>
          <w:tab w:val="left" w:leader="dot" w:pos="7848"/>
        </w:tabs>
        <w:ind w:left="24"/>
      </w:pPr>
      <w:r w:rsidRPr="00A24A68">
        <w:t>......................................................................................................................................................</w:t>
      </w:r>
    </w:p>
    <w:p w:rsidR="00FB14B3" w:rsidRPr="00A24A68" w:rsidRDefault="00FB14B3" w:rsidP="00FB14B3">
      <w:pPr>
        <w:shd w:val="clear" w:color="auto" w:fill="FFFFFF"/>
        <w:tabs>
          <w:tab w:val="left" w:leader="dot" w:pos="7848"/>
        </w:tabs>
        <w:ind w:left="24"/>
        <w:jc w:val="center"/>
        <w:rPr>
          <w:i/>
          <w:spacing w:val="2"/>
        </w:rPr>
      </w:pPr>
      <w:r w:rsidRPr="00A24A68">
        <w:rPr>
          <w:i/>
          <w:spacing w:val="4"/>
        </w:rPr>
        <w:t>/изписва се името на</w:t>
      </w:r>
      <w:r w:rsidRPr="00A24A68">
        <w:rPr>
          <w:i/>
        </w:rPr>
        <w:t xml:space="preserve"> </w:t>
      </w:r>
      <w:r w:rsidRPr="00A24A68">
        <w:rPr>
          <w:i/>
          <w:spacing w:val="2"/>
        </w:rPr>
        <w:t>участника/</w:t>
      </w:r>
    </w:p>
    <w:p w:rsidR="00FB14B3" w:rsidRPr="00A24A68" w:rsidRDefault="00FB14B3" w:rsidP="00FB14B3">
      <w:pPr>
        <w:shd w:val="clear" w:color="auto" w:fill="FFFFFF"/>
        <w:tabs>
          <w:tab w:val="left" w:leader="dot" w:pos="7848"/>
        </w:tabs>
        <w:ind w:left="24"/>
      </w:pPr>
      <w:r w:rsidRPr="00A24A68">
        <w:t>......................................................................................................................................................</w:t>
      </w:r>
    </w:p>
    <w:p w:rsidR="00FB14B3" w:rsidRPr="00A24A68" w:rsidRDefault="00FB14B3" w:rsidP="00FB14B3">
      <w:pPr>
        <w:shd w:val="clear" w:color="auto" w:fill="FFFFFF"/>
        <w:tabs>
          <w:tab w:val="left" w:leader="dot" w:pos="7848"/>
        </w:tabs>
        <w:ind w:left="24"/>
        <w:jc w:val="center"/>
        <w:rPr>
          <w:i/>
          <w:spacing w:val="4"/>
          <w:lang w:val="bg-BG"/>
        </w:rPr>
      </w:pPr>
      <w:r w:rsidRPr="00A24A68">
        <w:rPr>
          <w:i/>
          <w:spacing w:val="4"/>
        </w:rPr>
        <w:t>/изписва се името на упълномощеното лице и длъжността</w:t>
      </w:r>
      <w:r w:rsidRPr="00A24A68">
        <w:rPr>
          <w:i/>
          <w:spacing w:val="4"/>
          <w:lang w:val="bg-BG"/>
        </w:rPr>
        <w:t>/</w:t>
      </w:r>
    </w:p>
    <w:p w:rsidR="00FB14B3" w:rsidRPr="00A24A68" w:rsidRDefault="00FB14B3" w:rsidP="00FB14B3">
      <w:pPr>
        <w:shd w:val="clear" w:color="auto" w:fill="FFFFFF"/>
        <w:tabs>
          <w:tab w:val="left" w:leader="dot" w:pos="7848"/>
        </w:tabs>
        <w:ind w:left="24"/>
        <w:jc w:val="center"/>
        <w:rPr>
          <w:i/>
          <w:spacing w:val="4"/>
          <w:lang w:val="bg-BG"/>
        </w:rPr>
      </w:pPr>
    </w:p>
    <w:p w:rsidR="00FB14B3" w:rsidRPr="00A24A68" w:rsidRDefault="00FB14B3" w:rsidP="00FB14B3">
      <w:pPr>
        <w:shd w:val="clear" w:color="auto" w:fill="FFFFFF"/>
        <w:tabs>
          <w:tab w:val="left" w:leader="dot" w:pos="7848"/>
        </w:tabs>
        <w:ind w:left="24"/>
        <w:jc w:val="center"/>
        <w:rPr>
          <w:i/>
          <w:spacing w:val="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2.4.</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8957EF" w:rsidRPr="00212C49" w:rsidRDefault="008957EF" w:rsidP="008957EF">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8957EF" w:rsidRPr="00212C49" w:rsidRDefault="008957EF" w:rsidP="008957EF">
      <w:pPr>
        <w:ind w:left="3600"/>
        <w:rPr>
          <w:b/>
          <w:sz w:val="24"/>
          <w:szCs w:val="24"/>
          <w:lang w:val="bg-BG"/>
        </w:rPr>
      </w:pPr>
      <w:r w:rsidRPr="00212C49">
        <w:rPr>
          <w:b/>
          <w:sz w:val="24"/>
          <w:szCs w:val="24"/>
          <w:lang w:val="bg-BG"/>
        </w:rPr>
        <w:tab/>
        <w:t>“БДЖ- ПЪТНИЧЕСКИ ПРЕВОЗИ” ЕООД</w:t>
      </w:r>
    </w:p>
    <w:p w:rsidR="008957EF" w:rsidRPr="00212C49" w:rsidRDefault="008957EF" w:rsidP="008957EF">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8957EF" w:rsidRDefault="008957EF" w:rsidP="008957EF">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8957EF" w:rsidRPr="00212C49" w:rsidRDefault="008957EF" w:rsidP="008957EF">
      <w:pPr>
        <w:ind w:left="500"/>
        <w:rPr>
          <w:b/>
          <w:sz w:val="24"/>
          <w:szCs w:val="24"/>
          <w:lang w:val="bg-BG"/>
        </w:rPr>
      </w:pPr>
    </w:p>
    <w:p w:rsidR="008957EF" w:rsidRPr="00212C49" w:rsidRDefault="008957EF" w:rsidP="008957EF">
      <w:pPr>
        <w:jc w:val="both"/>
        <w:rPr>
          <w:b/>
          <w:bCs/>
          <w:sz w:val="24"/>
          <w:szCs w:val="24"/>
          <w:lang w:val="bg-BG"/>
        </w:rPr>
      </w:pPr>
    </w:p>
    <w:p w:rsidR="008957EF" w:rsidRPr="00212C49" w:rsidRDefault="008957EF" w:rsidP="008957EF">
      <w:pPr>
        <w:jc w:val="center"/>
        <w:rPr>
          <w:b/>
          <w:sz w:val="24"/>
          <w:szCs w:val="24"/>
          <w:lang w:val="bg-BG"/>
        </w:rPr>
      </w:pPr>
      <w:r w:rsidRPr="00212C49">
        <w:rPr>
          <w:b/>
          <w:sz w:val="24"/>
          <w:szCs w:val="24"/>
          <w:lang w:val="bg-BG"/>
        </w:rPr>
        <w:t xml:space="preserve"> ТЕХНИЧЕСКО ПРЕДЛОЖЕНИЕ</w:t>
      </w:r>
    </w:p>
    <w:p w:rsidR="008957EF" w:rsidRPr="00212C49" w:rsidRDefault="008957EF" w:rsidP="008957EF">
      <w:pPr>
        <w:jc w:val="center"/>
        <w:rPr>
          <w:b/>
          <w:sz w:val="24"/>
          <w:szCs w:val="24"/>
          <w:lang w:val="bg-BG"/>
        </w:rPr>
      </w:pPr>
    </w:p>
    <w:p w:rsidR="008957EF" w:rsidRDefault="008957EF" w:rsidP="002C1405">
      <w:pPr>
        <w:ind w:firstLine="540"/>
        <w:jc w:val="center"/>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4</w:t>
      </w:r>
      <w:r w:rsidRPr="00877893">
        <w:rPr>
          <w:b/>
          <w:sz w:val="24"/>
          <w:szCs w:val="24"/>
        </w:rPr>
        <w:t xml:space="preserve"> – </w:t>
      </w:r>
      <w:r>
        <w:rPr>
          <w:b/>
          <w:sz w:val="24"/>
          <w:szCs w:val="24"/>
          <w:lang w:val="bg-BG"/>
        </w:rPr>
        <w:t>Бандажи за ЕЛ с р-ри 1255х1090х143 мм., 400 бр.</w:t>
      </w:r>
    </w:p>
    <w:p w:rsidR="008957EF" w:rsidRDefault="008957EF" w:rsidP="008957EF">
      <w:pPr>
        <w:ind w:firstLine="540"/>
        <w:jc w:val="both"/>
        <w:rPr>
          <w:sz w:val="24"/>
          <w:szCs w:val="24"/>
          <w:lang w:val="bg-BG"/>
        </w:rPr>
      </w:pPr>
    </w:p>
    <w:p w:rsidR="008957EF" w:rsidRPr="00212C49" w:rsidRDefault="008957EF" w:rsidP="008957EF">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957EF" w:rsidRDefault="008957EF" w:rsidP="008957EF">
      <w:pPr>
        <w:rPr>
          <w:b/>
          <w:bCs/>
          <w:sz w:val="24"/>
          <w:szCs w:val="24"/>
          <w:lang w:val="ru-RU"/>
        </w:rPr>
      </w:pPr>
    </w:p>
    <w:p w:rsidR="008957EF" w:rsidRPr="00212C49" w:rsidRDefault="008957EF" w:rsidP="008957EF">
      <w:pPr>
        <w:rPr>
          <w:b/>
          <w:bCs/>
          <w:sz w:val="24"/>
          <w:szCs w:val="24"/>
          <w:lang w:val="ru-RU"/>
        </w:rPr>
      </w:pPr>
    </w:p>
    <w:p w:rsidR="008957EF" w:rsidRPr="00212C49" w:rsidRDefault="008957EF" w:rsidP="008957EF">
      <w:pPr>
        <w:tabs>
          <w:tab w:val="left" w:pos="1080"/>
        </w:tabs>
        <w:ind w:firstLine="720"/>
        <w:rPr>
          <w:b/>
          <w:bCs/>
          <w:sz w:val="24"/>
          <w:szCs w:val="24"/>
          <w:lang w:val="bg-BG"/>
        </w:rPr>
      </w:pPr>
      <w:r w:rsidRPr="00212C49">
        <w:rPr>
          <w:b/>
          <w:bCs/>
          <w:sz w:val="24"/>
          <w:szCs w:val="24"/>
          <w:lang w:val="ru-RU"/>
        </w:rPr>
        <w:t>УВАЖАЕМИ ГОСПОДИН УПРАВИТЕЛ,</w:t>
      </w:r>
    </w:p>
    <w:p w:rsidR="008957EF" w:rsidRPr="00212C49" w:rsidRDefault="008957EF" w:rsidP="008957EF">
      <w:pPr>
        <w:tabs>
          <w:tab w:val="left" w:pos="1080"/>
        </w:tabs>
        <w:ind w:firstLine="720"/>
        <w:jc w:val="both"/>
        <w:rPr>
          <w:b/>
          <w:sz w:val="24"/>
          <w:szCs w:val="24"/>
          <w:lang w:val="bg-BG"/>
        </w:rPr>
      </w:pPr>
    </w:p>
    <w:p w:rsidR="008957EF" w:rsidRPr="00561046" w:rsidRDefault="008957EF" w:rsidP="008957EF">
      <w:pPr>
        <w:ind w:firstLine="540"/>
        <w:jc w:val="both"/>
        <w:rPr>
          <w:sz w:val="24"/>
          <w:szCs w:val="24"/>
          <w:lang w:val="ru-RU"/>
        </w:rPr>
      </w:pPr>
      <w:r>
        <w:rPr>
          <w:sz w:val="24"/>
          <w:szCs w:val="24"/>
          <w:lang w:val="bg-BG"/>
        </w:rPr>
        <w:t xml:space="preserve">  </w:t>
      </w: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12349A">
        <w:rPr>
          <w:b/>
          <w:sz w:val="24"/>
          <w:szCs w:val="24"/>
          <w:lang w:val="bg-BG"/>
        </w:rPr>
        <w:t>4</w:t>
      </w:r>
      <w:r w:rsidRPr="00877893">
        <w:rPr>
          <w:b/>
          <w:sz w:val="24"/>
          <w:szCs w:val="24"/>
        </w:rPr>
        <w:t xml:space="preserve"> – </w:t>
      </w:r>
      <w:r w:rsidRPr="007A2B52">
        <w:rPr>
          <w:b/>
          <w:sz w:val="24"/>
          <w:szCs w:val="24"/>
          <w:lang w:val="bg-BG"/>
        </w:rPr>
        <w:t>Бандажи за ЕЛ с р-ри 1255х1090х143 мм., 400 бр.,</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8957EF" w:rsidRDefault="008957EF" w:rsidP="008957EF">
      <w:pPr>
        <w:ind w:right="-221" w:firstLine="567"/>
        <w:jc w:val="both"/>
        <w:rPr>
          <w:b/>
          <w:bCs/>
          <w:sz w:val="24"/>
          <w:szCs w:val="24"/>
          <w:lang w:val="bg-BG"/>
        </w:rPr>
      </w:pPr>
    </w:p>
    <w:p w:rsidR="008957EF" w:rsidRPr="00C979C8" w:rsidRDefault="008957EF" w:rsidP="008957EF">
      <w:pPr>
        <w:pStyle w:val="ListParagraph"/>
        <w:numPr>
          <w:ilvl w:val="0"/>
          <w:numId w:val="44"/>
        </w:numPr>
        <w:ind w:right="-221"/>
        <w:jc w:val="both"/>
        <w:rPr>
          <w:b/>
          <w:i/>
          <w:lang w:val="bg-BG"/>
        </w:rPr>
      </w:pPr>
      <w:r w:rsidRPr="00C979C8">
        <w:rPr>
          <w:b/>
          <w:i/>
        </w:rPr>
        <w:t>Партиди, срок на изпълнение и място на доставка</w:t>
      </w:r>
    </w:p>
    <w:p w:rsidR="008957EF" w:rsidRPr="00C979C8" w:rsidRDefault="008957EF" w:rsidP="008957EF">
      <w:pPr>
        <w:ind w:right="-30" w:firstLine="720"/>
        <w:jc w:val="both"/>
        <w:rPr>
          <w:i/>
          <w:sz w:val="24"/>
          <w:szCs w:val="24"/>
        </w:rPr>
      </w:pPr>
      <w:r w:rsidRPr="00C979C8">
        <w:rPr>
          <w:i/>
          <w:sz w:val="24"/>
          <w:szCs w:val="24"/>
        </w:rPr>
        <w:t xml:space="preserve">1.1. Партиди: на </w:t>
      </w:r>
      <w:r w:rsidR="00F17016">
        <w:rPr>
          <w:i/>
          <w:sz w:val="24"/>
          <w:szCs w:val="24"/>
          <w:lang w:val="bg-BG"/>
        </w:rPr>
        <w:t>четири</w:t>
      </w:r>
      <w:r w:rsidRPr="00C979C8">
        <w:rPr>
          <w:i/>
          <w:sz w:val="24"/>
          <w:szCs w:val="24"/>
        </w:rPr>
        <w:t xml:space="preserve"> партиди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8957EF" w:rsidRPr="00C979C8" w:rsidRDefault="008957EF" w:rsidP="008957EF">
      <w:pPr>
        <w:ind w:firstLine="708"/>
        <w:jc w:val="both"/>
        <w:rPr>
          <w:sz w:val="24"/>
          <w:szCs w:val="24"/>
        </w:rPr>
      </w:pPr>
      <w:r w:rsidRPr="00C979C8">
        <w:rPr>
          <w:i/>
          <w:sz w:val="24"/>
          <w:szCs w:val="24"/>
        </w:rPr>
        <w:t>1.2. Срок на изпълнение:</w:t>
      </w:r>
      <w:r w:rsidRPr="00C979C8">
        <w:rPr>
          <w:sz w:val="24"/>
          <w:szCs w:val="24"/>
        </w:rPr>
        <w:t xml:space="preserve"> </w:t>
      </w:r>
    </w:p>
    <w:p w:rsidR="00E54334" w:rsidRPr="00432524" w:rsidRDefault="008957EF" w:rsidP="00E54334">
      <w:pPr>
        <w:ind w:firstLine="708"/>
        <w:jc w:val="both"/>
        <w:rPr>
          <w:b/>
          <w:sz w:val="24"/>
          <w:szCs w:val="24"/>
          <w:lang w:val="bg-BG"/>
        </w:rPr>
      </w:pPr>
      <w:r w:rsidRPr="00432524">
        <w:rPr>
          <w:sz w:val="24"/>
          <w:szCs w:val="24"/>
        </w:rPr>
        <w:t xml:space="preserve">- </w:t>
      </w:r>
      <w:r w:rsidRPr="00432524">
        <w:rPr>
          <w:sz w:val="24"/>
          <w:szCs w:val="24"/>
          <w:lang w:val="ru-RU"/>
        </w:rPr>
        <w:t>първа партида</w:t>
      </w:r>
      <w:r w:rsidR="00920FE5" w:rsidRPr="00432524">
        <w:rPr>
          <w:sz w:val="24"/>
          <w:szCs w:val="24"/>
          <w:lang w:val="ru-RU"/>
        </w:rPr>
        <w:t xml:space="preserve"> -</w:t>
      </w:r>
      <w:r w:rsidRPr="00432524">
        <w:rPr>
          <w:sz w:val="24"/>
          <w:szCs w:val="24"/>
          <w:lang w:val="ru-RU"/>
        </w:rPr>
        <w:t xml:space="preserve"> </w:t>
      </w:r>
      <w:r w:rsidR="00F17016" w:rsidRPr="00432524">
        <w:rPr>
          <w:sz w:val="24"/>
          <w:szCs w:val="24"/>
          <w:lang w:val="ru-RU"/>
        </w:rPr>
        <w:t>100</w:t>
      </w:r>
      <w:r w:rsidRPr="00432524">
        <w:rPr>
          <w:sz w:val="24"/>
          <w:szCs w:val="24"/>
          <w:lang w:val="ru-RU"/>
        </w:rPr>
        <w:t xml:space="preserve"> бр. в срок до ......... </w:t>
      </w:r>
      <w:r w:rsidR="00602A18" w:rsidRPr="00432524">
        <w:rPr>
          <w:sz w:val="24"/>
          <w:szCs w:val="24"/>
          <w:lang w:val="ru-RU"/>
        </w:rPr>
        <w:t>дни</w:t>
      </w:r>
      <w:r w:rsidRPr="00432524">
        <w:rPr>
          <w:sz w:val="24"/>
          <w:szCs w:val="24"/>
          <w:lang w:val="ru-RU"/>
        </w:rPr>
        <w:t xml:space="preserve"> /не по-дълъг от </w:t>
      </w:r>
      <w:r w:rsidR="007A2B52" w:rsidRPr="00432524">
        <w:rPr>
          <w:sz w:val="24"/>
          <w:szCs w:val="24"/>
          <w:lang w:val="en-US"/>
        </w:rPr>
        <w:t>5</w:t>
      </w:r>
      <w:r w:rsidRPr="00432524">
        <w:rPr>
          <w:sz w:val="24"/>
          <w:szCs w:val="24"/>
          <w:lang w:val="ru-RU"/>
        </w:rPr>
        <w:t>0 дни/ от  датата на сключване на договора ;</w:t>
      </w:r>
      <w:r w:rsidR="00E54334" w:rsidRPr="00432524">
        <w:rPr>
          <w:b/>
          <w:sz w:val="24"/>
          <w:szCs w:val="24"/>
          <w:lang w:val="en-US"/>
        </w:rPr>
        <w:t xml:space="preserve"> (</w:t>
      </w:r>
      <w:r w:rsidR="00E54334" w:rsidRPr="00432524">
        <w:rPr>
          <w:b/>
          <w:sz w:val="24"/>
          <w:szCs w:val="24"/>
          <w:lang w:val="bg-BG"/>
        </w:rPr>
        <w:t>Показател П2 от Методиката за оценка на офертите</w:t>
      </w:r>
      <w:r w:rsidR="00E54334" w:rsidRPr="00432524">
        <w:rPr>
          <w:b/>
          <w:sz w:val="24"/>
          <w:szCs w:val="24"/>
          <w:lang w:val="en-US"/>
        </w:rPr>
        <w:t>)</w:t>
      </w:r>
    </w:p>
    <w:p w:rsidR="002C1405" w:rsidRPr="00432524" w:rsidRDefault="002C1405" w:rsidP="00E54334">
      <w:pPr>
        <w:ind w:firstLine="708"/>
        <w:jc w:val="both"/>
        <w:rPr>
          <w:b/>
          <w:sz w:val="24"/>
          <w:szCs w:val="24"/>
          <w:lang w:val="bg-BG"/>
        </w:rPr>
      </w:pPr>
    </w:p>
    <w:p w:rsidR="008957EF" w:rsidRPr="00432524" w:rsidRDefault="008957EF" w:rsidP="008957EF">
      <w:pPr>
        <w:ind w:firstLine="708"/>
        <w:jc w:val="both"/>
        <w:rPr>
          <w:sz w:val="24"/>
          <w:szCs w:val="24"/>
          <w:lang w:val="ru-RU"/>
        </w:rPr>
      </w:pPr>
      <w:r w:rsidRPr="00432524">
        <w:rPr>
          <w:sz w:val="24"/>
          <w:szCs w:val="24"/>
          <w:lang w:val="ru-RU"/>
        </w:rPr>
        <w:t xml:space="preserve">-  втора партида – </w:t>
      </w:r>
      <w:r w:rsidR="00F17016" w:rsidRPr="00432524">
        <w:rPr>
          <w:sz w:val="24"/>
          <w:szCs w:val="24"/>
          <w:lang w:val="ru-RU"/>
        </w:rPr>
        <w:t xml:space="preserve">100 </w:t>
      </w:r>
      <w:r w:rsidRPr="00432524">
        <w:rPr>
          <w:sz w:val="24"/>
          <w:szCs w:val="24"/>
          <w:lang w:val="ru-RU"/>
        </w:rPr>
        <w:t xml:space="preserve">бр. в срок до </w:t>
      </w:r>
      <w:r w:rsidR="00784E55" w:rsidRPr="00432524">
        <w:rPr>
          <w:sz w:val="24"/>
          <w:szCs w:val="24"/>
          <w:lang w:val="ru-RU"/>
        </w:rPr>
        <w:t>......... дни /не по-дълъг от 70 дни/</w:t>
      </w:r>
      <w:r w:rsidRPr="00432524">
        <w:rPr>
          <w:sz w:val="24"/>
          <w:szCs w:val="24"/>
          <w:lang w:val="ru-RU"/>
        </w:rPr>
        <w:t xml:space="preserve"> след получаване на първата партида.</w:t>
      </w:r>
    </w:p>
    <w:p w:rsidR="00F17016" w:rsidRPr="00432524" w:rsidRDefault="00F17016" w:rsidP="00F17016">
      <w:pPr>
        <w:ind w:firstLine="708"/>
        <w:jc w:val="both"/>
        <w:rPr>
          <w:sz w:val="24"/>
          <w:szCs w:val="24"/>
          <w:lang w:val="ru-RU"/>
        </w:rPr>
      </w:pPr>
      <w:r w:rsidRPr="00432524">
        <w:rPr>
          <w:sz w:val="24"/>
          <w:szCs w:val="24"/>
          <w:lang w:val="ru-RU"/>
        </w:rPr>
        <w:t xml:space="preserve">-  </w:t>
      </w:r>
      <w:r w:rsidR="007B354B" w:rsidRPr="00432524">
        <w:rPr>
          <w:sz w:val="24"/>
          <w:szCs w:val="24"/>
          <w:lang w:val="ru-RU"/>
        </w:rPr>
        <w:t>трета</w:t>
      </w:r>
      <w:r w:rsidRPr="00432524">
        <w:rPr>
          <w:sz w:val="24"/>
          <w:szCs w:val="24"/>
          <w:lang w:val="ru-RU"/>
        </w:rPr>
        <w:t xml:space="preserve"> партида – 100 бр. в срок до </w:t>
      </w:r>
      <w:r w:rsidR="00DF736E" w:rsidRPr="00432524">
        <w:rPr>
          <w:sz w:val="24"/>
          <w:szCs w:val="24"/>
          <w:lang w:val="ru-RU"/>
        </w:rPr>
        <w:t xml:space="preserve">......... дни /не по-дълъг от 70 дни/ </w:t>
      </w:r>
      <w:r w:rsidRPr="00432524">
        <w:rPr>
          <w:sz w:val="24"/>
          <w:szCs w:val="24"/>
          <w:lang w:val="ru-RU"/>
        </w:rPr>
        <w:t xml:space="preserve">след получаване на </w:t>
      </w:r>
      <w:r w:rsidR="00602A18" w:rsidRPr="00432524">
        <w:rPr>
          <w:sz w:val="24"/>
          <w:szCs w:val="24"/>
          <w:lang w:val="ru-RU"/>
        </w:rPr>
        <w:t>втората</w:t>
      </w:r>
      <w:r w:rsidRPr="00432524">
        <w:rPr>
          <w:sz w:val="24"/>
          <w:szCs w:val="24"/>
          <w:lang w:val="ru-RU"/>
        </w:rPr>
        <w:t xml:space="preserve"> партида.</w:t>
      </w:r>
    </w:p>
    <w:p w:rsidR="00F17016" w:rsidRPr="00C979C8" w:rsidRDefault="00F17016" w:rsidP="00F17016">
      <w:pPr>
        <w:ind w:firstLine="708"/>
        <w:jc w:val="both"/>
        <w:rPr>
          <w:sz w:val="24"/>
          <w:szCs w:val="24"/>
          <w:lang w:val="ru-RU"/>
        </w:rPr>
      </w:pPr>
      <w:r w:rsidRPr="00432524">
        <w:rPr>
          <w:sz w:val="24"/>
          <w:szCs w:val="24"/>
          <w:lang w:val="ru-RU"/>
        </w:rPr>
        <w:t xml:space="preserve">-  </w:t>
      </w:r>
      <w:r w:rsidR="007B354B" w:rsidRPr="00432524">
        <w:rPr>
          <w:sz w:val="24"/>
          <w:szCs w:val="24"/>
          <w:lang w:val="ru-RU"/>
        </w:rPr>
        <w:t>четвърта</w:t>
      </w:r>
      <w:r w:rsidRPr="00432524">
        <w:rPr>
          <w:sz w:val="24"/>
          <w:szCs w:val="24"/>
          <w:lang w:val="ru-RU"/>
        </w:rPr>
        <w:t xml:space="preserve"> партида – 100 бр. в срок до </w:t>
      </w:r>
      <w:r w:rsidR="00DF736E" w:rsidRPr="00432524">
        <w:rPr>
          <w:sz w:val="24"/>
          <w:szCs w:val="24"/>
          <w:lang w:val="ru-RU"/>
        </w:rPr>
        <w:t xml:space="preserve">......... дни /не по-дълъг от 70 дни/ </w:t>
      </w:r>
      <w:r w:rsidRPr="00432524">
        <w:rPr>
          <w:sz w:val="24"/>
          <w:szCs w:val="24"/>
          <w:lang w:val="ru-RU"/>
        </w:rPr>
        <w:t xml:space="preserve">след получаване на </w:t>
      </w:r>
      <w:r w:rsidR="00602A18" w:rsidRPr="00432524">
        <w:rPr>
          <w:sz w:val="24"/>
          <w:szCs w:val="24"/>
          <w:lang w:val="ru-RU"/>
        </w:rPr>
        <w:t>третата</w:t>
      </w:r>
      <w:r w:rsidRPr="00432524">
        <w:rPr>
          <w:sz w:val="24"/>
          <w:szCs w:val="24"/>
          <w:lang w:val="ru-RU"/>
        </w:rPr>
        <w:t xml:space="preserve"> партида.</w:t>
      </w:r>
    </w:p>
    <w:p w:rsidR="008957EF" w:rsidRPr="00C979C8" w:rsidRDefault="008957EF" w:rsidP="008957EF">
      <w:pPr>
        <w:ind w:right="-221"/>
        <w:jc w:val="both"/>
        <w:rPr>
          <w:sz w:val="24"/>
          <w:szCs w:val="24"/>
          <w:lang w:val="bg-BG"/>
        </w:rPr>
      </w:pPr>
    </w:p>
    <w:p w:rsidR="008957EF" w:rsidRPr="00C979C8" w:rsidRDefault="008957EF" w:rsidP="008957EF">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8957EF" w:rsidRPr="00C979C8" w:rsidRDefault="008957EF" w:rsidP="008957EF">
      <w:pPr>
        <w:ind w:right="-221"/>
        <w:jc w:val="both"/>
        <w:rPr>
          <w:b/>
          <w:i/>
          <w:sz w:val="24"/>
          <w:szCs w:val="24"/>
          <w:lang w:val="bg-BG"/>
        </w:rPr>
      </w:pPr>
    </w:p>
    <w:p w:rsidR="00A41B21" w:rsidRDefault="008957EF" w:rsidP="00A41B21">
      <w:pPr>
        <w:tabs>
          <w:tab w:val="left" w:pos="567"/>
        </w:tabs>
        <w:ind w:right="-221"/>
        <w:jc w:val="both"/>
        <w:rPr>
          <w:sz w:val="24"/>
          <w:szCs w:val="24"/>
          <w:lang w:val="en-US"/>
        </w:rPr>
      </w:pPr>
      <w:r w:rsidRPr="00311E3C">
        <w:rPr>
          <w:sz w:val="24"/>
          <w:szCs w:val="24"/>
          <w:lang w:val="bg-BG"/>
        </w:rPr>
        <w:tab/>
      </w:r>
      <w:r w:rsidRPr="00EE00D9">
        <w:rPr>
          <w:b/>
          <w:sz w:val="24"/>
          <w:szCs w:val="24"/>
          <w:lang w:val="bg-BG"/>
        </w:rPr>
        <w:t>2</w:t>
      </w:r>
      <w:r w:rsidRPr="00EE00D9">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A41B21">
        <w:rPr>
          <w:sz w:val="24"/>
          <w:szCs w:val="24"/>
          <w:lang w:val="bg-BG"/>
        </w:rPr>
        <w:t>сертификат за произход, сертификат за качество, гаранционно свидетелство и оригинална фактура.</w:t>
      </w:r>
    </w:p>
    <w:p w:rsidR="008957EF" w:rsidRPr="00331E82" w:rsidRDefault="008957EF" w:rsidP="008957EF">
      <w:pPr>
        <w:tabs>
          <w:tab w:val="left" w:pos="567"/>
        </w:tabs>
        <w:ind w:right="-221"/>
        <w:jc w:val="both"/>
        <w:rPr>
          <w:sz w:val="24"/>
          <w:szCs w:val="24"/>
          <w:lang w:val="en-US"/>
        </w:rPr>
      </w:pPr>
    </w:p>
    <w:p w:rsidR="008957EF" w:rsidRPr="00DB237F" w:rsidRDefault="008957EF" w:rsidP="008957EF">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Pr>
          <w:color w:val="000000"/>
          <w:sz w:val="24"/>
          <w:szCs w:val="24"/>
          <w:lang w:val="bg-BG"/>
        </w:rPr>
        <w:t xml:space="preserve"> </w:t>
      </w:r>
      <w:r w:rsidRPr="00212C49">
        <w:rPr>
          <w:color w:val="000000"/>
          <w:sz w:val="24"/>
          <w:szCs w:val="24"/>
          <w:lang w:val="bg-BG"/>
        </w:rPr>
        <w:t xml:space="preserve">- </w:t>
      </w:r>
      <w:r w:rsidRPr="00DB237F">
        <w:rPr>
          <w:sz w:val="24"/>
          <w:szCs w:val="24"/>
        </w:rPr>
        <w:t xml:space="preserve">съгласно изискванията на  </w:t>
      </w:r>
      <w:r w:rsidRPr="00DB237F">
        <w:rPr>
          <w:sz w:val="24"/>
          <w:szCs w:val="24"/>
          <w:lang w:val="en-US"/>
        </w:rPr>
        <w:t>UIC</w:t>
      </w:r>
      <w:r w:rsidRPr="00DB237F">
        <w:rPr>
          <w:sz w:val="24"/>
          <w:szCs w:val="24"/>
        </w:rPr>
        <w:t xml:space="preserve">  810 –1, 5-то издание, януари 2003 г. </w:t>
      </w:r>
    </w:p>
    <w:p w:rsidR="008957EF" w:rsidRDefault="008957EF" w:rsidP="008957EF">
      <w:pPr>
        <w:ind w:right="-221" w:firstLine="567"/>
        <w:jc w:val="both"/>
        <w:rPr>
          <w:color w:val="000000"/>
          <w:sz w:val="24"/>
          <w:szCs w:val="24"/>
          <w:lang w:val="en-US"/>
        </w:rPr>
      </w:pPr>
    </w:p>
    <w:p w:rsidR="008957EF" w:rsidRDefault="008957EF" w:rsidP="008957EF">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8957EF" w:rsidRPr="00C809E3" w:rsidRDefault="008957EF" w:rsidP="008957EF">
      <w:pPr>
        <w:ind w:firstLine="567"/>
        <w:jc w:val="both"/>
        <w:rPr>
          <w:sz w:val="24"/>
          <w:szCs w:val="24"/>
          <w:lang w:val="ru-RU"/>
        </w:rPr>
      </w:pPr>
      <w:r>
        <w:rPr>
          <w:b/>
          <w:sz w:val="24"/>
          <w:szCs w:val="24"/>
          <w:lang w:val="ru-RU"/>
        </w:rPr>
        <w:t>5</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8957EF" w:rsidRPr="00C809E3" w:rsidRDefault="008957EF" w:rsidP="008957EF">
      <w:pPr>
        <w:ind w:firstLine="567"/>
        <w:jc w:val="both"/>
        <w:rPr>
          <w:sz w:val="24"/>
          <w:szCs w:val="24"/>
          <w:lang w:val="bg-BG"/>
        </w:rPr>
      </w:pPr>
      <w:r>
        <w:rPr>
          <w:b/>
          <w:sz w:val="24"/>
          <w:szCs w:val="24"/>
          <w:lang w:val="ru-RU"/>
        </w:rPr>
        <w:t>6</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8957EF" w:rsidRDefault="008957EF" w:rsidP="008957EF">
      <w:pPr>
        <w:ind w:firstLine="720"/>
        <w:rPr>
          <w:sz w:val="24"/>
          <w:szCs w:val="24"/>
          <w:lang w:val="bg-BG"/>
        </w:rPr>
      </w:pPr>
    </w:p>
    <w:p w:rsidR="008957EF" w:rsidRDefault="008957EF" w:rsidP="008957EF">
      <w:pPr>
        <w:ind w:firstLine="720"/>
        <w:rPr>
          <w:b/>
          <w:sz w:val="24"/>
          <w:szCs w:val="24"/>
          <w:lang w:val="bg-BG"/>
        </w:rPr>
      </w:pPr>
    </w:p>
    <w:p w:rsidR="008957EF" w:rsidRPr="0033539F" w:rsidRDefault="008957EF" w:rsidP="008957EF">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8957EF" w:rsidRDefault="008957EF" w:rsidP="008957EF">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9B5EBA" w:rsidRDefault="009B5EBA" w:rsidP="008957EF">
      <w:pPr>
        <w:ind w:firstLine="708"/>
        <w:jc w:val="both"/>
        <w:rPr>
          <w:sz w:val="24"/>
          <w:szCs w:val="24"/>
          <w:lang w:val="bg-BG"/>
        </w:rPr>
      </w:pPr>
    </w:p>
    <w:p w:rsidR="008957EF" w:rsidRDefault="008957EF" w:rsidP="008957EF">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iCs/>
          <w:sz w:val="24"/>
          <w:szCs w:val="24"/>
          <w:lang w:val="bg-BG"/>
        </w:rPr>
        <w:t>Образ</w:t>
      </w:r>
      <w:r>
        <w:rPr>
          <w:iCs/>
          <w:sz w:val="24"/>
          <w:szCs w:val="24"/>
          <w:lang w:val="bg-BG"/>
        </w:rPr>
        <w:t>е</w:t>
      </w:r>
      <w:r w:rsidRPr="00293650">
        <w:rPr>
          <w:iCs/>
          <w:sz w:val="24"/>
          <w:szCs w:val="24"/>
          <w:lang w:val="bg-BG"/>
        </w:rPr>
        <w:t>ц на сертификат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бандажи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оригинален подпис и печат /допуска се и копие заверено от участника/ </w:t>
      </w:r>
      <w:r w:rsidRPr="00C93C2B">
        <w:rPr>
          <w:sz w:val="24"/>
          <w:szCs w:val="24"/>
          <w:u w:val="single"/>
          <w:lang w:val="bg-BG"/>
        </w:rPr>
        <w:t>с приложени образци на документи за проведени проверки,  измервания и изпитания</w:t>
      </w:r>
      <w:r>
        <w:rPr>
          <w:sz w:val="24"/>
          <w:szCs w:val="24"/>
          <w:lang w:val="bg-BG"/>
        </w:rPr>
        <w:t>, съгласно изискванията на</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9B5EBA" w:rsidRDefault="009B5EBA" w:rsidP="008957EF">
      <w:pPr>
        <w:ind w:firstLine="708"/>
        <w:jc w:val="both"/>
        <w:rPr>
          <w:sz w:val="24"/>
          <w:szCs w:val="24"/>
          <w:lang w:val="bg-BG"/>
        </w:rPr>
      </w:pPr>
    </w:p>
    <w:p w:rsidR="008957EF" w:rsidRDefault="008957EF" w:rsidP="002C1405">
      <w:pPr>
        <w:tabs>
          <w:tab w:val="left" w:pos="360"/>
          <w:tab w:val="left" w:pos="851"/>
        </w:tabs>
        <w:jc w:val="both"/>
        <w:rPr>
          <w:sz w:val="24"/>
          <w:szCs w:val="24"/>
          <w:lang w:val="bg-BG"/>
        </w:rPr>
      </w:pPr>
      <w:r>
        <w:rPr>
          <w:sz w:val="24"/>
          <w:szCs w:val="24"/>
          <w:lang w:val="bg-BG"/>
        </w:rPr>
        <w:tab/>
      </w:r>
      <w:r>
        <w:rPr>
          <w:bCs/>
          <w:sz w:val="24"/>
          <w:szCs w:val="24"/>
          <w:lang w:val="bg-BG"/>
        </w:rPr>
        <w:t>3</w:t>
      </w:r>
      <w:r w:rsidRPr="00A62B8E">
        <w:rPr>
          <w:bCs/>
          <w:sz w:val="24"/>
          <w:szCs w:val="24"/>
          <w:lang w:val="bg-BG"/>
        </w:rPr>
        <w:t>.</w:t>
      </w:r>
      <w:r>
        <w:rPr>
          <w:bCs/>
          <w:sz w:val="24"/>
          <w:szCs w:val="24"/>
          <w:lang w:val="bg-BG"/>
        </w:rPr>
        <w:t xml:space="preserve"> </w:t>
      </w:r>
      <w:r w:rsidRPr="00697D93">
        <w:rPr>
          <w:sz w:val="24"/>
          <w:szCs w:val="24"/>
        </w:rPr>
        <w:t xml:space="preserve">Технически </w:t>
      </w:r>
      <w:r w:rsidRPr="00697D93">
        <w:rPr>
          <w:sz w:val="24"/>
          <w:szCs w:val="24"/>
          <w:lang w:val="bg-BG"/>
        </w:rPr>
        <w:t>изисквания</w:t>
      </w:r>
      <w:r w:rsidRPr="00697D93">
        <w:rPr>
          <w:sz w:val="24"/>
          <w:szCs w:val="24"/>
        </w:rPr>
        <w:t xml:space="preserve"> на предлаганите бандажи </w:t>
      </w:r>
      <w:r w:rsidRPr="00331E82">
        <w:rPr>
          <w:sz w:val="24"/>
          <w:szCs w:val="24"/>
        </w:rPr>
        <w:t>в два екземпляра</w:t>
      </w:r>
      <w:r w:rsidRPr="00697D93">
        <w:rPr>
          <w:sz w:val="24"/>
          <w:szCs w:val="24"/>
        </w:rPr>
        <w:t>, разработени от завода производител, съгласно</w:t>
      </w:r>
      <w:r w:rsidRPr="00697D93">
        <w:rPr>
          <w:sz w:val="24"/>
          <w:szCs w:val="24"/>
          <w:lang w:val="bg-BG"/>
        </w:rPr>
        <w:t>-</w:t>
      </w:r>
      <w:r w:rsidRPr="00697D93">
        <w:rPr>
          <w:sz w:val="24"/>
          <w:szCs w:val="24"/>
        </w:rPr>
        <w:t xml:space="preserve">Технически </w:t>
      </w:r>
      <w:r w:rsidRPr="00697D93">
        <w:rPr>
          <w:sz w:val="24"/>
          <w:szCs w:val="24"/>
          <w:lang w:val="bg-BG"/>
        </w:rPr>
        <w:t>изисквания</w:t>
      </w:r>
      <w:r w:rsidRPr="00697D93">
        <w:rPr>
          <w:sz w:val="24"/>
          <w:szCs w:val="24"/>
        </w:rPr>
        <w:t xml:space="preserve"> за доставка на необработени бандажи от валцувана нелегирана стомана за колооси за тяговия подвижен състав </w:t>
      </w:r>
      <w:r w:rsidRPr="00697D93">
        <w:rPr>
          <w:rStyle w:val="FooterChar"/>
          <w:rFonts w:eastAsiaTheme="minorHAnsi"/>
          <w:sz w:val="24"/>
          <w:szCs w:val="24"/>
        </w:rPr>
        <w:t>(ТПС) на "БДЖ -ПП" ЕООД, в съответствие с изискванията на UIC 810-1 и UIC 810-2</w:t>
      </w:r>
      <w:r w:rsidRPr="00697D93">
        <w:rPr>
          <w:sz w:val="24"/>
          <w:szCs w:val="24"/>
          <w:lang w:val="ru-RU"/>
        </w:rPr>
        <w:t xml:space="preserve"> - Приложение към документацията за участие</w:t>
      </w:r>
      <w:r w:rsidRPr="00697D93">
        <w:rPr>
          <w:sz w:val="24"/>
          <w:szCs w:val="24"/>
        </w:rPr>
        <w:t>.</w:t>
      </w:r>
    </w:p>
    <w:p w:rsidR="009B5EBA" w:rsidRPr="009B5EBA" w:rsidRDefault="009B5EBA" w:rsidP="002C1405">
      <w:pPr>
        <w:tabs>
          <w:tab w:val="left" w:pos="360"/>
          <w:tab w:val="left" w:pos="851"/>
        </w:tabs>
        <w:jc w:val="both"/>
        <w:rPr>
          <w:sz w:val="24"/>
          <w:szCs w:val="24"/>
          <w:lang w:val="bg-BG"/>
        </w:rPr>
      </w:pPr>
    </w:p>
    <w:p w:rsidR="008957EF" w:rsidRPr="009B1AD7" w:rsidRDefault="008957EF" w:rsidP="008957EF">
      <w:pPr>
        <w:pStyle w:val="60"/>
        <w:shd w:val="clear" w:color="auto" w:fill="auto"/>
        <w:spacing w:after="0"/>
        <w:ind w:right="23" w:firstLine="720"/>
        <w:jc w:val="both"/>
        <w:rPr>
          <w:rFonts w:ascii="Times New Roman" w:hAnsi="Times New Roman" w:cs="Times New Roman"/>
          <w:b w:val="0"/>
          <w:sz w:val="24"/>
          <w:szCs w:val="24"/>
        </w:rPr>
      </w:pPr>
      <w:r w:rsidRPr="004E0A3E">
        <w:rPr>
          <w:rFonts w:ascii="Times New Roman" w:hAnsi="Times New Roman" w:cs="Times New Roman"/>
          <w:b w:val="0"/>
          <w:sz w:val="24"/>
          <w:szCs w:val="24"/>
          <w:lang w:val="bg-BG"/>
        </w:rPr>
        <w:t>4.</w:t>
      </w:r>
      <w:r>
        <w:rPr>
          <w:rFonts w:ascii="Times New Roman" w:hAnsi="Times New Roman" w:cs="Times New Roman"/>
          <w:b w:val="0"/>
          <w:sz w:val="24"/>
          <w:szCs w:val="24"/>
          <w:lang w:val="bg-BG"/>
        </w:rPr>
        <w:t xml:space="preserve"> </w:t>
      </w:r>
      <w:r w:rsidRPr="008F56D2">
        <w:rPr>
          <w:rFonts w:ascii="Times New Roman" w:hAnsi="Times New Roman" w:cs="Times New Roman"/>
          <w:b w:val="0"/>
          <w:sz w:val="24"/>
          <w:szCs w:val="24"/>
        </w:rPr>
        <w:t xml:space="preserve">Чертежи на предлаганите бандажи </w:t>
      </w:r>
      <w:r w:rsidRPr="00331E82">
        <w:rPr>
          <w:rFonts w:ascii="Times New Roman" w:hAnsi="Times New Roman" w:cs="Times New Roman"/>
          <w:b w:val="0"/>
          <w:sz w:val="24"/>
          <w:szCs w:val="24"/>
        </w:rPr>
        <w:t>в два екземпляра</w:t>
      </w:r>
      <w:r w:rsidRPr="008F56D2">
        <w:rPr>
          <w:rFonts w:ascii="Times New Roman" w:hAnsi="Times New Roman" w:cs="Times New Roman"/>
          <w:b w:val="0"/>
          <w:sz w:val="24"/>
          <w:szCs w:val="24"/>
        </w:rPr>
        <w:t>, разработени от завода производител, съгласно</w:t>
      </w:r>
      <w:r w:rsidRPr="008F56D2">
        <w:rPr>
          <w:rFonts w:ascii="Times New Roman" w:hAnsi="Times New Roman" w:cs="Times New Roman"/>
          <w:sz w:val="24"/>
          <w:szCs w:val="24"/>
        </w:rPr>
        <w:t xml:space="preserve"> </w:t>
      </w:r>
      <w:r w:rsidRPr="008F56D2">
        <w:rPr>
          <w:rFonts w:ascii="Times New Roman" w:hAnsi="Times New Roman" w:cs="Times New Roman"/>
          <w:bCs w:val="0"/>
        </w:rPr>
        <w:t>-</w:t>
      </w:r>
      <w:r w:rsidRPr="008F56D2">
        <w:rPr>
          <w:rFonts w:ascii="Times New Roman" w:hAnsi="Times New Roman" w:cs="Times New Roman"/>
          <w:b w:val="0"/>
          <w:bCs w:val="0"/>
        </w:rPr>
        <w:t xml:space="preserve"> </w:t>
      </w:r>
      <w:r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Pr="006226A4">
        <w:rPr>
          <w:rStyle w:val="FooterChar"/>
          <w:rFonts w:eastAsiaTheme="minorHAnsi"/>
          <w:b w:val="0"/>
          <w:sz w:val="24"/>
          <w:szCs w:val="24"/>
        </w:rPr>
        <w:t>(ТПС) на "БДЖ -ПП" ЕООД, в съответствие с изискванията на UIC 810-1 и UIC 810-2</w:t>
      </w:r>
      <w:r w:rsidRPr="009B1AD7">
        <w:rPr>
          <w:rStyle w:val="FooterChar"/>
          <w:rFonts w:eastAsiaTheme="minorHAnsi"/>
          <w:sz w:val="24"/>
          <w:szCs w:val="24"/>
        </w:rPr>
        <w:t xml:space="preserve"> - </w:t>
      </w:r>
      <w:r w:rsidRPr="009B1AD7">
        <w:rPr>
          <w:rFonts w:ascii="Times New Roman" w:hAnsi="Times New Roman" w:cs="Times New Roman"/>
          <w:b w:val="0"/>
          <w:sz w:val="24"/>
          <w:szCs w:val="24"/>
          <w:lang w:val="ru-RU"/>
        </w:rPr>
        <w:t>Приложение към документацията за участие</w:t>
      </w:r>
      <w:r w:rsidRPr="009B1AD7">
        <w:rPr>
          <w:rFonts w:ascii="Times New Roman" w:hAnsi="Times New Roman" w:cs="Times New Roman"/>
          <w:b w:val="0"/>
          <w:sz w:val="24"/>
          <w:szCs w:val="24"/>
        </w:rPr>
        <w:t>.</w:t>
      </w:r>
    </w:p>
    <w:p w:rsidR="008957EF" w:rsidRDefault="008957EF" w:rsidP="008957EF">
      <w:pPr>
        <w:ind w:firstLine="708"/>
        <w:jc w:val="both"/>
        <w:rPr>
          <w:sz w:val="24"/>
          <w:szCs w:val="24"/>
          <w:lang w:val="bg-BG"/>
        </w:rPr>
      </w:pPr>
      <w:r w:rsidRPr="000A504C">
        <w:rPr>
          <w:i/>
          <w:sz w:val="24"/>
          <w:szCs w:val="24"/>
          <w:lang w:val="bg-BG"/>
        </w:rPr>
        <w:t>Техническите изисквания и чертежи на пред</w:t>
      </w:r>
      <w:r>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695C62">
        <w:rPr>
          <w:i/>
          <w:sz w:val="24"/>
          <w:szCs w:val="24"/>
          <w:lang w:val="bg-BG"/>
        </w:rPr>
        <w:t>201</w:t>
      </w:r>
      <w:r w:rsidR="00AD14E0">
        <w:rPr>
          <w:i/>
          <w:sz w:val="24"/>
          <w:szCs w:val="24"/>
          <w:lang w:val="bg-BG"/>
        </w:rPr>
        <w:t>7</w:t>
      </w:r>
      <w:r w:rsidRPr="00695C62">
        <w:rPr>
          <w:i/>
          <w:sz w:val="24"/>
          <w:szCs w:val="24"/>
          <w:lang w:val="en-US"/>
        </w:rPr>
        <w:t>/201</w:t>
      </w:r>
      <w:r w:rsidR="00AD14E0">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8957EF" w:rsidRPr="00674718" w:rsidRDefault="008957EF" w:rsidP="008957EF">
      <w:pPr>
        <w:ind w:firstLine="708"/>
        <w:jc w:val="both"/>
        <w:rPr>
          <w:bCs/>
          <w:i/>
          <w:sz w:val="24"/>
          <w:szCs w:val="24"/>
          <w:lang w:val="bg-BG"/>
        </w:rPr>
      </w:pPr>
    </w:p>
    <w:p w:rsidR="008957EF" w:rsidRPr="00293650" w:rsidRDefault="008957EF" w:rsidP="008957EF">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8957EF" w:rsidRPr="00293650" w:rsidRDefault="008957EF" w:rsidP="008957EF">
      <w:pPr>
        <w:pStyle w:val="BodyText2"/>
        <w:spacing w:after="0" w:line="240" w:lineRule="auto"/>
        <w:ind w:firstLine="708"/>
        <w:jc w:val="both"/>
        <w:rPr>
          <w:b/>
          <w:sz w:val="24"/>
          <w:szCs w:val="24"/>
          <w:lang w:val="bg-BG"/>
        </w:rPr>
      </w:pPr>
    </w:p>
    <w:p w:rsidR="008957EF" w:rsidRPr="00212C49" w:rsidRDefault="008957EF" w:rsidP="008957EF">
      <w:pPr>
        <w:ind w:right="-221" w:firstLine="567"/>
        <w:jc w:val="both"/>
        <w:rPr>
          <w:sz w:val="24"/>
          <w:szCs w:val="24"/>
          <w:lang w:val="bg-BG"/>
        </w:rPr>
      </w:pPr>
    </w:p>
    <w:p w:rsidR="008957EF" w:rsidRPr="00212C49" w:rsidRDefault="008957EF" w:rsidP="008957EF">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8957EF" w:rsidRPr="00212C49" w:rsidRDefault="008957EF" w:rsidP="008957EF">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8957EF" w:rsidRPr="00212C49" w:rsidRDefault="008957EF" w:rsidP="008957EF">
      <w:pPr>
        <w:ind w:firstLine="4320"/>
        <w:rPr>
          <w:i/>
          <w:sz w:val="24"/>
          <w:szCs w:val="24"/>
        </w:rPr>
      </w:pPr>
      <w:r w:rsidRPr="00212C49">
        <w:rPr>
          <w:i/>
          <w:sz w:val="24"/>
          <w:szCs w:val="24"/>
        </w:rPr>
        <w:t xml:space="preserve">   (име и фамилия)</w:t>
      </w:r>
    </w:p>
    <w:p w:rsidR="008957EF" w:rsidRPr="00212C49" w:rsidRDefault="008957EF" w:rsidP="008957EF">
      <w:pPr>
        <w:ind w:firstLine="4320"/>
        <w:rPr>
          <w:i/>
          <w:sz w:val="24"/>
          <w:szCs w:val="24"/>
        </w:rPr>
      </w:pPr>
      <w:r w:rsidRPr="00212C49">
        <w:rPr>
          <w:i/>
          <w:sz w:val="24"/>
          <w:szCs w:val="24"/>
        </w:rPr>
        <w:t xml:space="preserve">  (качество на представляващия участника)</w:t>
      </w:r>
    </w:p>
    <w:p w:rsidR="008957EF" w:rsidRPr="00BF0A8E" w:rsidRDefault="008957EF" w:rsidP="008957EF">
      <w:pPr>
        <w:shd w:val="clear" w:color="auto" w:fill="FFFFFF"/>
        <w:rPr>
          <w:i/>
          <w:spacing w:val="4"/>
        </w:rPr>
      </w:pPr>
    </w:p>
    <w:p w:rsidR="008957EF" w:rsidRPr="00BF0A8E" w:rsidRDefault="008957EF" w:rsidP="008957EF">
      <w:pPr>
        <w:shd w:val="clear" w:color="auto" w:fill="FFFFFF"/>
        <w:ind w:left="19"/>
        <w:rPr>
          <w:spacing w:val="4"/>
        </w:rPr>
      </w:pPr>
    </w:p>
    <w:p w:rsidR="008957EF" w:rsidRPr="00BF0A8E" w:rsidRDefault="008957EF" w:rsidP="008957EF">
      <w:pPr>
        <w:shd w:val="clear" w:color="auto" w:fill="FFFFFF"/>
        <w:ind w:left="19"/>
      </w:pPr>
      <w:r w:rsidRPr="00BF0A8E">
        <w:rPr>
          <w:spacing w:val="4"/>
        </w:rPr>
        <w:t>Упълномощен да подпише предложението</w:t>
      </w:r>
      <w:r w:rsidRPr="00BF0A8E">
        <w:t xml:space="preserve"> </w:t>
      </w:r>
      <w:r w:rsidRPr="00BF0A8E">
        <w:rPr>
          <w:spacing w:val="6"/>
        </w:rPr>
        <w:t xml:space="preserve">от името на: </w:t>
      </w:r>
    </w:p>
    <w:p w:rsidR="008957EF" w:rsidRPr="00BF0A8E" w:rsidRDefault="008957EF" w:rsidP="008957EF">
      <w:pPr>
        <w:shd w:val="clear" w:color="auto" w:fill="FFFFFF"/>
        <w:tabs>
          <w:tab w:val="left" w:leader="dot" w:pos="7848"/>
        </w:tabs>
        <w:ind w:left="24"/>
      </w:pPr>
      <w:r w:rsidRPr="00BF0A8E">
        <w:t>......................................................................................................................................................</w:t>
      </w:r>
    </w:p>
    <w:p w:rsidR="008957EF" w:rsidRPr="00BF0A8E" w:rsidRDefault="008957EF" w:rsidP="008957EF">
      <w:pPr>
        <w:shd w:val="clear" w:color="auto" w:fill="FFFFFF"/>
        <w:tabs>
          <w:tab w:val="left" w:leader="dot" w:pos="7848"/>
        </w:tabs>
        <w:ind w:left="24"/>
        <w:jc w:val="center"/>
        <w:rPr>
          <w:i/>
          <w:spacing w:val="2"/>
        </w:rPr>
      </w:pPr>
      <w:r w:rsidRPr="00BF0A8E">
        <w:rPr>
          <w:i/>
          <w:spacing w:val="4"/>
        </w:rPr>
        <w:t>/изписва се името на</w:t>
      </w:r>
      <w:r w:rsidRPr="00BF0A8E">
        <w:rPr>
          <w:i/>
        </w:rPr>
        <w:t xml:space="preserve"> </w:t>
      </w:r>
      <w:r w:rsidRPr="00BF0A8E">
        <w:rPr>
          <w:i/>
          <w:spacing w:val="2"/>
        </w:rPr>
        <w:t>участника/</w:t>
      </w:r>
    </w:p>
    <w:p w:rsidR="008957EF" w:rsidRPr="00BF0A8E" w:rsidRDefault="008957EF" w:rsidP="008957EF">
      <w:pPr>
        <w:shd w:val="clear" w:color="auto" w:fill="FFFFFF"/>
        <w:tabs>
          <w:tab w:val="left" w:leader="dot" w:pos="7848"/>
        </w:tabs>
        <w:ind w:left="24"/>
      </w:pPr>
      <w:r w:rsidRPr="00BF0A8E">
        <w:t>......................................................................................................................................................</w:t>
      </w:r>
    </w:p>
    <w:p w:rsidR="008957EF" w:rsidRDefault="008957EF" w:rsidP="008957EF">
      <w:pPr>
        <w:shd w:val="clear" w:color="auto" w:fill="FFFFFF"/>
        <w:tabs>
          <w:tab w:val="left" w:leader="dot" w:pos="7848"/>
        </w:tabs>
        <w:ind w:left="24"/>
        <w:jc w:val="center"/>
        <w:rPr>
          <w:i/>
          <w:spacing w:val="4"/>
          <w:lang w:val="bg-BG"/>
        </w:rPr>
      </w:pPr>
      <w:r w:rsidRPr="00BF0A8E">
        <w:rPr>
          <w:i/>
          <w:spacing w:val="4"/>
        </w:rPr>
        <w:t>/изписва се името на упълномощеното лице и длъжността</w:t>
      </w:r>
      <w:r w:rsidRPr="00BF0A8E">
        <w:rPr>
          <w:i/>
          <w:spacing w:val="4"/>
          <w:lang w:val="bg-BG"/>
        </w:rPr>
        <w:t>/</w:t>
      </w:r>
    </w:p>
    <w:p w:rsidR="007B51CE" w:rsidRPr="00212C49" w:rsidRDefault="007B51CE" w:rsidP="007B51CE">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727369">
        <w:rPr>
          <w:b/>
          <w:bCs/>
          <w:sz w:val="24"/>
          <w:szCs w:val="24"/>
          <w:lang w:val="bg-BG"/>
        </w:rPr>
        <w:t>5</w:t>
      </w:r>
      <w:r>
        <w:rPr>
          <w:b/>
          <w:bCs/>
          <w:sz w:val="24"/>
          <w:szCs w:val="24"/>
          <w:lang w:val="bg-BG"/>
        </w:rPr>
        <w:t>.</w:t>
      </w:r>
    </w:p>
    <w:p w:rsidR="007B51CE" w:rsidRPr="00212C49" w:rsidRDefault="007B51CE" w:rsidP="007B51CE">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B51CE" w:rsidRDefault="007B51CE" w:rsidP="008957EF">
      <w:pPr>
        <w:shd w:val="clear" w:color="auto" w:fill="FFFFFF"/>
        <w:tabs>
          <w:tab w:val="left" w:leader="dot" w:pos="7848"/>
        </w:tabs>
        <w:ind w:left="24"/>
        <w:jc w:val="center"/>
        <w:rPr>
          <w:i/>
          <w:spacing w:val="4"/>
          <w:lang w:val="bg-BG"/>
        </w:rPr>
      </w:pPr>
    </w:p>
    <w:p w:rsidR="007B51CE" w:rsidRDefault="007B51CE" w:rsidP="008957EF">
      <w:pPr>
        <w:shd w:val="clear" w:color="auto" w:fill="FFFFFF"/>
        <w:tabs>
          <w:tab w:val="left" w:leader="dot" w:pos="7848"/>
        </w:tabs>
        <w:ind w:left="24"/>
        <w:jc w:val="center"/>
        <w:rPr>
          <w:i/>
          <w:spacing w:val="4"/>
          <w:lang w:val="bg-BG"/>
        </w:rPr>
      </w:pPr>
    </w:p>
    <w:p w:rsidR="007B51CE" w:rsidRPr="00212C49" w:rsidRDefault="007B51CE" w:rsidP="007B51CE">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7B51CE" w:rsidRPr="00212C49" w:rsidRDefault="007B51CE" w:rsidP="007B51CE">
      <w:pPr>
        <w:ind w:left="3600"/>
        <w:rPr>
          <w:b/>
          <w:sz w:val="24"/>
          <w:szCs w:val="24"/>
          <w:lang w:val="bg-BG"/>
        </w:rPr>
      </w:pPr>
      <w:r w:rsidRPr="00212C49">
        <w:rPr>
          <w:b/>
          <w:sz w:val="24"/>
          <w:szCs w:val="24"/>
          <w:lang w:val="bg-BG"/>
        </w:rPr>
        <w:tab/>
        <w:t>“БДЖ- ПЪТНИЧЕСКИ ПРЕВОЗИ” ЕООД</w:t>
      </w:r>
    </w:p>
    <w:p w:rsidR="007B51CE" w:rsidRPr="00212C49" w:rsidRDefault="007B51CE" w:rsidP="007B51C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7B51CE" w:rsidRDefault="007B51CE" w:rsidP="007B51CE">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7B51CE" w:rsidRPr="00212C49" w:rsidRDefault="007B51CE" w:rsidP="007B51CE">
      <w:pPr>
        <w:ind w:left="500"/>
        <w:rPr>
          <w:b/>
          <w:sz w:val="24"/>
          <w:szCs w:val="24"/>
          <w:lang w:val="bg-BG"/>
        </w:rPr>
      </w:pPr>
    </w:p>
    <w:p w:rsidR="007B51CE" w:rsidRPr="00212C49" w:rsidRDefault="007B51CE" w:rsidP="007B51CE">
      <w:pPr>
        <w:jc w:val="both"/>
        <w:rPr>
          <w:b/>
          <w:bCs/>
          <w:sz w:val="24"/>
          <w:szCs w:val="24"/>
          <w:lang w:val="bg-BG"/>
        </w:rPr>
      </w:pPr>
    </w:p>
    <w:p w:rsidR="007B51CE" w:rsidRPr="00212C49" w:rsidRDefault="007B51CE" w:rsidP="007B51CE">
      <w:pPr>
        <w:jc w:val="center"/>
        <w:rPr>
          <w:b/>
          <w:sz w:val="24"/>
          <w:szCs w:val="24"/>
          <w:lang w:val="bg-BG"/>
        </w:rPr>
      </w:pPr>
      <w:r w:rsidRPr="00212C49">
        <w:rPr>
          <w:b/>
          <w:sz w:val="24"/>
          <w:szCs w:val="24"/>
          <w:lang w:val="bg-BG"/>
        </w:rPr>
        <w:t xml:space="preserve"> ТЕХНИЧЕСКО ПРЕДЛОЖЕНИЕ</w:t>
      </w:r>
    </w:p>
    <w:p w:rsidR="007B51CE" w:rsidRPr="00212C49" w:rsidRDefault="007B51CE" w:rsidP="007B51CE">
      <w:pPr>
        <w:jc w:val="center"/>
        <w:rPr>
          <w:b/>
          <w:sz w:val="24"/>
          <w:szCs w:val="24"/>
          <w:lang w:val="bg-BG"/>
        </w:rPr>
      </w:pPr>
    </w:p>
    <w:p w:rsidR="007B51CE" w:rsidRDefault="007B51CE" w:rsidP="002C1405">
      <w:pPr>
        <w:ind w:firstLine="540"/>
        <w:jc w:val="center"/>
        <w:rPr>
          <w:b/>
          <w:sz w:val="24"/>
          <w:szCs w:val="24"/>
          <w:lang w:val="bg-BG"/>
        </w:rPr>
      </w:pPr>
      <w:r>
        <w:rPr>
          <w:b/>
          <w:sz w:val="24"/>
          <w:szCs w:val="24"/>
          <w:lang w:val="bg-BG"/>
        </w:rPr>
        <w:t>за о</w:t>
      </w:r>
      <w:r>
        <w:rPr>
          <w:b/>
          <w:sz w:val="24"/>
          <w:szCs w:val="24"/>
        </w:rPr>
        <w:t xml:space="preserve">бособена позиция </w:t>
      </w:r>
      <w:r w:rsidRPr="00877893">
        <w:rPr>
          <w:b/>
          <w:sz w:val="24"/>
          <w:szCs w:val="24"/>
        </w:rPr>
        <w:t>№</w:t>
      </w:r>
      <w:r>
        <w:rPr>
          <w:b/>
          <w:sz w:val="24"/>
          <w:szCs w:val="24"/>
          <w:lang w:val="bg-BG"/>
        </w:rPr>
        <w:t>5</w:t>
      </w:r>
      <w:r w:rsidRPr="00877893">
        <w:rPr>
          <w:b/>
          <w:sz w:val="24"/>
          <w:szCs w:val="24"/>
        </w:rPr>
        <w:t xml:space="preserve"> – </w:t>
      </w:r>
      <w:r>
        <w:rPr>
          <w:b/>
          <w:sz w:val="24"/>
          <w:szCs w:val="24"/>
          <w:lang w:val="bg-BG"/>
        </w:rPr>
        <w:t>Бандажи за ДЛ с р-ри 1005х840х143 мм., 8 бр.</w:t>
      </w:r>
    </w:p>
    <w:p w:rsidR="007B51CE" w:rsidRDefault="007B51CE" w:rsidP="007B51CE">
      <w:pPr>
        <w:ind w:firstLine="540"/>
        <w:jc w:val="both"/>
        <w:rPr>
          <w:b/>
          <w:sz w:val="24"/>
          <w:szCs w:val="24"/>
          <w:lang w:val="bg-BG"/>
        </w:rPr>
      </w:pPr>
    </w:p>
    <w:p w:rsidR="007B51CE" w:rsidRPr="00212C49" w:rsidRDefault="007B51CE" w:rsidP="007B51CE">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B51CE" w:rsidRDefault="007B51CE" w:rsidP="007B51CE">
      <w:pPr>
        <w:rPr>
          <w:b/>
          <w:bCs/>
          <w:sz w:val="24"/>
          <w:szCs w:val="24"/>
          <w:lang w:val="en-US"/>
        </w:rPr>
      </w:pPr>
    </w:p>
    <w:p w:rsidR="007B51CE" w:rsidRPr="00C601BC" w:rsidRDefault="007B51CE" w:rsidP="007B51CE">
      <w:pPr>
        <w:rPr>
          <w:b/>
          <w:bCs/>
          <w:sz w:val="24"/>
          <w:szCs w:val="24"/>
          <w:lang w:val="en-US"/>
        </w:rPr>
      </w:pPr>
    </w:p>
    <w:p w:rsidR="007B51CE" w:rsidRPr="00212C49" w:rsidRDefault="007B51CE" w:rsidP="007B51CE">
      <w:pPr>
        <w:tabs>
          <w:tab w:val="left" w:pos="1080"/>
        </w:tabs>
        <w:ind w:firstLine="720"/>
        <w:rPr>
          <w:b/>
          <w:bCs/>
          <w:sz w:val="24"/>
          <w:szCs w:val="24"/>
          <w:lang w:val="bg-BG"/>
        </w:rPr>
      </w:pPr>
      <w:r w:rsidRPr="00212C49">
        <w:rPr>
          <w:b/>
          <w:bCs/>
          <w:sz w:val="24"/>
          <w:szCs w:val="24"/>
          <w:lang w:val="ru-RU"/>
        </w:rPr>
        <w:t>УВАЖАЕМИ ГОСПОДИН УПРАВИТЕЛ,</w:t>
      </w:r>
    </w:p>
    <w:p w:rsidR="007B51CE" w:rsidRPr="00212C49" w:rsidRDefault="007B51CE" w:rsidP="007B51CE">
      <w:pPr>
        <w:tabs>
          <w:tab w:val="left" w:pos="1080"/>
        </w:tabs>
        <w:ind w:firstLine="720"/>
        <w:jc w:val="both"/>
        <w:rPr>
          <w:b/>
          <w:sz w:val="24"/>
          <w:szCs w:val="24"/>
          <w:lang w:val="bg-BG"/>
        </w:rPr>
      </w:pPr>
    </w:p>
    <w:p w:rsidR="007B51CE" w:rsidRPr="00561046" w:rsidRDefault="007B51CE" w:rsidP="007B51CE">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Pr>
          <w:b/>
          <w:sz w:val="24"/>
          <w:szCs w:val="24"/>
          <w:lang w:val="bg-BG"/>
        </w:rPr>
        <w:t>5</w:t>
      </w:r>
      <w:r w:rsidRPr="00877893">
        <w:rPr>
          <w:b/>
          <w:sz w:val="24"/>
          <w:szCs w:val="24"/>
        </w:rPr>
        <w:t xml:space="preserve"> – </w:t>
      </w:r>
      <w:r>
        <w:rPr>
          <w:b/>
          <w:sz w:val="24"/>
          <w:szCs w:val="24"/>
          <w:lang w:val="bg-BG"/>
        </w:rPr>
        <w:t>Бандажи за ДЛ с р-ри 1005х840х143 мм., 8 бр.</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7B51CE" w:rsidRDefault="007B51CE" w:rsidP="007B51CE">
      <w:pPr>
        <w:ind w:right="-221" w:firstLine="567"/>
        <w:jc w:val="both"/>
        <w:rPr>
          <w:b/>
          <w:bCs/>
          <w:sz w:val="24"/>
          <w:szCs w:val="24"/>
          <w:lang w:val="bg-BG"/>
        </w:rPr>
      </w:pPr>
    </w:p>
    <w:p w:rsidR="007B51CE" w:rsidRPr="00C979C8" w:rsidRDefault="007B51CE" w:rsidP="007B51CE">
      <w:pPr>
        <w:pStyle w:val="ListParagraph"/>
        <w:numPr>
          <w:ilvl w:val="0"/>
          <w:numId w:val="45"/>
        </w:numPr>
        <w:ind w:right="-221"/>
        <w:jc w:val="both"/>
        <w:rPr>
          <w:b/>
          <w:i/>
          <w:lang w:val="bg-BG"/>
        </w:rPr>
      </w:pPr>
      <w:r w:rsidRPr="00C979C8">
        <w:rPr>
          <w:b/>
          <w:i/>
        </w:rPr>
        <w:t>Партиди, срок на изпълнение и място на доставка</w:t>
      </w:r>
    </w:p>
    <w:p w:rsidR="007B51CE" w:rsidRPr="00C979C8" w:rsidRDefault="007B51CE" w:rsidP="007B51CE">
      <w:pPr>
        <w:ind w:right="-30" w:firstLine="720"/>
        <w:jc w:val="both"/>
        <w:rPr>
          <w:i/>
          <w:sz w:val="24"/>
          <w:szCs w:val="24"/>
        </w:rPr>
      </w:pPr>
      <w:r w:rsidRPr="00C979C8">
        <w:rPr>
          <w:i/>
          <w:sz w:val="24"/>
          <w:szCs w:val="24"/>
        </w:rPr>
        <w:t xml:space="preserve">1.1. Партиди: на </w:t>
      </w:r>
      <w:r>
        <w:rPr>
          <w:i/>
          <w:sz w:val="24"/>
          <w:szCs w:val="24"/>
          <w:lang w:val="bg-BG"/>
        </w:rPr>
        <w:t>една</w:t>
      </w:r>
      <w:r w:rsidRPr="00C979C8">
        <w:rPr>
          <w:i/>
          <w:sz w:val="24"/>
          <w:szCs w:val="24"/>
        </w:rPr>
        <w:t xml:space="preserve"> партид</w:t>
      </w:r>
      <w:r>
        <w:rPr>
          <w:i/>
          <w:sz w:val="24"/>
          <w:szCs w:val="24"/>
          <w:lang w:val="bg-BG"/>
        </w:rPr>
        <w:t>а</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DE61E3" w:rsidRDefault="007B51CE" w:rsidP="00DE61E3">
      <w:pPr>
        <w:ind w:firstLine="708"/>
        <w:jc w:val="both"/>
        <w:rPr>
          <w:b/>
          <w:sz w:val="24"/>
          <w:szCs w:val="24"/>
          <w:lang w:val="bg-BG"/>
        </w:rPr>
      </w:pPr>
      <w:r w:rsidRPr="00C979C8">
        <w:rPr>
          <w:i/>
          <w:sz w:val="24"/>
          <w:szCs w:val="24"/>
        </w:rPr>
        <w:t>1.2. Срок на изпълнение</w:t>
      </w:r>
      <w:r w:rsidRPr="00C979C8">
        <w:rPr>
          <w:sz w:val="24"/>
          <w:szCs w:val="24"/>
          <w:lang w:val="ru-RU"/>
        </w:rPr>
        <w:t xml:space="preserve">  до ......... </w:t>
      </w:r>
      <w:r>
        <w:rPr>
          <w:sz w:val="24"/>
          <w:szCs w:val="24"/>
          <w:lang w:val="ru-RU"/>
        </w:rPr>
        <w:t xml:space="preserve"> дни</w:t>
      </w:r>
      <w:r w:rsidRPr="00C979C8">
        <w:rPr>
          <w:sz w:val="24"/>
          <w:szCs w:val="24"/>
          <w:lang w:val="ru-RU"/>
        </w:rPr>
        <w:t xml:space="preserve"> /не по-дълъг от </w:t>
      </w:r>
      <w:r>
        <w:rPr>
          <w:sz w:val="24"/>
          <w:szCs w:val="24"/>
          <w:lang w:val="ru-RU"/>
        </w:rPr>
        <w:t>70 дни</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r w:rsidR="00DE61E3" w:rsidRPr="00DE61E3">
        <w:rPr>
          <w:b/>
          <w:sz w:val="24"/>
          <w:szCs w:val="24"/>
          <w:lang w:val="en-US"/>
        </w:rPr>
        <w:t xml:space="preserve"> </w:t>
      </w:r>
      <w:r w:rsidR="00DE61E3" w:rsidRPr="009C40AA">
        <w:rPr>
          <w:b/>
          <w:sz w:val="24"/>
          <w:szCs w:val="24"/>
          <w:lang w:val="en-US"/>
        </w:rPr>
        <w:t>(</w:t>
      </w:r>
      <w:r w:rsidR="00DE61E3" w:rsidRPr="009C40AA">
        <w:rPr>
          <w:b/>
          <w:sz w:val="24"/>
          <w:szCs w:val="24"/>
          <w:lang w:val="bg-BG"/>
        </w:rPr>
        <w:t>Показател П2 от Методиката за оценка на офертите</w:t>
      </w:r>
      <w:r w:rsidR="00DE61E3" w:rsidRPr="009C40AA">
        <w:rPr>
          <w:b/>
          <w:sz w:val="24"/>
          <w:szCs w:val="24"/>
          <w:lang w:val="en-US"/>
        </w:rPr>
        <w:t>)</w:t>
      </w:r>
    </w:p>
    <w:p w:rsidR="007B51CE" w:rsidRPr="00C979C8" w:rsidRDefault="007B51CE" w:rsidP="007B51CE">
      <w:pPr>
        <w:ind w:firstLine="708"/>
        <w:jc w:val="both"/>
        <w:rPr>
          <w:sz w:val="24"/>
          <w:szCs w:val="24"/>
          <w:lang w:val="ru-RU"/>
        </w:rPr>
      </w:pPr>
    </w:p>
    <w:p w:rsidR="007B51CE" w:rsidRPr="00C979C8" w:rsidRDefault="007B51CE" w:rsidP="007B51CE">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7B51CE" w:rsidRPr="00C979C8" w:rsidRDefault="007B51CE" w:rsidP="007B51CE">
      <w:pPr>
        <w:ind w:right="-221"/>
        <w:jc w:val="both"/>
        <w:rPr>
          <w:b/>
          <w:i/>
          <w:sz w:val="24"/>
          <w:szCs w:val="24"/>
          <w:lang w:val="bg-BG"/>
        </w:rPr>
      </w:pPr>
    </w:p>
    <w:p w:rsidR="00A41B21" w:rsidRDefault="007B51CE" w:rsidP="00A41B21">
      <w:pPr>
        <w:tabs>
          <w:tab w:val="left" w:pos="567"/>
        </w:tabs>
        <w:ind w:right="-221"/>
        <w:jc w:val="both"/>
        <w:rPr>
          <w:sz w:val="24"/>
          <w:szCs w:val="24"/>
          <w:lang w:val="en-US"/>
        </w:rPr>
      </w:pPr>
      <w:r w:rsidRPr="00311E3C">
        <w:rPr>
          <w:sz w:val="24"/>
          <w:szCs w:val="24"/>
          <w:lang w:val="bg-BG"/>
        </w:rPr>
        <w:tab/>
      </w:r>
      <w:r w:rsidRPr="00EE00D9">
        <w:rPr>
          <w:b/>
          <w:sz w:val="24"/>
          <w:szCs w:val="24"/>
          <w:lang w:val="bg-BG"/>
        </w:rPr>
        <w:t>2</w:t>
      </w:r>
      <w:r w:rsidRPr="00EE00D9">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A41B21">
        <w:rPr>
          <w:sz w:val="24"/>
          <w:szCs w:val="24"/>
          <w:lang w:val="bg-BG"/>
        </w:rPr>
        <w:t>сертификат за произход, сертификат за качество, гаранционно свидетелство и оригинална фактура.</w:t>
      </w:r>
    </w:p>
    <w:p w:rsidR="007B51CE" w:rsidRPr="00331E82" w:rsidRDefault="007B51CE" w:rsidP="007B51CE">
      <w:pPr>
        <w:tabs>
          <w:tab w:val="left" w:pos="567"/>
        </w:tabs>
        <w:ind w:right="-221"/>
        <w:jc w:val="both"/>
        <w:rPr>
          <w:sz w:val="24"/>
          <w:szCs w:val="24"/>
          <w:lang w:val="en-US"/>
        </w:rPr>
      </w:pPr>
    </w:p>
    <w:p w:rsidR="007B51CE" w:rsidRPr="00DB237F" w:rsidRDefault="007B51CE" w:rsidP="007B51CE">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Pr>
          <w:color w:val="000000"/>
          <w:sz w:val="24"/>
          <w:szCs w:val="24"/>
          <w:lang w:val="bg-BG"/>
        </w:rPr>
        <w:t xml:space="preserve"> </w:t>
      </w:r>
      <w:r w:rsidRPr="00212C49">
        <w:rPr>
          <w:color w:val="000000"/>
          <w:sz w:val="24"/>
          <w:szCs w:val="24"/>
          <w:lang w:val="bg-BG"/>
        </w:rPr>
        <w:t xml:space="preserve">- </w:t>
      </w:r>
      <w:r w:rsidRPr="00DB237F">
        <w:rPr>
          <w:sz w:val="24"/>
          <w:szCs w:val="24"/>
        </w:rPr>
        <w:t xml:space="preserve">съгласно изискванията на  </w:t>
      </w:r>
      <w:r w:rsidRPr="00DB237F">
        <w:rPr>
          <w:sz w:val="24"/>
          <w:szCs w:val="24"/>
          <w:lang w:val="en-US"/>
        </w:rPr>
        <w:t>UIC</w:t>
      </w:r>
      <w:r w:rsidRPr="00DB237F">
        <w:rPr>
          <w:sz w:val="24"/>
          <w:szCs w:val="24"/>
        </w:rPr>
        <w:t xml:space="preserve">  810 –1, 5-то издание, януари 2003 г. </w:t>
      </w:r>
    </w:p>
    <w:p w:rsidR="007B51CE" w:rsidRDefault="007B51CE" w:rsidP="007B51CE">
      <w:pPr>
        <w:ind w:right="-221" w:firstLine="567"/>
        <w:jc w:val="both"/>
        <w:rPr>
          <w:color w:val="000000"/>
          <w:sz w:val="24"/>
          <w:szCs w:val="24"/>
          <w:lang w:val="en-US"/>
        </w:rPr>
      </w:pPr>
    </w:p>
    <w:p w:rsidR="007B51CE" w:rsidRDefault="007B51CE" w:rsidP="007B51CE">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7B51CE" w:rsidRPr="00C809E3" w:rsidRDefault="007B51CE" w:rsidP="007B51CE">
      <w:pPr>
        <w:ind w:firstLine="567"/>
        <w:jc w:val="both"/>
        <w:rPr>
          <w:sz w:val="24"/>
          <w:szCs w:val="24"/>
          <w:lang w:val="ru-RU"/>
        </w:rPr>
      </w:pPr>
      <w:r>
        <w:rPr>
          <w:b/>
          <w:sz w:val="24"/>
          <w:szCs w:val="24"/>
          <w:lang w:val="ru-RU"/>
        </w:rPr>
        <w:t>5</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7B51CE" w:rsidRPr="00C809E3" w:rsidRDefault="007B51CE" w:rsidP="007B51CE">
      <w:pPr>
        <w:ind w:firstLine="567"/>
        <w:jc w:val="both"/>
        <w:rPr>
          <w:sz w:val="24"/>
          <w:szCs w:val="24"/>
          <w:lang w:val="bg-BG"/>
        </w:rPr>
      </w:pPr>
      <w:r>
        <w:rPr>
          <w:b/>
          <w:sz w:val="24"/>
          <w:szCs w:val="24"/>
          <w:lang w:val="ru-RU"/>
        </w:rPr>
        <w:t>6</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51D72" w:rsidRDefault="00D51D72" w:rsidP="007B51CE">
      <w:pPr>
        <w:ind w:firstLine="720"/>
        <w:rPr>
          <w:b/>
          <w:sz w:val="24"/>
          <w:szCs w:val="24"/>
          <w:lang w:val="bg-BG"/>
        </w:rPr>
      </w:pPr>
    </w:p>
    <w:p w:rsidR="007B51CE" w:rsidRPr="0033539F" w:rsidRDefault="007B51CE" w:rsidP="007B51CE">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7B51CE" w:rsidRDefault="007B51CE" w:rsidP="007B51CE">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7B51CE" w:rsidRPr="00293650" w:rsidRDefault="007B51CE" w:rsidP="007B51CE">
      <w:pPr>
        <w:ind w:firstLine="708"/>
        <w:jc w:val="both"/>
        <w:rPr>
          <w:sz w:val="24"/>
          <w:szCs w:val="24"/>
          <w:lang w:val="bg-BG"/>
        </w:rPr>
      </w:pPr>
    </w:p>
    <w:p w:rsidR="007B51CE" w:rsidRDefault="007B51CE" w:rsidP="007B51CE">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iCs/>
          <w:sz w:val="24"/>
          <w:szCs w:val="24"/>
          <w:lang w:val="bg-BG"/>
        </w:rPr>
        <w:t>Образ</w:t>
      </w:r>
      <w:r>
        <w:rPr>
          <w:iCs/>
          <w:sz w:val="24"/>
          <w:szCs w:val="24"/>
          <w:lang w:val="bg-BG"/>
        </w:rPr>
        <w:t>е</w:t>
      </w:r>
      <w:r w:rsidRPr="00293650">
        <w:rPr>
          <w:iCs/>
          <w:sz w:val="24"/>
          <w:szCs w:val="24"/>
          <w:lang w:val="bg-BG"/>
        </w:rPr>
        <w:t>ц на сертификат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бандажи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оригинален подпис и печат /допуска се и копие заверено от участника/ </w:t>
      </w:r>
      <w:r w:rsidRPr="00C93C2B">
        <w:rPr>
          <w:sz w:val="24"/>
          <w:szCs w:val="24"/>
          <w:u w:val="single"/>
          <w:lang w:val="bg-BG"/>
        </w:rPr>
        <w:t>с приложени образци на документи за проведени проверки,  измервания и изпитания</w:t>
      </w:r>
      <w:r>
        <w:rPr>
          <w:sz w:val="24"/>
          <w:szCs w:val="24"/>
          <w:lang w:val="bg-BG"/>
        </w:rPr>
        <w:t>, съгласно изискванията на</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7B51CE" w:rsidRPr="00910560" w:rsidRDefault="007B51CE" w:rsidP="007B51CE">
      <w:pPr>
        <w:tabs>
          <w:tab w:val="left" w:pos="360"/>
          <w:tab w:val="left" w:pos="851"/>
        </w:tabs>
        <w:jc w:val="both"/>
        <w:rPr>
          <w:sz w:val="24"/>
          <w:szCs w:val="24"/>
          <w:lang w:val="bg-BG"/>
        </w:rPr>
      </w:pPr>
      <w:r>
        <w:rPr>
          <w:sz w:val="24"/>
          <w:szCs w:val="24"/>
          <w:lang w:val="bg-BG"/>
        </w:rPr>
        <w:tab/>
      </w:r>
    </w:p>
    <w:p w:rsidR="007B51CE" w:rsidRDefault="007B51CE" w:rsidP="007B51CE">
      <w:pPr>
        <w:ind w:firstLine="708"/>
        <w:jc w:val="both"/>
        <w:rPr>
          <w:sz w:val="24"/>
          <w:szCs w:val="24"/>
          <w:lang w:val="bg-BG"/>
        </w:rPr>
      </w:pPr>
      <w:r>
        <w:rPr>
          <w:bCs/>
          <w:sz w:val="24"/>
          <w:szCs w:val="24"/>
          <w:lang w:val="bg-BG"/>
        </w:rPr>
        <w:t>3</w:t>
      </w:r>
      <w:r w:rsidRPr="00A62B8E">
        <w:rPr>
          <w:bCs/>
          <w:sz w:val="24"/>
          <w:szCs w:val="24"/>
          <w:lang w:val="bg-BG"/>
        </w:rPr>
        <w:t>.</w:t>
      </w:r>
      <w:r>
        <w:rPr>
          <w:bCs/>
          <w:sz w:val="24"/>
          <w:szCs w:val="24"/>
          <w:lang w:val="bg-BG"/>
        </w:rPr>
        <w:t xml:space="preserve"> </w:t>
      </w:r>
      <w:r w:rsidRPr="00697D93">
        <w:rPr>
          <w:sz w:val="24"/>
          <w:szCs w:val="24"/>
        </w:rPr>
        <w:t xml:space="preserve">Технически </w:t>
      </w:r>
      <w:r w:rsidRPr="00697D93">
        <w:rPr>
          <w:sz w:val="24"/>
          <w:szCs w:val="24"/>
          <w:lang w:val="bg-BG"/>
        </w:rPr>
        <w:t>изисквания</w:t>
      </w:r>
      <w:r w:rsidRPr="00697D93">
        <w:rPr>
          <w:sz w:val="24"/>
          <w:szCs w:val="24"/>
        </w:rPr>
        <w:t xml:space="preserve"> на предлаганите бандажи </w:t>
      </w:r>
      <w:r w:rsidRPr="00331E82">
        <w:rPr>
          <w:sz w:val="24"/>
          <w:szCs w:val="24"/>
        </w:rPr>
        <w:t>в два екземпляра</w:t>
      </w:r>
      <w:r w:rsidRPr="00697D93">
        <w:rPr>
          <w:sz w:val="24"/>
          <w:szCs w:val="24"/>
        </w:rPr>
        <w:t>, разработени от завода производител, съгласно</w:t>
      </w:r>
      <w:r w:rsidRPr="00697D93">
        <w:rPr>
          <w:sz w:val="24"/>
          <w:szCs w:val="24"/>
          <w:lang w:val="bg-BG"/>
        </w:rPr>
        <w:t>-</w:t>
      </w:r>
      <w:r w:rsidRPr="00697D93">
        <w:rPr>
          <w:sz w:val="24"/>
          <w:szCs w:val="24"/>
        </w:rPr>
        <w:t xml:space="preserve">Технически </w:t>
      </w:r>
      <w:r w:rsidRPr="00697D93">
        <w:rPr>
          <w:sz w:val="24"/>
          <w:szCs w:val="24"/>
          <w:lang w:val="bg-BG"/>
        </w:rPr>
        <w:t>изисквания</w:t>
      </w:r>
      <w:r w:rsidRPr="00697D93">
        <w:rPr>
          <w:sz w:val="24"/>
          <w:szCs w:val="24"/>
        </w:rPr>
        <w:t xml:space="preserve"> за доставка на необработени бандажи от валцувана нелегирана стомана за колооси за тяговия подвижен състав </w:t>
      </w:r>
      <w:r w:rsidRPr="00697D93">
        <w:rPr>
          <w:rStyle w:val="FooterChar"/>
          <w:rFonts w:eastAsiaTheme="minorHAnsi"/>
          <w:sz w:val="24"/>
          <w:szCs w:val="24"/>
        </w:rPr>
        <w:t>(ТПС) на "БДЖ -ПП" ЕООД, в съответствие с изискванията на UIC 810-1 и UIC 810-2</w:t>
      </w:r>
      <w:r w:rsidRPr="00697D93">
        <w:rPr>
          <w:sz w:val="24"/>
          <w:szCs w:val="24"/>
          <w:lang w:val="ru-RU"/>
        </w:rPr>
        <w:t xml:space="preserve"> - Приложение към документацията за участие</w:t>
      </w:r>
      <w:r w:rsidRPr="00697D93">
        <w:rPr>
          <w:sz w:val="24"/>
          <w:szCs w:val="24"/>
        </w:rPr>
        <w:t>.</w:t>
      </w:r>
    </w:p>
    <w:p w:rsidR="00870540" w:rsidRPr="00870540" w:rsidRDefault="00870540" w:rsidP="007B51CE">
      <w:pPr>
        <w:ind w:firstLine="708"/>
        <w:jc w:val="both"/>
        <w:rPr>
          <w:sz w:val="24"/>
          <w:szCs w:val="24"/>
          <w:lang w:val="bg-BG"/>
        </w:rPr>
      </w:pPr>
    </w:p>
    <w:p w:rsidR="007B51CE" w:rsidRPr="009B1AD7" w:rsidRDefault="007B51CE" w:rsidP="007B51CE">
      <w:pPr>
        <w:pStyle w:val="60"/>
        <w:shd w:val="clear" w:color="auto" w:fill="auto"/>
        <w:spacing w:after="0"/>
        <w:ind w:right="23" w:firstLine="720"/>
        <w:jc w:val="both"/>
        <w:rPr>
          <w:rFonts w:ascii="Times New Roman" w:hAnsi="Times New Roman" w:cs="Times New Roman"/>
          <w:b w:val="0"/>
          <w:sz w:val="24"/>
          <w:szCs w:val="24"/>
        </w:rPr>
      </w:pPr>
      <w:r w:rsidRPr="004E0A3E">
        <w:rPr>
          <w:rFonts w:ascii="Times New Roman" w:hAnsi="Times New Roman" w:cs="Times New Roman"/>
          <w:b w:val="0"/>
          <w:sz w:val="24"/>
          <w:szCs w:val="24"/>
          <w:lang w:val="bg-BG"/>
        </w:rPr>
        <w:t>4.</w:t>
      </w:r>
      <w:r>
        <w:rPr>
          <w:rFonts w:ascii="Times New Roman" w:hAnsi="Times New Roman" w:cs="Times New Roman"/>
          <w:b w:val="0"/>
          <w:sz w:val="24"/>
          <w:szCs w:val="24"/>
          <w:lang w:val="bg-BG"/>
        </w:rPr>
        <w:t xml:space="preserve"> </w:t>
      </w:r>
      <w:r w:rsidRPr="008F56D2">
        <w:rPr>
          <w:rFonts w:ascii="Times New Roman" w:hAnsi="Times New Roman" w:cs="Times New Roman"/>
          <w:b w:val="0"/>
          <w:sz w:val="24"/>
          <w:szCs w:val="24"/>
        </w:rPr>
        <w:t xml:space="preserve">Чертежи на предлаганите бандажи </w:t>
      </w:r>
      <w:r w:rsidRPr="00331E82">
        <w:rPr>
          <w:rFonts w:ascii="Times New Roman" w:hAnsi="Times New Roman" w:cs="Times New Roman"/>
          <w:b w:val="0"/>
          <w:sz w:val="24"/>
          <w:szCs w:val="24"/>
        </w:rPr>
        <w:t>в два екземпляра</w:t>
      </w:r>
      <w:r w:rsidRPr="008F56D2">
        <w:rPr>
          <w:rFonts w:ascii="Times New Roman" w:hAnsi="Times New Roman" w:cs="Times New Roman"/>
          <w:b w:val="0"/>
          <w:sz w:val="24"/>
          <w:szCs w:val="24"/>
        </w:rPr>
        <w:t>, разработени от завода производител, съгласно</w:t>
      </w:r>
      <w:r w:rsidRPr="008F56D2">
        <w:rPr>
          <w:rFonts w:ascii="Times New Roman" w:hAnsi="Times New Roman" w:cs="Times New Roman"/>
          <w:sz w:val="24"/>
          <w:szCs w:val="24"/>
        </w:rPr>
        <w:t xml:space="preserve"> </w:t>
      </w:r>
      <w:r w:rsidRPr="008F56D2">
        <w:rPr>
          <w:rFonts w:ascii="Times New Roman" w:hAnsi="Times New Roman" w:cs="Times New Roman"/>
          <w:bCs w:val="0"/>
        </w:rPr>
        <w:t>-</w:t>
      </w:r>
      <w:r w:rsidRPr="008F56D2">
        <w:rPr>
          <w:rFonts w:ascii="Times New Roman" w:hAnsi="Times New Roman" w:cs="Times New Roman"/>
          <w:b w:val="0"/>
          <w:bCs w:val="0"/>
        </w:rPr>
        <w:t xml:space="preserve"> </w:t>
      </w:r>
      <w:r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Pr="006226A4">
        <w:rPr>
          <w:rStyle w:val="FooterChar"/>
          <w:rFonts w:eastAsiaTheme="minorHAnsi"/>
          <w:b w:val="0"/>
          <w:sz w:val="24"/>
          <w:szCs w:val="24"/>
        </w:rPr>
        <w:t>(ТПС) на "БДЖ -ПП" ЕООД, в съответствие с изискванията на UIC 810-1 и UIC 810-2</w:t>
      </w:r>
      <w:r w:rsidRPr="009B1AD7">
        <w:rPr>
          <w:rStyle w:val="FooterChar"/>
          <w:rFonts w:eastAsiaTheme="minorHAnsi"/>
          <w:sz w:val="24"/>
          <w:szCs w:val="24"/>
        </w:rPr>
        <w:t xml:space="preserve"> - </w:t>
      </w:r>
      <w:r w:rsidRPr="009B1AD7">
        <w:rPr>
          <w:rFonts w:ascii="Times New Roman" w:hAnsi="Times New Roman" w:cs="Times New Roman"/>
          <w:b w:val="0"/>
          <w:sz w:val="24"/>
          <w:szCs w:val="24"/>
          <w:lang w:val="ru-RU"/>
        </w:rPr>
        <w:t>Приложение към документацията за участие</w:t>
      </w:r>
      <w:r w:rsidRPr="009B1AD7">
        <w:rPr>
          <w:rFonts w:ascii="Times New Roman" w:hAnsi="Times New Roman" w:cs="Times New Roman"/>
          <w:b w:val="0"/>
          <w:sz w:val="24"/>
          <w:szCs w:val="24"/>
        </w:rPr>
        <w:t>.</w:t>
      </w:r>
    </w:p>
    <w:p w:rsidR="007B51CE" w:rsidRDefault="007B51CE" w:rsidP="007B51CE">
      <w:pPr>
        <w:ind w:firstLine="708"/>
        <w:jc w:val="both"/>
        <w:rPr>
          <w:sz w:val="24"/>
          <w:szCs w:val="24"/>
          <w:lang w:val="bg-BG"/>
        </w:rPr>
      </w:pPr>
      <w:r w:rsidRPr="000A504C">
        <w:rPr>
          <w:i/>
          <w:sz w:val="24"/>
          <w:szCs w:val="24"/>
          <w:lang w:val="bg-BG"/>
        </w:rPr>
        <w:t>Техническите изисквания и чертежи на пред</w:t>
      </w:r>
      <w:r>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9B6657">
        <w:rPr>
          <w:i/>
          <w:sz w:val="24"/>
          <w:szCs w:val="24"/>
          <w:lang w:val="bg-BG"/>
        </w:rPr>
        <w:t>201</w:t>
      </w:r>
      <w:r w:rsidR="0030464B">
        <w:rPr>
          <w:i/>
          <w:sz w:val="24"/>
          <w:szCs w:val="24"/>
          <w:lang w:val="bg-BG"/>
        </w:rPr>
        <w:t>7</w:t>
      </w:r>
      <w:r w:rsidRPr="009B6657">
        <w:rPr>
          <w:i/>
          <w:sz w:val="24"/>
          <w:szCs w:val="24"/>
          <w:lang w:val="en-US"/>
        </w:rPr>
        <w:t>/201</w:t>
      </w:r>
      <w:r w:rsidR="0030464B">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7B51CE" w:rsidRPr="00674718" w:rsidRDefault="007B51CE" w:rsidP="007B51CE">
      <w:pPr>
        <w:ind w:firstLine="708"/>
        <w:jc w:val="both"/>
        <w:rPr>
          <w:bCs/>
          <w:i/>
          <w:sz w:val="24"/>
          <w:szCs w:val="24"/>
          <w:lang w:val="bg-BG"/>
        </w:rPr>
      </w:pPr>
    </w:p>
    <w:p w:rsidR="007B51CE" w:rsidRPr="00293650" w:rsidRDefault="007B51CE" w:rsidP="007B51CE">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7B51CE" w:rsidRPr="00293650" w:rsidRDefault="007B51CE" w:rsidP="007B51CE">
      <w:pPr>
        <w:pStyle w:val="BodyText2"/>
        <w:spacing w:after="0" w:line="240" w:lineRule="auto"/>
        <w:ind w:firstLine="708"/>
        <w:jc w:val="both"/>
        <w:rPr>
          <w:b/>
          <w:sz w:val="24"/>
          <w:szCs w:val="24"/>
          <w:lang w:val="bg-BG"/>
        </w:rPr>
      </w:pPr>
    </w:p>
    <w:p w:rsidR="007B51CE" w:rsidRDefault="007B51CE" w:rsidP="007B51CE">
      <w:pPr>
        <w:ind w:right="-221" w:firstLine="567"/>
        <w:jc w:val="both"/>
        <w:rPr>
          <w:sz w:val="24"/>
          <w:szCs w:val="24"/>
          <w:lang w:val="bg-BG"/>
        </w:rPr>
      </w:pPr>
    </w:p>
    <w:p w:rsidR="007B51CE" w:rsidRPr="00212C49" w:rsidRDefault="007B51CE" w:rsidP="007B51CE">
      <w:pPr>
        <w:ind w:right="-221" w:firstLine="567"/>
        <w:jc w:val="both"/>
        <w:rPr>
          <w:sz w:val="24"/>
          <w:szCs w:val="24"/>
          <w:lang w:val="bg-BG"/>
        </w:rPr>
      </w:pPr>
    </w:p>
    <w:p w:rsidR="007B51CE" w:rsidRPr="00212C49" w:rsidRDefault="007B51CE" w:rsidP="007B51CE">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7B51CE" w:rsidRPr="00212C49" w:rsidRDefault="007B51CE" w:rsidP="007B51CE">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7B51CE" w:rsidRPr="00212C49" w:rsidRDefault="007B51CE" w:rsidP="007B51CE">
      <w:pPr>
        <w:ind w:firstLine="4320"/>
        <w:rPr>
          <w:i/>
          <w:sz w:val="24"/>
          <w:szCs w:val="24"/>
        </w:rPr>
      </w:pPr>
      <w:r w:rsidRPr="00212C49">
        <w:rPr>
          <w:i/>
          <w:sz w:val="24"/>
          <w:szCs w:val="24"/>
        </w:rPr>
        <w:t xml:space="preserve">   (име и фамилия)</w:t>
      </w:r>
    </w:p>
    <w:p w:rsidR="007B51CE" w:rsidRPr="00212C49" w:rsidRDefault="007B51CE" w:rsidP="007B51CE">
      <w:pPr>
        <w:ind w:firstLine="4320"/>
        <w:rPr>
          <w:i/>
          <w:sz w:val="24"/>
          <w:szCs w:val="24"/>
        </w:rPr>
      </w:pPr>
      <w:r w:rsidRPr="00212C49">
        <w:rPr>
          <w:i/>
          <w:sz w:val="24"/>
          <w:szCs w:val="24"/>
        </w:rPr>
        <w:t xml:space="preserve">  (качество на представляващия участника)</w:t>
      </w:r>
    </w:p>
    <w:p w:rsidR="007B51CE" w:rsidRPr="00212C49" w:rsidRDefault="007B51CE" w:rsidP="007B51CE">
      <w:pPr>
        <w:shd w:val="clear" w:color="auto" w:fill="FFFFFF"/>
        <w:rPr>
          <w:i/>
          <w:spacing w:val="4"/>
          <w:sz w:val="24"/>
          <w:szCs w:val="24"/>
        </w:rPr>
      </w:pPr>
    </w:p>
    <w:p w:rsidR="007B51CE" w:rsidRPr="00502AF1" w:rsidRDefault="007B51CE" w:rsidP="007B51CE">
      <w:pPr>
        <w:shd w:val="clear" w:color="auto" w:fill="FFFFFF"/>
        <w:ind w:left="19"/>
        <w:rPr>
          <w:spacing w:val="4"/>
        </w:rPr>
      </w:pPr>
    </w:p>
    <w:p w:rsidR="007B51CE" w:rsidRPr="00502AF1" w:rsidRDefault="007B51CE" w:rsidP="007B51CE">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7B51CE" w:rsidRPr="00502AF1" w:rsidRDefault="007B51CE" w:rsidP="007B51CE">
      <w:pPr>
        <w:shd w:val="clear" w:color="auto" w:fill="FFFFFF"/>
        <w:tabs>
          <w:tab w:val="left" w:leader="dot" w:pos="7848"/>
        </w:tabs>
        <w:ind w:left="24"/>
      </w:pPr>
      <w:r w:rsidRPr="00502AF1">
        <w:t>......................................................................................................................................................</w:t>
      </w:r>
    </w:p>
    <w:p w:rsidR="007B51CE" w:rsidRPr="00502AF1" w:rsidRDefault="007B51CE" w:rsidP="007B51CE">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7B51CE" w:rsidRPr="00502AF1" w:rsidRDefault="007B51CE" w:rsidP="007B51CE">
      <w:pPr>
        <w:shd w:val="clear" w:color="auto" w:fill="FFFFFF"/>
        <w:tabs>
          <w:tab w:val="left" w:leader="dot" w:pos="7848"/>
        </w:tabs>
        <w:ind w:left="24"/>
      </w:pPr>
      <w:r w:rsidRPr="00502AF1">
        <w:t>......................................................................................................................................................</w:t>
      </w:r>
    </w:p>
    <w:p w:rsidR="007B51CE" w:rsidRDefault="007B51CE" w:rsidP="007B51CE">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7B51CE" w:rsidRDefault="007B51CE" w:rsidP="007B51CE">
      <w:pPr>
        <w:shd w:val="clear" w:color="auto" w:fill="FFFFFF"/>
        <w:tabs>
          <w:tab w:val="left" w:leader="dot" w:pos="7848"/>
        </w:tabs>
        <w:ind w:left="24"/>
        <w:jc w:val="center"/>
        <w:rPr>
          <w:i/>
          <w:spacing w:val="4"/>
          <w:lang w:val="bg-BG"/>
        </w:rPr>
      </w:pPr>
    </w:p>
    <w:p w:rsidR="007B51CE" w:rsidRDefault="007B51CE" w:rsidP="007B51CE">
      <w:pPr>
        <w:shd w:val="clear" w:color="auto" w:fill="FFFFFF"/>
        <w:tabs>
          <w:tab w:val="left" w:leader="dot" w:pos="7848"/>
        </w:tabs>
        <w:ind w:left="24"/>
        <w:jc w:val="center"/>
        <w:rPr>
          <w:i/>
          <w:spacing w:val="4"/>
          <w:lang w:val="bg-BG"/>
        </w:rPr>
      </w:pPr>
    </w:p>
    <w:p w:rsidR="007B51CE" w:rsidRDefault="007B51CE" w:rsidP="007B51CE">
      <w:pPr>
        <w:shd w:val="clear" w:color="auto" w:fill="FFFFFF"/>
        <w:tabs>
          <w:tab w:val="left" w:leader="dot" w:pos="7848"/>
        </w:tabs>
        <w:ind w:left="24"/>
        <w:jc w:val="center"/>
        <w:rPr>
          <w:i/>
          <w:spacing w:val="4"/>
          <w:lang w:val="bg-BG"/>
        </w:rPr>
      </w:pPr>
    </w:p>
    <w:p w:rsidR="007B51CE" w:rsidRDefault="007B51CE" w:rsidP="007B51CE">
      <w:pPr>
        <w:shd w:val="clear" w:color="auto" w:fill="FFFFFF"/>
        <w:tabs>
          <w:tab w:val="left" w:leader="dot" w:pos="7848"/>
        </w:tabs>
        <w:ind w:left="24"/>
        <w:jc w:val="center"/>
        <w:rPr>
          <w:i/>
          <w:spacing w:val="4"/>
          <w:lang w:val="bg-BG"/>
        </w:rPr>
      </w:pPr>
    </w:p>
    <w:p w:rsidR="00A106F5" w:rsidRDefault="00A106F5" w:rsidP="007B51CE">
      <w:pPr>
        <w:shd w:val="clear" w:color="auto" w:fill="FFFFFF"/>
        <w:tabs>
          <w:tab w:val="left" w:leader="dot" w:pos="7848"/>
        </w:tabs>
        <w:ind w:left="24"/>
        <w:jc w:val="center"/>
        <w:rPr>
          <w:i/>
          <w:spacing w:val="4"/>
          <w:lang w:val="bg-BG"/>
        </w:rPr>
      </w:pPr>
    </w:p>
    <w:p w:rsidR="00A106F5" w:rsidRDefault="00A106F5" w:rsidP="007B51CE">
      <w:pPr>
        <w:shd w:val="clear" w:color="auto" w:fill="FFFFFF"/>
        <w:tabs>
          <w:tab w:val="left" w:leader="dot" w:pos="7848"/>
        </w:tabs>
        <w:ind w:left="24"/>
        <w:jc w:val="center"/>
        <w:rPr>
          <w:i/>
          <w:spacing w:val="4"/>
          <w:lang w:val="bg-BG"/>
        </w:rPr>
      </w:pPr>
    </w:p>
    <w:p w:rsidR="007B51CE" w:rsidRDefault="007B51CE" w:rsidP="007B51CE">
      <w:pPr>
        <w:shd w:val="clear" w:color="auto" w:fill="FFFFFF"/>
        <w:tabs>
          <w:tab w:val="left" w:leader="dot" w:pos="7848"/>
        </w:tabs>
        <w:ind w:left="24"/>
        <w:jc w:val="center"/>
        <w:rPr>
          <w:i/>
          <w:spacing w:val="4"/>
          <w:lang w:val="bg-BG"/>
        </w:rPr>
      </w:pPr>
    </w:p>
    <w:p w:rsidR="007B51CE" w:rsidRDefault="007B51CE" w:rsidP="008957EF">
      <w:pPr>
        <w:shd w:val="clear" w:color="auto" w:fill="FFFFFF"/>
        <w:tabs>
          <w:tab w:val="left" w:leader="dot" w:pos="7848"/>
        </w:tabs>
        <w:ind w:left="24"/>
        <w:jc w:val="center"/>
        <w:rPr>
          <w:i/>
          <w:spacing w:val="4"/>
          <w:lang w:val="bg-BG"/>
        </w:rPr>
      </w:pPr>
    </w:p>
    <w:p w:rsidR="007B51CE" w:rsidRDefault="007B51CE" w:rsidP="008957EF">
      <w:pPr>
        <w:shd w:val="clear" w:color="auto" w:fill="FFFFFF"/>
        <w:tabs>
          <w:tab w:val="left" w:leader="dot" w:pos="7848"/>
        </w:tabs>
        <w:ind w:left="24"/>
        <w:jc w:val="center"/>
        <w:rPr>
          <w:i/>
          <w:spacing w:val="4"/>
          <w:lang w:val="bg-BG"/>
        </w:rPr>
      </w:pPr>
    </w:p>
    <w:p w:rsidR="008F0D4A" w:rsidRDefault="008F0D4A" w:rsidP="008957EF">
      <w:pPr>
        <w:shd w:val="clear" w:color="auto" w:fill="FFFFFF"/>
        <w:tabs>
          <w:tab w:val="left" w:leader="dot" w:pos="7848"/>
        </w:tabs>
        <w:ind w:left="24"/>
        <w:jc w:val="center"/>
        <w:rPr>
          <w:i/>
          <w:spacing w:val="4"/>
          <w:lang w:val="bg-BG"/>
        </w:rPr>
      </w:pPr>
    </w:p>
    <w:p w:rsidR="004538C7" w:rsidRPr="00212C49" w:rsidRDefault="004538C7" w:rsidP="004538C7">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w:t>
      </w:r>
      <w:r w:rsidR="002B5990">
        <w:rPr>
          <w:b/>
          <w:bCs/>
          <w:sz w:val="24"/>
          <w:szCs w:val="24"/>
          <w:lang w:val="bg-BG"/>
        </w:rPr>
        <w:t>6</w:t>
      </w:r>
      <w:r>
        <w:rPr>
          <w:b/>
          <w:bCs/>
          <w:sz w:val="24"/>
          <w:szCs w:val="24"/>
          <w:lang w:val="bg-BG"/>
        </w:rPr>
        <w:t>.</w:t>
      </w:r>
    </w:p>
    <w:p w:rsidR="004538C7" w:rsidRPr="00212C49" w:rsidRDefault="004538C7" w:rsidP="004538C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Pr="00212C49" w:rsidRDefault="004538C7" w:rsidP="004538C7">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538C7" w:rsidRPr="00212C49" w:rsidRDefault="004538C7" w:rsidP="004538C7">
      <w:pPr>
        <w:ind w:left="3600"/>
        <w:rPr>
          <w:b/>
          <w:sz w:val="24"/>
          <w:szCs w:val="24"/>
          <w:lang w:val="bg-BG"/>
        </w:rPr>
      </w:pPr>
      <w:r w:rsidRPr="00212C49">
        <w:rPr>
          <w:b/>
          <w:sz w:val="24"/>
          <w:szCs w:val="24"/>
          <w:lang w:val="bg-BG"/>
        </w:rPr>
        <w:tab/>
        <w:t>“БДЖ- ПЪТНИЧЕСКИ ПРЕВОЗИ” ЕООД</w:t>
      </w:r>
    </w:p>
    <w:p w:rsidR="004538C7" w:rsidRPr="00212C49" w:rsidRDefault="004538C7" w:rsidP="004538C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538C7" w:rsidRDefault="004538C7" w:rsidP="004538C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538C7" w:rsidRPr="00212C49" w:rsidRDefault="004538C7" w:rsidP="004538C7">
      <w:pPr>
        <w:ind w:left="500"/>
        <w:rPr>
          <w:b/>
          <w:sz w:val="24"/>
          <w:szCs w:val="24"/>
          <w:lang w:val="bg-BG"/>
        </w:rPr>
      </w:pPr>
    </w:p>
    <w:p w:rsidR="004538C7" w:rsidRPr="00212C49" w:rsidRDefault="004538C7" w:rsidP="004538C7">
      <w:pPr>
        <w:jc w:val="both"/>
        <w:rPr>
          <w:b/>
          <w:bCs/>
          <w:sz w:val="24"/>
          <w:szCs w:val="24"/>
          <w:lang w:val="bg-BG"/>
        </w:rPr>
      </w:pPr>
    </w:p>
    <w:p w:rsidR="004538C7" w:rsidRPr="00212C49" w:rsidRDefault="004538C7" w:rsidP="004538C7">
      <w:pPr>
        <w:jc w:val="center"/>
        <w:rPr>
          <w:b/>
          <w:sz w:val="24"/>
          <w:szCs w:val="24"/>
          <w:lang w:val="bg-BG"/>
        </w:rPr>
      </w:pPr>
      <w:r w:rsidRPr="00212C49">
        <w:rPr>
          <w:b/>
          <w:sz w:val="24"/>
          <w:szCs w:val="24"/>
          <w:lang w:val="bg-BG"/>
        </w:rPr>
        <w:t xml:space="preserve"> ТЕХНИЧЕСКО ПРЕДЛОЖЕНИЕ</w:t>
      </w:r>
    </w:p>
    <w:p w:rsidR="004538C7" w:rsidRPr="00212C49" w:rsidRDefault="004538C7" w:rsidP="004538C7">
      <w:pPr>
        <w:jc w:val="center"/>
        <w:rPr>
          <w:b/>
          <w:sz w:val="24"/>
          <w:szCs w:val="24"/>
          <w:lang w:val="bg-BG"/>
        </w:rPr>
      </w:pPr>
    </w:p>
    <w:p w:rsidR="00271F19" w:rsidRDefault="004538C7" w:rsidP="002C1405">
      <w:pPr>
        <w:ind w:firstLine="540"/>
        <w:jc w:val="center"/>
        <w:rPr>
          <w:b/>
          <w:sz w:val="24"/>
          <w:szCs w:val="24"/>
          <w:lang w:val="bg-BG"/>
        </w:rPr>
      </w:pPr>
      <w:r>
        <w:rPr>
          <w:b/>
          <w:sz w:val="24"/>
          <w:szCs w:val="24"/>
          <w:lang w:val="bg-BG"/>
        </w:rPr>
        <w:t>за о</w:t>
      </w:r>
      <w:r>
        <w:rPr>
          <w:b/>
          <w:sz w:val="24"/>
          <w:szCs w:val="24"/>
        </w:rPr>
        <w:t xml:space="preserve">бособена позиция </w:t>
      </w:r>
      <w:r w:rsidR="00271F19" w:rsidRPr="00877893">
        <w:rPr>
          <w:b/>
          <w:sz w:val="24"/>
          <w:szCs w:val="24"/>
        </w:rPr>
        <w:t>№</w:t>
      </w:r>
      <w:r w:rsidR="00271F19">
        <w:rPr>
          <w:b/>
          <w:sz w:val="24"/>
          <w:szCs w:val="24"/>
          <w:lang w:val="bg-BG"/>
        </w:rPr>
        <w:t>6</w:t>
      </w:r>
      <w:r w:rsidR="00271F19" w:rsidRPr="00877893">
        <w:rPr>
          <w:b/>
          <w:sz w:val="24"/>
          <w:szCs w:val="24"/>
        </w:rPr>
        <w:t xml:space="preserve"> – </w:t>
      </w:r>
      <w:r w:rsidR="00271F19">
        <w:rPr>
          <w:b/>
          <w:sz w:val="24"/>
          <w:szCs w:val="24"/>
          <w:lang w:val="bg-BG"/>
        </w:rPr>
        <w:t>Бандажи за ДЛ</w:t>
      </w:r>
      <w:r w:rsidR="002B5990">
        <w:rPr>
          <w:b/>
          <w:sz w:val="24"/>
          <w:szCs w:val="24"/>
          <w:lang w:val="bg-BG"/>
        </w:rPr>
        <w:t xml:space="preserve"> с р-ри 1105х940х143 мм., 8 бр.</w:t>
      </w:r>
    </w:p>
    <w:p w:rsidR="004538C7" w:rsidRDefault="004538C7" w:rsidP="004538C7">
      <w:pPr>
        <w:ind w:firstLine="540"/>
        <w:jc w:val="both"/>
        <w:rPr>
          <w:b/>
          <w:sz w:val="24"/>
          <w:szCs w:val="24"/>
          <w:lang w:val="bg-BG"/>
        </w:rPr>
      </w:pPr>
    </w:p>
    <w:p w:rsidR="004538C7" w:rsidRDefault="004538C7" w:rsidP="004538C7">
      <w:pPr>
        <w:ind w:firstLine="540"/>
        <w:jc w:val="both"/>
        <w:rPr>
          <w:b/>
          <w:sz w:val="24"/>
          <w:szCs w:val="24"/>
          <w:lang w:val="bg-BG"/>
        </w:rPr>
      </w:pPr>
    </w:p>
    <w:p w:rsidR="004538C7" w:rsidRPr="00212C49" w:rsidRDefault="004538C7" w:rsidP="004538C7">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538C7" w:rsidRDefault="004538C7" w:rsidP="004538C7">
      <w:pPr>
        <w:rPr>
          <w:b/>
          <w:bCs/>
          <w:sz w:val="24"/>
          <w:szCs w:val="24"/>
          <w:lang w:val="en-US"/>
        </w:rPr>
      </w:pPr>
    </w:p>
    <w:p w:rsidR="004538C7" w:rsidRPr="00C601BC" w:rsidRDefault="004538C7" w:rsidP="004538C7">
      <w:pPr>
        <w:rPr>
          <w:b/>
          <w:bCs/>
          <w:sz w:val="24"/>
          <w:szCs w:val="24"/>
          <w:lang w:val="en-US"/>
        </w:rPr>
      </w:pPr>
    </w:p>
    <w:p w:rsidR="004538C7" w:rsidRPr="00212C49" w:rsidRDefault="004538C7" w:rsidP="004538C7">
      <w:pPr>
        <w:tabs>
          <w:tab w:val="left" w:pos="1080"/>
        </w:tabs>
        <w:ind w:firstLine="720"/>
        <w:rPr>
          <w:b/>
          <w:bCs/>
          <w:sz w:val="24"/>
          <w:szCs w:val="24"/>
          <w:lang w:val="bg-BG"/>
        </w:rPr>
      </w:pPr>
      <w:r w:rsidRPr="00212C49">
        <w:rPr>
          <w:b/>
          <w:bCs/>
          <w:sz w:val="24"/>
          <w:szCs w:val="24"/>
          <w:lang w:val="ru-RU"/>
        </w:rPr>
        <w:t>УВАЖАЕМИ ГОСПОДИН УПРАВИТЕЛ,</w:t>
      </w:r>
    </w:p>
    <w:p w:rsidR="004538C7" w:rsidRPr="00212C49" w:rsidRDefault="004538C7" w:rsidP="004538C7">
      <w:pPr>
        <w:tabs>
          <w:tab w:val="left" w:pos="1080"/>
        </w:tabs>
        <w:ind w:firstLine="720"/>
        <w:jc w:val="both"/>
        <w:rPr>
          <w:b/>
          <w:sz w:val="24"/>
          <w:szCs w:val="24"/>
          <w:lang w:val="bg-BG"/>
        </w:rPr>
      </w:pPr>
    </w:p>
    <w:p w:rsidR="004538C7" w:rsidRPr="00561046" w:rsidRDefault="004538C7" w:rsidP="004538C7">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271F19" w:rsidRPr="00877893">
        <w:rPr>
          <w:b/>
          <w:sz w:val="24"/>
          <w:szCs w:val="24"/>
        </w:rPr>
        <w:t>№</w:t>
      </w:r>
      <w:r w:rsidR="00271F19">
        <w:rPr>
          <w:b/>
          <w:sz w:val="24"/>
          <w:szCs w:val="24"/>
          <w:lang w:val="bg-BG"/>
        </w:rPr>
        <w:t>6</w:t>
      </w:r>
      <w:r w:rsidR="00271F19" w:rsidRPr="00877893">
        <w:rPr>
          <w:b/>
          <w:sz w:val="24"/>
          <w:szCs w:val="24"/>
        </w:rPr>
        <w:t xml:space="preserve"> – </w:t>
      </w:r>
      <w:r w:rsidR="00271F19">
        <w:rPr>
          <w:b/>
          <w:sz w:val="24"/>
          <w:szCs w:val="24"/>
          <w:lang w:val="bg-BG"/>
        </w:rPr>
        <w:t>Бандажи за ДЛ с р-ри 1105х940х143 мм., 8 бр.</w:t>
      </w:r>
      <w:r w:rsidRPr="00212C49">
        <w:rPr>
          <w:sz w:val="24"/>
          <w:szCs w:val="24"/>
          <w:lang w:val="bg-BG"/>
        </w:rPr>
        <w:t>като</w:t>
      </w:r>
      <w:r>
        <w:rPr>
          <w:sz w:val="24"/>
          <w:szCs w:val="24"/>
          <w:lang w:val="bg-BG"/>
        </w:rPr>
        <w:t xml:space="preserve"> предлагаме:</w:t>
      </w:r>
    </w:p>
    <w:p w:rsidR="004538C7" w:rsidRDefault="004538C7" w:rsidP="004538C7">
      <w:pPr>
        <w:ind w:right="-221" w:firstLine="567"/>
        <w:jc w:val="both"/>
        <w:rPr>
          <w:b/>
          <w:bCs/>
          <w:sz w:val="24"/>
          <w:szCs w:val="24"/>
          <w:lang w:val="bg-BG"/>
        </w:rPr>
      </w:pPr>
    </w:p>
    <w:p w:rsidR="004538C7" w:rsidRPr="00C979C8" w:rsidRDefault="004538C7" w:rsidP="004538C7">
      <w:pPr>
        <w:pStyle w:val="ListParagraph"/>
        <w:numPr>
          <w:ilvl w:val="0"/>
          <w:numId w:val="46"/>
        </w:numPr>
        <w:ind w:right="-221"/>
        <w:jc w:val="both"/>
        <w:rPr>
          <w:b/>
          <w:i/>
          <w:lang w:val="bg-BG"/>
        </w:rPr>
      </w:pPr>
      <w:r w:rsidRPr="00C979C8">
        <w:rPr>
          <w:b/>
          <w:i/>
        </w:rPr>
        <w:t>Партиди, срок на изпълнение и място на доставка</w:t>
      </w:r>
    </w:p>
    <w:p w:rsidR="004538C7" w:rsidRPr="00C979C8" w:rsidRDefault="004538C7" w:rsidP="004538C7">
      <w:pPr>
        <w:ind w:right="-30" w:firstLine="720"/>
        <w:jc w:val="both"/>
        <w:rPr>
          <w:i/>
          <w:sz w:val="24"/>
          <w:szCs w:val="24"/>
        </w:rPr>
      </w:pPr>
      <w:r w:rsidRPr="00C979C8">
        <w:rPr>
          <w:i/>
          <w:sz w:val="24"/>
          <w:szCs w:val="24"/>
        </w:rPr>
        <w:t xml:space="preserve">1.1. Партиди: на </w:t>
      </w:r>
      <w:r>
        <w:rPr>
          <w:i/>
          <w:sz w:val="24"/>
          <w:szCs w:val="24"/>
          <w:lang w:val="bg-BG"/>
        </w:rPr>
        <w:t>една</w:t>
      </w:r>
      <w:r w:rsidRPr="00C979C8">
        <w:rPr>
          <w:i/>
          <w:sz w:val="24"/>
          <w:szCs w:val="24"/>
        </w:rPr>
        <w:t xml:space="preserve"> партид</w:t>
      </w:r>
      <w:r>
        <w:rPr>
          <w:i/>
          <w:sz w:val="24"/>
          <w:szCs w:val="24"/>
          <w:lang w:val="bg-BG"/>
        </w:rPr>
        <w:t>а</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DE61E3" w:rsidRDefault="004538C7" w:rsidP="00DE61E3">
      <w:pPr>
        <w:ind w:firstLine="708"/>
        <w:jc w:val="both"/>
        <w:rPr>
          <w:b/>
          <w:sz w:val="24"/>
          <w:szCs w:val="24"/>
          <w:lang w:val="bg-BG"/>
        </w:rPr>
      </w:pPr>
      <w:r w:rsidRPr="00C979C8">
        <w:rPr>
          <w:i/>
          <w:sz w:val="24"/>
          <w:szCs w:val="24"/>
        </w:rPr>
        <w:t>1.2. Срок на изпълнение</w:t>
      </w:r>
      <w:r w:rsidRPr="00C979C8">
        <w:rPr>
          <w:sz w:val="24"/>
          <w:szCs w:val="24"/>
          <w:lang w:val="ru-RU"/>
        </w:rPr>
        <w:t xml:space="preserve">  до ......... </w:t>
      </w:r>
      <w:r>
        <w:rPr>
          <w:sz w:val="24"/>
          <w:szCs w:val="24"/>
          <w:lang w:val="ru-RU"/>
        </w:rPr>
        <w:t xml:space="preserve"> дни</w:t>
      </w:r>
      <w:r w:rsidRPr="00C979C8">
        <w:rPr>
          <w:sz w:val="24"/>
          <w:szCs w:val="24"/>
          <w:lang w:val="ru-RU"/>
        </w:rPr>
        <w:t xml:space="preserve"> /не по-дълъг от </w:t>
      </w:r>
      <w:r>
        <w:rPr>
          <w:sz w:val="24"/>
          <w:szCs w:val="24"/>
          <w:lang w:val="ru-RU"/>
        </w:rPr>
        <w:t>70 дни</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r w:rsidR="00DE61E3" w:rsidRPr="00DE61E3">
        <w:rPr>
          <w:b/>
          <w:sz w:val="24"/>
          <w:szCs w:val="24"/>
          <w:lang w:val="en-US"/>
        </w:rPr>
        <w:t xml:space="preserve"> </w:t>
      </w:r>
      <w:r w:rsidR="00DE61E3" w:rsidRPr="009C40AA">
        <w:rPr>
          <w:b/>
          <w:sz w:val="24"/>
          <w:szCs w:val="24"/>
          <w:lang w:val="en-US"/>
        </w:rPr>
        <w:t>(</w:t>
      </w:r>
      <w:r w:rsidR="00DE61E3" w:rsidRPr="009C40AA">
        <w:rPr>
          <w:b/>
          <w:sz w:val="24"/>
          <w:szCs w:val="24"/>
          <w:lang w:val="bg-BG"/>
        </w:rPr>
        <w:t>Показател П2 от Методиката за оценка на офертите</w:t>
      </w:r>
      <w:r w:rsidR="00DE61E3" w:rsidRPr="009C40AA">
        <w:rPr>
          <w:b/>
          <w:sz w:val="24"/>
          <w:szCs w:val="24"/>
          <w:lang w:val="en-US"/>
        </w:rPr>
        <w:t>)</w:t>
      </w:r>
    </w:p>
    <w:p w:rsidR="004538C7" w:rsidRPr="00C979C8" w:rsidRDefault="004538C7" w:rsidP="004538C7">
      <w:pPr>
        <w:ind w:firstLine="708"/>
        <w:jc w:val="both"/>
        <w:rPr>
          <w:sz w:val="24"/>
          <w:szCs w:val="24"/>
          <w:lang w:val="ru-RU"/>
        </w:rPr>
      </w:pPr>
    </w:p>
    <w:p w:rsidR="004538C7" w:rsidRPr="00C979C8" w:rsidRDefault="004538C7" w:rsidP="004538C7">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4538C7" w:rsidRPr="00C979C8" w:rsidRDefault="004538C7" w:rsidP="004538C7">
      <w:pPr>
        <w:ind w:right="-221"/>
        <w:jc w:val="both"/>
        <w:rPr>
          <w:b/>
          <w:i/>
          <w:sz w:val="24"/>
          <w:szCs w:val="24"/>
          <w:lang w:val="bg-BG"/>
        </w:rPr>
      </w:pPr>
    </w:p>
    <w:p w:rsidR="00A41B21" w:rsidRDefault="004538C7" w:rsidP="00A41B21">
      <w:pPr>
        <w:tabs>
          <w:tab w:val="left" w:pos="567"/>
        </w:tabs>
        <w:ind w:right="-221"/>
        <w:jc w:val="both"/>
        <w:rPr>
          <w:sz w:val="24"/>
          <w:szCs w:val="24"/>
          <w:lang w:val="en-US"/>
        </w:rPr>
      </w:pPr>
      <w:r w:rsidRPr="00311E3C">
        <w:rPr>
          <w:sz w:val="24"/>
          <w:szCs w:val="24"/>
          <w:lang w:val="bg-BG"/>
        </w:rPr>
        <w:tab/>
      </w:r>
      <w:r w:rsidRPr="00EE00D9">
        <w:rPr>
          <w:b/>
          <w:sz w:val="24"/>
          <w:szCs w:val="24"/>
          <w:lang w:val="bg-BG"/>
        </w:rPr>
        <w:t>2</w:t>
      </w:r>
      <w:r w:rsidRPr="00EE00D9">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A41B21">
        <w:rPr>
          <w:sz w:val="24"/>
          <w:szCs w:val="24"/>
          <w:lang w:val="bg-BG"/>
        </w:rPr>
        <w:t>сертификат за произход, сертификат за качество, гаранционно свидетелство и оригинална фактура.</w:t>
      </w:r>
    </w:p>
    <w:p w:rsidR="004538C7" w:rsidRPr="00331E82" w:rsidRDefault="004538C7" w:rsidP="004538C7">
      <w:pPr>
        <w:tabs>
          <w:tab w:val="left" w:pos="567"/>
        </w:tabs>
        <w:ind w:right="-221"/>
        <w:jc w:val="both"/>
        <w:rPr>
          <w:sz w:val="24"/>
          <w:szCs w:val="24"/>
          <w:lang w:val="en-US"/>
        </w:rPr>
      </w:pPr>
    </w:p>
    <w:p w:rsidR="004538C7" w:rsidRPr="00DB237F" w:rsidRDefault="004538C7" w:rsidP="004538C7">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Pr>
          <w:color w:val="000000"/>
          <w:sz w:val="24"/>
          <w:szCs w:val="24"/>
          <w:lang w:val="bg-BG"/>
        </w:rPr>
        <w:t xml:space="preserve"> </w:t>
      </w:r>
      <w:r w:rsidRPr="00212C49">
        <w:rPr>
          <w:color w:val="000000"/>
          <w:sz w:val="24"/>
          <w:szCs w:val="24"/>
          <w:lang w:val="bg-BG"/>
        </w:rPr>
        <w:t xml:space="preserve">- </w:t>
      </w:r>
      <w:r w:rsidRPr="00DB237F">
        <w:rPr>
          <w:sz w:val="24"/>
          <w:szCs w:val="24"/>
        </w:rPr>
        <w:t xml:space="preserve">съгласно изискванията на  </w:t>
      </w:r>
      <w:r w:rsidRPr="00DB237F">
        <w:rPr>
          <w:sz w:val="24"/>
          <w:szCs w:val="24"/>
          <w:lang w:val="en-US"/>
        </w:rPr>
        <w:t>UIC</w:t>
      </w:r>
      <w:r w:rsidRPr="00DB237F">
        <w:rPr>
          <w:sz w:val="24"/>
          <w:szCs w:val="24"/>
        </w:rPr>
        <w:t xml:space="preserve">  810 –1, 5-то издание, януари 2003 г. </w:t>
      </w:r>
    </w:p>
    <w:p w:rsidR="004538C7" w:rsidRDefault="004538C7" w:rsidP="004538C7">
      <w:pPr>
        <w:ind w:right="-221" w:firstLine="567"/>
        <w:jc w:val="both"/>
        <w:rPr>
          <w:color w:val="000000"/>
          <w:sz w:val="24"/>
          <w:szCs w:val="24"/>
          <w:lang w:val="en-US"/>
        </w:rPr>
      </w:pPr>
    </w:p>
    <w:p w:rsidR="004538C7" w:rsidRDefault="004538C7" w:rsidP="004538C7">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538C7" w:rsidRPr="00C809E3" w:rsidRDefault="004538C7" w:rsidP="004538C7">
      <w:pPr>
        <w:ind w:firstLine="567"/>
        <w:jc w:val="both"/>
        <w:rPr>
          <w:sz w:val="24"/>
          <w:szCs w:val="24"/>
          <w:lang w:val="ru-RU"/>
        </w:rPr>
      </w:pPr>
      <w:r>
        <w:rPr>
          <w:b/>
          <w:sz w:val="24"/>
          <w:szCs w:val="24"/>
          <w:lang w:val="ru-RU"/>
        </w:rPr>
        <w:t>5</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538C7" w:rsidRPr="00C809E3" w:rsidRDefault="004538C7" w:rsidP="004538C7">
      <w:pPr>
        <w:ind w:firstLine="567"/>
        <w:jc w:val="both"/>
        <w:rPr>
          <w:sz w:val="24"/>
          <w:szCs w:val="24"/>
          <w:lang w:val="bg-BG"/>
        </w:rPr>
      </w:pPr>
      <w:r>
        <w:rPr>
          <w:b/>
          <w:sz w:val="24"/>
          <w:szCs w:val="24"/>
          <w:lang w:val="ru-RU"/>
        </w:rPr>
        <w:lastRenderedPageBreak/>
        <w:t>6</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538C7" w:rsidRDefault="004538C7" w:rsidP="004538C7">
      <w:pPr>
        <w:ind w:firstLine="720"/>
        <w:rPr>
          <w:sz w:val="24"/>
          <w:szCs w:val="24"/>
          <w:lang w:val="bg-BG"/>
        </w:rPr>
      </w:pPr>
    </w:p>
    <w:p w:rsidR="004538C7" w:rsidRDefault="004538C7" w:rsidP="004538C7">
      <w:pPr>
        <w:ind w:firstLine="720"/>
        <w:rPr>
          <w:b/>
          <w:sz w:val="24"/>
          <w:szCs w:val="24"/>
          <w:lang w:val="bg-BG"/>
        </w:rPr>
      </w:pPr>
    </w:p>
    <w:p w:rsidR="004538C7" w:rsidRPr="0033539F" w:rsidRDefault="004538C7" w:rsidP="004538C7">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4538C7" w:rsidRDefault="004538C7" w:rsidP="004538C7">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4538C7" w:rsidRPr="00293650" w:rsidRDefault="004538C7" w:rsidP="004538C7">
      <w:pPr>
        <w:ind w:firstLine="708"/>
        <w:jc w:val="both"/>
        <w:rPr>
          <w:sz w:val="24"/>
          <w:szCs w:val="24"/>
          <w:lang w:val="bg-BG"/>
        </w:rPr>
      </w:pPr>
    </w:p>
    <w:p w:rsidR="004538C7" w:rsidRDefault="004538C7" w:rsidP="004538C7">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iCs/>
          <w:sz w:val="24"/>
          <w:szCs w:val="24"/>
          <w:lang w:val="bg-BG"/>
        </w:rPr>
        <w:t>Образ</w:t>
      </w:r>
      <w:r>
        <w:rPr>
          <w:iCs/>
          <w:sz w:val="24"/>
          <w:szCs w:val="24"/>
          <w:lang w:val="bg-BG"/>
        </w:rPr>
        <w:t>е</w:t>
      </w:r>
      <w:r w:rsidRPr="00293650">
        <w:rPr>
          <w:iCs/>
          <w:sz w:val="24"/>
          <w:szCs w:val="24"/>
          <w:lang w:val="bg-BG"/>
        </w:rPr>
        <w:t>ц на сертификат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бандажи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оригинален подпис и печат /допуска се и копие заверено от участника/ </w:t>
      </w:r>
      <w:r w:rsidRPr="00C93C2B">
        <w:rPr>
          <w:sz w:val="24"/>
          <w:szCs w:val="24"/>
          <w:u w:val="single"/>
          <w:lang w:val="bg-BG"/>
        </w:rPr>
        <w:t>с приложени образци на документи за проведени проверки,  измервания и изпитания</w:t>
      </w:r>
      <w:r>
        <w:rPr>
          <w:sz w:val="24"/>
          <w:szCs w:val="24"/>
          <w:lang w:val="bg-BG"/>
        </w:rPr>
        <w:t>, съгласно изискванията на</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4538C7" w:rsidRPr="00910560" w:rsidRDefault="004538C7" w:rsidP="004538C7">
      <w:pPr>
        <w:tabs>
          <w:tab w:val="left" w:pos="360"/>
          <w:tab w:val="left" w:pos="851"/>
        </w:tabs>
        <w:jc w:val="both"/>
        <w:rPr>
          <w:sz w:val="24"/>
          <w:szCs w:val="24"/>
          <w:lang w:val="bg-BG"/>
        </w:rPr>
      </w:pPr>
      <w:r>
        <w:rPr>
          <w:sz w:val="24"/>
          <w:szCs w:val="24"/>
          <w:lang w:val="bg-BG"/>
        </w:rPr>
        <w:tab/>
      </w:r>
    </w:p>
    <w:p w:rsidR="004538C7" w:rsidRDefault="004538C7" w:rsidP="004538C7">
      <w:pPr>
        <w:ind w:firstLine="708"/>
        <w:jc w:val="both"/>
        <w:rPr>
          <w:sz w:val="24"/>
          <w:szCs w:val="24"/>
          <w:lang w:val="bg-BG"/>
        </w:rPr>
      </w:pPr>
      <w:r>
        <w:rPr>
          <w:bCs/>
          <w:sz w:val="24"/>
          <w:szCs w:val="24"/>
          <w:lang w:val="bg-BG"/>
        </w:rPr>
        <w:t>3</w:t>
      </w:r>
      <w:r w:rsidRPr="00A62B8E">
        <w:rPr>
          <w:bCs/>
          <w:sz w:val="24"/>
          <w:szCs w:val="24"/>
          <w:lang w:val="bg-BG"/>
        </w:rPr>
        <w:t>.</w:t>
      </w:r>
      <w:r>
        <w:rPr>
          <w:bCs/>
          <w:sz w:val="24"/>
          <w:szCs w:val="24"/>
          <w:lang w:val="bg-BG"/>
        </w:rPr>
        <w:t xml:space="preserve"> </w:t>
      </w:r>
      <w:r w:rsidRPr="00697D93">
        <w:rPr>
          <w:sz w:val="24"/>
          <w:szCs w:val="24"/>
        </w:rPr>
        <w:t xml:space="preserve">Технически </w:t>
      </w:r>
      <w:r w:rsidRPr="00697D93">
        <w:rPr>
          <w:sz w:val="24"/>
          <w:szCs w:val="24"/>
          <w:lang w:val="bg-BG"/>
        </w:rPr>
        <w:t>изисквания</w:t>
      </w:r>
      <w:r w:rsidRPr="00697D93">
        <w:rPr>
          <w:sz w:val="24"/>
          <w:szCs w:val="24"/>
        </w:rPr>
        <w:t xml:space="preserve"> на предлаганите бандажи </w:t>
      </w:r>
      <w:r w:rsidRPr="00331E82">
        <w:rPr>
          <w:sz w:val="24"/>
          <w:szCs w:val="24"/>
        </w:rPr>
        <w:t>в два екземпляра</w:t>
      </w:r>
      <w:r w:rsidRPr="00697D93">
        <w:rPr>
          <w:sz w:val="24"/>
          <w:szCs w:val="24"/>
        </w:rPr>
        <w:t>, разработени от завода производител, съгласно</w:t>
      </w:r>
      <w:r w:rsidRPr="00697D93">
        <w:rPr>
          <w:sz w:val="24"/>
          <w:szCs w:val="24"/>
          <w:lang w:val="bg-BG"/>
        </w:rPr>
        <w:t>-</w:t>
      </w:r>
      <w:r w:rsidRPr="00697D93">
        <w:rPr>
          <w:sz w:val="24"/>
          <w:szCs w:val="24"/>
        </w:rPr>
        <w:t xml:space="preserve">Технически </w:t>
      </w:r>
      <w:r w:rsidRPr="00697D93">
        <w:rPr>
          <w:sz w:val="24"/>
          <w:szCs w:val="24"/>
          <w:lang w:val="bg-BG"/>
        </w:rPr>
        <w:t>изисквания</w:t>
      </w:r>
      <w:r w:rsidRPr="00697D93">
        <w:rPr>
          <w:sz w:val="24"/>
          <w:szCs w:val="24"/>
        </w:rPr>
        <w:t xml:space="preserve"> за доставка на необработени бандажи от валцувана нелегирана стомана за колооси за тяговия подвижен състав </w:t>
      </w:r>
      <w:r w:rsidRPr="00697D93">
        <w:rPr>
          <w:rStyle w:val="FooterChar"/>
          <w:rFonts w:eastAsiaTheme="minorHAnsi"/>
          <w:sz w:val="24"/>
          <w:szCs w:val="24"/>
        </w:rPr>
        <w:t>(ТПС) на "БДЖ -ПП" ЕООД, в съответствие с изискванията на UIC 810-1 и UIC 810-2</w:t>
      </w:r>
      <w:r w:rsidRPr="00697D93">
        <w:rPr>
          <w:sz w:val="24"/>
          <w:szCs w:val="24"/>
          <w:lang w:val="ru-RU"/>
        </w:rPr>
        <w:t xml:space="preserve"> - Приложение към документацията за участие</w:t>
      </w:r>
      <w:r w:rsidRPr="00697D93">
        <w:rPr>
          <w:sz w:val="24"/>
          <w:szCs w:val="24"/>
        </w:rPr>
        <w:t>.</w:t>
      </w:r>
    </w:p>
    <w:p w:rsidR="00870540" w:rsidRPr="00870540" w:rsidRDefault="00870540" w:rsidP="004538C7">
      <w:pPr>
        <w:ind w:firstLine="708"/>
        <w:jc w:val="both"/>
        <w:rPr>
          <w:sz w:val="24"/>
          <w:szCs w:val="24"/>
          <w:lang w:val="bg-BG"/>
        </w:rPr>
      </w:pPr>
    </w:p>
    <w:p w:rsidR="004538C7" w:rsidRPr="009B1AD7" w:rsidRDefault="004538C7" w:rsidP="004538C7">
      <w:pPr>
        <w:pStyle w:val="60"/>
        <w:shd w:val="clear" w:color="auto" w:fill="auto"/>
        <w:spacing w:after="0"/>
        <w:ind w:right="23" w:firstLine="720"/>
        <w:jc w:val="both"/>
        <w:rPr>
          <w:rFonts w:ascii="Times New Roman" w:hAnsi="Times New Roman" w:cs="Times New Roman"/>
          <w:b w:val="0"/>
          <w:sz w:val="24"/>
          <w:szCs w:val="24"/>
        </w:rPr>
      </w:pPr>
      <w:r w:rsidRPr="004E0A3E">
        <w:rPr>
          <w:rFonts w:ascii="Times New Roman" w:hAnsi="Times New Roman" w:cs="Times New Roman"/>
          <w:b w:val="0"/>
          <w:sz w:val="24"/>
          <w:szCs w:val="24"/>
          <w:lang w:val="bg-BG"/>
        </w:rPr>
        <w:t>4.</w:t>
      </w:r>
      <w:r>
        <w:rPr>
          <w:rFonts w:ascii="Times New Roman" w:hAnsi="Times New Roman" w:cs="Times New Roman"/>
          <w:b w:val="0"/>
          <w:sz w:val="24"/>
          <w:szCs w:val="24"/>
          <w:lang w:val="bg-BG"/>
        </w:rPr>
        <w:t xml:space="preserve"> </w:t>
      </w:r>
      <w:r w:rsidRPr="008F56D2">
        <w:rPr>
          <w:rFonts w:ascii="Times New Roman" w:hAnsi="Times New Roman" w:cs="Times New Roman"/>
          <w:b w:val="0"/>
          <w:sz w:val="24"/>
          <w:szCs w:val="24"/>
        </w:rPr>
        <w:t xml:space="preserve">Чертежи на предлаганите бандажи </w:t>
      </w:r>
      <w:r w:rsidRPr="00331E82">
        <w:rPr>
          <w:rFonts w:ascii="Times New Roman" w:hAnsi="Times New Roman" w:cs="Times New Roman"/>
          <w:b w:val="0"/>
          <w:sz w:val="24"/>
          <w:szCs w:val="24"/>
        </w:rPr>
        <w:t>в два екземпляра</w:t>
      </w:r>
      <w:r w:rsidRPr="008F56D2">
        <w:rPr>
          <w:rFonts w:ascii="Times New Roman" w:hAnsi="Times New Roman" w:cs="Times New Roman"/>
          <w:b w:val="0"/>
          <w:sz w:val="24"/>
          <w:szCs w:val="24"/>
        </w:rPr>
        <w:t>, разработени от завода производител, съгласно</w:t>
      </w:r>
      <w:r w:rsidRPr="008F56D2">
        <w:rPr>
          <w:rFonts w:ascii="Times New Roman" w:hAnsi="Times New Roman" w:cs="Times New Roman"/>
          <w:sz w:val="24"/>
          <w:szCs w:val="24"/>
        </w:rPr>
        <w:t xml:space="preserve"> </w:t>
      </w:r>
      <w:r w:rsidRPr="008F56D2">
        <w:rPr>
          <w:rFonts w:ascii="Times New Roman" w:hAnsi="Times New Roman" w:cs="Times New Roman"/>
          <w:bCs w:val="0"/>
        </w:rPr>
        <w:t>-</w:t>
      </w:r>
      <w:r w:rsidRPr="008F56D2">
        <w:rPr>
          <w:rFonts w:ascii="Times New Roman" w:hAnsi="Times New Roman" w:cs="Times New Roman"/>
          <w:b w:val="0"/>
          <w:bCs w:val="0"/>
        </w:rPr>
        <w:t xml:space="preserve"> </w:t>
      </w:r>
      <w:r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Pr="006226A4">
        <w:rPr>
          <w:rStyle w:val="FooterChar"/>
          <w:rFonts w:eastAsiaTheme="minorHAnsi"/>
          <w:b w:val="0"/>
          <w:sz w:val="24"/>
          <w:szCs w:val="24"/>
        </w:rPr>
        <w:t>(ТПС) на "БДЖ -ПП" ЕООД, в съответствие с изискванията на UIC 810-1 и UIC 810-2</w:t>
      </w:r>
      <w:r w:rsidRPr="009B1AD7">
        <w:rPr>
          <w:rStyle w:val="FooterChar"/>
          <w:rFonts w:eastAsiaTheme="minorHAnsi"/>
          <w:sz w:val="24"/>
          <w:szCs w:val="24"/>
        </w:rPr>
        <w:t xml:space="preserve"> - </w:t>
      </w:r>
      <w:r w:rsidRPr="009B1AD7">
        <w:rPr>
          <w:rFonts w:ascii="Times New Roman" w:hAnsi="Times New Roman" w:cs="Times New Roman"/>
          <w:b w:val="0"/>
          <w:sz w:val="24"/>
          <w:szCs w:val="24"/>
          <w:lang w:val="ru-RU"/>
        </w:rPr>
        <w:t>Приложение към документацията за участие</w:t>
      </w:r>
      <w:r w:rsidRPr="009B1AD7">
        <w:rPr>
          <w:rFonts w:ascii="Times New Roman" w:hAnsi="Times New Roman" w:cs="Times New Roman"/>
          <w:b w:val="0"/>
          <w:sz w:val="24"/>
          <w:szCs w:val="24"/>
        </w:rPr>
        <w:t>.</w:t>
      </w:r>
    </w:p>
    <w:p w:rsidR="004538C7" w:rsidRDefault="004538C7" w:rsidP="004538C7">
      <w:pPr>
        <w:ind w:firstLine="708"/>
        <w:jc w:val="both"/>
        <w:rPr>
          <w:sz w:val="24"/>
          <w:szCs w:val="24"/>
          <w:lang w:val="bg-BG"/>
        </w:rPr>
      </w:pPr>
      <w:r w:rsidRPr="000A504C">
        <w:rPr>
          <w:i/>
          <w:sz w:val="24"/>
          <w:szCs w:val="24"/>
          <w:lang w:val="bg-BG"/>
        </w:rPr>
        <w:t>Техническите изисквания и чертежи на пред</w:t>
      </w:r>
      <w:r>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9B6657">
        <w:rPr>
          <w:i/>
          <w:sz w:val="24"/>
          <w:szCs w:val="24"/>
          <w:lang w:val="bg-BG"/>
        </w:rPr>
        <w:t>201</w:t>
      </w:r>
      <w:r w:rsidR="00D96D7C">
        <w:rPr>
          <w:i/>
          <w:sz w:val="24"/>
          <w:szCs w:val="24"/>
          <w:lang w:val="bg-BG"/>
        </w:rPr>
        <w:t>7</w:t>
      </w:r>
      <w:r w:rsidRPr="009B6657">
        <w:rPr>
          <w:i/>
          <w:sz w:val="24"/>
          <w:szCs w:val="24"/>
          <w:lang w:val="en-US"/>
        </w:rPr>
        <w:t>/201</w:t>
      </w:r>
      <w:r w:rsidR="00D96D7C">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4538C7" w:rsidRPr="00674718" w:rsidRDefault="004538C7" w:rsidP="004538C7">
      <w:pPr>
        <w:ind w:firstLine="708"/>
        <w:jc w:val="both"/>
        <w:rPr>
          <w:bCs/>
          <w:i/>
          <w:sz w:val="24"/>
          <w:szCs w:val="24"/>
          <w:lang w:val="bg-BG"/>
        </w:rPr>
      </w:pPr>
    </w:p>
    <w:p w:rsidR="004538C7" w:rsidRPr="00293650" w:rsidRDefault="004538C7" w:rsidP="004538C7">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538C7" w:rsidRPr="00293650" w:rsidRDefault="004538C7" w:rsidP="004538C7">
      <w:pPr>
        <w:pStyle w:val="BodyText2"/>
        <w:spacing w:after="0" w:line="240" w:lineRule="auto"/>
        <w:ind w:firstLine="708"/>
        <w:jc w:val="both"/>
        <w:rPr>
          <w:b/>
          <w:sz w:val="24"/>
          <w:szCs w:val="24"/>
          <w:lang w:val="bg-BG"/>
        </w:rPr>
      </w:pPr>
    </w:p>
    <w:p w:rsidR="004538C7" w:rsidRDefault="004538C7" w:rsidP="004538C7">
      <w:pPr>
        <w:ind w:right="-221" w:firstLine="567"/>
        <w:jc w:val="both"/>
        <w:rPr>
          <w:sz w:val="24"/>
          <w:szCs w:val="24"/>
          <w:lang w:val="bg-BG"/>
        </w:rPr>
      </w:pPr>
    </w:p>
    <w:p w:rsidR="004538C7" w:rsidRPr="00212C49" w:rsidRDefault="004538C7" w:rsidP="004538C7">
      <w:pPr>
        <w:ind w:right="-221" w:firstLine="567"/>
        <w:jc w:val="both"/>
        <w:rPr>
          <w:sz w:val="24"/>
          <w:szCs w:val="24"/>
          <w:lang w:val="bg-BG"/>
        </w:rPr>
      </w:pPr>
    </w:p>
    <w:p w:rsidR="004538C7" w:rsidRPr="00212C49" w:rsidRDefault="004538C7" w:rsidP="004538C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538C7" w:rsidRPr="00212C49" w:rsidRDefault="004538C7" w:rsidP="004538C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538C7" w:rsidRPr="00212C49" w:rsidRDefault="004538C7" w:rsidP="004538C7">
      <w:pPr>
        <w:ind w:firstLine="4320"/>
        <w:rPr>
          <w:i/>
          <w:sz w:val="24"/>
          <w:szCs w:val="24"/>
        </w:rPr>
      </w:pPr>
      <w:r w:rsidRPr="00212C49">
        <w:rPr>
          <w:i/>
          <w:sz w:val="24"/>
          <w:szCs w:val="24"/>
        </w:rPr>
        <w:t xml:space="preserve">   (име и фамилия)</w:t>
      </w:r>
    </w:p>
    <w:p w:rsidR="004538C7" w:rsidRPr="00212C49" w:rsidRDefault="004538C7" w:rsidP="004538C7">
      <w:pPr>
        <w:ind w:firstLine="4320"/>
        <w:rPr>
          <w:i/>
          <w:sz w:val="24"/>
          <w:szCs w:val="24"/>
        </w:rPr>
      </w:pPr>
      <w:r w:rsidRPr="00212C49">
        <w:rPr>
          <w:i/>
          <w:sz w:val="24"/>
          <w:szCs w:val="24"/>
        </w:rPr>
        <w:t xml:space="preserve">  (качество на представляващия участника)</w:t>
      </w:r>
    </w:p>
    <w:p w:rsidR="004538C7" w:rsidRPr="00212C49" w:rsidRDefault="004538C7" w:rsidP="004538C7">
      <w:pPr>
        <w:shd w:val="clear" w:color="auto" w:fill="FFFFFF"/>
        <w:rPr>
          <w:i/>
          <w:spacing w:val="4"/>
          <w:sz w:val="24"/>
          <w:szCs w:val="24"/>
        </w:rPr>
      </w:pPr>
    </w:p>
    <w:p w:rsidR="004538C7" w:rsidRPr="00502AF1" w:rsidRDefault="004538C7" w:rsidP="004538C7">
      <w:pPr>
        <w:shd w:val="clear" w:color="auto" w:fill="FFFFFF"/>
        <w:ind w:left="19"/>
        <w:rPr>
          <w:spacing w:val="4"/>
        </w:rPr>
      </w:pPr>
    </w:p>
    <w:p w:rsidR="004538C7" w:rsidRPr="00502AF1" w:rsidRDefault="004538C7" w:rsidP="004538C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538C7" w:rsidRPr="00502AF1" w:rsidRDefault="004538C7" w:rsidP="004538C7">
      <w:pPr>
        <w:shd w:val="clear" w:color="auto" w:fill="FFFFFF"/>
        <w:tabs>
          <w:tab w:val="left" w:leader="dot" w:pos="7848"/>
        </w:tabs>
        <w:ind w:left="24"/>
      </w:pPr>
      <w:r w:rsidRPr="00502AF1">
        <w:t>......................................................................................................................................................</w:t>
      </w:r>
    </w:p>
    <w:p w:rsidR="004538C7" w:rsidRPr="00502AF1" w:rsidRDefault="004538C7" w:rsidP="004538C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538C7" w:rsidRPr="00502AF1" w:rsidRDefault="004538C7" w:rsidP="004538C7">
      <w:pPr>
        <w:shd w:val="clear" w:color="auto" w:fill="FFFFFF"/>
        <w:tabs>
          <w:tab w:val="left" w:leader="dot" w:pos="7848"/>
        </w:tabs>
        <w:ind w:left="24"/>
      </w:pPr>
      <w:r w:rsidRPr="00502AF1">
        <w:t>......................................................................................................................................................</w:t>
      </w:r>
    </w:p>
    <w:p w:rsidR="004538C7" w:rsidRDefault="004538C7" w:rsidP="004538C7">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4538C7" w:rsidRDefault="004538C7" w:rsidP="004538C7">
      <w:pPr>
        <w:shd w:val="clear" w:color="auto" w:fill="FFFFFF"/>
        <w:tabs>
          <w:tab w:val="left" w:leader="dot" w:pos="7848"/>
        </w:tabs>
        <w:ind w:left="24"/>
        <w:jc w:val="center"/>
        <w:rPr>
          <w:i/>
          <w:spacing w:val="4"/>
          <w:lang w:val="bg-BG"/>
        </w:rPr>
      </w:pPr>
    </w:p>
    <w:p w:rsidR="00425082" w:rsidRDefault="00425082" w:rsidP="004538C7">
      <w:pPr>
        <w:shd w:val="clear" w:color="auto" w:fill="FFFFFF"/>
        <w:tabs>
          <w:tab w:val="left" w:leader="dot" w:pos="7848"/>
        </w:tabs>
        <w:ind w:left="24"/>
        <w:jc w:val="center"/>
        <w:rPr>
          <w:i/>
          <w:spacing w:val="4"/>
          <w:lang w:val="bg-BG"/>
        </w:rPr>
      </w:pPr>
    </w:p>
    <w:p w:rsidR="00425082" w:rsidRDefault="00425082"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Pr="00212C49" w:rsidRDefault="004538C7" w:rsidP="004538C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2B5990" w:rsidRPr="00177136">
        <w:rPr>
          <w:b/>
          <w:bCs/>
          <w:sz w:val="24"/>
          <w:szCs w:val="24"/>
          <w:lang w:val="bg-BG"/>
        </w:rPr>
        <w:t>7</w:t>
      </w:r>
      <w:r w:rsidRPr="00177136">
        <w:rPr>
          <w:b/>
          <w:bCs/>
          <w:sz w:val="24"/>
          <w:szCs w:val="24"/>
          <w:lang w:val="bg-BG"/>
        </w:rPr>
        <w:t>.</w:t>
      </w:r>
    </w:p>
    <w:p w:rsidR="004538C7" w:rsidRPr="00212C49" w:rsidRDefault="004538C7" w:rsidP="004538C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Pr="00212C49" w:rsidRDefault="004538C7" w:rsidP="004538C7">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538C7" w:rsidRPr="00212C49" w:rsidRDefault="004538C7" w:rsidP="004538C7">
      <w:pPr>
        <w:ind w:left="3600"/>
        <w:rPr>
          <w:b/>
          <w:sz w:val="24"/>
          <w:szCs w:val="24"/>
          <w:lang w:val="bg-BG"/>
        </w:rPr>
      </w:pPr>
      <w:r w:rsidRPr="00212C49">
        <w:rPr>
          <w:b/>
          <w:sz w:val="24"/>
          <w:szCs w:val="24"/>
          <w:lang w:val="bg-BG"/>
        </w:rPr>
        <w:tab/>
        <w:t>“БДЖ- ПЪТНИЧЕСКИ ПРЕВОЗИ” ЕООД</w:t>
      </w:r>
    </w:p>
    <w:p w:rsidR="004538C7" w:rsidRPr="00212C49" w:rsidRDefault="004538C7" w:rsidP="004538C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538C7" w:rsidRDefault="004538C7" w:rsidP="004538C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538C7" w:rsidRPr="00212C49" w:rsidRDefault="004538C7" w:rsidP="004538C7">
      <w:pPr>
        <w:ind w:left="500"/>
        <w:rPr>
          <w:b/>
          <w:sz w:val="24"/>
          <w:szCs w:val="24"/>
          <w:lang w:val="bg-BG"/>
        </w:rPr>
      </w:pPr>
    </w:p>
    <w:p w:rsidR="004538C7" w:rsidRPr="00212C49" w:rsidRDefault="004538C7" w:rsidP="004538C7">
      <w:pPr>
        <w:jc w:val="both"/>
        <w:rPr>
          <w:b/>
          <w:bCs/>
          <w:sz w:val="24"/>
          <w:szCs w:val="24"/>
          <w:lang w:val="bg-BG"/>
        </w:rPr>
      </w:pPr>
    </w:p>
    <w:p w:rsidR="004538C7" w:rsidRPr="00212C49" w:rsidRDefault="004538C7" w:rsidP="004538C7">
      <w:pPr>
        <w:jc w:val="center"/>
        <w:rPr>
          <w:b/>
          <w:sz w:val="24"/>
          <w:szCs w:val="24"/>
          <w:lang w:val="bg-BG"/>
        </w:rPr>
      </w:pPr>
      <w:r w:rsidRPr="00212C49">
        <w:rPr>
          <w:b/>
          <w:sz w:val="24"/>
          <w:szCs w:val="24"/>
          <w:lang w:val="bg-BG"/>
        </w:rPr>
        <w:t xml:space="preserve"> ТЕХНИЧЕСКО ПРЕДЛОЖЕНИЕ</w:t>
      </w:r>
    </w:p>
    <w:p w:rsidR="004538C7" w:rsidRPr="00212C49" w:rsidRDefault="004538C7" w:rsidP="004538C7">
      <w:pPr>
        <w:jc w:val="center"/>
        <w:rPr>
          <w:b/>
          <w:sz w:val="24"/>
          <w:szCs w:val="24"/>
          <w:lang w:val="bg-BG"/>
        </w:rPr>
      </w:pPr>
    </w:p>
    <w:p w:rsidR="004538C7" w:rsidRDefault="004538C7" w:rsidP="002C1405">
      <w:pPr>
        <w:ind w:firstLine="540"/>
        <w:jc w:val="center"/>
        <w:rPr>
          <w:b/>
          <w:sz w:val="24"/>
          <w:szCs w:val="24"/>
          <w:lang w:val="bg-BG"/>
        </w:rPr>
      </w:pPr>
      <w:r>
        <w:rPr>
          <w:b/>
          <w:sz w:val="24"/>
          <w:szCs w:val="24"/>
          <w:lang w:val="bg-BG"/>
        </w:rPr>
        <w:t>за о</w:t>
      </w:r>
      <w:r>
        <w:rPr>
          <w:b/>
          <w:sz w:val="24"/>
          <w:szCs w:val="24"/>
        </w:rPr>
        <w:t xml:space="preserve">бособена позиция </w:t>
      </w:r>
      <w:r w:rsidR="00CE11D3" w:rsidRPr="00877893">
        <w:rPr>
          <w:b/>
          <w:sz w:val="24"/>
          <w:szCs w:val="24"/>
        </w:rPr>
        <w:t>№</w:t>
      </w:r>
      <w:r w:rsidR="00CE11D3">
        <w:rPr>
          <w:b/>
          <w:sz w:val="24"/>
          <w:szCs w:val="24"/>
          <w:lang w:val="bg-BG"/>
        </w:rPr>
        <w:t>7</w:t>
      </w:r>
      <w:r w:rsidR="00CE11D3" w:rsidRPr="00877893">
        <w:rPr>
          <w:b/>
          <w:sz w:val="24"/>
          <w:szCs w:val="24"/>
        </w:rPr>
        <w:t xml:space="preserve"> – </w:t>
      </w:r>
      <w:r w:rsidR="00CE11D3">
        <w:rPr>
          <w:b/>
          <w:sz w:val="24"/>
          <w:szCs w:val="24"/>
          <w:lang w:val="bg-BG"/>
        </w:rPr>
        <w:t xml:space="preserve">Бандажи за ДЛ с р-ри </w:t>
      </w:r>
      <w:r w:rsidR="002C1405">
        <w:rPr>
          <w:b/>
          <w:sz w:val="24"/>
          <w:szCs w:val="24"/>
          <w:lang w:val="bg-BG"/>
        </w:rPr>
        <w:t xml:space="preserve">905х740х128 мм., </w:t>
      </w:r>
      <w:r w:rsidR="006D4A9F">
        <w:rPr>
          <w:b/>
          <w:sz w:val="24"/>
          <w:szCs w:val="24"/>
          <w:lang w:val="en-US"/>
        </w:rPr>
        <w:t>16</w:t>
      </w:r>
      <w:r w:rsidR="002C1405">
        <w:rPr>
          <w:b/>
          <w:sz w:val="24"/>
          <w:szCs w:val="24"/>
          <w:lang w:val="bg-BG"/>
        </w:rPr>
        <w:t xml:space="preserve"> бр.</w:t>
      </w:r>
    </w:p>
    <w:p w:rsidR="004538C7" w:rsidRDefault="004538C7" w:rsidP="004538C7">
      <w:pPr>
        <w:ind w:firstLine="540"/>
        <w:jc w:val="both"/>
        <w:rPr>
          <w:b/>
          <w:sz w:val="24"/>
          <w:szCs w:val="24"/>
          <w:lang w:val="bg-BG"/>
        </w:rPr>
      </w:pPr>
    </w:p>
    <w:p w:rsidR="004538C7" w:rsidRPr="00212C49" w:rsidRDefault="004538C7" w:rsidP="004538C7">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538C7" w:rsidRDefault="004538C7" w:rsidP="004538C7">
      <w:pPr>
        <w:rPr>
          <w:b/>
          <w:bCs/>
          <w:sz w:val="24"/>
          <w:szCs w:val="24"/>
          <w:lang w:val="en-US"/>
        </w:rPr>
      </w:pPr>
    </w:p>
    <w:p w:rsidR="004538C7" w:rsidRPr="00C601BC" w:rsidRDefault="004538C7" w:rsidP="004538C7">
      <w:pPr>
        <w:rPr>
          <w:b/>
          <w:bCs/>
          <w:sz w:val="24"/>
          <w:szCs w:val="24"/>
          <w:lang w:val="en-US"/>
        </w:rPr>
      </w:pPr>
    </w:p>
    <w:p w:rsidR="004538C7" w:rsidRPr="00212C49" w:rsidRDefault="004538C7" w:rsidP="004538C7">
      <w:pPr>
        <w:tabs>
          <w:tab w:val="left" w:pos="1080"/>
        </w:tabs>
        <w:ind w:firstLine="720"/>
        <w:rPr>
          <w:b/>
          <w:bCs/>
          <w:sz w:val="24"/>
          <w:szCs w:val="24"/>
          <w:lang w:val="bg-BG"/>
        </w:rPr>
      </w:pPr>
      <w:r w:rsidRPr="00212C49">
        <w:rPr>
          <w:b/>
          <w:bCs/>
          <w:sz w:val="24"/>
          <w:szCs w:val="24"/>
          <w:lang w:val="ru-RU"/>
        </w:rPr>
        <w:t>УВАЖАЕМИ ГОСПОДИН УПРАВИТЕЛ,</w:t>
      </w:r>
    </w:p>
    <w:p w:rsidR="004538C7" w:rsidRPr="00212C49" w:rsidRDefault="004538C7" w:rsidP="004538C7">
      <w:pPr>
        <w:tabs>
          <w:tab w:val="left" w:pos="1080"/>
        </w:tabs>
        <w:ind w:firstLine="720"/>
        <w:jc w:val="both"/>
        <w:rPr>
          <w:b/>
          <w:sz w:val="24"/>
          <w:szCs w:val="24"/>
          <w:lang w:val="bg-BG"/>
        </w:rPr>
      </w:pPr>
    </w:p>
    <w:p w:rsidR="004538C7" w:rsidRPr="00561046" w:rsidRDefault="004538C7" w:rsidP="004538C7">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CE11D3" w:rsidRPr="00877893">
        <w:rPr>
          <w:b/>
          <w:sz w:val="24"/>
          <w:szCs w:val="24"/>
        </w:rPr>
        <w:t>№</w:t>
      </w:r>
      <w:r w:rsidR="00CE11D3">
        <w:rPr>
          <w:b/>
          <w:sz w:val="24"/>
          <w:szCs w:val="24"/>
          <w:lang w:val="bg-BG"/>
        </w:rPr>
        <w:t>7</w:t>
      </w:r>
      <w:r w:rsidR="00CE11D3" w:rsidRPr="00877893">
        <w:rPr>
          <w:b/>
          <w:sz w:val="24"/>
          <w:szCs w:val="24"/>
        </w:rPr>
        <w:t xml:space="preserve"> – </w:t>
      </w:r>
      <w:r w:rsidR="00CE11D3">
        <w:rPr>
          <w:b/>
          <w:sz w:val="24"/>
          <w:szCs w:val="24"/>
          <w:lang w:val="bg-BG"/>
        </w:rPr>
        <w:t xml:space="preserve">Бандажи за ДЛ с р-ри 905х740х128 мм., </w:t>
      </w:r>
      <w:r w:rsidR="006D4A9F">
        <w:rPr>
          <w:b/>
          <w:sz w:val="24"/>
          <w:szCs w:val="24"/>
          <w:lang w:val="en-US"/>
        </w:rPr>
        <w:t>16</w:t>
      </w:r>
      <w:r w:rsidR="00CE11D3">
        <w:rPr>
          <w:b/>
          <w:sz w:val="24"/>
          <w:szCs w:val="24"/>
          <w:lang w:val="bg-BG"/>
        </w:rPr>
        <w:t xml:space="preserve"> бр.</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538C7" w:rsidRDefault="004538C7" w:rsidP="004538C7">
      <w:pPr>
        <w:ind w:right="-221" w:firstLine="567"/>
        <w:jc w:val="both"/>
        <w:rPr>
          <w:b/>
          <w:bCs/>
          <w:sz w:val="24"/>
          <w:szCs w:val="24"/>
          <w:lang w:val="bg-BG"/>
        </w:rPr>
      </w:pPr>
    </w:p>
    <w:p w:rsidR="004538C7" w:rsidRPr="00C979C8" w:rsidRDefault="004538C7" w:rsidP="004538C7">
      <w:pPr>
        <w:pStyle w:val="ListParagraph"/>
        <w:numPr>
          <w:ilvl w:val="0"/>
          <w:numId w:val="47"/>
        </w:numPr>
        <w:ind w:right="-221"/>
        <w:jc w:val="both"/>
        <w:rPr>
          <w:b/>
          <w:i/>
          <w:lang w:val="bg-BG"/>
        </w:rPr>
      </w:pPr>
      <w:r w:rsidRPr="00C979C8">
        <w:rPr>
          <w:b/>
          <w:i/>
        </w:rPr>
        <w:t>Партиди, срок на изпълнение и място на доставка</w:t>
      </w:r>
    </w:p>
    <w:p w:rsidR="004538C7" w:rsidRPr="00C979C8" w:rsidRDefault="004538C7" w:rsidP="004538C7">
      <w:pPr>
        <w:ind w:right="-30" w:firstLine="720"/>
        <w:jc w:val="both"/>
        <w:rPr>
          <w:i/>
          <w:sz w:val="24"/>
          <w:szCs w:val="24"/>
        </w:rPr>
      </w:pPr>
      <w:r w:rsidRPr="00C979C8">
        <w:rPr>
          <w:i/>
          <w:sz w:val="24"/>
          <w:szCs w:val="24"/>
        </w:rPr>
        <w:t xml:space="preserve">1.1. Партиди: на </w:t>
      </w:r>
      <w:r>
        <w:rPr>
          <w:i/>
          <w:sz w:val="24"/>
          <w:szCs w:val="24"/>
          <w:lang w:val="bg-BG"/>
        </w:rPr>
        <w:t>една</w:t>
      </w:r>
      <w:r w:rsidRPr="00C979C8">
        <w:rPr>
          <w:i/>
          <w:sz w:val="24"/>
          <w:szCs w:val="24"/>
        </w:rPr>
        <w:t xml:space="preserve"> партид</w:t>
      </w:r>
      <w:r>
        <w:rPr>
          <w:i/>
          <w:sz w:val="24"/>
          <w:szCs w:val="24"/>
          <w:lang w:val="bg-BG"/>
        </w:rPr>
        <w:t>а</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DE61E3" w:rsidRDefault="004538C7" w:rsidP="00DE61E3">
      <w:pPr>
        <w:ind w:firstLine="708"/>
        <w:jc w:val="both"/>
        <w:rPr>
          <w:b/>
          <w:sz w:val="24"/>
          <w:szCs w:val="24"/>
          <w:lang w:val="bg-BG"/>
        </w:rPr>
      </w:pPr>
      <w:r w:rsidRPr="00C979C8">
        <w:rPr>
          <w:i/>
          <w:sz w:val="24"/>
          <w:szCs w:val="24"/>
        </w:rPr>
        <w:t>1.2. Срок на изпълнение</w:t>
      </w:r>
      <w:r w:rsidRPr="00C979C8">
        <w:rPr>
          <w:sz w:val="24"/>
          <w:szCs w:val="24"/>
          <w:lang w:val="ru-RU"/>
        </w:rPr>
        <w:t xml:space="preserve">  до ......... </w:t>
      </w:r>
      <w:r>
        <w:rPr>
          <w:sz w:val="24"/>
          <w:szCs w:val="24"/>
          <w:lang w:val="ru-RU"/>
        </w:rPr>
        <w:t xml:space="preserve"> дни</w:t>
      </w:r>
      <w:r w:rsidRPr="00C979C8">
        <w:rPr>
          <w:sz w:val="24"/>
          <w:szCs w:val="24"/>
          <w:lang w:val="ru-RU"/>
        </w:rPr>
        <w:t xml:space="preserve"> /не по-дълъг от </w:t>
      </w:r>
      <w:r>
        <w:rPr>
          <w:sz w:val="24"/>
          <w:szCs w:val="24"/>
          <w:lang w:val="ru-RU"/>
        </w:rPr>
        <w:t>70 дни</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r w:rsidR="00DE61E3" w:rsidRPr="00DE61E3">
        <w:rPr>
          <w:b/>
          <w:sz w:val="24"/>
          <w:szCs w:val="24"/>
          <w:lang w:val="en-US"/>
        </w:rPr>
        <w:t xml:space="preserve"> </w:t>
      </w:r>
      <w:r w:rsidR="00DE61E3" w:rsidRPr="009C40AA">
        <w:rPr>
          <w:b/>
          <w:sz w:val="24"/>
          <w:szCs w:val="24"/>
          <w:lang w:val="en-US"/>
        </w:rPr>
        <w:t>(</w:t>
      </w:r>
      <w:r w:rsidR="00DE61E3" w:rsidRPr="009C40AA">
        <w:rPr>
          <w:b/>
          <w:sz w:val="24"/>
          <w:szCs w:val="24"/>
          <w:lang w:val="bg-BG"/>
        </w:rPr>
        <w:t>Показател П2 от Методиката за оценка на офертите</w:t>
      </w:r>
      <w:r w:rsidR="00DE61E3" w:rsidRPr="009C40AA">
        <w:rPr>
          <w:b/>
          <w:sz w:val="24"/>
          <w:szCs w:val="24"/>
          <w:lang w:val="en-US"/>
        </w:rPr>
        <w:t>)</w:t>
      </w:r>
    </w:p>
    <w:p w:rsidR="004538C7" w:rsidRPr="00C979C8" w:rsidRDefault="004538C7" w:rsidP="004538C7">
      <w:pPr>
        <w:ind w:firstLine="708"/>
        <w:jc w:val="both"/>
        <w:rPr>
          <w:sz w:val="24"/>
          <w:szCs w:val="24"/>
          <w:lang w:val="ru-RU"/>
        </w:rPr>
      </w:pPr>
    </w:p>
    <w:p w:rsidR="004538C7" w:rsidRPr="00C979C8" w:rsidRDefault="004538C7" w:rsidP="004538C7">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4538C7" w:rsidRPr="00C979C8" w:rsidRDefault="004538C7" w:rsidP="004538C7">
      <w:pPr>
        <w:ind w:right="-221"/>
        <w:jc w:val="both"/>
        <w:rPr>
          <w:b/>
          <w:i/>
          <w:sz w:val="24"/>
          <w:szCs w:val="24"/>
          <w:lang w:val="bg-BG"/>
        </w:rPr>
      </w:pPr>
    </w:p>
    <w:p w:rsidR="00A41B21" w:rsidRDefault="004538C7" w:rsidP="00A41B21">
      <w:pPr>
        <w:tabs>
          <w:tab w:val="left" w:pos="567"/>
        </w:tabs>
        <w:ind w:right="-221"/>
        <w:jc w:val="both"/>
        <w:rPr>
          <w:sz w:val="24"/>
          <w:szCs w:val="24"/>
          <w:lang w:val="en-US"/>
        </w:rPr>
      </w:pPr>
      <w:r w:rsidRPr="00311E3C">
        <w:rPr>
          <w:sz w:val="24"/>
          <w:szCs w:val="24"/>
          <w:lang w:val="bg-BG"/>
        </w:rPr>
        <w:tab/>
      </w:r>
      <w:r w:rsidRPr="00EE00D9">
        <w:rPr>
          <w:b/>
          <w:sz w:val="24"/>
          <w:szCs w:val="24"/>
          <w:lang w:val="bg-BG"/>
        </w:rPr>
        <w:t>2</w:t>
      </w:r>
      <w:r w:rsidRPr="00EE00D9">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A41B21">
        <w:rPr>
          <w:sz w:val="24"/>
          <w:szCs w:val="24"/>
          <w:lang w:val="bg-BG"/>
        </w:rPr>
        <w:t>сертификат за произход, сертификат за качество, гаранционно свидетелство и оригинална фактура.</w:t>
      </w:r>
    </w:p>
    <w:p w:rsidR="004538C7" w:rsidRPr="00331E82" w:rsidRDefault="004538C7" w:rsidP="004538C7">
      <w:pPr>
        <w:tabs>
          <w:tab w:val="left" w:pos="567"/>
        </w:tabs>
        <w:ind w:right="-221"/>
        <w:jc w:val="both"/>
        <w:rPr>
          <w:sz w:val="24"/>
          <w:szCs w:val="24"/>
          <w:lang w:val="en-US"/>
        </w:rPr>
      </w:pPr>
    </w:p>
    <w:p w:rsidR="004538C7" w:rsidRPr="00DB237F" w:rsidRDefault="004538C7" w:rsidP="004538C7">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Pr>
          <w:color w:val="000000"/>
          <w:sz w:val="24"/>
          <w:szCs w:val="24"/>
          <w:lang w:val="bg-BG"/>
        </w:rPr>
        <w:t xml:space="preserve"> </w:t>
      </w:r>
      <w:r w:rsidRPr="00212C49">
        <w:rPr>
          <w:color w:val="000000"/>
          <w:sz w:val="24"/>
          <w:szCs w:val="24"/>
          <w:lang w:val="bg-BG"/>
        </w:rPr>
        <w:t xml:space="preserve">- </w:t>
      </w:r>
      <w:r w:rsidRPr="00DB237F">
        <w:rPr>
          <w:sz w:val="24"/>
          <w:szCs w:val="24"/>
        </w:rPr>
        <w:t xml:space="preserve">съгласно изискванията на  </w:t>
      </w:r>
      <w:r w:rsidRPr="00DB237F">
        <w:rPr>
          <w:sz w:val="24"/>
          <w:szCs w:val="24"/>
          <w:lang w:val="en-US"/>
        </w:rPr>
        <w:t>UIC</w:t>
      </w:r>
      <w:r w:rsidRPr="00DB237F">
        <w:rPr>
          <w:sz w:val="24"/>
          <w:szCs w:val="24"/>
        </w:rPr>
        <w:t xml:space="preserve">  810 –1, 5-то издание, януари 2003 г. </w:t>
      </w:r>
    </w:p>
    <w:p w:rsidR="004538C7" w:rsidRDefault="004538C7" w:rsidP="004538C7">
      <w:pPr>
        <w:ind w:right="-221" w:firstLine="567"/>
        <w:jc w:val="both"/>
        <w:rPr>
          <w:color w:val="000000"/>
          <w:sz w:val="24"/>
          <w:szCs w:val="24"/>
          <w:lang w:val="en-US"/>
        </w:rPr>
      </w:pPr>
    </w:p>
    <w:p w:rsidR="004538C7" w:rsidRDefault="004538C7" w:rsidP="004538C7">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538C7" w:rsidRPr="00C809E3" w:rsidRDefault="004538C7" w:rsidP="004538C7">
      <w:pPr>
        <w:ind w:firstLine="567"/>
        <w:jc w:val="both"/>
        <w:rPr>
          <w:sz w:val="24"/>
          <w:szCs w:val="24"/>
          <w:lang w:val="ru-RU"/>
        </w:rPr>
      </w:pPr>
      <w:r>
        <w:rPr>
          <w:b/>
          <w:sz w:val="24"/>
          <w:szCs w:val="24"/>
          <w:lang w:val="ru-RU"/>
        </w:rPr>
        <w:t>5</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538C7" w:rsidRPr="00C809E3" w:rsidRDefault="004538C7" w:rsidP="004538C7">
      <w:pPr>
        <w:ind w:firstLine="567"/>
        <w:jc w:val="both"/>
        <w:rPr>
          <w:sz w:val="24"/>
          <w:szCs w:val="24"/>
          <w:lang w:val="bg-BG"/>
        </w:rPr>
      </w:pPr>
      <w:r>
        <w:rPr>
          <w:b/>
          <w:sz w:val="24"/>
          <w:szCs w:val="24"/>
          <w:lang w:val="ru-RU"/>
        </w:rPr>
        <w:t>6</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538C7" w:rsidRDefault="004538C7" w:rsidP="004538C7">
      <w:pPr>
        <w:ind w:firstLine="720"/>
        <w:rPr>
          <w:b/>
          <w:sz w:val="24"/>
          <w:szCs w:val="24"/>
          <w:lang w:val="bg-BG"/>
        </w:rPr>
      </w:pPr>
    </w:p>
    <w:p w:rsidR="004538C7" w:rsidRPr="0033539F" w:rsidRDefault="004538C7" w:rsidP="004538C7">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4538C7" w:rsidRDefault="004538C7" w:rsidP="004538C7">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4538C7" w:rsidRPr="00293650" w:rsidRDefault="004538C7" w:rsidP="004538C7">
      <w:pPr>
        <w:ind w:firstLine="708"/>
        <w:jc w:val="both"/>
        <w:rPr>
          <w:sz w:val="24"/>
          <w:szCs w:val="24"/>
          <w:lang w:val="bg-BG"/>
        </w:rPr>
      </w:pPr>
    </w:p>
    <w:p w:rsidR="004538C7" w:rsidRDefault="004538C7" w:rsidP="004538C7">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iCs/>
          <w:sz w:val="24"/>
          <w:szCs w:val="24"/>
          <w:lang w:val="bg-BG"/>
        </w:rPr>
        <w:t>Образ</w:t>
      </w:r>
      <w:r>
        <w:rPr>
          <w:iCs/>
          <w:sz w:val="24"/>
          <w:szCs w:val="24"/>
          <w:lang w:val="bg-BG"/>
        </w:rPr>
        <w:t>е</w:t>
      </w:r>
      <w:r w:rsidRPr="00293650">
        <w:rPr>
          <w:iCs/>
          <w:sz w:val="24"/>
          <w:szCs w:val="24"/>
          <w:lang w:val="bg-BG"/>
        </w:rPr>
        <w:t>ц на сертификат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бандажи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оригинален подпис и печат /допуска се и копие заверено от участника/ </w:t>
      </w:r>
      <w:r w:rsidRPr="00C93C2B">
        <w:rPr>
          <w:sz w:val="24"/>
          <w:szCs w:val="24"/>
          <w:u w:val="single"/>
          <w:lang w:val="bg-BG"/>
        </w:rPr>
        <w:t>с приложени образци на документи за проведени проверки,  измервания и изпитания</w:t>
      </w:r>
      <w:r>
        <w:rPr>
          <w:sz w:val="24"/>
          <w:szCs w:val="24"/>
          <w:lang w:val="bg-BG"/>
        </w:rPr>
        <w:t>, съгласно изискванията на</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4538C7" w:rsidRPr="00910560" w:rsidRDefault="004538C7" w:rsidP="004538C7">
      <w:pPr>
        <w:tabs>
          <w:tab w:val="left" w:pos="360"/>
          <w:tab w:val="left" w:pos="851"/>
        </w:tabs>
        <w:jc w:val="both"/>
        <w:rPr>
          <w:sz w:val="24"/>
          <w:szCs w:val="24"/>
          <w:lang w:val="bg-BG"/>
        </w:rPr>
      </w:pPr>
      <w:r>
        <w:rPr>
          <w:sz w:val="24"/>
          <w:szCs w:val="24"/>
          <w:lang w:val="bg-BG"/>
        </w:rPr>
        <w:tab/>
      </w:r>
    </w:p>
    <w:p w:rsidR="004538C7" w:rsidRDefault="004538C7" w:rsidP="004538C7">
      <w:pPr>
        <w:ind w:firstLine="708"/>
        <w:jc w:val="both"/>
        <w:rPr>
          <w:sz w:val="24"/>
          <w:szCs w:val="24"/>
          <w:lang w:val="bg-BG"/>
        </w:rPr>
      </w:pPr>
      <w:r>
        <w:rPr>
          <w:bCs/>
          <w:sz w:val="24"/>
          <w:szCs w:val="24"/>
          <w:lang w:val="bg-BG"/>
        </w:rPr>
        <w:t>3</w:t>
      </w:r>
      <w:r w:rsidRPr="00A62B8E">
        <w:rPr>
          <w:bCs/>
          <w:sz w:val="24"/>
          <w:szCs w:val="24"/>
          <w:lang w:val="bg-BG"/>
        </w:rPr>
        <w:t>.</w:t>
      </w:r>
      <w:r>
        <w:rPr>
          <w:bCs/>
          <w:sz w:val="24"/>
          <w:szCs w:val="24"/>
          <w:lang w:val="bg-BG"/>
        </w:rPr>
        <w:t xml:space="preserve"> </w:t>
      </w:r>
      <w:r w:rsidRPr="00697D93">
        <w:rPr>
          <w:sz w:val="24"/>
          <w:szCs w:val="24"/>
        </w:rPr>
        <w:t xml:space="preserve">Технически </w:t>
      </w:r>
      <w:r w:rsidRPr="00697D93">
        <w:rPr>
          <w:sz w:val="24"/>
          <w:szCs w:val="24"/>
          <w:lang w:val="bg-BG"/>
        </w:rPr>
        <w:t>изисквания</w:t>
      </w:r>
      <w:r w:rsidRPr="00697D93">
        <w:rPr>
          <w:sz w:val="24"/>
          <w:szCs w:val="24"/>
        </w:rPr>
        <w:t xml:space="preserve"> на предлаганите бандажи </w:t>
      </w:r>
      <w:r w:rsidRPr="00331E82">
        <w:rPr>
          <w:sz w:val="24"/>
          <w:szCs w:val="24"/>
        </w:rPr>
        <w:t>в два екземпляра</w:t>
      </w:r>
      <w:r w:rsidRPr="00697D93">
        <w:rPr>
          <w:sz w:val="24"/>
          <w:szCs w:val="24"/>
        </w:rPr>
        <w:t>, разработени от завода производител, съгласно</w:t>
      </w:r>
      <w:r w:rsidRPr="00697D93">
        <w:rPr>
          <w:sz w:val="24"/>
          <w:szCs w:val="24"/>
          <w:lang w:val="bg-BG"/>
        </w:rPr>
        <w:t>-</w:t>
      </w:r>
      <w:r w:rsidRPr="00697D93">
        <w:rPr>
          <w:sz w:val="24"/>
          <w:szCs w:val="24"/>
        </w:rPr>
        <w:t xml:space="preserve">Технически </w:t>
      </w:r>
      <w:r w:rsidRPr="00697D93">
        <w:rPr>
          <w:sz w:val="24"/>
          <w:szCs w:val="24"/>
          <w:lang w:val="bg-BG"/>
        </w:rPr>
        <w:t>изисквания</w:t>
      </w:r>
      <w:r w:rsidRPr="00697D93">
        <w:rPr>
          <w:sz w:val="24"/>
          <w:szCs w:val="24"/>
        </w:rPr>
        <w:t xml:space="preserve"> за доставка на необработени бандажи от валцувана нелегирана стомана за колооси за тяговия подвижен състав </w:t>
      </w:r>
      <w:r w:rsidRPr="00697D93">
        <w:rPr>
          <w:rStyle w:val="FooterChar"/>
          <w:rFonts w:eastAsiaTheme="minorHAnsi"/>
          <w:sz w:val="24"/>
          <w:szCs w:val="24"/>
        </w:rPr>
        <w:t>(ТПС) на "БДЖ -ПП" ЕООД, в съответствие с изискванията на UIC 810-1 и UIC 810-2</w:t>
      </w:r>
      <w:r w:rsidRPr="00697D93">
        <w:rPr>
          <w:sz w:val="24"/>
          <w:szCs w:val="24"/>
          <w:lang w:val="ru-RU"/>
        </w:rPr>
        <w:t xml:space="preserve"> - Приложение към документацията за участие</w:t>
      </w:r>
      <w:r w:rsidRPr="00697D93">
        <w:rPr>
          <w:sz w:val="24"/>
          <w:szCs w:val="24"/>
        </w:rPr>
        <w:t>.</w:t>
      </w:r>
    </w:p>
    <w:p w:rsidR="008A61AF" w:rsidRPr="008A61AF" w:rsidRDefault="008A61AF" w:rsidP="004538C7">
      <w:pPr>
        <w:ind w:firstLine="708"/>
        <w:jc w:val="both"/>
        <w:rPr>
          <w:sz w:val="24"/>
          <w:szCs w:val="24"/>
          <w:lang w:val="bg-BG"/>
        </w:rPr>
      </w:pPr>
    </w:p>
    <w:p w:rsidR="004538C7" w:rsidRPr="009B1AD7" w:rsidRDefault="004538C7" w:rsidP="004538C7">
      <w:pPr>
        <w:pStyle w:val="60"/>
        <w:shd w:val="clear" w:color="auto" w:fill="auto"/>
        <w:spacing w:after="0"/>
        <w:ind w:right="23" w:firstLine="720"/>
        <w:jc w:val="both"/>
        <w:rPr>
          <w:rFonts w:ascii="Times New Roman" w:hAnsi="Times New Roman" w:cs="Times New Roman"/>
          <w:b w:val="0"/>
          <w:sz w:val="24"/>
          <w:szCs w:val="24"/>
        </w:rPr>
      </w:pPr>
      <w:r w:rsidRPr="004E0A3E">
        <w:rPr>
          <w:rFonts w:ascii="Times New Roman" w:hAnsi="Times New Roman" w:cs="Times New Roman"/>
          <w:b w:val="0"/>
          <w:sz w:val="24"/>
          <w:szCs w:val="24"/>
          <w:lang w:val="bg-BG"/>
        </w:rPr>
        <w:t>4.</w:t>
      </w:r>
      <w:r>
        <w:rPr>
          <w:rFonts w:ascii="Times New Roman" w:hAnsi="Times New Roman" w:cs="Times New Roman"/>
          <w:b w:val="0"/>
          <w:sz w:val="24"/>
          <w:szCs w:val="24"/>
          <w:lang w:val="bg-BG"/>
        </w:rPr>
        <w:t xml:space="preserve"> </w:t>
      </w:r>
      <w:r w:rsidRPr="008F56D2">
        <w:rPr>
          <w:rFonts w:ascii="Times New Roman" w:hAnsi="Times New Roman" w:cs="Times New Roman"/>
          <w:b w:val="0"/>
          <w:sz w:val="24"/>
          <w:szCs w:val="24"/>
        </w:rPr>
        <w:t xml:space="preserve">Чертежи на предлаганите бандажи </w:t>
      </w:r>
      <w:r w:rsidRPr="00331E82">
        <w:rPr>
          <w:rFonts w:ascii="Times New Roman" w:hAnsi="Times New Roman" w:cs="Times New Roman"/>
          <w:b w:val="0"/>
          <w:sz w:val="24"/>
          <w:szCs w:val="24"/>
        </w:rPr>
        <w:t>в два екземпляра</w:t>
      </w:r>
      <w:r w:rsidRPr="008F56D2">
        <w:rPr>
          <w:rFonts w:ascii="Times New Roman" w:hAnsi="Times New Roman" w:cs="Times New Roman"/>
          <w:b w:val="0"/>
          <w:sz w:val="24"/>
          <w:szCs w:val="24"/>
        </w:rPr>
        <w:t>, разработени от завода производител, съгласно</w:t>
      </w:r>
      <w:r w:rsidRPr="008F56D2">
        <w:rPr>
          <w:rFonts w:ascii="Times New Roman" w:hAnsi="Times New Roman" w:cs="Times New Roman"/>
          <w:sz w:val="24"/>
          <w:szCs w:val="24"/>
        </w:rPr>
        <w:t xml:space="preserve"> </w:t>
      </w:r>
      <w:r w:rsidRPr="008F56D2">
        <w:rPr>
          <w:rFonts w:ascii="Times New Roman" w:hAnsi="Times New Roman" w:cs="Times New Roman"/>
          <w:bCs w:val="0"/>
        </w:rPr>
        <w:t>-</w:t>
      </w:r>
      <w:r w:rsidRPr="008F56D2">
        <w:rPr>
          <w:rFonts w:ascii="Times New Roman" w:hAnsi="Times New Roman" w:cs="Times New Roman"/>
          <w:b w:val="0"/>
          <w:bCs w:val="0"/>
        </w:rPr>
        <w:t xml:space="preserve"> </w:t>
      </w:r>
      <w:r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Pr="006226A4">
        <w:rPr>
          <w:rStyle w:val="FooterChar"/>
          <w:rFonts w:eastAsiaTheme="minorHAnsi"/>
          <w:b w:val="0"/>
          <w:sz w:val="24"/>
          <w:szCs w:val="24"/>
        </w:rPr>
        <w:t>(ТПС) на "БДЖ -ПП" ЕООД, в съответствие с изискванията на UIC 810-1 и UIC 810-2</w:t>
      </w:r>
      <w:r w:rsidRPr="009B1AD7">
        <w:rPr>
          <w:rStyle w:val="FooterChar"/>
          <w:rFonts w:eastAsiaTheme="minorHAnsi"/>
          <w:sz w:val="24"/>
          <w:szCs w:val="24"/>
        </w:rPr>
        <w:t xml:space="preserve"> - </w:t>
      </w:r>
      <w:r w:rsidRPr="009B1AD7">
        <w:rPr>
          <w:rFonts w:ascii="Times New Roman" w:hAnsi="Times New Roman" w:cs="Times New Roman"/>
          <w:b w:val="0"/>
          <w:sz w:val="24"/>
          <w:szCs w:val="24"/>
          <w:lang w:val="ru-RU"/>
        </w:rPr>
        <w:t>Приложение към документацията за участие</w:t>
      </w:r>
      <w:r w:rsidRPr="009B1AD7">
        <w:rPr>
          <w:rFonts w:ascii="Times New Roman" w:hAnsi="Times New Roman" w:cs="Times New Roman"/>
          <w:b w:val="0"/>
          <w:sz w:val="24"/>
          <w:szCs w:val="24"/>
        </w:rPr>
        <w:t>.</w:t>
      </w:r>
    </w:p>
    <w:p w:rsidR="004538C7" w:rsidRDefault="004538C7" w:rsidP="004538C7">
      <w:pPr>
        <w:ind w:firstLine="708"/>
        <w:jc w:val="both"/>
        <w:rPr>
          <w:sz w:val="24"/>
          <w:szCs w:val="24"/>
          <w:lang w:val="bg-BG"/>
        </w:rPr>
      </w:pPr>
      <w:r w:rsidRPr="000A504C">
        <w:rPr>
          <w:i/>
          <w:sz w:val="24"/>
          <w:szCs w:val="24"/>
          <w:lang w:val="bg-BG"/>
        </w:rPr>
        <w:t>Техническите изисквания и чертежи на пред</w:t>
      </w:r>
      <w:r>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0871D9">
        <w:rPr>
          <w:i/>
          <w:sz w:val="24"/>
          <w:szCs w:val="24"/>
          <w:lang w:val="bg-BG"/>
        </w:rPr>
        <w:t>201</w:t>
      </w:r>
      <w:r w:rsidR="004C73A5">
        <w:rPr>
          <w:i/>
          <w:sz w:val="24"/>
          <w:szCs w:val="24"/>
          <w:lang w:val="bg-BG"/>
        </w:rPr>
        <w:t>7</w:t>
      </w:r>
      <w:r w:rsidRPr="000871D9">
        <w:rPr>
          <w:i/>
          <w:sz w:val="24"/>
          <w:szCs w:val="24"/>
          <w:lang w:val="en-US"/>
        </w:rPr>
        <w:t>/201</w:t>
      </w:r>
      <w:r w:rsidR="004C73A5">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4538C7" w:rsidRPr="00674718" w:rsidRDefault="004538C7" w:rsidP="004538C7">
      <w:pPr>
        <w:ind w:firstLine="708"/>
        <w:jc w:val="both"/>
        <w:rPr>
          <w:bCs/>
          <w:i/>
          <w:sz w:val="24"/>
          <w:szCs w:val="24"/>
          <w:lang w:val="bg-BG"/>
        </w:rPr>
      </w:pPr>
    </w:p>
    <w:p w:rsidR="004538C7" w:rsidRPr="00293650" w:rsidRDefault="004538C7" w:rsidP="004538C7">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538C7" w:rsidRPr="00293650" w:rsidRDefault="004538C7" w:rsidP="004538C7">
      <w:pPr>
        <w:pStyle w:val="BodyText2"/>
        <w:spacing w:after="0" w:line="240" w:lineRule="auto"/>
        <w:ind w:firstLine="708"/>
        <w:jc w:val="both"/>
        <w:rPr>
          <w:b/>
          <w:sz w:val="24"/>
          <w:szCs w:val="24"/>
          <w:lang w:val="bg-BG"/>
        </w:rPr>
      </w:pPr>
    </w:p>
    <w:p w:rsidR="004538C7" w:rsidRDefault="004538C7" w:rsidP="004538C7">
      <w:pPr>
        <w:ind w:right="-221" w:firstLine="567"/>
        <w:jc w:val="both"/>
        <w:rPr>
          <w:sz w:val="24"/>
          <w:szCs w:val="24"/>
          <w:lang w:val="bg-BG"/>
        </w:rPr>
      </w:pPr>
    </w:p>
    <w:p w:rsidR="004538C7" w:rsidRPr="00212C49" w:rsidRDefault="004538C7" w:rsidP="004538C7">
      <w:pPr>
        <w:ind w:right="-221" w:firstLine="567"/>
        <w:jc w:val="both"/>
        <w:rPr>
          <w:sz w:val="24"/>
          <w:szCs w:val="24"/>
          <w:lang w:val="bg-BG"/>
        </w:rPr>
      </w:pPr>
    </w:p>
    <w:p w:rsidR="004538C7" w:rsidRPr="00212C49" w:rsidRDefault="004538C7" w:rsidP="004538C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538C7" w:rsidRPr="00212C49" w:rsidRDefault="004538C7" w:rsidP="004538C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538C7" w:rsidRPr="00212C49" w:rsidRDefault="004538C7" w:rsidP="004538C7">
      <w:pPr>
        <w:ind w:firstLine="4320"/>
        <w:rPr>
          <w:i/>
          <w:sz w:val="24"/>
          <w:szCs w:val="24"/>
        </w:rPr>
      </w:pPr>
      <w:r w:rsidRPr="00212C49">
        <w:rPr>
          <w:i/>
          <w:sz w:val="24"/>
          <w:szCs w:val="24"/>
        </w:rPr>
        <w:t xml:space="preserve">   (име и фамилия)</w:t>
      </w:r>
    </w:p>
    <w:p w:rsidR="004538C7" w:rsidRPr="00212C49" w:rsidRDefault="004538C7" w:rsidP="004538C7">
      <w:pPr>
        <w:ind w:firstLine="4320"/>
        <w:rPr>
          <w:i/>
          <w:sz w:val="24"/>
          <w:szCs w:val="24"/>
        </w:rPr>
      </w:pPr>
      <w:r w:rsidRPr="00212C49">
        <w:rPr>
          <w:i/>
          <w:sz w:val="24"/>
          <w:szCs w:val="24"/>
        </w:rPr>
        <w:t xml:space="preserve">  (качество на представляващия участника)</w:t>
      </w:r>
    </w:p>
    <w:p w:rsidR="004538C7" w:rsidRPr="00212C49" w:rsidRDefault="004538C7" w:rsidP="004538C7">
      <w:pPr>
        <w:shd w:val="clear" w:color="auto" w:fill="FFFFFF"/>
        <w:rPr>
          <w:i/>
          <w:spacing w:val="4"/>
          <w:sz w:val="24"/>
          <w:szCs w:val="24"/>
        </w:rPr>
      </w:pPr>
    </w:p>
    <w:p w:rsidR="004538C7" w:rsidRPr="00502AF1" w:rsidRDefault="004538C7" w:rsidP="004538C7">
      <w:pPr>
        <w:shd w:val="clear" w:color="auto" w:fill="FFFFFF"/>
        <w:ind w:left="19"/>
        <w:rPr>
          <w:spacing w:val="4"/>
        </w:rPr>
      </w:pPr>
    </w:p>
    <w:p w:rsidR="004538C7" w:rsidRPr="00502AF1" w:rsidRDefault="004538C7" w:rsidP="004538C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538C7" w:rsidRPr="00502AF1" w:rsidRDefault="004538C7" w:rsidP="004538C7">
      <w:pPr>
        <w:shd w:val="clear" w:color="auto" w:fill="FFFFFF"/>
        <w:tabs>
          <w:tab w:val="left" w:leader="dot" w:pos="7848"/>
        </w:tabs>
        <w:ind w:left="24"/>
      </w:pPr>
      <w:r w:rsidRPr="00502AF1">
        <w:t>......................................................................................................................................................</w:t>
      </w:r>
    </w:p>
    <w:p w:rsidR="004538C7" w:rsidRPr="00502AF1" w:rsidRDefault="004538C7" w:rsidP="004538C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538C7" w:rsidRPr="00502AF1" w:rsidRDefault="004538C7" w:rsidP="004538C7">
      <w:pPr>
        <w:shd w:val="clear" w:color="auto" w:fill="FFFFFF"/>
        <w:tabs>
          <w:tab w:val="left" w:leader="dot" w:pos="7848"/>
        </w:tabs>
        <w:ind w:left="24"/>
      </w:pPr>
      <w:r w:rsidRPr="00502AF1">
        <w:t>......................................................................................................................................................</w:t>
      </w:r>
    </w:p>
    <w:p w:rsidR="004538C7" w:rsidRDefault="004538C7" w:rsidP="004538C7">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65502C" w:rsidRDefault="0065502C" w:rsidP="004538C7">
      <w:pPr>
        <w:shd w:val="clear" w:color="auto" w:fill="FFFFFF"/>
        <w:tabs>
          <w:tab w:val="left" w:leader="dot" w:pos="7848"/>
        </w:tabs>
        <w:ind w:left="24"/>
        <w:jc w:val="center"/>
        <w:rPr>
          <w:i/>
          <w:spacing w:val="4"/>
          <w:lang w:val="bg-BG"/>
        </w:rPr>
      </w:pPr>
    </w:p>
    <w:p w:rsidR="000F4E2C" w:rsidRDefault="000F4E2C" w:rsidP="004538C7">
      <w:pPr>
        <w:shd w:val="clear" w:color="auto" w:fill="FFFFFF"/>
        <w:tabs>
          <w:tab w:val="left" w:leader="dot" w:pos="7848"/>
        </w:tabs>
        <w:ind w:left="24"/>
        <w:jc w:val="center"/>
        <w:rPr>
          <w:i/>
          <w:spacing w:val="4"/>
          <w:lang w:val="bg-BG"/>
        </w:rPr>
      </w:pPr>
    </w:p>
    <w:p w:rsidR="004538C7" w:rsidRPr="00212C49" w:rsidRDefault="004538C7" w:rsidP="004538C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2B5990">
        <w:rPr>
          <w:b/>
          <w:bCs/>
          <w:sz w:val="24"/>
          <w:szCs w:val="24"/>
          <w:lang w:val="bg-BG"/>
        </w:rPr>
        <w:t>8</w:t>
      </w:r>
      <w:r>
        <w:rPr>
          <w:b/>
          <w:bCs/>
          <w:sz w:val="24"/>
          <w:szCs w:val="24"/>
          <w:lang w:val="bg-BG"/>
        </w:rPr>
        <w:t>.</w:t>
      </w:r>
    </w:p>
    <w:p w:rsidR="004538C7" w:rsidRPr="00212C49" w:rsidRDefault="004538C7" w:rsidP="004538C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Pr="00212C49" w:rsidRDefault="004538C7" w:rsidP="004538C7">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538C7" w:rsidRPr="00212C49" w:rsidRDefault="004538C7" w:rsidP="004538C7">
      <w:pPr>
        <w:ind w:left="3600"/>
        <w:rPr>
          <w:b/>
          <w:sz w:val="24"/>
          <w:szCs w:val="24"/>
          <w:lang w:val="bg-BG"/>
        </w:rPr>
      </w:pPr>
      <w:r w:rsidRPr="00212C49">
        <w:rPr>
          <w:b/>
          <w:sz w:val="24"/>
          <w:szCs w:val="24"/>
          <w:lang w:val="bg-BG"/>
        </w:rPr>
        <w:tab/>
        <w:t>“БДЖ- ПЪТНИЧЕСКИ ПРЕВОЗИ” ЕООД</w:t>
      </w:r>
    </w:p>
    <w:p w:rsidR="004538C7" w:rsidRPr="00212C49" w:rsidRDefault="004538C7" w:rsidP="004538C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538C7" w:rsidRDefault="004538C7" w:rsidP="004538C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538C7" w:rsidRPr="00212C49" w:rsidRDefault="004538C7" w:rsidP="004538C7">
      <w:pPr>
        <w:ind w:left="500"/>
        <w:rPr>
          <w:b/>
          <w:sz w:val="24"/>
          <w:szCs w:val="24"/>
          <w:lang w:val="bg-BG"/>
        </w:rPr>
      </w:pPr>
    </w:p>
    <w:p w:rsidR="004538C7" w:rsidRPr="00212C49" w:rsidRDefault="004538C7" w:rsidP="004538C7">
      <w:pPr>
        <w:jc w:val="both"/>
        <w:rPr>
          <w:b/>
          <w:bCs/>
          <w:sz w:val="24"/>
          <w:szCs w:val="24"/>
          <w:lang w:val="bg-BG"/>
        </w:rPr>
      </w:pPr>
    </w:p>
    <w:p w:rsidR="004538C7" w:rsidRPr="00212C49" w:rsidRDefault="004538C7" w:rsidP="004538C7">
      <w:pPr>
        <w:jc w:val="center"/>
        <w:rPr>
          <w:b/>
          <w:sz w:val="24"/>
          <w:szCs w:val="24"/>
          <w:lang w:val="bg-BG"/>
        </w:rPr>
      </w:pPr>
      <w:r w:rsidRPr="00212C49">
        <w:rPr>
          <w:b/>
          <w:sz w:val="24"/>
          <w:szCs w:val="24"/>
          <w:lang w:val="bg-BG"/>
        </w:rPr>
        <w:t xml:space="preserve"> ТЕХНИЧЕСКО ПРЕДЛОЖЕНИЕ</w:t>
      </w:r>
    </w:p>
    <w:p w:rsidR="004538C7" w:rsidRPr="00212C49" w:rsidRDefault="004538C7" w:rsidP="000871D9">
      <w:pPr>
        <w:jc w:val="center"/>
        <w:rPr>
          <w:b/>
          <w:sz w:val="24"/>
          <w:szCs w:val="24"/>
          <w:lang w:val="bg-BG"/>
        </w:rPr>
      </w:pPr>
    </w:p>
    <w:p w:rsidR="008F0D4A" w:rsidRDefault="004538C7" w:rsidP="000871D9">
      <w:pPr>
        <w:ind w:firstLine="540"/>
        <w:jc w:val="center"/>
        <w:rPr>
          <w:b/>
          <w:sz w:val="24"/>
          <w:szCs w:val="24"/>
          <w:lang w:val="bg-BG"/>
        </w:rPr>
      </w:pPr>
      <w:r>
        <w:rPr>
          <w:b/>
          <w:sz w:val="24"/>
          <w:szCs w:val="24"/>
          <w:lang w:val="bg-BG"/>
        </w:rPr>
        <w:t>за о</w:t>
      </w:r>
      <w:r>
        <w:rPr>
          <w:b/>
          <w:sz w:val="24"/>
          <w:szCs w:val="24"/>
        </w:rPr>
        <w:t xml:space="preserve">бособена позиция </w:t>
      </w:r>
      <w:r w:rsidR="008F0D4A" w:rsidRPr="00877893">
        <w:rPr>
          <w:b/>
          <w:sz w:val="24"/>
          <w:szCs w:val="24"/>
        </w:rPr>
        <w:t>№</w:t>
      </w:r>
      <w:r w:rsidR="008F0D4A">
        <w:rPr>
          <w:b/>
          <w:sz w:val="24"/>
          <w:szCs w:val="24"/>
          <w:lang w:val="bg-BG"/>
        </w:rPr>
        <w:t>8</w:t>
      </w:r>
      <w:r w:rsidR="008F0D4A" w:rsidRPr="00877893">
        <w:rPr>
          <w:b/>
          <w:sz w:val="24"/>
          <w:szCs w:val="24"/>
        </w:rPr>
        <w:t xml:space="preserve"> – </w:t>
      </w:r>
      <w:r w:rsidR="008F0D4A">
        <w:rPr>
          <w:b/>
          <w:sz w:val="24"/>
          <w:szCs w:val="24"/>
          <w:lang w:val="bg-BG"/>
        </w:rPr>
        <w:t xml:space="preserve">Бандажи за ДЛ с р-ри 600х480х126 мм., </w:t>
      </w:r>
      <w:r w:rsidR="006D4A9F">
        <w:rPr>
          <w:b/>
          <w:sz w:val="24"/>
          <w:szCs w:val="24"/>
          <w:lang w:val="en-US"/>
        </w:rPr>
        <w:t>8</w:t>
      </w:r>
      <w:r w:rsidR="008F0D4A">
        <w:rPr>
          <w:b/>
          <w:sz w:val="24"/>
          <w:szCs w:val="24"/>
          <w:lang w:val="bg-BG"/>
        </w:rPr>
        <w:t xml:space="preserve"> </w:t>
      </w:r>
      <w:r w:rsidR="000871D9">
        <w:rPr>
          <w:b/>
          <w:sz w:val="24"/>
          <w:szCs w:val="24"/>
          <w:lang w:val="bg-BG"/>
        </w:rPr>
        <w:t>бр.</w:t>
      </w:r>
    </w:p>
    <w:p w:rsidR="004538C7" w:rsidRDefault="004538C7" w:rsidP="004538C7">
      <w:pPr>
        <w:ind w:firstLine="540"/>
        <w:jc w:val="both"/>
        <w:rPr>
          <w:b/>
          <w:sz w:val="24"/>
          <w:szCs w:val="24"/>
          <w:lang w:val="bg-BG"/>
        </w:rPr>
      </w:pPr>
    </w:p>
    <w:p w:rsidR="004538C7" w:rsidRPr="00212C49" w:rsidRDefault="004538C7" w:rsidP="004538C7">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538C7" w:rsidRDefault="004538C7" w:rsidP="004538C7">
      <w:pPr>
        <w:rPr>
          <w:b/>
          <w:bCs/>
          <w:sz w:val="24"/>
          <w:szCs w:val="24"/>
          <w:lang w:val="en-US"/>
        </w:rPr>
      </w:pPr>
    </w:p>
    <w:p w:rsidR="004538C7" w:rsidRPr="00C601BC" w:rsidRDefault="004538C7" w:rsidP="004538C7">
      <w:pPr>
        <w:rPr>
          <w:b/>
          <w:bCs/>
          <w:sz w:val="24"/>
          <w:szCs w:val="24"/>
          <w:lang w:val="en-US"/>
        </w:rPr>
      </w:pPr>
    </w:p>
    <w:p w:rsidR="004538C7" w:rsidRPr="00212C49" w:rsidRDefault="004538C7" w:rsidP="004538C7">
      <w:pPr>
        <w:tabs>
          <w:tab w:val="left" w:pos="1080"/>
        </w:tabs>
        <w:ind w:firstLine="720"/>
        <w:rPr>
          <w:b/>
          <w:bCs/>
          <w:sz w:val="24"/>
          <w:szCs w:val="24"/>
          <w:lang w:val="bg-BG"/>
        </w:rPr>
      </w:pPr>
      <w:r w:rsidRPr="00212C49">
        <w:rPr>
          <w:b/>
          <w:bCs/>
          <w:sz w:val="24"/>
          <w:szCs w:val="24"/>
          <w:lang w:val="ru-RU"/>
        </w:rPr>
        <w:t>УВАЖАЕМИ ГОСПОДИН УПРАВИТЕЛ,</w:t>
      </w:r>
    </w:p>
    <w:p w:rsidR="004538C7" w:rsidRPr="00212C49" w:rsidRDefault="004538C7" w:rsidP="004538C7">
      <w:pPr>
        <w:tabs>
          <w:tab w:val="left" w:pos="1080"/>
        </w:tabs>
        <w:ind w:firstLine="720"/>
        <w:jc w:val="both"/>
        <w:rPr>
          <w:b/>
          <w:sz w:val="24"/>
          <w:szCs w:val="24"/>
          <w:lang w:val="bg-BG"/>
        </w:rPr>
      </w:pPr>
    </w:p>
    <w:p w:rsidR="004538C7" w:rsidRPr="00561046" w:rsidRDefault="004538C7" w:rsidP="004538C7">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8F0D4A" w:rsidRPr="00877893">
        <w:rPr>
          <w:b/>
          <w:sz w:val="24"/>
          <w:szCs w:val="24"/>
        </w:rPr>
        <w:t>№</w:t>
      </w:r>
      <w:r w:rsidR="008F0D4A">
        <w:rPr>
          <w:b/>
          <w:sz w:val="24"/>
          <w:szCs w:val="24"/>
          <w:lang w:val="bg-BG"/>
        </w:rPr>
        <w:t>8</w:t>
      </w:r>
      <w:r w:rsidR="008F0D4A" w:rsidRPr="00877893">
        <w:rPr>
          <w:b/>
          <w:sz w:val="24"/>
          <w:szCs w:val="24"/>
        </w:rPr>
        <w:t xml:space="preserve"> – </w:t>
      </w:r>
      <w:r w:rsidR="008F0D4A">
        <w:rPr>
          <w:b/>
          <w:sz w:val="24"/>
          <w:szCs w:val="24"/>
          <w:lang w:val="bg-BG"/>
        </w:rPr>
        <w:t xml:space="preserve">Бандажи за ДЛ с р-ри 600х480х126 мм., </w:t>
      </w:r>
      <w:r w:rsidR="006D4A9F">
        <w:rPr>
          <w:b/>
          <w:sz w:val="24"/>
          <w:szCs w:val="24"/>
          <w:lang w:val="en-US"/>
        </w:rPr>
        <w:t>8</w:t>
      </w:r>
      <w:r w:rsidR="008F0D4A">
        <w:rPr>
          <w:b/>
          <w:sz w:val="24"/>
          <w:szCs w:val="24"/>
          <w:lang w:val="bg-BG"/>
        </w:rPr>
        <w:t xml:space="preserve"> бр.</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4538C7" w:rsidRDefault="004538C7" w:rsidP="004538C7">
      <w:pPr>
        <w:ind w:right="-221" w:firstLine="567"/>
        <w:jc w:val="both"/>
        <w:rPr>
          <w:b/>
          <w:bCs/>
          <w:sz w:val="24"/>
          <w:szCs w:val="24"/>
          <w:lang w:val="bg-BG"/>
        </w:rPr>
      </w:pPr>
    </w:p>
    <w:p w:rsidR="004538C7" w:rsidRPr="00C979C8" w:rsidRDefault="004538C7" w:rsidP="004538C7">
      <w:pPr>
        <w:pStyle w:val="ListParagraph"/>
        <w:numPr>
          <w:ilvl w:val="0"/>
          <w:numId w:val="48"/>
        </w:numPr>
        <w:ind w:right="-221"/>
        <w:jc w:val="both"/>
        <w:rPr>
          <w:b/>
          <w:i/>
          <w:lang w:val="bg-BG"/>
        </w:rPr>
      </w:pPr>
      <w:r w:rsidRPr="00C979C8">
        <w:rPr>
          <w:b/>
          <w:i/>
        </w:rPr>
        <w:t>Партиди, срок на изпълнение и място на доставка</w:t>
      </w:r>
    </w:p>
    <w:p w:rsidR="004538C7" w:rsidRPr="00C979C8" w:rsidRDefault="004538C7" w:rsidP="004538C7">
      <w:pPr>
        <w:ind w:right="-30" w:firstLine="720"/>
        <w:jc w:val="both"/>
        <w:rPr>
          <w:i/>
          <w:sz w:val="24"/>
          <w:szCs w:val="24"/>
        </w:rPr>
      </w:pPr>
      <w:r w:rsidRPr="00C979C8">
        <w:rPr>
          <w:i/>
          <w:sz w:val="24"/>
          <w:szCs w:val="24"/>
        </w:rPr>
        <w:t xml:space="preserve">1.1. Партиди: на </w:t>
      </w:r>
      <w:r>
        <w:rPr>
          <w:i/>
          <w:sz w:val="24"/>
          <w:szCs w:val="24"/>
          <w:lang w:val="bg-BG"/>
        </w:rPr>
        <w:t>една</w:t>
      </w:r>
      <w:r w:rsidRPr="00C979C8">
        <w:rPr>
          <w:i/>
          <w:sz w:val="24"/>
          <w:szCs w:val="24"/>
        </w:rPr>
        <w:t xml:space="preserve"> партид</w:t>
      </w:r>
      <w:r>
        <w:rPr>
          <w:i/>
          <w:sz w:val="24"/>
          <w:szCs w:val="24"/>
          <w:lang w:val="bg-BG"/>
        </w:rPr>
        <w:t>а</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DE61E3" w:rsidRDefault="004538C7" w:rsidP="00DE61E3">
      <w:pPr>
        <w:ind w:firstLine="708"/>
        <w:jc w:val="both"/>
        <w:rPr>
          <w:b/>
          <w:sz w:val="24"/>
          <w:szCs w:val="24"/>
          <w:lang w:val="bg-BG"/>
        </w:rPr>
      </w:pPr>
      <w:r w:rsidRPr="00C979C8">
        <w:rPr>
          <w:i/>
          <w:sz w:val="24"/>
          <w:szCs w:val="24"/>
        </w:rPr>
        <w:t>1.2. Срок на изпълнение</w:t>
      </w:r>
      <w:r w:rsidRPr="00C979C8">
        <w:rPr>
          <w:sz w:val="24"/>
          <w:szCs w:val="24"/>
          <w:lang w:val="ru-RU"/>
        </w:rPr>
        <w:t xml:space="preserve">  до ......... </w:t>
      </w:r>
      <w:r>
        <w:rPr>
          <w:sz w:val="24"/>
          <w:szCs w:val="24"/>
          <w:lang w:val="ru-RU"/>
        </w:rPr>
        <w:t xml:space="preserve"> дни</w:t>
      </w:r>
      <w:r w:rsidRPr="00C979C8">
        <w:rPr>
          <w:sz w:val="24"/>
          <w:szCs w:val="24"/>
          <w:lang w:val="ru-RU"/>
        </w:rPr>
        <w:t xml:space="preserve"> /не по-дълъг от </w:t>
      </w:r>
      <w:r>
        <w:rPr>
          <w:sz w:val="24"/>
          <w:szCs w:val="24"/>
          <w:lang w:val="ru-RU"/>
        </w:rPr>
        <w:t>70 дни</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r w:rsidR="00DE61E3" w:rsidRPr="00DE61E3">
        <w:rPr>
          <w:b/>
          <w:sz w:val="24"/>
          <w:szCs w:val="24"/>
          <w:lang w:val="en-US"/>
        </w:rPr>
        <w:t xml:space="preserve"> </w:t>
      </w:r>
      <w:r w:rsidR="00DE61E3" w:rsidRPr="009C40AA">
        <w:rPr>
          <w:b/>
          <w:sz w:val="24"/>
          <w:szCs w:val="24"/>
          <w:lang w:val="en-US"/>
        </w:rPr>
        <w:t>(</w:t>
      </w:r>
      <w:r w:rsidR="00DE61E3" w:rsidRPr="009C40AA">
        <w:rPr>
          <w:b/>
          <w:sz w:val="24"/>
          <w:szCs w:val="24"/>
          <w:lang w:val="bg-BG"/>
        </w:rPr>
        <w:t>Показател П2 от Методиката за оценка на офертите</w:t>
      </w:r>
      <w:r w:rsidR="00DE61E3" w:rsidRPr="009C40AA">
        <w:rPr>
          <w:b/>
          <w:sz w:val="24"/>
          <w:szCs w:val="24"/>
          <w:lang w:val="en-US"/>
        </w:rPr>
        <w:t>)</w:t>
      </w:r>
    </w:p>
    <w:p w:rsidR="004538C7" w:rsidRPr="00C979C8" w:rsidRDefault="004538C7" w:rsidP="004538C7">
      <w:pPr>
        <w:ind w:firstLine="708"/>
        <w:jc w:val="both"/>
        <w:rPr>
          <w:sz w:val="24"/>
          <w:szCs w:val="24"/>
          <w:lang w:val="ru-RU"/>
        </w:rPr>
      </w:pPr>
    </w:p>
    <w:p w:rsidR="004538C7" w:rsidRPr="00C979C8" w:rsidRDefault="004538C7" w:rsidP="004538C7">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4538C7" w:rsidRPr="00C979C8" w:rsidRDefault="004538C7" w:rsidP="004538C7">
      <w:pPr>
        <w:ind w:right="-221"/>
        <w:jc w:val="both"/>
        <w:rPr>
          <w:b/>
          <w:i/>
          <w:sz w:val="24"/>
          <w:szCs w:val="24"/>
          <w:lang w:val="bg-BG"/>
        </w:rPr>
      </w:pPr>
    </w:p>
    <w:p w:rsidR="00A41B21" w:rsidRDefault="004538C7" w:rsidP="00A41B21">
      <w:pPr>
        <w:tabs>
          <w:tab w:val="left" w:pos="567"/>
        </w:tabs>
        <w:ind w:right="-221"/>
        <w:jc w:val="both"/>
        <w:rPr>
          <w:sz w:val="24"/>
          <w:szCs w:val="24"/>
          <w:lang w:val="en-US"/>
        </w:rPr>
      </w:pPr>
      <w:r w:rsidRPr="00311E3C">
        <w:rPr>
          <w:sz w:val="24"/>
          <w:szCs w:val="24"/>
          <w:lang w:val="bg-BG"/>
        </w:rPr>
        <w:tab/>
      </w:r>
      <w:r w:rsidRPr="00EE00D9">
        <w:rPr>
          <w:b/>
          <w:sz w:val="24"/>
          <w:szCs w:val="24"/>
          <w:lang w:val="bg-BG"/>
        </w:rPr>
        <w:t>2</w:t>
      </w:r>
      <w:r w:rsidRPr="00EE00D9">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A41B21">
        <w:rPr>
          <w:sz w:val="24"/>
          <w:szCs w:val="24"/>
          <w:lang w:val="bg-BG"/>
        </w:rPr>
        <w:t>сертификат за произход, сертификат за качество, гаранционно свидетелство и оригинална фактура.</w:t>
      </w:r>
    </w:p>
    <w:p w:rsidR="004538C7" w:rsidRPr="00331E82" w:rsidRDefault="004538C7" w:rsidP="004538C7">
      <w:pPr>
        <w:tabs>
          <w:tab w:val="left" w:pos="567"/>
        </w:tabs>
        <w:ind w:right="-221"/>
        <w:jc w:val="both"/>
        <w:rPr>
          <w:sz w:val="24"/>
          <w:szCs w:val="24"/>
          <w:lang w:val="en-US"/>
        </w:rPr>
      </w:pPr>
    </w:p>
    <w:p w:rsidR="004538C7" w:rsidRPr="00DB237F" w:rsidRDefault="004538C7" w:rsidP="004538C7">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Pr>
          <w:color w:val="000000"/>
          <w:sz w:val="24"/>
          <w:szCs w:val="24"/>
          <w:lang w:val="bg-BG"/>
        </w:rPr>
        <w:t xml:space="preserve"> </w:t>
      </w:r>
      <w:r w:rsidRPr="00212C49">
        <w:rPr>
          <w:color w:val="000000"/>
          <w:sz w:val="24"/>
          <w:szCs w:val="24"/>
          <w:lang w:val="bg-BG"/>
        </w:rPr>
        <w:t xml:space="preserve">- </w:t>
      </w:r>
      <w:r w:rsidRPr="00DB237F">
        <w:rPr>
          <w:sz w:val="24"/>
          <w:szCs w:val="24"/>
          <w:lang w:val="ru-RU"/>
        </w:rPr>
        <w:t xml:space="preserve"> </w:t>
      </w:r>
      <w:r w:rsidRPr="00DB237F">
        <w:rPr>
          <w:sz w:val="24"/>
          <w:szCs w:val="24"/>
        </w:rPr>
        <w:t xml:space="preserve">съгласно изискванията на  </w:t>
      </w:r>
      <w:r w:rsidRPr="00DB237F">
        <w:rPr>
          <w:sz w:val="24"/>
          <w:szCs w:val="24"/>
          <w:lang w:val="en-US"/>
        </w:rPr>
        <w:t>UIC</w:t>
      </w:r>
      <w:r w:rsidRPr="00DB237F">
        <w:rPr>
          <w:sz w:val="24"/>
          <w:szCs w:val="24"/>
        </w:rPr>
        <w:t xml:space="preserve">  810 –1, 5-то издание, януари 2003 г. </w:t>
      </w:r>
    </w:p>
    <w:p w:rsidR="004538C7" w:rsidRDefault="004538C7" w:rsidP="004538C7">
      <w:pPr>
        <w:ind w:right="-221" w:firstLine="567"/>
        <w:jc w:val="both"/>
        <w:rPr>
          <w:color w:val="000000"/>
          <w:sz w:val="24"/>
          <w:szCs w:val="24"/>
          <w:lang w:val="en-US"/>
        </w:rPr>
      </w:pPr>
    </w:p>
    <w:p w:rsidR="004538C7" w:rsidRDefault="004538C7" w:rsidP="004538C7">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538C7" w:rsidRPr="00C809E3" w:rsidRDefault="004538C7" w:rsidP="004538C7">
      <w:pPr>
        <w:ind w:firstLine="567"/>
        <w:jc w:val="both"/>
        <w:rPr>
          <w:sz w:val="24"/>
          <w:szCs w:val="24"/>
          <w:lang w:val="ru-RU"/>
        </w:rPr>
      </w:pPr>
      <w:r>
        <w:rPr>
          <w:b/>
          <w:sz w:val="24"/>
          <w:szCs w:val="24"/>
          <w:lang w:val="ru-RU"/>
        </w:rPr>
        <w:t>5</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538C7" w:rsidRPr="00C809E3" w:rsidRDefault="004538C7" w:rsidP="004538C7">
      <w:pPr>
        <w:ind w:firstLine="567"/>
        <w:jc w:val="both"/>
        <w:rPr>
          <w:sz w:val="24"/>
          <w:szCs w:val="24"/>
          <w:lang w:val="bg-BG"/>
        </w:rPr>
      </w:pPr>
      <w:r>
        <w:rPr>
          <w:b/>
          <w:sz w:val="24"/>
          <w:szCs w:val="24"/>
          <w:lang w:val="ru-RU"/>
        </w:rPr>
        <w:t>6</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538C7" w:rsidRDefault="004538C7" w:rsidP="004538C7">
      <w:pPr>
        <w:ind w:firstLine="720"/>
        <w:rPr>
          <w:b/>
          <w:sz w:val="24"/>
          <w:szCs w:val="24"/>
          <w:lang w:val="bg-BG"/>
        </w:rPr>
      </w:pPr>
    </w:p>
    <w:p w:rsidR="004538C7" w:rsidRPr="0033539F" w:rsidRDefault="004538C7" w:rsidP="004538C7">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4538C7" w:rsidRDefault="004538C7" w:rsidP="004538C7">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4538C7" w:rsidRPr="00293650" w:rsidRDefault="004538C7" w:rsidP="004538C7">
      <w:pPr>
        <w:ind w:firstLine="708"/>
        <w:jc w:val="both"/>
        <w:rPr>
          <w:sz w:val="24"/>
          <w:szCs w:val="24"/>
          <w:lang w:val="bg-BG"/>
        </w:rPr>
      </w:pPr>
    </w:p>
    <w:p w:rsidR="004538C7" w:rsidRDefault="004538C7" w:rsidP="004538C7">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iCs/>
          <w:sz w:val="24"/>
          <w:szCs w:val="24"/>
          <w:lang w:val="bg-BG"/>
        </w:rPr>
        <w:t>Образ</w:t>
      </w:r>
      <w:r>
        <w:rPr>
          <w:iCs/>
          <w:sz w:val="24"/>
          <w:szCs w:val="24"/>
          <w:lang w:val="bg-BG"/>
        </w:rPr>
        <w:t>е</w:t>
      </w:r>
      <w:r w:rsidRPr="00293650">
        <w:rPr>
          <w:iCs/>
          <w:sz w:val="24"/>
          <w:szCs w:val="24"/>
          <w:lang w:val="bg-BG"/>
        </w:rPr>
        <w:t>ц на сертификат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бандажи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оригинален подпис и печат /допуска се и копие заверено от участника/ </w:t>
      </w:r>
      <w:r w:rsidRPr="00C93C2B">
        <w:rPr>
          <w:sz w:val="24"/>
          <w:szCs w:val="24"/>
          <w:u w:val="single"/>
          <w:lang w:val="bg-BG"/>
        </w:rPr>
        <w:t>с приложени образци на документи за проведени проверки,  измервания и изпитания</w:t>
      </w:r>
      <w:r>
        <w:rPr>
          <w:sz w:val="24"/>
          <w:szCs w:val="24"/>
          <w:lang w:val="bg-BG"/>
        </w:rPr>
        <w:t>, съгласно изискванията на</w:t>
      </w:r>
      <w:r w:rsidRPr="002B0B39">
        <w:rPr>
          <w:sz w:val="24"/>
          <w:szCs w:val="24"/>
          <w:lang w:val="bg-BG"/>
        </w:rPr>
        <w:t xml:space="preserve"> </w:t>
      </w:r>
      <w:r w:rsidRPr="00516615">
        <w:rPr>
          <w:sz w:val="24"/>
          <w:szCs w:val="24"/>
          <w:lang w:val="bg-BG"/>
        </w:rPr>
        <w:t xml:space="preserve">Технически изисквания за </w:t>
      </w:r>
      <w:r>
        <w:rPr>
          <w:sz w:val="24"/>
          <w:szCs w:val="24"/>
          <w:lang w:val="bg-BG"/>
        </w:rPr>
        <w:t>доставка на необ</w:t>
      </w:r>
      <w:r>
        <w:rPr>
          <w:sz w:val="24"/>
          <w:szCs w:val="24"/>
          <w:lang w:val="en-US"/>
        </w:rPr>
        <w:t>раб</w:t>
      </w:r>
      <w:r>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w:t>
      </w:r>
      <w:r w:rsidRPr="00910560">
        <w:rPr>
          <w:sz w:val="24"/>
          <w:szCs w:val="24"/>
          <w:lang w:val="bg-BG"/>
        </w:rPr>
        <w:t xml:space="preserve"> </w:t>
      </w:r>
      <w:r>
        <w:rPr>
          <w:sz w:val="24"/>
          <w:szCs w:val="24"/>
          <w:lang w:val="bg-BG"/>
        </w:rPr>
        <w:t>UIC 810-2;</w:t>
      </w:r>
    </w:p>
    <w:p w:rsidR="004538C7" w:rsidRPr="00910560" w:rsidRDefault="004538C7" w:rsidP="004538C7">
      <w:pPr>
        <w:tabs>
          <w:tab w:val="left" w:pos="360"/>
          <w:tab w:val="left" w:pos="851"/>
        </w:tabs>
        <w:jc w:val="both"/>
        <w:rPr>
          <w:sz w:val="24"/>
          <w:szCs w:val="24"/>
          <w:lang w:val="bg-BG"/>
        </w:rPr>
      </w:pPr>
      <w:r>
        <w:rPr>
          <w:sz w:val="24"/>
          <w:szCs w:val="24"/>
          <w:lang w:val="bg-BG"/>
        </w:rPr>
        <w:tab/>
      </w:r>
    </w:p>
    <w:p w:rsidR="004538C7" w:rsidRDefault="004538C7" w:rsidP="004538C7">
      <w:pPr>
        <w:ind w:firstLine="708"/>
        <w:jc w:val="both"/>
        <w:rPr>
          <w:sz w:val="24"/>
          <w:szCs w:val="24"/>
          <w:lang w:val="bg-BG"/>
        </w:rPr>
      </w:pPr>
      <w:r>
        <w:rPr>
          <w:bCs/>
          <w:sz w:val="24"/>
          <w:szCs w:val="24"/>
          <w:lang w:val="bg-BG"/>
        </w:rPr>
        <w:t>3</w:t>
      </w:r>
      <w:r w:rsidRPr="00A62B8E">
        <w:rPr>
          <w:bCs/>
          <w:sz w:val="24"/>
          <w:szCs w:val="24"/>
          <w:lang w:val="bg-BG"/>
        </w:rPr>
        <w:t>.</w:t>
      </w:r>
      <w:r>
        <w:rPr>
          <w:bCs/>
          <w:sz w:val="24"/>
          <w:szCs w:val="24"/>
          <w:lang w:val="bg-BG"/>
        </w:rPr>
        <w:t xml:space="preserve"> </w:t>
      </w:r>
      <w:r w:rsidRPr="00697D93">
        <w:rPr>
          <w:sz w:val="24"/>
          <w:szCs w:val="24"/>
        </w:rPr>
        <w:t xml:space="preserve">Технически </w:t>
      </w:r>
      <w:r w:rsidRPr="00697D93">
        <w:rPr>
          <w:sz w:val="24"/>
          <w:szCs w:val="24"/>
          <w:lang w:val="bg-BG"/>
        </w:rPr>
        <w:t>изисквания</w:t>
      </w:r>
      <w:r w:rsidRPr="00697D93">
        <w:rPr>
          <w:sz w:val="24"/>
          <w:szCs w:val="24"/>
        </w:rPr>
        <w:t xml:space="preserve"> на предлаганите бандажи </w:t>
      </w:r>
      <w:r w:rsidRPr="00331E82">
        <w:rPr>
          <w:sz w:val="24"/>
          <w:szCs w:val="24"/>
        </w:rPr>
        <w:t>в два екземпляра</w:t>
      </w:r>
      <w:r w:rsidRPr="00697D93">
        <w:rPr>
          <w:sz w:val="24"/>
          <w:szCs w:val="24"/>
        </w:rPr>
        <w:t>, разработени от завода производител, съгласно</w:t>
      </w:r>
      <w:r w:rsidRPr="00697D93">
        <w:rPr>
          <w:sz w:val="24"/>
          <w:szCs w:val="24"/>
          <w:lang w:val="bg-BG"/>
        </w:rPr>
        <w:t>-</w:t>
      </w:r>
      <w:r w:rsidRPr="00697D93">
        <w:rPr>
          <w:sz w:val="24"/>
          <w:szCs w:val="24"/>
        </w:rPr>
        <w:t xml:space="preserve">Технически </w:t>
      </w:r>
      <w:r w:rsidRPr="00697D93">
        <w:rPr>
          <w:sz w:val="24"/>
          <w:szCs w:val="24"/>
          <w:lang w:val="bg-BG"/>
        </w:rPr>
        <w:t>изисквания</w:t>
      </w:r>
      <w:r w:rsidRPr="00697D93">
        <w:rPr>
          <w:sz w:val="24"/>
          <w:szCs w:val="24"/>
        </w:rPr>
        <w:t xml:space="preserve"> за доставка на необработени бандажи от валцувана нелегирана стомана за колооси за тяговия подвижен състав </w:t>
      </w:r>
      <w:r w:rsidRPr="00697D93">
        <w:rPr>
          <w:rStyle w:val="FooterChar"/>
          <w:rFonts w:eastAsiaTheme="minorHAnsi"/>
          <w:sz w:val="24"/>
          <w:szCs w:val="24"/>
        </w:rPr>
        <w:t>(ТПС) на "БДЖ -ПП" ЕООД, в съответствие с изискванията на UIC 810-1 и UIC 810-2</w:t>
      </w:r>
      <w:r w:rsidRPr="00697D93">
        <w:rPr>
          <w:sz w:val="24"/>
          <w:szCs w:val="24"/>
          <w:lang w:val="ru-RU"/>
        </w:rPr>
        <w:t xml:space="preserve"> - Приложение към документацията за участие</w:t>
      </w:r>
      <w:r w:rsidRPr="00697D93">
        <w:rPr>
          <w:sz w:val="24"/>
          <w:szCs w:val="24"/>
        </w:rPr>
        <w:t>.</w:t>
      </w:r>
    </w:p>
    <w:p w:rsidR="00AD2F5F" w:rsidRPr="00AD2F5F" w:rsidRDefault="00AD2F5F" w:rsidP="004538C7">
      <w:pPr>
        <w:ind w:firstLine="708"/>
        <w:jc w:val="both"/>
        <w:rPr>
          <w:sz w:val="24"/>
          <w:szCs w:val="24"/>
          <w:lang w:val="bg-BG"/>
        </w:rPr>
      </w:pPr>
    </w:p>
    <w:p w:rsidR="004538C7" w:rsidRPr="009B1AD7" w:rsidRDefault="004538C7" w:rsidP="004538C7">
      <w:pPr>
        <w:pStyle w:val="60"/>
        <w:shd w:val="clear" w:color="auto" w:fill="auto"/>
        <w:spacing w:after="0"/>
        <w:ind w:right="23" w:firstLine="720"/>
        <w:jc w:val="both"/>
        <w:rPr>
          <w:rFonts w:ascii="Times New Roman" w:hAnsi="Times New Roman" w:cs="Times New Roman"/>
          <w:b w:val="0"/>
          <w:sz w:val="24"/>
          <w:szCs w:val="24"/>
        </w:rPr>
      </w:pPr>
      <w:r w:rsidRPr="004E0A3E">
        <w:rPr>
          <w:rFonts w:ascii="Times New Roman" w:hAnsi="Times New Roman" w:cs="Times New Roman"/>
          <w:b w:val="0"/>
          <w:sz w:val="24"/>
          <w:szCs w:val="24"/>
          <w:lang w:val="bg-BG"/>
        </w:rPr>
        <w:t>4.</w:t>
      </w:r>
      <w:r>
        <w:rPr>
          <w:rFonts w:ascii="Times New Roman" w:hAnsi="Times New Roman" w:cs="Times New Roman"/>
          <w:b w:val="0"/>
          <w:sz w:val="24"/>
          <w:szCs w:val="24"/>
          <w:lang w:val="bg-BG"/>
        </w:rPr>
        <w:t xml:space="preserve"> </w:t>
      </w:r>
      <w:r w:rsidRPr="008F56D2">
        <w:rPr>
          <w:rFonts w:ascii="Times New Roman" w:hAnsi="Times New Roman" w:cs="Times New Roman"/>
          <w:b w:val="0"/>
          <w:sz w:val="24"/>
          <w:szCs w:val="24"/>
        </w:rPr>
        <w:t xml:space="preserve">Чертежи на предлаганите бандажи </w:t>
      </w:r>
      <w:r w:rsidRPr="00331E82">
        <w:rPr>
          <w:rFonts w:ascii="Times New Roman" w:hAnsi="Times New Roman" w:cs="Times New Roman"/>
          <w:b w:val="0"/>
          <w:sz w:val="24"/>
          <w:szCs w:val="24"/>
        </w:rPr>
        <w:t>в два екземпляра</w:t>
      </w:r>
      <w:r w:rsidRPr="008F56D2">
        <w:rPr>
          <w:rFonts w:ascii="Times New Roman" w:hAnsi="Times New Roman" w:cs="Times New Roman"/>
          <w:b w:val="0"/>
          <w:sz w:val="24"/>
          <w:szCs w:val="24"/>
        </w:rPr>
        <w:t>, разработени от завода производител, съгласно</w:t>
      </w:r>
      <w:r w:rsidRPr="008F56D2">
        <w:rPr>
          <w:rFonts w:ascii="Times New Roman" w:hAnsi="Times New Roman" w:cs="Times New Roman"/>
          <w:sz w:val="24"/>
          <w:szCs w:val="24"/>
        </w:rPr>
        <w:t xml:space="preserve"> </w:t>
      </w:r>
      <w:r w:rsidRPr="008F56D2">
        <w:rPr>
          <w:rFonts w:ascii="Times New Roman" w:hAnsi="Times New Roman" w:cs="Times New Roman"/>
          <w:bCs w:val="0"/>
        </w:rPr>
        <w:t>-</w:t>
      </w:r>
      <w:r w:rsidRPr="008F56D2">
        <w:rPr>
          <w:rFonts w:ascii="Times New Roman" w:hAnsi="Times New Roman" w:cs="Times New Roman"/>
          <w:b w:val="0"/>
          <w:bCs w:val="0"/>
        </w:rPr>
        <w:t xml:space="preserve"> </w:t>
      </w:r>
      <w:r w:rsidRPr="006226A4">
        <w:rPr>
          <w:rFonts w:ascii="Times New Roman" w:hAnsi="Times New Roman" w:cs="Times New Roman"/>
          <w:b w:val="0"/>
          <w:sz w:val="24"/>
          <w:szCs w:val="24"/>
        </w:rPr>
        <w:t xml:space="preserve">Технически </w:t>
      </w:r>
      <w:r w:rsidRPr="006226A4">
        <w:rPr>
          <w:rFonts w:ascii="Times New Roman" w:hAnsi="Times New Roman" w:cs="Times New Roman"/>
          <w:b w:val="0"/>
          <w:sz w:val="24"/>
          <w:szCs w:val="24"/>
          <w:lang w:val="bg-BG"/>
        </w:rPr>
        <w:t>изисквания</w:t>
      </w:r>
      <w:r w:rsidRPr="006226A4">
        <w:rPr>
          <w:rFonts w:ascii="Times New Roman" w:hAnsi="Times New Roman" w:cs="Times New Roman"/>
          <w:b w:val="0"/>
          <w:sz w:val="24"/>
          <w:szCs w:val="24"/>
        </w:rPr>
        <w:t xml:space="preserve"> за доставка на необработени бандажи от валцувана нелегирана стомана за колооси за тяговия подвижен състав </w:t>
      </w:r>
      <w:r w:rsidRPr="006226A4">
        <w:rPr>
          <w:rStyle w:val="FooterChar"/>
          <w:rFonts w:eastAsiaTheme="minorHAnsi"/>
          <w:b w:val="0"/>
          <w:sz w:val="24"/>
          <w:szCs w:val="24"/>
        </w:rPr>
        <w:t>(ТПС) на "БДЖ -ПП" ЕООД, в съответствие с изискванията на UIC 810-1 и UIC 810-2</w:t>
      </w:r>
      <w:r w:rsidRPr="009B1AD7">
        <w:rPr>
          <w:rStyle w:val="FooterChar"/>
          <w:rFonts w:eastAsiaTheme="minorHAnsi"/>
          <w:sz w:val="24"/>
          <w:szCs w:val="24"/>
        </w:rPr>
        <w:t xml:space="preserve"> - </w:t>
      </w:r>
      <w:r w:rsidRPr="009B1AD7">
        <w:rPr>
          <w:rFonts w:ascii="Times New Roman" w:hAnsi="Times New Roman" w:cs="Times New Roman"/>
          <w:b w:val="0"/>
          <w:sz w:val="24"/>
          <w:szCs w:val="24"/>
          <w:lang w:val="ru-RU"/>
        </w:rPr>
        <w:t>Приложение към документацията за участие</w:t>
      </w:r>
      <w:r w:rsidRPr="009B1AD7">
        <w:rPr>
          <w:rFonts w:ascii="Times New Roman" w:hAnsi="Times New Roman" w:cs="Times New Roman"/>
          <w:b w:val="0"/>
          <w:sz w:val="24"/>
          <w:szCs w:val="24"/>
        </w:rPr>
        <w:t>.</w:t>
      </w:r>
    </w:p>
    <w:p w:rsidR="004538C7" w:rsidRDefault="004538C7" w:rsidP="004538C7">
      <w:pPr>
        <w:ind w:firstLine="708"/>
        <w:jc w:val="both"/>
        <w:rPr>
          <w:sz w:val="24"/>
          <w:szCs w:val="24"/>
          <w:lang w:val="bg-BG"/>
        </w:rPr>
      </w:pPr>
      <w:r w:rsidRPr="000A504C">
        <w:rPr>
          <w:i/>
          <w:sz w:val="24"/>
          <w:szCs w:val="24"/>
          <w:lang w:val="bg-BG"/>
        </w:rPr>
        <w:t>Техническите изисквания и чертежи на пред</w:t>
      </w:r>
      <w:r>
        <w:rPr>
          <w:i/>
          <w:sz w:val="24"/>
          <w:szCs w:val="24"/>
          <w:lang w:val="bg-BG"/>
        </w:rPr>
        <w:t>л</w:t>
      </w:r>
      <w:r w:rsidRPr="000A504C">
        <w:rPr>
          <w:i/>
          <w:sz w:val="24"/>
          <w:szCs w:val="24"/>
          <w:lang w:val="bg-BG"/>
        </w:rPr>
        <w:t xml:space="preserve">аганите бандажи да бъдат заверени от завода производител за производство през </w:t>
      </w:r>
      <w:r w:rsidRPr="000871D9">
        <w:rPr>
          <w:i/>
          <w:sz w:val="24"/>
          <w:szCs w:val="24"/>
          <w:lang w:val="bg-BG"/>
        </w:rPr>
        <w:t>201</w:t>
      </w:r>
      <w:r w:rsidR="00FB7348">
        <w:rPr>
          <w:i/>
          <w:sz w:val="24"/>
          <w:szCs w:val="24"/>
          <w:lang w:val="bg-BG"/>
        </w:rPr>
        <w:t>7</w:t>
      </w:r>
      <w:r w:rsidRPr="000871D9">
        <w:rPr>
          <w:i/>
          <w:sz w:val="24"/>
          <w:szCs w:val="24"/>
          <w:lang w:val="en-US"/>
        </w:rPr>
        <w:t>/201</w:t>
      </w:r>
      <w:r w:rsidR="00FB7348">
        <w:rPr>
          <w:i/>
          <w:sz w:val="24"/>
          <w:szCs w:val="24"/>
          <w:lang w:val="bg-BG"/>
        </w:rPr>
        <w:t>8</w:t>
      </w:r>
      <w:r w:rsidRPr="000A504C">
        <w:rPr>
          <w:i/>
          <w:sz w:val="24"/>
          <w:szCs w:val="24"/>
          <w:lang w:val="bg-BG"/>
        </w:rPr>
        <w:t xml:space="preserve"> г., на всяка страница с оригинален подпис и печат</w:t>
      </w:r>
      <w:r>
        <w:rPr>
          <w:sz w:val="24"/>
          <w:szCs w:val="24"/>
          <w:lang w:val="bg-BG"/>
        </w:rPr>
        <w:t>.</w:t>
      </w:r>
    </w:p>
    <w:p w:rsidR="004538C7" w:rsidRPr="00674718" w:rsidRDefault="004538C7" w:rsidP="004538C7">
      <w:pPr>
        <w:ind w:firstLine="708"/>
        <w:jc w:val="both"/>
        <w:rPr>
          <w:bCs/>
          <w:i/>
          <w:sz w:val="24"/>
          <w:szCs w:val="24"/>
          <w:lang w:val="bg-BG"/>
        </w:rPr>
      </w:pPr>
    </w:p>
    <w:p w:rsidR="004538C7" w:rsidRPr="00293650" w:rsidRDefault="004538C7" w:rsidP="004538C7">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538C7" w:rsidRPr="00293650" w:rsidRDefault="004538C7" w:rsidP="004538C7">
      <w:pPr>
        <w:pStyle w:val="BodyText2"/>
        <w:spacing w:after="0" w:line="240" w:lineRule="auto"/>
        <w:ind w:firstLine="708"/>
        <w:jc w:val="both"/>
        <w:rPr>
          <w:b/>
          <w:sz w:val="24"/>
          <w:szCs w:val="24"/>
          <w:lang w:val="bg-BG"/>
        </w:rPr>
      </w:pPr>
    </w:p>
    <w:p w:rsidR="004538C7" w:rsidRDefault="004538C7" w:rsidP="004538C7">
      <w:pPr>
        <w:ind w:right="-221" w:firstLine="567"/>
        <w:jc w:val="both"/>
        <w:rPr>
          <w:sz w:val="24"/>
          <w:szCs w:val="24"/>
          <w:lang w:val="bg-BG"/>
        </w:rPr>
      </w:pPr>
    </w:p>
    <w:p w:rsidR="004538C7" w:rsidRPr="00212C49" w:rsidRDefault="004538C7" w:rsidP="004538C7">
      <w:pPr>
        <w:ind w:right="-221" w:firstLine="567"/>
        <w:jc w:val="both"/>
        <w:rPr>
          <w:sz w:val="24"/>
          <w:szCs w:val="24"/>
          <w:lang w:val="bg-BG"/>
        </w:rPr>
      </w:pPr>
    </w:p>
    <w:p w:rsidR="004538C7" w:rsidRPr="00212C49" w:rsidRDefault="004538C7" w:rsidP="004538C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538C7" w:rsidRPr="00212C49" w:rsidRDefault="004538C7" w:rsidP="004538C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538C7" w:rsidRPr="00212C49" w:rsidRDefault="004538C7" w:rsidP="004538C7">
      <w:pPr>
        <w:ind w:firstLine="4320"/>
        <w:rPr>
          <w:i/>
          <w:sz w:val="24"/>
          <w:szCs w:val="24"/>
        </w:rPr>
      </w:pPr>
      <w:r w:rsidRPr="00212C49">
        <w:rPr>
          <w:i/>
          <w:sz w:val="24"/>
          <w:szCs w:val="24"/>
        </w:rPr>
        <w:t xml:space="preserve">   (име и фамилия)</w:t>
      </w:r>
    </w:p>
    <w:p w:rsidR="004538C7" w:rsidRPr="00212C49" w:rsidRDefault="004538C7" w:rsidP="004538C7">
      <w:pPr>
        <w:ind w:firstLine="4320"/>
        <w:rPr>
          <w:i/>
          <w:sz w:val="24"/>
          <w:szCs w:val="24"/>
        </w:rPr>
      </w:pPr>
      <w:r w:rsidRPr="00212C49">
        <w:rPr>
          <w:i/>
          <w:sz w:val="24"/>
          <w:szCs w:val="24"/>
        </w:rPr>
        <w:t xml:space="preserve">  (качество на представляващия участника)</w:t>
      </w:r>
    </w:p>
    <w:p w:rsidR="004538C7" w:rsidRPr="00212C49" w:rsidRDefault="004538C7" w:rsidP="004538C7">
      <w:pPr>
        <w:shd w:val="clear" w:color="auto" w:fill="FFFFFF"/>
        <w:rPr>
          <w:i/>
          <w:spacing w:val="4"/>
          <w:sz w:val="24"/>
          <w:szCs w:val="24"/>
        </w:rPr>
      </w:pPr>
    </w:p>
    <w:p w:rsidR="004538C7" w:rsidRPr="00502AF1" w:rsidRDefault="004538C7" w:rsidP="004538C7">
      <w:pPr>
        <w:shd w:val="clear" w:color="auto" w:fill="FFFFFF"/>
        <w:ind w:left="19"/>
        <w:rPr>
          <w:spacing w:val="4"/>
        </w:rPr>
      </w:pPr>
    </w:p>
    <w:p w:rsidR="004538C7" w:rsidRPr="00502AF1" w:rsidRDefault="004538C7" w:rsidP="004538C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538C7" w:rsidRPr="00502AF1" w:rsidRDefault="004538C7" w:rsidP="004538C7">
      <w:pPr>
        <w:shd w:val="clear" w:color="auto" w:fill="FFFFFF"/>
        <w:tabs>
          <w:tab w:val="left" w:leader="dot" w:pos="7848"/>
        </w:tabs>
        <w:ind w:left="24"/>
      </w:pPr>
      <w:r w:rsidRPr="00502AF1">
        <w:t>......................................................................................................................................................</w:t>
      </w:r>
    </w:p>
    <w:p w:rsidR="004538C7" w:rsidRPr="00502AF1" w:rsidRDefault="004538C7" w:rsidP="004538C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538C7" w:rsidRPr="00502AF1" w:rsidRDefault="004538C7" w:rsidP="004538C7">
      <w:pPr>
        <w:shd w:val="clear" w:color="auto" w:fill="FFFFFF"/>
        <w:tabs>
          <w:tab w:val="left" w:leader="dot" w:pos="7848"/>
        </w:tabs>
        <w:ind w:left="24"/>
      </w:pPr>
      <w:r w:rsidRPr="00502AF1">
        <w:t>......................................................................................................................................................</w:t>
      </w:r>
    </w:p>
    <w:p w:rsidR="004538C7" w:rsidRDefault="004538C7" w:rsidP="004538C7">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741EF0" w:rsidRDefault="00741EF0" w:rsidP="004538C7">
      <w:pPr>
        <w:shd w:val="clear" w:color="auto" w:fill="FFFFFF"/>
        <w:tabs>
          <w:tab w:val="left" w:leader="dot" w:pos="7848"/>
        </w:tabs>
        <w:ind w:left="24"/>
        <w:jc w:val="center"/>
        <w:rPr>
          <w:i/>
          <w:spacing w:val="4"/>
          <w:lang w:val="bg-BG"/>
        </w:rPr>
      </w:pPr>
    </w:p>
    <w:p w:rsidR="00741EF0" w:rsidRDefault="00741EF0" w:rsidP="004538C7">
      <w:pPr>
        <w:shd w:val="clear" w:color="auto" w:fill="FFFFFF"/>
        <w:tabs>
          <w:tab w:val="left" w:leader="dot" w:pos="7848"/>
        </w:tabs>
        <w:ind w:left="24"/>
        <w:jc w:val="center"/>
        <w:rPr>
          <w:i/>
          <w:spacing w:val="4"/>
          <w:lang w:val="bg-BG"/>
        </w:rPr>
      </w:pPr>
    </w:p>
    <w:p w:rsidR="00741EF0" w:rsidRDefault="00741EF0" w:rsidP="004538C7">
      <w:pPr>
        <w:shd w:val="clear" w:color="auto" w:fill="FFFFFF"/>
        <w:tabs>
          <w:tab w:val="left" w:leader="dot" w:pos="7848"/>
        </w:tabs>
        <w:ind w:left="24"/>
        <w:jc w:val="center"/>
        <w:rPr>
          <w:i/>
          <w:spacing w:val="4"/>
          <w:lang w:val="bg-BG"/>
        </w:rPr>
      </w:pPr>
    </w:p>
    <w:p w:rsidR="000871D9" w:rsidRDefault="000871D9" w:rsidP="004538C7">
      <w:pPr>
        <w:shd w:val="clear" w:color="auto" w:fill="FFFFFF"/>
        <w:tabs>
          <w:tab w:val="left" w:leader="dot" w:pos="7848"/>
        </w:tabs>
        <w:ind w:left="24"/>
        <w:jc w:val="center"/>
        <w:rPr>
          <w:i/>
          <w:spacing w:val="4"/>
          <w:lang w:val="bg-BG"/>
        </w:rPr>
      </w:pPr>
    </w:p>
    <w:p w:rsidR="004538C7" w:rsidRPr="00212C49" w:rsidRDefault="004538C7" w:rsidP="004538C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912C39">
        <w:rPr>
          <w:b/>
          <w:bCs/>
          <w:sz w:val="24"/>
          <w:szCs w:val="24"/>
          <w:lang w:val="bg-BG"/>
        </w:rPr>
        <w:t>9</w:t>
      </w:r>
      <w:r>
        <w:rPr>
          <w:b/>
          <w:bCs/>
          <w:sz w:val="24"/>
          <w:szCs w:val="24"/>
          <w:lang w:val="bg-BG"/>
        </w:rPr>
        <w:t>.</w:t>
      </w:r>
    </w:p>
    <w:p w:rsidR="004538C7" w:rsidRPr="00212C49" w:rsidRDefault="004538C7" w:rsidP="004538C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4538C7" w:rsidRDefault="004538C7" w:rsidP="004538C7">
      <w:pPr>
        <w:shd w:val="clear" w:color="auto" w:fill="FFFFFF"/>
        <w:tabs>
          <w:tab w:val="left" w:leader="dot" w:pos="7848"/>
        </w:tabs>
        <w:ind w:left="24"/>
        <w:jc w:val="center"/>
        <w:rPr>
          <w:i/>
          <w:spacing w:val="4"/>
          <w:lang w:val="bg-BG"/>
        </w:rPr>
      </w:pPr>
    </w:p>
    <w:p w:rsidR="004538C7" w:rsidRDefault="004538C7" w:rsidP="004538C7">
      <w:pPr>
        <w:shd w:val="clear" w:color="auto" w:fill="FFFFFF"/>
        <w:tabs>
          <w:tab w:val="left" w:leader="dot" w:pos="7848"/>
        </w:tabs>
        <w:ind w:left="24"/>
        <w:jc w:val="center"/>
        <w:rPr>
          <w:i/>
          <w:spacing w:val="4"/>
          <w:lang w:val="bg-BG"/>
        </w:rPr>
      </w:pPr>
    </w:p>
    <w:p w:rsidR="004538C7" w:rsidRPr="00212C49" w:rsidRDefault="004538C7" w:rsidP="004538C7">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4538C7" w:rsidRPr="00212C49" w:rsidRDefault="004538C7" w:rsidP="004538C7">
      <w:pPr>
        <w:ind w:left="3600"/>
        <w:rPr>
          <w:b/>
          <w:sz w:val="24"/>
          <w:szCs w:val="24"/>
          <w:lang w:val="bg-BG"/>
        </w:rPr>
      </w:pPr>
      <w:r w:rsidRPr="00212C49">
        <w:rPr>
          <w:b/>
          <w:sz w:val="24"/>
          <w:szCs w:val="24"/>
          <w:lang w:val="bg-BG"/>
        </w:rPr>
        <w:tab/>
        <w:t>“БДЖ- ПЪТНИЧЕСКИ ПРЕВОЗИ” ЕООД</w:t>
      </w:r>
    </w:p>
    <w:p w:rsidR="004538C7" w:rsidRPr="00212C49" w:rsidRDefault="004538C7" w:rsidP="004538C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4538C7" w:rsidRDefault="004538C7" w:rsidP="004538C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4538C7" w:rsidRPr="00212C49" w:rsidRDefault="004538C7" w:rsidP="004538C7">
      <w:pPr>
        <w:ind w:left="500"/>
        <w:rPr>
          <w:b/>
          <w:sz w:val="24"/>
          <w:szCs w:val="24"/>
          <w:lang w:val="bg-BG"/>
        </w:rPr>
      </w:pPr>
    </w:p>
    <w:p w:rsidR="004538C7" w:rsidRPr="00212C49" w:rsidRDefault="004538C7" w:rsidP="004538C7">
      <w:pPr>
        <w:jc w:val="both"/>
        <w:rPr>
          <w:b/>
          <w:bCs/>
          <w:sz w:val="24"/>
          <w:szCs w:val="24"/>
          <w:lang w:val="bg-BG"/>
        </w:rPr>
      </w:pPr>
    </w:p>
    <w:p w:rsidR="004538C7" w:rsidRPr="00212C49" w:rsidRDefault="004538C7" w:rsidP="004538C7">
      <w:pPr>
        <w:jc w:val="center"/>
        <w:rPr>
          <w:b/>
          <w:sz w:val="24"/>
          <w:szCs w:val="24"/>
          <w:lang w:val="bg-BG"/>
        </w:rPr>
      </w:pPr>
      <w:r w:rsidRPr="00212C49">
        <w:rPr>
          <w:b/>
          <w:sz w:val="24"/>
          <w:szCs w:val="24"/>
          <w:lang w:val="bg-BG"/>
        </w:rPr>
        <w:t xml:space="preserve"> ТЕХНИЧЕСКО ПРЕДЛОЖЕНИЕ</w:t>
      </w:r>
    </w:p>
    <w:p w:rsidR="004538C7" w:rsidRPr="00212C49" w:rsidRDefault="004538C7" w:rsidP="004538C7">
      <w:pPr>
        <w:jc w:val="center"/>
        <w:rPr>
          <w:b/>
          <w:sz w:val="24"/>
          <w:szCs w:val="24"/>
          <w:lang w:val="bg-BG"/>
        </w:rPr>
      </w:pPr>
    </w:p>
    <w:p w:rsidR="00912C39" w:rsidRDefault="004538C7" w:rsidP="000871D9">
      <w:pPr>
        <w:ind w:firstLine="540"/>
        <w:jc w:val="center"/>
        <w:rPr>
          <w:b/>
          <w:sz w:val="24"/>
          <w:szCs w:val="24"/>
          <w:lang w:val="bg-BG"/>
        </w:rPr>
      </w:pPr>
      <w:r>
        <w:rPr>
          <w:b/>
          <w:sz w:val="24"/>
          <w:szCs w:val="24"/>
          <w:lang w:val="bg-BG"/>
        </w:rPr>
        <w:t>за о</w:t>
      </w:r>
      <w:r>
        <w:rPr>
          <w:b/>
          <w:sz w:val="24"/>
          <w:szCs w:val="24"/>
        </w:rPr>
        <w:t xml:space="preserve">бособена позиция </w:t>
      </w:r>
      <w:r w:rsidR="00912C39" w:rsidRPr="00877893">
        <w:rPr>
          <w:b/>
          <w:sz w:val="24"/>
          <w:szCs w:val="24"/>
        </w:rPr>
        <w:t>№</w:t>
      </w:r>
      <w:r w:rsidR="00912C39">
        <w:rPr>
          <w:b/>
          <w:sz w:val="24"/>
          <w:szCs w:val="24"/>
          <w:lang w:val="bg-BG"/>
        </w:rPr>
        <w:t>9</w:t>
      </w:r>
      <w:r w:rsidR="00912C39" w:rsidRPr="00877893">
        <w:rPr>
          <w:b/>
          <w:sz w:val="24"/>
          <w:szCs w:val="24"/>
        </w:rPr>
        <w:t xml:space="preserve"> – </w:t>
      </w:r>
      <w:r w:rsidR="00912C39">
        <w:rPr>
          <w:b/>
          <w:sz w:val="24"/>
          <w:szCs w:val="24"/>
          <w:lang w:val="bg-BG"/>
        </w:rPr>
        <w:t xml:space="preserve">Профилна стомана за осигурителни </w:t>
      </w:r>
      <w:r w:rsidR="000871D9">
        <w:rPr>
          <w:b/>
          <w:sz w:val="24"/>
          <w:szCs w:val="24"/>
          <w:lang w:val="bg-BG"/>
        </w:rPr>
        <w:t>пръстени, 2500 кг.</w:t>
      </w:r>
    </w:p>
    <w:p w:rsidR="00912C39" w:rsidRDefault="00912C39" w:rsidP="00912C39">
      <w:pPr>
        <w:shd w:val="clear" w:color="auto" w:fill="FFFFFF"/>
        <w:tabs>
          <w:tab w:val="left" w:leader="dot" w:pos="7848"/>
        </w:tabs>
        <w:ind w:left="24"/>
        <w:jc w:val="center"/>
        <w:rPr>
          <w:i/>
          <w:spacing w:val="4"/>
          <w:lang w:val="bg-BG"/>
        </w:rPr>
      </w:pPr>
    </w:p>
    <w:p w:rsidR="00912C39" w:rsidRDefault="00912C39" w:rsidP="00912C39">
      <w:pPr>
        <w:shd w:val="clear" w:color="auto" w:fill="FFFFFF"/>
        <w:tabs>
          <w:tab w:val="left" w:leader="dot" w:pos="7848"/>
        </w:tabs>
        <w:ind w:left="24"/>
        <w:jc w:val="center"/>
        <w:rPr>
          <w:i/>
          <w:spacing w:val="4"/>
          <w:lang w:val="bg-BG"/>
        </w:rPr>
      </w:pPr>
    </w:p>
    <w:p w:rsidR="004538C7" w:rsidRPr="00212C49" w:rsidRDefault="004538C7" w:rsidP="004538C7">
      <w:pPr>
        <w:ind w:firstLine="54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4538C7" w:rsidRDefault="004538C7" w:rsidP="004538C7">
      <w:pPr>
        <w:rPr>
          <w:b/>
          <w:bCs/>
          <w:sz w:val="24"/>
          <w:szCs w:val="24"/>
          <w:lang w:val="en-US"/>
        </w:rPr>
      </w:pPr>
    </w:p>
    <w:p w:rsidR="004538C7" w:rsidRPr="00C601BC" w:rsidRDefault="004538C7" w:rsidP="004538C7">
      <w:pPr>
        <w:rPr>
          <w:b/>
          <w:bCs/>
          <w:sz w:val="24"/>
          <w:szCs w:val="24"/>
          <w:lang w:val="en-US"/>
        </w:rPr>
      </w:pPr>
    </w:p>
    <w:p w:rsidR="004538C7" w:rsidRPr="00212C49" w:rsidRDefault="004538C7" w:rsidP="004538C7">
      <w:pPr>
        <w:tabs>
          <w:tab w:val="left" w:pos="1080"/>
        </w:tabs>
        <w:ind w:firstLine="720"/>
        <w:rPr>
          <w:b/>
          <w:bCs/>
          <w:sz w:val="24"/>
          <w:szCs w:val="24"/>
          <w:lang w:val="bg-BG"/>
        </w:rPr>
      </w:pPr>
      <w:r w:rsidRPr="00212C49">
        <w:rPr>
          <w:b/>
          <w:bCs/>
          <w:sz w:val="24"/>
          <w:szCs w:val="24"/>
          <w:lang w:val="ru-RU"/>
        </w:rPr>
        <w:t>УВАЖАЕМИ ГОСПОДИН УПРАВИТЕЛ,</w:t>
      </w:r>
    </w:p>
    <w:p w:rsidR="004538C7" w:rsidRPr="00212C49" w:rsidRDefault="004538C7" w:rsidP="004538C7">
      <w:pPr>
        <w:tabs>
          <w:tab w:val="left" w:pos="1080"/>
        </w:tabs>
        <w:ind w:firstLine="720"/>
        <w:jc w:val="both"/>
        <w:rPr>
          <w:b/>
          <w:sz w:val="24"/>
          <w:szCs w:val="24"/>
          <w:lang w:val="bg-BG"/>
        </w:rPr>
      </w:pPr>
    </w:p>
    <w:p w:rsidR="004538C7" w:rsidRPr="00561046" w:rsidRDefault="004538C7" w:rsidP="004538C7">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912C39" w:rsidRPr="00877893">
        <w:rPr>
          <w:b/>
          <w:sz w:val="24"/>
          <w:szCs w:val="24"/>
        </w:rPr>
        <w:t>№</w:t>
      </w:r>
      <w:r w:rsidR="00912C39">
        <w:rPr>
          <w:b/>
          <w:sz w:val="24"/>
          <w:szCs w:val="24"/>
          <w:lang w:val="bg-BG"/>
        </w:rPr>
        <w:t>9</w:t>
      </w:r>
      <w:r w:rsidR="00912C39" w:rsidRPr="00877893">
        <w:rPr>
          <w:b/>
          <w:sz w:val="24"/>
          <w:szCs w:val="24"/>
        </w:rPr>
        <w:t xml:space="preserve"> – </w:t>
      </w:r>
      <w:r w:rsidR="00912C39">
        <w:rPr>
          <w:b/>
          <w:sz w:val="24"/>
          <w:szCs w:val="24"/>
          <w:lang w:val="bg-BG"/>
        </w:rPr>
        <w:t xml:space="preserve">Профилна стомана за осигурителни пръстени, 2500 кг., </w:t>
      </w:r>
      <w:r w:rsidRPr="00212C49">
        <w:rPr>
          <w:sz w:val="24"/>
          <w:szCs w:val="24"/>
          <w:lang w:val="bg-BG"/>
        </w:rPr>
        <w:t>като</w:t>
      </w:r>
      <w:r>
        <w:rPr>
          <w:sz w:val="24"/>
          <w:szCs w:val="24"/>
          <w:lang w:val="bg-BG"/>
        </w:rPr>
        <w:t xml:space="preserve"> предлагаме:</w:t>
      </w:r>
    </w:p>
    <w:p w:rsidR="004538C7" w:rsidRDefault="004538C7" w:rsidP="004538C7">
      <w:pPr>
        <w:ind w:right="-221" w:firstLine="567"/>
        <w:jc w:val="both"/>
        <w:rPr>
          <w:b/>
          <w:bCs/>
          <w:sz w:val="24"/>
          <w:szCs w:val="24"/>
          <w:lang w:val="bg-BG"/>
        </w:rPr>
      </w:pPr>
    </w:p>
    <w:p w:rsidR="004538C7" w:rsidRPr="00C979C8" w:rsidRDefault="004538C7" w:rsidP="004538C7">
      <w:pPr>
        <w:pStyle w:val="ListParagraph"/>
        <w:numPr>
          <w:ilvl w:val="0"/>
          <w:numId w:val="49"/>
        </w:numPr>
        <w:ind w:right="-221"/>
        <w:jc w:val="both"/>
        <w:rPr>
          <w:b/>
          <w:i/>
          <w:lang w:val="bg-BG"/>
        </w:rPr>
      </w:pPr>
      <w:r w:rsidRPr="00C979C8">
        <w:rPr>
          <w:b/>
          <w:i/>
        </w:rPr>
        <w:t>Партиди, срок на изпълнение и място на доставка</w:t>
      </w:r>
    </w:p>
    <w:p w:rsidR="004538C7" w:rsidRPr="00C979C8" w:rsidRDefault="004538C7" w:rsidP="004538C7">
      <w:pPr>
        <w:ind w:right="-30" w:firstLine="720"/>
        <w:jc w:val="both"/>
        <w:rPr>
          <w:i/>
          <w:sz w:val="24"/>
          <w:szCs w:val="24"/>
        </w:rPr>
      </w:pPr>
      <w:r w:rsidRPr="00C979C8">
        <w:rPr>
          <w:i/>
          <w:sz w:val="24"/>
          <w:szCs w:val="24"/>
        </w:rPr>
        <w:t xml:space="preserve">1.1. Партиди: на </w:t>
      </w:r>
      <w:r w:rsidR="0059581F">
        <w:rPr>
          <w:i/>
          <w:sz w:val="24"/>
          <w:szCs w:val="24"/>
          <w:lang w:val="bg-BG"/>
        </w:rPr>
        <w:t>две</w:t>
      </w:r>
      <w:r w:rsidRPr="00C979C8">
        <w:rPr>
          <w:i/>
          <w:sz w:val="24"/>
          <w:szCs w:val="24"/>
        </w:rPr>
        <w:t xml:space="preserve"> партид</w:t>
      </w:r>
      <w:r>
        <w:rPr>
          <w:i/>
          <w:sz w:val="24"/>
          <w:szCs w:val="24"/>
          <w:lang w:val="bg-BG"/>
        </w:rPr>
        <w:t>а</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4538C7" w:rsidRDefault="004538C7" w:rsidP="004538C7">
      <w:pPr>
        <w:ind w:firstLine="708"/>
        <w:jc w:val="both"/>
        <w:rPr>
          <w:sz w:val="24"/>
          <w:szCs w:val="24"/>
          <w:lang w:val="ru-RU"/>
        </w:rPr>
      </w:pPr>
      <w:r w:rsidRPr="00C979C8">
        <w:rPr>
          <w:i/>
          <w:sz w:val="24"/>
          <w:szCs w:val="24"/>
        </w:rPr>
        <w:t>1.2. Срок на изпълнение</w:t>
      </w:r>
      <w:r w:rsidR="0059581F">
        <w:rPr>
          <w:i/>
          <w:sz w:val="24"/>
          <w:szCs w:val="24"/>
          <w:lang w:val="bg-BG"/>
        </w:rPr>
        <w:t>:</w:t>
      </w:r>
    </w:p>
    <w:p w:rsidR="00DE61E3" w:rsidRDefault="0059581F" w:rsidP="00DE61E3">
      <w:pPr>
        <w:ind w:firstLine="708"/>
        <w:jc w:val="both"/>
        <w:rPr>
          <w:b/>
          <w:sz w:val="24"/>
          <w:szCs w:val="24"/>
          <w:lang w:val="bg-BG"/>
        </w:rPr>
      </w:pPr>
      <w:r w:rsidRPr="00C979C8">
        <w:rPr>
          <w:sz w:val="24"/>
          <w:szCs w:val="24"/>
        </w:rPr>
        <w:t xml:space="preserve">- </w:t>
      </w:r>
      <w:r w:rsidRPr="00C979C8">
        <w:rPr>
          <w:sz w:val="24"/>
          <w:szCs w:val="24"/>
          <w:lang w:val="ru-RU"/>
        </w:rPr>
        <w:t>първа партида</w:t>
      </w:r>
      <w:r>
        <w:rPr>
          <w:sz w:val="24"/>
          <w:szCs w:val="24"/>
          <w:lang w:val="ru-RU"/>
        </w:rPr>
        <w:t>- 1200 кг.</w:t>
      </w:r>
      <w:r w:rsidRPr="00C979C8">
        <w:rPr>
          <w:sz w:val="24"/>
          <w:szCs w:val="24"/>
          <w:lang w:val="ru-RU"/>
        </w:rPr>
        <w:t xml:space="preserve"> в срок до ......... </w:t>
      </w:r>
      <w:r>
        <w:rPr>
          <w:sz w:val="24"/>
          <w:szCs w:val="24"/>
          <w:lang w:val="ru-RU"/>
        </w:rPr>
        <w:t>дни</w:t>
      </w:r>
      <w:r w:rsidRPr="00C979C8">
        <w:rPr>
          <w:sz w:val="24"/>
          <w:szCs w:val="24"/>
          <w:lang w:val="ru-RU"/>
        </w:rPr>
        <w:t xml:space="preserve"> /не по-дълъг от </w:t>
      </w:r>
      <w:r>
        <w:rPr>
          <w:sz w:val="24"/>
          <w:szCs w:val="24"/>
          <w:lang w:val="ru-RU"/>
        </w:rPr>
        <w:t>30 дни</w:t>
      </w:r>
      <w:r w:rsidRPr="00C979C8">
        <w:rPr>
          <w:sz w:val="24"/>
          <w:szCs w:val="24"/>
          <w:lang w:val="ru-RU"/>
        </w:rPr>
        <w:t>/ от  датата н</w:t>
      </w:r>
      <w:r w:rsidR="00DE61E3">
        <w:rPr>
          <w:sz w:val="24"/>
          <w:szCs w:val="24"/>
          <w:lang w:val="ru-RU"/>
        </w:rPr>
        <w:t>а сключване на договора</w:t>
      </w:r>
      <w:r w:rsidRPr="00C979C8">
        <w:rPr>
          <w:sz w:val="24"/>
          <w:szCs w:val="24"/>
          <w:lang w:val="ru-RU"/>
        </w:rPr>
        <w:t>;</w:t>
      </w:r>
      <w:r w:rsidR="00DE61E3" w:rsidRPr="00DE61E3">
        <w:rPr>
          <w:b/>
          <w:sz w:val="24"/>
          <w:szCs w:val="24"/>
          <w:lang w:val="en-US"/>
        </w:rPr>
        <w:t xml:space="preserve"> </w:t>
      </w:r>
      <w:r w:rsidR="00DE61E3" w:rsidRPr="009C40AA">
        <w:rPr>
          <w:b/>
          <w:sz w:val="24"/>
          <w:szCs w:val="24"/>
          <w:lang w:val="en-US"/>
        </w:rPr>
        <w:t>(</w:t>
      </w:r>
      <w:r w:rsidR="00DE61E3" w:rsidRPr="009C40AA">
        <w:rPr>
          <w:b/>
          <w:sz w:val="24"/>
          <w:szCs w:val="24"/>
          <w:lang w:val="bg-BG"/>
        </w:rPr>
        <w:t>Показател П2 от Методиката за оценка на офертите</w:t>
      </w:r>
      <w:r w:rsidR="00DE61E3" w:rsidRPr="009C40AA">
        <w:rPr>
          <w:b/>
          <w:sz w:val="24"/>
          <w:szCs w:val="24"/>
          <w:lang w:val="en-US"/>
        </w:rPr>
        <w:t>)</w:t>
      </w:r>
    </w:p>
    <w:p w:rsidR="0059581F" w:rsidRPr="00C979C8" w:rsidRDefault="0059581F" w:rsidP="0059581F">
      <w:pPr>
        <w:ind w:firstLine="708"/>
        <w:jc w:val="both"/>
        <w:rPr>
          <w:sz w:val="24"/>
          <w:szCs w:val="24"/>
          <w:lang w:val="ru-RU"/>
        </w:rPr>
      </w:pPr>
    </w:p>
    <w:p w:rsidR="00F721D7" w:rsidRDefault="0059581F" w:rsidP="00F721D7">
      <w:pPr>
        <w:ind w:firstLine="708"/>
        <w:jc w:val="both"/>
        <w:rPr>
          <w:sz w:val="24"/>
          <w:szCs w:val="24"/>
          <w:lang w:val="ru-RU"/>
        </w:rPr>
      </w:pPr>
      <w:r w:rsidRPr="00C979C8">
        <w:rPr>
          <w:sz w:val="24"/>
          <w:szCs w:val="24"/>
          <w:lang w:val="ru-RU"/>
        </w:rPr>
        <w:t xml:space="preserve">-  втора партида </w:t>
      </w:r>
      <w:r>
        <w:rPr>
          <w:sz w:val="24"/>
          <w:szCs w:val="24"/>
          <w:lang w:val="ru-RU"/>
        </w:rPr>
        <w:t>– 1300 кг.</w:t>
      </w:r>
      <w:r w:rsidRPr="00C979C8">
        <w:rPr>
          <w:sz w:val="24"/>
          <w:szCs w:val="24"/>
          <w:lang w:val="ru-RU"/>
        </w:rPr>
        <w:t xml:space="preserve"> в срок до </w:t>
      </w:r>
      <w:r w:rsidR="00F721D7">
        <w:rPr>
          <w:sz w:val="24"/>
          <w:szCs w:val="24"/>
          <w:lang w:val="ru-RU"/>
        </w:rPr>
        <w:t>............</w:t>
      </w:r>
      <w:r w:rsidRPr="00C979C8">
        <w:rPr>
          <w:sz w:val="24"/>
          <w:szCs w:val="24"/>
          <w:lang w:val="ru-RU"/>
        </w:rPr>
        <w:t>дни</w:t>
      </w:r>
      <w:r>
        <w:rPr>
          <w:sz w:val="24"/>
          <w:szCs w:val="24"/>
          <w:lang w:val="ru-RU"/>
        </w:rPr>
        <w:t xml:space="preserve"> </w:t>
      </w:r>
      <w:r w:rsidR="00F721D7" w:rsidRPr="00C979C8">
        <w:rPr>
          <w:sz w:val="24"/>
          <w:szCs w:val="24"/>
          <w:lang w:val="ru-RU"/>
        </w:rPr>
        <w:t xml:space="preserve">/не по-дълъг от </w:t>
      </w:r>
      <w:r w:rsidR="004A6F7E">
        <w:rPr>
          <w:sz w:val="24"/>
          <w:szCs w:val="24"/>
          <w:lang w:val="ru-RU"/>
        </w:rPr>
        <w:t>4</w:t>
      </w:r>
      <w:r w:rsidR="00F721D7">
        <w:rPr>
          <w:sz w:val="24"/>
          <w:szCs w:val="24"/>
          <w:lang w:val="ru-RU"/>
        </w:rPr>
        <w:t>0 дни</w:t>
      </w:r>
      <w:r w:rsidR="00F721D7" w:rsidRPr="00C979C8">
        <w:rPr>
          <w:sz w:val="24"/>
          <w:szCs w:val="24"/>
          <w:lang w:val="ru-RU"/>
        </w:rPr>
        <w:t>/ от  датата н</w:t>
      </w:r>
      <w:r w:rsidR="00F721D7">
        <w:rPr>
          <w:sz w:val="24"/>
          <w:szCs w:val="24"/>
          <w:lang w:val="ru-RU"/>
        </w:rPr>
        <w:t xml:space="preserve">а сключване на договора </w:t>
      </w:r>
      <w:r w:rsidR="00F721D7" w:rsidRPr="00C979C8">
        <w:rPr>
          <w:sz w:val="24"/>
          <w:szCs w:val="24"/>
          <w:lang w:val="ru-RU"/>
        </w:rPr>
        <w:t>;</w:t>
      </w:r>
    </w:p>
    <w:p w:rsidR="000A17D3" w:rsidRPr="00C979C8" w:rsidRDefault="000A17D3" w:rsidP="00F721D7">
      <w:pPr>
        <w:ind w:firstLine="708"/>
        <w:jc w:val="both"/>
        <w:rPr>
          <w:sz w:val="24"/>
          <w:szCs w:val="24"/>
          <w:lang w:val="ru-RU"/>
        </w:rPr>
      </w:pPr>
    </w:p>
    <w:p w:rsidR="004538C7" w:rsidRPr="00C979C8" w:rsidRDefault="004538C7" w:rsidP="00F721D7">
      <w:pPr>
        <w:ind w:firstLine="708"/>
        <w:jc w:val="both"/>
        <w:rPr>
          <w:sz w:val="24"/>
          <w:szCs w:val="24"/>
        </w:rPr>
      </w:pPr>
      <w:r w:rsidRPr="00C979C8">
        <w:rPr>
          <w:sz w:val="24"/>
          <w:szCs w:val="24"/>
        </w:rPr>
        <w:tab/>
      </w:r>
      <w:r w:rsidRPr="00C979C8">
        <w:rPr>
          <w:i/>
          <w:color w:val="000000"/>
          <w:sz w:val="24"/>
          <w:szCs w:val="24"/>
        </w:rPr>
        <w:t>1.3. Място на доставка</w:t>
      </w:r>
      <w:r w:rsidR="0059581F">
        <w:rPr>
          <w:i/>
          <w:color w:val="000000"/>
          <w:sz w:val="24"/>
          <w:szCs w:val="24"/>
          <w:lang w:val="bg-BG"/>
        </w:rPr>
        <w:t xml:space="preserve"> на първа партида</w:t>
      </w:r>
      <w:r w:rsidRPr="00C979C8">
        <w:rPr>
          <w:i/>
          <w:color w:val="000000"/>
          <w:sz w:val="24"/>
          <w:szCs w:val="24"/>
        </w:rPr>
        <w:t>:</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w:t>
      </w:r>
      <w:r w:rsidR="00F418CB">
        <w:rPr>
          <w:sz w:val="24"/>
          <w:szCs w:val="24"/>
        </w:rPr>
        <w:t>Подуяне, ул.„Майчина слава” № 2.</w:t>
      </w:r>
      <w:r w:rsidRPr="00C979C8">
        <w:rPr>
          <w:sz w:val="24"/>
          <w:szCs w:val="24"/>
        </w:rPr>
        <w:t xml:space="preserve"> </w:t>
      </w:r>
    </w:p>
    <w:p w:rsidR="004538C7" w:rsidRPr="00F418CB" w:rsidRDefault="00F418CB" w:rsidP="00F418CB">
      <w:pPr>
        <w:ind w:right="-221" w:firstLine="720"/>
        <w:jc w:val="both"/>
        <w:rPr>
          <w:sz w:val="24"/>
          <w:szCs w:val="24"/>
          <w:lang w:val="bg-BG"/>
        </w:rPr>
      </w:pPr>
      <w:r w:rsidRPr="00C979C8">
        <w:rPr>
          <w:i/>
          <w:color w:val="000000"/>
          <w:sz w:val="24"/>
          <w:szCs w:val="24"/>
        </w:rPr>
        <w:t>1.</w:t>
      </w:r>
      <w:r>
        <w:rPr>
          <w:i/>
          <w:color w:val="000000"/>
          <w:sz w:val="24"/>
          <w:szCs w:val="24"/>
          <w:lang w:val="bg-BG"/>
        </w:rPr>
        <w:t>4</w:t>
      </w:r>
      <w:r w:rsidRPr="00C979C8">
        <w:rPr>
          <w:i/>
          <w:color w:val="000000"/>
          <w:sz w:val="24"/>
          <w:szCs w:val="24"/>
        </w:rPr>
        <w:t>. Място на доставка</w:t>
      </w:r>
      <w:r>
        <w:rPr>
          <w:i/>
          <w:color w:val="000000"/>
          <w:sz w:val="24"/>
          <w:szCs w:val="24"/>
          <w:lang w:val="bg-BG"/>
        </w:rPr>
        <w:t xml:space="preserve"> на </w:t>
      </w:r>
      <w:r w:rsidR="00CE3892">
        <w:rPr>
          <w:i/>
          <w:color w:val="000000"/>
          <w:sz w:val="24"/>
          <w:szCs w:val="24"/>
          <w:lang w:val="bg-BG"/>
        </w:rPr>
        <w:t>втора</w:t>
      </w:r>
      <w:r>
        <w:rPr>
          <w:i/>
          <w:color w:val="000000"/>
          <w:sz w:val="24"/>
          <w:szCs w:val="24"/>
          <w:lang w:val="bg-BG"/>
        </w:rPr>
        <w:t xml:space="preserve"> партида</w:t>
      </w:r>
      <w:r w:rsidRPr="00C979C8">
        <w:rPr>
          <w:i/>
          <w:color w:val="000000"/>
          <w:sz w:val="24"/>
          <w:szCs w:val="24"/>
        </w:rPr>
        <w:t>:</w:t>
      </w:r>
      <w:r w:rsidRPr="00C979C8">
        <w:rPr>
          <w:color w:val="000000"/>
          <w:sz w:val="24"/>
          <w:szCs w:val="24"/>
        </w:rPr>
        <w:t xml:space="preserve"> </w:t>
      </w:r>
      <w:r w:rsidRPr="00C979C8">
        <w:rPr>
          <w:sz w:val="24"/>
          <w:szCs w:val="24"/>
        </w:rPr>
        <w:t xml:space="preserve">гр. </w:t>
      </w:r>
      <w:r>
        <w:rPr>
          <w:sz w:val="24"/>
          <w:szCs w:val="24"/>
          <w:lang w:val="bg-BG"/>
        </w:rPr>
        <w:t>Горна Оряховица,</w:t>
      </w:r>
      <w:r>
        <w:rPr>
          <w:sz w:val="24"/>
          <w:szCs w:val="24"/>
        </w:rPr>
        <w:t xml:space="preserve"> </w:t>
      </w:r>
      <w:r w:rsidR="0033521C">
        <w:rPr>
          <w:sz w:val="24"/>
          <w:szCs w:val="24"/>
          <w:lang w:val="bg-BG"/>
        </w:rPr>
        <w:t xml:space="preserve">Локомотивно депо, </w:t>
      </w:r>
      <w:r w:rsidR="00CE3892">
        <w:rPr>
          <w:sz w:val="24"/>
          <w:szCs w:val="24"/>
          <w:lang w:val="bg-BG"/>
        </w:rPr>
        <w:t>ул. „Съединение” №46</w:t>
      </w:r>
      <w:r>
        <w:rPr>
          <w:sz w:val="24"/>
          <w:szCs w:val="24"/>
          <w:lang w:val="bg-BG"/>
        </w:rPr>
        <w:t>.</w:t>
      </w:r>
    </w:p>
    <w:p w:rsidR="00F418CB" w:rsidRPr="00F418CB" w:rsidRDefault="00F418CB" w:rsidP="00F418CB">
      <w:pPr>
        <w:ind w:right="-221" w:firstLine="720"/>
        <w:jc w:val="both"/>
        <w:rPr>
          <w:b/>
          <w:i/>
          <w:sz w:val="24"/>
          <w:szCs w:val="24"/>
          <w:lang w:val="bg-BG"/>
        </w:rPr>
      </w:pPr>
    </w:p>
    <w:p w:rsidR="00A41B21" w:rsidRDefault="004538C7" w:rsidP="00A41B21">
      <w:pPr>
        <w:tabs>
          <w:tab w:val="left" w:pos="567"/>
        </w:tabs>
        <w:ind w:right="-221"/>
        <w:jc w:val="both"/>
        <w:rPr>
          <w:sz w:val="24"/>
          <w:szCs w:val="24"/>
          <w:lang w:val="en-US"/>
        </w:rPr>
      </w:pPr>
      <w:r w:rsidRPr="00311E3C">
        <w:rPr>
          <w:sz w:val="24"/>
          <w:szCs w:val="24"/>
          <w:lang w:val="bg-BG"/>
        </w:rPr>
        <w:tab/>
      </w:r>
      <w:r w:rsidRPr="00EE00D9">
        <w:rPr>
          <w:b/>
          <w:sz w:val="24"/>
          <w:szCs w:val="24"/>
          <w:lang w:val="bg-BG"/>
        </w:rPr>
        <w:t>2</w:t>
      </w:r>
      <w:r w:rsidRPr="00EE00D9">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A41B21">
        <w:rPr>
          <w:sz w:val="24"/>
          <w:szCs w:val="24"/>
          <w:lang w:val="bg-BG"/>
        </w:rPr>
        <w:t>сертификат за произход, сертификат за качество, гаранционно свидетелство и оригинална фактура.</w:t>
      </w:r>
    </w:p>
    <w:p w:rsidR="004538C7" w:rsidRPr="00331E82" w:rsidRDefault="004538C7" w:rsidP="004538C7">
      <w:pPr>
        <w:tabs>
          <w:tab w:val="left" w:pos="567"/>
        </w:tabs>
        <w:ind w:right="-221"/>
        <w:jc w:val="both"/>
        <w:rPr>
          <w:sz w:val="24"/>
          <w:szCs w:val="24"/>
          <w:lang w:val="en-US"/>
        </w:rPr>
      </w:pPr>
    </w:p>
    <w:p w:rsidR="004538C7" w:rsidRPr="00DB237F" w:rsidRDefault="004538C7" w:rsidP="004538C7">
      <w:pPr>
        <w:ind w:firstLine="567"/>
        <w:jc w:val="both"/>
        <w:rPr>
          <w:sz w:val="24"/>
          <w:szCs w:val="24"/>
        </w:rPr>
      </w:pPr>
      <w:r w:rsidRPr="00EE00D9">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Pr="00212C49">
        <w:rPr>
          <w:color w:val="000000"/>
          <w:sz w:val="24"/>
          <w:szCs w:val="24"/>
          <w:lang w:val="bg-BG"/>
        </w:rPr>
        <w:t xml:space="preserve"> </w:t>
      </w:r>
      <w:r>
        <w:rPr>
          <w:color w:val="000000"/>
          <w:sz w:val="24"/>
          <w:szCs w:val="24"/>
          <w:lang w:val="bg-BG"/>
        </w:rPr>
        <w:t xml:space="preserve"> </w:t>
      </w:r>
      <w:r w:rsidRPr="00212C49">
        <w:rPr>
          <w:color w:val="000000"/>
          <w:sz w:val="24"/>
          <w:szCs w:val="24"/>
          <w:lang w:val="bg-BG"/>
        </w:rPr>
        <w:t xml:space="preserve">- </w:t>
      </w:r>
      <w:r w:rsidRPr="00DB237F">
        <w:rPr>
          <w:sz w:val="24"/>
          <w:szCs w:val="24"/>
        </w:rPr>
        <w:t xml:space="preserve">съгласно изискванията на  </w:t>
      </w:r>
      <w:r w:rsidRPr="00DB237F">
        <w:rPr>
          <w:sz w:val="24"/>
          <w:szCs w:val="24"/>
          <w:lang w:val="en-US"/>
        </w:rPr>
        <w:t>UIC</w:t>
      </w:r>
      <w:r w:rsidR="006E739D">
        <w:rPr>
          <w:sz w:val="24"/>
          <w:szCs w:val="24"/>
        </w:rPr>
        <w:t xml:space="preserve">  810</w:t>
      </w:r>
      <w:r w:rsidR="006E739D">
        <w:rPr>
          <w:sz w:val="24"/>
          <w:szCs w:val="24"/>
          <w:lang w:val="bg-BG"/>
        </w:rPr>
        <w:t>-3</w:t>
      </w:r>
      <w:r w:rsidRPr="00DB237F">
        <w:rPr>
          <w:sz w:val="24"/>
          <w:szCs w:val="24"/>
        </w:rPr>
        <w:t>,</w:t>
      </w:r>
      <w:r w:rsidR="006E739D">
        <w:rPr>
          <w:sz w:val="24"/>
          <w:szCs w:val="24"/>
          <w:lang w:val="bg-BG"/>
        </w:rPr>
        <w:t xml:space="preserve"> от 01.07.1990</w:t>
      </w:r>
      <w:r w:rsidRPr="00DB237F">
        <w:rPr>
          <w:sz w:val="24"/>
          <w:szCs w:val="24"/>
        </w:rPr>
        <w:t xml:space="preserve"> г. </w:t>
      </w:r>
    </w:p>
    <w:p w:rsidR="004538C7" w:rsidRDefault="004538C7" w:rsidP="004538C7">
      <w:pPr>
        <w:ind w:right="-221" w:firstLine="567"/>
        <w:jc w:val="both"/>
        <w:rPr>
          <w:color w:val="000000"/>
          <w:sz w:val="24"/>
          <w:szCs w:val="24"/>
          <w:lang w:val="en-US"/>
        </w:rPr>
      </w:pPr>
    </w:p>
    <w:p w:rsidR="004538C7" w:rsidRDefault="004538C7" w:rsidP="004538C7">
      <w:pPr>
        <w:ind w:right="-221" w:firstLine="567"/>
        <w:jc w:val="both"/>
        <w:rPr>
          <w:sz w:val="24"/>
          <w:szCs w:val="24"/>
          <w:lang w:val="bg-BG"/>
        </w:rPr>
      </w:pPr>
      <w:r w:rsidRPr="00EE00D9">
        <w:rPr>
          <w:b/>
          <w:color w:val="000000"/>
          <w:sz w:val="24"/>
          <w:szCs w:val="24"/>
          <w:lang w:val="bg-BG"/>
        </w:rPr>
        <w:t>4</w:t>
      </w:r>
      <w:r w:rsidRPr="00212C49">
        <w:rPr>
          <w:b/>
          <w:i/>
          <w:color w:val="000000"/>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4538C7" w:rsidRPr="00C809E3" w:rsidRDefault="004538C7" w:rsidP="004538C7">
      <w:pPr>
        <w:ind w:firstLine="567"/>
        <w:jc w:val="both"/>
        <w:rPr>
          <w:sz w:val="24"/>
          <w:szCs w:val="24"/>
          <w:lang w:val="ru-RU"/>
        </w:rPr>
      </w:pPr>
      <w:r>
        <w:rPr>
          <w:b/>
          <w:sz w:val="24"/>
          <w:szCs w:val="24"/>
          <w:lang w:val="ru-RU"/>
        </w:rPr>
        <w:t>5</w:t>
      </w:r>
      <w:r w:rsidRPr="003255AF">
        <w:rPr>
          <w:b/>
          <w:sz w:val="24"/>
          <w:szCs w:val="24"/>
          <w:lang w:val="ru-RU"/>
        </w:rPr>
        <w:t>.</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4538C7" w:rsidRPr="00C809E3" w:rsidRDefault="004538C7" w:rsidP="004538C7">
      <w:pPr>
        <w:ind w:firstLine="567"/>
        <w:jc w:val="both"/>
        <w:rPr>
          <w:sz w:val="24"/>
          <w:szCs w:val="24"/>
          <w:lang w:val="bg-BG"/>
        </w:rPr>
      </w:pPr>
      <w:r>
        <w:rPr>
          <w:b/>
          <w:sz w:val="24"/>
          <w:szCs w:val="24"/>
          <w:lang w:val="ru-RU"/>
        </w:rPr>
        <w:t>6</w:t>
      </w:r>
      <w:r w:rsidRPr="003255AF">
        <w:rPr>
          <w:b/>
          <w:sz w:val="24"/>
          <w:szCs w:val="24"/>
          <w:lang w:val="ru-RU"/>
        </w:rPr>
        <w:t>.</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538C7" w:rsidRDefault="004538C7" w:rsidP="004538C7">
      <w:pPr>
        <w:ind w:firstLine="720"/>
        <w:rPr>
          <w:sz w:val="24"/>
          <w:szCs w:val="24"/>
          <w:lang w:val="bg-BG"/>
        </w:rPr>
      </w:pPr>
    </w:p>
    <w:p w:rsidR="004538C7" w:rsidRDefault="004538C7" w:rsidP="004538C7">
      <w:pPr>
        <w:ind w:firstLine="720"/>
        <w:rPr>
          <w:b/>
          <w:sz w:val="24"/>
          <w:szCs w:val="24"/>
          <w:lang w:val="bg-BG"/>
        </w:rPr>
      </w:pPr>
    </w:p>
    <w:p w:rsidR="004538C7" w:rsidRPr="0033539F" w:rsidRDefault="004538C7" w:rsidP="004538C7">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4538C7" w:rsidRDefault="004538C7" w:rsidP="004538C7">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w:t>
      </w:r>
      <w:r>
        <w:rPr>
          <w:sz w:val="24"/>
          <w:szCs w:val="24"/>
          <w:lang w:val="bg-BG"/>
        </w:rPr>
        <w:t xml:space="preserve">оставка на продукцията му през 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4538C7" w:rsidRPr="00293650" w:rsidRDefault="004538C7" w:rsidP="004538C7">
      <w:pPr>
        <w:ind w:firstLine="708"/>
        <w:jc w:val="both"/>
        <w:rPr>
          <w:sz w:val="24"/>
          <w:szCs w:val="24"/>
          <w:lang w:val="bg-BG"/>
        </w:rPr>
      </w:pPr>
    </w:p>
    <w:p w:rsidR="004538C7" w:rsidRPr="00F12478" w:rsidRDefault="004538C7" w:rsidP="004538C7">
      <w:pPr>
        <w:ind w:firstLine="708"/>
        <w:jc w:val="both"/>
        <w:rPr>
          <w:sz w:val="24"/>
          <w:szCs w:val="24"/>
          <w:lang w:val="bg-BG"/>
        </w:rPr>
      </w:pPr>
      <w:r w:rsidRPr="00F12478">
        <w:rPr>
          <w:bCs/>
          <w:sz w:val="24"/>
          <w:szCs w:val="24"/>
          <w:lang w:val="bg-BG"/>
        </w:rPr>
        <w:t>2.</w:t>
      </w:r>
      <w:r w:rsidRPr="00F12478">
        <w:rPr>
          <w:b/>
          <w:bCs/>
          <w:sz w:val="24"/>
          <w:szCs w:val="24"/>
          <w:lang w:val="bg-BG"/>
        </w:rPr>
        <w:t xml:space="preserve"> </w:t>
      </w:r>
      <w:r w:rsidRPr="00F12478">
        <w:rPr>
          <w:iCs/>
          <w:sz w:val="24"/>
          <w:szCs w:val="24"/>
          <w:lang w:val="bg-BG"/>
        </w:rPr>
        <w:t>Образец на сертификат за качество на предлаган</w:t>
      </w:r>
      <w:r w:rsidR="0002253A" w:rsidRPr="00F12478">
        <w:rPr>
          <w:iCs/>
          <w:sz w:val="24"/>
          <w:szCs w:val="24"/>
          <w:lang w:val="bg-BG"/>
        </w:rPr>
        <w:t>ата профилна стомана за</w:t>
      </w:r>
      <w:r w:rsidRPr="00F12478">
        <w:rPr>
          <w:sz w:val="24"/>
          <w:szCs w:val="24"/>
          <w:lang w:val="bg-BG"/>
        </w:rPr>
        <w:t xml:space="preserve"> </w:t>
      </w:r>
      <w:r w:rsidR="0002253A" w:rsidRPr="00F12478">
        <w:rPr>
          <w:sz w:val="24"/>
          <w:szCs w:val="24"/>
          <w:lang w:val="bg-BG"/>
        </w:rPr>
        <w:t xml:space="preserve">осигурителни пръстени </w:t>
      </w:r>
      <w:r w:rsidR="007B602B" w:rsidRPr="00F12478">
        <w:rPr>
          <w:sz w:val="24"/>
          <w:szCs w:val="24"/>
          <w:lang w:val="bg-BG"/>
        </w:rPr>
        <w:t>з</w:t>
      </w:r>
      <w:r w:rsidR="0002253A" w:rsidRPr="00F12478">
        <w:rPr>
          <w:sz w:val="24"/>
          <w:szCs w:val="24"/>
          <w:lang w:val="bg-BG"/>
        </w:rPr>
        <w:t xml:space="preserve">а </w:t>
      </w:r>
      <w:r w:rsidRPr="00F12478">
        <w:rPr>
          <w:sz w:val="24"/>
          <w:szCs w:val="24"/>
          <w:lang w:val="bg-BG"/>
        </w:rPr>
        <w:t>бандажи</w:t>
      </w:r>
      <w:r w:rsidRPr="00F12478">
        <w:rPr>
          <w:color w:val="000000"/>
          <w:sz w:val="24"/>
          <w:szCs w:val="24"/>
          <w:lang w:val="bg-BG"/>
        </w:rPr>
        <w:t>,</w:t>
      </w:r>
      <w:r w:rsidRPr="00F12478">
        <w:rPr>
          <w:sz w:val="24"/>
          <w:szCs w:val="24"/>
          <w:lang w:val="bg-BG"/>
        </w:rPr>
        <w:t xml:space="preserve"> издаден от производителя, с оригинален подпис и печат /допуска се и копие заверено от участника/, съгласно изискванията на Технически изисквания за доставка на необ</w:t>
      </w:r>
      <w:r w:rsidRPr="00F12478">
        <w:rPr>
          <w:sz w:val="24"/>
          <w:szCs w:val="24"/>
          <w:lang w:val="en-US"/>
        </w:rPr>
        <w:t>раб</w:t>
      </w:r>
      <w:r w:rsidRPr="00F12478">
        <w:rPr>
          <w:sz w:val="24"/>
          <w:szCs w:val="24"/>
          <w:lang w:val="bg-BG"/>
        </w:rPr>
        <w:t>отени бандажи от валцувана нелегирана стомана за колооси за тяговия подвижен състав /ТПС/ на „БДЖ-Пътнически превози” ЕООД, в съответствие с изискванията на UIC 810-1 и UIC 810-2;</w:t>
      </w:r>
    </w:p>
    <w:p w:rsidR="004538C7" w:rsidRPr="00F12478" w:rsidRDefault="004538C7" w:rsidP="004538C7">
      <w:pPr>
        <w:tabs>
          <w:tab w:val="left" w:pos="360"/>
          <w:tab w:val="left" w:pos="851"/>
        </w:tabs>
        <w:jc w:val="both"/>
        <w:rPr>
          <w:sz w:val="24"/>
          <w:szCs w:val="24"/>
          <w:lang w:val="bg-BG"/>
        </w:rPr>
      </w:pPr>
      <w:r w:rsidRPr="00F12478">
        <w:rPr>
          <w:sz w:val="24"/>
          <w:szCs w:val="24"/>
          <w:lang w:val="bg-BG"/>
        </w:rPr>
        <w:tab/>
      </w:r>
    </w:p>
    <w:p w:rsidR="004538C7" w:rsidRPr="00F12478" w:rsidRDefault="004538C7" w:rsidP="004538C7">
      <w:pPr>
        <w:ind w:firstLine="708"/>
        <w:jc w:val="both"/>
        <w:rPr>
          <w:sz w:val="24"/>
          <w:szCs w:val="24"/>
          <w:lang w:val="bg-BG"/>
        </w:rPr>
      </w:pPr>
      <w:r w:rsidRPr="00F12478">
        <w:rPr>
          <w:bCs/>
          <w:sz w:val="24"/>
          <w:szCs w:val="24"/>
          <w:lang w:val="bg-BG"/>
        </w:rPr>
        <w:t xml:space="preserve">3. </w:t>
      </w:r>
      <w:r w:rsidRPr="00F12478">
        <w:rPr>
          <w:sz w:val="24"/>
          <w:szCs w:val="24"/>
        </w:rPr>
        <w:t xml:space="preserve">Технически </w:t>
      </w:r>
      <w:r w:rsidRPr="00F12478">
        <w:rPr>
          <w:sz w:val="24"/>
          <w:szCs w:val="24"/>
          <w:lang w:val="bg-BG"/>
        </w:rPr>
        <w:t>изисквания</w:t>
      </w:r>
      <w:r w:rsidRPr="00F12478">
        <w:rPr>
          <w:sz w:val="24"/>
          <w:szCs w:val="24"/>
        </w:rPr>
        <w:t xml:space="preserve"> на </w:t>
      </w:r>
      <w:r w:rsidR="004F3AD4" w:rsidRPr="00F12478">
        <w:rPr>
          <w:iCs/>
          <w:sz w:val="24"/>
          <w:szCs w:val="24"/>
          <w:lang w:val="bg-BG"/>
        </w:rPr>
        <w:t>предлаганата профилна стомана за</w:t>
      </w:r>
      <w:r w:rsidR="004F3AD4" w:rsidRPr="00F12478">
        <w:rPr>
          <w:sz w:val="24"/>
          <w:szCs w:val="24"/>
          <w:lang w:val="bg-BG"/>
        </w:rPr>
        <w:t xml:space="preserve"> осигурителни пръстени </w:t>
      </w:r>
      <w:r w:rsidR="007B602B" w:rsidRPr="00F12478">
        <w:rPr>
          <w:sz w:val="24"/>
          <w:szCs w:val="24"/>
          <w:lang w:val="bg-BG"/>
        </w:rPr>
        <w:t>з</w:t>
      </w:r>
      <w:r w:rsidR="004F3AD4" w:rsidRPr="00F12478">
        <w:rPr>
          <w:sz w:val="24"/>
          <w:szCs w:val="24"/>
          <w:lang w:val="bg-BG"/>
        </w:rPr>
        <w:t>а бандажи</w:t>
      </w:r>
      <w:r w:rsidRPr="00F12478">
        <w:rPr>
          <w:sz w:val="24"/>
          <w:szCs w:val="24"/>
        </w:rPr>
        <w:t xml:space="preserve"> в два екземпляра, разработени от завода производител, съгласно</w:t>
      </w:r>
      <w:r w:rsidRPr="00F12478">
        <w:rPr>
          <w:sz w:val="24"/>
          <w:szCs w:val="24"/>
          <w:lang w:val="bg-BG"/>
        </w:rPr>
        <w:t>-</w:t>
      </w:r>
      <w:r w:rsidRPr="00F12478">
        <w:rPr>
          <w:sz w:val="24"/>
          <w:szCs w:val="24"/>
        </w:rPr>
        <w:t xml:space="preserve">Технически </w:t>
      </w:r>
      <w:r w:rsidRPr="00F12478">
        <w:rPr>
          <w:sz w:val="24"/>
          <w:szCs w:val="24"/>
          <w:lang w:val="bg-BG"/>
        </w:rPr>
        <w:t>изисквания</w:t>
      </w:r>
      <w:r w:rsidRPr="00F12478">
        <w:rPr>
          <w:sz w:val="24"/>
          <w:szCs w:val="24"/>
        </w:rPr>
        <w:t xml:space="preserve"> за доставка на необработени бандажи от валцувана нелегирана стомана за колооси за тяговия подвижен състав </w:t>
      </w:r>
      <w:r w:rsidRPr="00F12478">
        <w:rPr>
          <w:rStyle w:val="FooterChar"/>
          <w:rFonts w:eastAsiaTheme="minorHAnsi"/>
          <w:sz w:val="24"/>
          <w:szCs w:val="24"/>
        </w:rPr>
        <w:t>(ТПС) на "БДЖ -ПП" ЕООД, в съответствие с изискванията на UIC 810-1 и UIC 810-2</w:t>
      </w:r>
      <w:r w:rsidRPr="00F12478">
        <w:rPr>
          <w:sz w:val="24"/>
          <w:szCs w:val="24"/>
          <w:lang w:val="ru-RU"/>
        </w:rPr>
        <w:t xml:space="preserve"> - Приложение към документацията за участие</w:t>
      </w:r>
      <w:r w:rsidRPr="00F12478">
        <w:rPr>
          <w:sz w:val="24"/>
          <w:szCs w:val="24"/>
        </w:rPr>
        <w:t>.</w:t>
      </w:r>
    </w:p>
    <w:p w:rsidR="00AD2F5F" w:rsidRPr="00F12478" w:rsidRDefault="00AD2F5F" w:rsidP="004538C7">
      <w:pPr>
        <w:ind w:firstLine="708"/>
        <w:jc w:val="both"/>
        <w:rPr>
          <w:sz w:val="24"/>
          <w:szCs w:val="24"/>
          <w:lang w:val="bg-BG"/>
        </w:rPr>
      </w:pPr>
    </w:p>
    <w:p w:rsidR="004538C7" w:rsidRDefault="004538C7" w:rsidP="004538C7">
      <w:pPr>
        <w:ind w:firstLine="708"/>
        <w:jc w:val="both"/>
        <w:rPr>
          <w:sz w:val="24"/>
          <w:szCs w:val="24"/>
          <w:lang w:val="bg-BG"/>
        </w:rPr>
      </w:pPr>
      <w:r w:rsidRPr="00F12478">
        <w:rPr>
          <w:i/>
          <w:sz w:val="24"/>
          <w:szCs w:val="24"/>
          <w:lang w:val="bg-BG"/>
        </w:rPr>
        <w:t>Техническите изисквания на предлаган</w:t>
      </w:r>
      <w:r w:rsidR="001633CE" w:rsidRPr="00F12478">
        <w:rPr>
          <w:i/>
          <w:sz w:val="24"/>
          <w:szCs w:val="24"/>
          <w:lang w:val="bg-BG"/>
        </w:rPr>
        <w:t>ата профилна стомана за осигурителни пръстени</w:t>
      </w:r>
      <w:r w:rsidRPr="00F12478">
        <w:rPr>
          <w:i/>
          <w:sz w:val="24"/>
          <w:szCs w:val="24"/>
          <w:lang w:val="bg-BG"/>
        </w:rPr>
        <w:t>и</w:t>
      </w:r>
      <w:r w:rsidR="001633CE" w:rsidRPr="00F12478">
        <w:rPr>
          <w:i/>
          <w:sz w:val="24"/>
          <w:szCs w:val="24"/>
          <w:lang w:val="bg-BG"/>
        </w:rPr>
        <w:t xml:space="preserve"> </w:t>
      </w:r>
      <w:r w:rsidR="007B602B" w:rsidRPr="00F12478">
        <w:rPr>
          <w:i/>
          <w:sz w:val="24"/>
          <w:szCs w:val="24"/>
          <w:lang w:val="bg-BG"/>
        </w:rPr>
        <w:t>з</w:t>
      </w:r>
      <w:r w:rsidR="001633CE" w:rsidRPr="00F12478">
        <w:rPr>
          <w:i/>
          <w:sz w:val="24"/>
          <w:szCs w:val="24"/>
          <w:lang w:val="bg-BG"/>
        </w:rPr>
        <w:t xml:space="preserve">а </w:t>
      </w:r>
      <w:r w:rsidRPr="00F12478">
        <w:rPr>
          <w:i/>
          <w:sz w:val="24"/>
          <w:szCs w:val="24"/>
          <w:lang w:val="bg-BG"/>
        </w:rPr>
        <w:t>бандажи да бъдат заверени от завода производител за производство през 201</w:t>
      </w:r>
      <w:r w:rsidR="00AC50AC">
        <w:rPr>
          <w:i/>
          <w:sz w:val="24"/>
          <w:szCs w:val="24"/>
          <w:lang w:val="bg-BG"/>
        </w:rPr>
        <w:t>7</w:t>
      </w:r>
      <w:r w:rsidRPr="00F12478">
        <w:rPr>
          <w:i/>
          <w:sz w:val="24"/>
          <w:szCs w:val="24"/>
          <w:lang w:val="en-US"/>
        </w:rPr>
        <w:t>/201</w:t>
      </w:r>
      <w:r w:rsidR="00AC50AC">
        <w:rPr>
          <w:i/>
          <w:sz w:val="24"/>
          <w:szCs w:val="24"/>
          <w:lang w:val="bg-BG"/>
        </w:rPr>
        <w:t>8</w:t>
      </w:r>
      <w:r w:rsidRPr="00F12478">
        <w:rPr>
          <w:i/>
          <w:sz w:val="24"/>
          <w:szCs w:val="24"/>
          <w:lang w:val="bg-BG"/>
        </w:rPr>
        <w:t xml:space="preserve"> г., на всяка страница с оригинален подпис и печат</w:t>
      </w:r>
      <w:r w:rsidRPr="00F12478">
        <w:rPr>
          <w:sz w:val="24"/>
          <w:szCs w:val="24"/>
          <w:lang w:val="bg-BG"/>
        </w:rPr>
        <w:t>.</w:t>
      </w:r>
    </w:p>
    <w:p w:rsidR="004538C7" w:rsidRPr="00674718" w:rsidRDefault="004538C7" w:rsidP="004538C7">
      <w:pPr>
        <w:ind w:firstLine="708"/>
        <w:jc w:val="both"/>
        <w:rPr>
          <w:bCs/>
          <w:i/>
          <w:sz w:val="24"/>
          <w:szCs w:val="24"/>
          <w:lang w:val="bg-BG"/>
        </w:rPr>
      </w:pPr>
    </w:p>
    <w:p w:rsidR="004538C7" w:rsidRPr="00293650" w:rsidRDefault="004538C7" w:rsidP="004538C7">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538C7" w:rsidRPr="00293650" w:rsidRDefault="004538C7" w:rsidP="004538C7">
      <w:pPr>
        <w:pStyle w:val="BodyText2"/>
        <w:spacing w:after="0" w:line="240" w:lineRule="auto"/>
        <w:ind w:firstLine="708"/>
        <w:jc w:val="both"/>
        <w:rPr>
          <w:b/>
          <w:sz w:val="24"/>
          <w:szCs w:val="24"/>
          <w:lang w:val="bg-BG"/>
        </w:rPr>
      </w:pPr>
    </w:p>
    <w:p w:rsidR="004538C7" w:rsidRPr="00212C49" w:rsidRDefault="004538C7" w:rsidP="004538C7">
      <w:pPr>
        <w:ind w:right="-221" w:firstLine="567"/>
        <w:jc w:val="both"/>
        <w:rPr>
          <w:sz w:val="24"/>
          <w:szCs w:val="24"/>
          <w:lang w:val="bg-BG"/>
        </w:rPr>
      </w:pPr>
    </w:p>
    <w:p w:rsidR="004538C7" w:rsidRPr="00212C49" w:rsidRDefault="004538C7" w:rsidP="004538C7">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4538C7" w:rsidRPr="00212C49" w:rsidRDefault="004538C7" w:rsidP="004538C7">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4538C7" w:rsidRPr="00212C49" w:rsidRDefault="004538C7" w:rsidP="004538C7">
      <w:pPr>
        <w:ind w:firstLine="4320"/>
        <w:rPr>
          <w:i/>
          <w:sz w:val="24"/>
          <w:szCs w:val="24"/>
        </w:rPr>
      </w:pPr>
      <w:r w:rsidRPr="00212C49">
        <w:rPr>
          <w:i/>
          <w:sz w:val="24"/>
          <w:szCs w:val="24"/>
        </w:rPr>
        <w:t xml:space="preserve">   (име и фамилия)</w:t>
      </w:r>
    </w:p>
    <w:p w:rsidR="004538C7" w:rsidRPr="00212C49" w:rsidRDefault="004538C7" w:rsidP="004538C7">
      <w:pPr>
        <w:ind w:firstLine="4320"/>
        <w:rPr>
          <w:i/>
          <w:sz w:val="24"/>
          <w:szCs w:val="24"/>
        </w:rPr>
      </w:pPr>
      <w:r w:rsidRPr="00212C49">
        <w:rPr>
          <w:i/>
          <w:sz w:val="24"/>
          <w:szCs w:val="24"/>
        </w:rPr>
        <w:t xml:space="preserve">  (качество на представляващия участника)</w:t>
      </w:r>
    </w:p>
    <w:p w:rsidR="004538C7" w:rsidRPr="00212C49" w:rsidRDefault="004538C7" w:rsidP="004538C7">
      <w:pPr>
        <w:shd w:val="clear" w:color="auto" w:fill="FFFFFF"/>
        <w:rPr>
          <w:i/>
          <w:spacing w:val="4"/>
          <w:sz w:val="24"/>
          <w:szCs w:val="24"/>
        </w:rPr>
      </w:pPr>
    </w:p>
    <w:p w:rsidR="004538C7" w:rsidRPr="00502AF1" w:rsidRDefault="004538C7" w:rsidP="004538C7">
      <w:pPr>
        <w:shd w:val="clear" w:color="auto" w:fill="FFFFFF"/>
        <w:ind w:left="19"/>
        <w:rPr>
          <w:spacing w:val="4"/>
        </w:rPr>
      </w:pPr>
    </w:p>
    <w:p w:rsidR="004538C7" w:rsidRPr="00502AF1" w:rsidRDefault="004538C7" w:rsidP="004538C7">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4538C7" w:rsidRPr="00502AF1" w:rsidRDefault="004538C7" w:rsidP="004538C7">
      <w:pPr>
        <w:shd w:val="clear" w:color="auto" w:fill="FFFFFF"/>
        <w:tabs>
          <w:tab w:val="left" w:leader="dot" w:pos="7848"/>
        </w:tabs>
        <w:ind w:left="24"/>
      </w:pPr>
      <w:r w:rsidRPr="00502AF1">
        <w:t>......................................................................................................................................................</w:t>
      </w:r>
    </w:p>
    <w:p w:rsidR="004538C7" w:rsidRPr="00502AF1" w:rsidRDefault="004538C7" w:rsidP="004538C7">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4538C7" w:rsidRPr="00502AF1" w:rsidRDefault="004538C7" w:rsidP="004538C7">
      <w:pPr>
        <w:shd w:val="clear" w:color="auto" w:fill="FFFFFF"/>
        <w:tabs>
          <w:tab w:val="left" w:leader="dot" w:pos="7848"/>
        </w:tabs>
        <w:ind w:left="24"/>
      </w:pPr>
      <w:r w:rsidRPr="00502AF1">
        <w:t>......................................................................................................................................................</w:t>
      </w:r>
    </w:p>
    <w:p w:rsidR="004538C7" w:rsidRDefault="004538C7" w:rsidP="004538C7">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4F1183" w:rsidRDefault="004F1183" w:rsidP="004538C7">
      <w:pPr>
        <w:shd w:val="clear" w:color="auto" w:fill="FFFFFF"/>
        <w:tabs>
          <w:tab w:val="left" w:leader="dot" w:pos="7848"/>
        </w:tabs>
        <w:ind w:left="24"/>
        <w:jc w:val="center"/>
        <w:rPr>
          <w:i/>
          <w:spacing w:val="4"/>
          <w:lang w:val="bg-BG"/>
        </w:rPr>
      </w:pPr>
    </w:p>
    <w:p w:rsidR="004F1183" w:rsidRDefault="004F1183" w:rsidP="004538C7">
      <w:pPr>
        <w:shd w:val="clear" w:color="auto" w:fill="FFFFFF"/>
        <w:tabs>
          <w:tab w:val="left" w:leader="dot" w:pos="7848"/>
        </w:tabs>
        <w:ind w:left="24"/>
        <w:jc w:val="center"/>
        <w:rPr>
          <w:i/>
          <w:spacing w:val="4"/>
          <w:lang w:val="bg-BG"/>
        </w:rPr>
      </w:pPr>
    </w:p>
    <w:p w:rsidR="004F1183" w:rsidRDefault="004F1183" w:rsidP="004538C7">
      <w:pPr>
        <w:shd w:val="clear" w:color="auto" w:fill="FFFFFF"/>
        <w:tabs>
          <w:tab w:val="left" w:leader="dot" w:pos="7848"/>
        </w:tabs>
        <w:ind w:left="24"/>
        <w:jc w:val="center"/>
        <w:rPr>
          <w:i/>
          <w:spacing w:val="4"/>
          <w:lang w:val="bg-BG"/>
        </w:rPr>
      </w:pPr>
    </w:p>
    <w:p w:rsidR="004F1183" w:rsidRDefault="004F1183" w:rsidP="004538C7">
      <w:pPr>
        <w:shd w:val="clear" w:color="auto" w:fill="FFFFFF"/>
        <w:tabs>
          <w:tab w:val="left" w:leader="dot" w:pos="7848"/>
        </w:tabs>
        <w:ind w:left="24"/>
        <w:jc w:val="center"/>
        <w:rPr>
          <w:i/>
          <w:spacing w:val="4"/>
          <w:lang w:val="bg-BG"/>
        </w:rPr>
      </w:pPr>
    </w:p>
    <w:p w:rsidR="004F1183" w:rsidRDefault="004F1183" w:rsidP="004538C7">
      <w:pPr>
        <w:shd w:val="clear" w:color="auto" w:fill="FFFFFF"/>
        <w:tabs>
          <w:tab w:val="left" w:leader="dot" w:pos="7848"/>
        </w:tabs>
        <w:ind w:left="24"/>
        <w:jc w:val="center"/>
        <w:rPr>
          <w:i/>
          <w:spacing w:val="4"/>
          <w:lang w:val="bg-BG"/>
        </w:rPr>
      </w:pPr>
    </w:p>
    <w:p w:rsidR="004F1183" w:rsidRDefault="004F1183" w:rsidP="004538C7">
      <w:pPr>
        <w:shd w:val="clear" w:color="auto" w:fill="FFFFFF"/>
        <w:tabs>
          <w:tab w:val="left" w:leader="dot" w:pos="7848"/>
        </w:tabs>
        <w:ind w:left="24"/>
        <w:jc w:val="center"/>
        <w:rPr>
          <w:i/>
          <w:spacing w:val="4"/>
          <w:lang w:val="bg-BG"/>
        </w:rPr>
      </w:pPr>
    </w:p>
    <w:p w:rsidR="00212C49" w:rsidRDefault="00212C49" w:rsidP="00212C49">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3.1.</w:t>
      </w:r>
    </w:p>
    <w:p w:rsidR="00212C49" w:rsidRPr="00212C49" w:rsidRDefault="00212C49" w:rsidP="00212C49">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212C49" w:rsidRDefault="00212C49" w:rsidP="00212C49">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212C49" w:rsidRPr="00212C49" w:rsidRDefault="00212C49" w:rsidP="00212C49">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212C49" w:rsidRPr="00212C49" w:rsidRDefault="00212C49" w:rsidP="00212C49">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212C49" w:rsidRPr="00212C49" w:rsidRDefault="00376CB9" w:rsidP="00212C49">
      <w:pPr>
        <w:shd w:val="clear" w:color="auto" w:fill="FFFFFF"/>
        <w:tabs>
          <w:tab w:val="left" w:pos="7905"/>
        </w:tabs>
        <w:ind w:left="4962" w:hanging="4962"/>
        <w:rPr>
          <w:b/>
          <w:sz w:val="24"/>
          <w:szCs w:val="24"/>
          <w:lang w:val="ru-RU"/>
        </w:rPr>
      </w:pPr>
      <w:r>
        <w:rPr>
          <w:b/>
          <w:bCs/>
          <w:spacing w:val="-5"/>
          <w:sz w:val="24"/>
          <w:szCs w:val="24"/>
          <w:lang w:val="ru-RU"/>
        </w:rPr>
        <w:t xml:space="preserve">                                                                                    </w:t>
      </w:r>
      <w:r w:rsidR="00237A81">
        <w:rPr>
          <w:b/>
          <w:bCs/>
          <w:spacing w:val="-5"/>
          <w:sz w:val="24"/>
          <w:szCs w:val="24"/>
          <w:lang w:val="ru-RU"/>
        </w:rPr>
        <w:t xml:space="preserve">             </w:t>
      </w:r>
      <w:r w:rsidR="00212C49" w:rsidRPr="00212C49">
        <w:rPr>
          <w:b/>
          <w:bCs/>
          <w:spacing w:val="-5"/>
          <w:sz w:val="24"/>
          <w:szCs w:val="24"/>
          <w:lang w:val="ru-RU"/>
        </w:rPr>
        <w:t>ГР. СОФИЯ 1080</w:t>
      </w:r>
      <w:r w:rsidR="00212C49" w:rsidRPr="00212C49">
        <w:rPr>
          <w:b/>
          <w:bCs/>
          <w:spacing w:val="-5"/>
          <w:sz w:val="24"/>
          <w:szCs w:val="24"/>
          <w:lang w:val="ru-RU"/>
        </w:rPr>
        <w:tab/>
      </w:r>
    </w:p>
    <w:p w:rsidR="00212C49" w:rsidRDefault="00376CB9" w:rsidP="00376CB9">
      <w:pPr>
        <w:shd w:val="clear" w:color="auto" w:fill="FFFFFF"/>
        <w:rPr>
          <w:b/>
          <w:bCs/>
          <w:spacing w:val="-3"/>
          <w:sz w:val="24"/>
          <w:szCs w:val="24"/>
          <w:lang w:val="ru-RU"/>
        </w:rPr>
      </w:pPr>
      <w:r>
        <w:rPr>
          <w:b/>
          <w:bCs/>
          <w:spacing w:val="-3"/>
          <w:sz w:val="24"/>
          <w:szCs w:val="24"/>
          <w:lang w:val="ru-RU"/>
        </w:rPr>
        <w:t xml:space="preserve">                                                                                </w:t>
      </w:r>
      <w:r w:rsidR="00237A81">
        <w:rPr>
          <w:b/>
          <w:bCs/>
          <w:spacing w:val="-3"/>
          <w:sz w:val="24"/>
          <w:szCs w:val="24"/>
          <w:lang w:val="ru-RU"/>
        </w:rPr>
        <w:t xml:space="preserve">            </w:t>
      </w:r>
      <w:r w:rsidR="00212C49" w:rsidRPr="00212C49">
        <w:rPr>
          <w:b/>
          <w:bCs/>
          <w:spacing w:val="-3"/>
          <w:sz w:val="24"/>
          <w:szCs w:val="24"/>
          <w:lang w:val="ru-RU"/>
        </w:rPr>
        <w:t xml:space="preserve">  УЛ. "ИВАН ВАЗОВ" № 3 </w:t>
      </w:r>
    </w:p>
    <w:p w:rsidR="000E4335" w:rsidRDefault="000E4335" w:rsidP="00376CB9">
      <w:pPr>
        <w:shd w:val="clear" w:color="auto" w:fill="FFFFFF"/>
        <w:rPr>
          <w:b/>
          <w:bCs/>
          <w:spacing w:val="-3"/>
          <w:sz w:val="24"/>
          <w:szCs w:val="24"/>
          <w:lang w:val="ru-RU"/>
        </w:rPr>
      </w:pPr>
    </w:p>
    <w:p w:rsidR="000E4335" w:rsidRPr="00212C49" w:rsidRDefault="000E4335" w:rsidP="00376CB9">
      <w:pPr>
        <w:shd w:val="clear" w:color="auto" w:fill="FFFFFF"/>
        <w:rPr>
          <w:b/>
          <w:sz w:val="24"/>
          <w:szCs w:val="24"/>
          <w:lang w:val="ru-RU"/>
        </w:rPr>
      </w:pPr>
    </w:p>
    <w:p w:rsidR="00212C49" w:rsidRPr="00212C49" w:rsidRDefault="00212C49" w:rsidP="00212C49">
      <w:pPr>
        <w:shd w:val="clear" w:color="auto" w:fill="FFFFFF"/>
        <w:jc w:val="center"/>
        <w:rPr>
          <w:b/>
          <w:spacing w:val="-5"/>
          <w:sz w:val="24"/>
          <w:szCs w:val="24"/>
          <w:lang w:val="ru-RU"/>
        </w:rPr>
      </w:pPr>
    </w:p>
    <w:p w:rsidR="00212C49" w:rsidRPr="003470FF" w:rsidRDefault="00212C49" w:rsidP="00212C49">
      <w:pPr>
        <w:shd w:val="clear" w:color="auto" w:fill="FFFFFF"/>
        <w:jc w:val="center"/>
        <w:rPr>
          <w:b/>
          <w:spacing w:val="-5"/>
          <w:sz w:val="24"/>
          <w:szCs w:val="24"/>
          <w:lang w:val="bg-BG"/>
        </w:rPr>
      </w:pPr>
      <w:r w:rsidRPr="00212C49">
        <w:rPr>
          <w:b/>
          <w:spacing w:val="-5"/>
          <w:sz w:val="24"/>
          <w:szCs w:val="24"/>
          <w:lang w:val="bg-BG"/>
        </w:rPr>
        <w:t>ЦЕНОВ</w:t>
      </w:r>
      <w:r w:rsidR="003470FF">
        <w:rPr>
          <w:b/>
          <w:spacing w:val="-5"/>
          <w:sz w:val="24"/>
          <w:szCs w:val="24"/>
          <w:lang w:val="bg-BG"/>
        </w:rPr>
        <w:t>О ПРЕДЛОЖЕНИЕ</w:t>
      </w:r>
    </w:p>
    <w:p w:rsidR="00212C49" w:rsidRPr="00212C49" w:rsidRDefault="00212C49" w:rsidP="00212C49">
      <w:pPr>
        <w:shd w:val="clear" w:color="auto" w:fill="FFFFFF"/>
        <w:jc w:val="center"/>
        <w:rPr>
          <w:spacing w:val="-5"/>
          <w:sz w:val="24"/>
          <w:szCs w:val="24"/>
          <w:lang w:val="bg-BG"/>
        </w:rPr>
      </w:pPr>
    </w:p>
    <w:p w:rsidR="003A06CD" w:rsidRPr="00C55FCB" w:rsidRDefault="003470FF" w:rsidP="00112E30">
      <w:pPr>
        <w:ind w:firstLine="540"/>
        <w:jc w:val="center"/>
        <w:rPr>
          <w:b/>
          <w:sz w:val="24"/>
          <w:szCs w:val="24"/>
          <w:lang w:val="bg-BG"/>
        </w:rPr>
      </w:pPr>
      <w:r>
        <w:rPr>
          <w:b/>
          <w:sz w:val="24"/>
          <w:szCs w:val="24"/>
          <w:lang w:val="bg-BG"/>
        </w:rPr>
        <w:t xml:space="preserve">за </w:t>
      </w:r>
      <w:r w:rsidR="007C7AAA">
        <w:rPr>
          <w:b/>
          <w:sz w:val="24"/>
          <w:szCs w:val="24"/>
          <w:lang w:val="bg-BG"/>
        </w:rPr>
        <w:t>о</w:t>
      </w:r>
      <w:r w:rsidR="005114A3" w:rsidRPr="00877893">
        <w:rPr>
          <w:b/>
          <w:sz w:val="24"/>
          <w:szCs w:val="24"/>
        </w:rPr>
        <w:t xml:space="preserve">бособена позиция </w:t>
      </w:r>
      <w:r w:rsidR="003A06CD" w:rsidRPr="00877893">
        <w:rPr>
          <w:b/>
          <w:sz w:val="24"/>
          <w:szCs w:val="24"/>
        </w:rPr>
        <w:t xml:space="preserve">№1 – </w:t>
      </w:r>
      <w:r w:rsidR="003A06CD">
        <w:rPr>
          <w:b/>
          <w:sz w:val="24"/>
          <w:szCs w:val="24"/>
          <w:lang w:val="bg-BG"/>
        </w:rPr>
        <w:t>Бандажи за ДЛ</w:t>
      </w:r>
      <w:r w:rsidR="00112E30">
        <w:rPr>
          <w:b/>
          <w:sz w:val="24"/>
          <w:szCs w:val="24"/>
          <w:lang w:val="bg-BG"/>
        </w:rPr>
        <w:t xml:space="preserve"> с р-ри 1055х890х143 мм.</w:t>
      </w:r>
      <w:r w:rsidR="00C55FCB">
        <w:rPr>
          <w:b/>
          <w:sz w:val="24"/>
          <w:szCs w:val="24"/>
          <w:lang w:val="bg-BG"/>
        </w:rPr>
        <w:t>,</w:t>
      </w:r>
      <w:r w:rsidR="00C55FCB" w:rsidRPr="00C55FCB">
        <w:rPr>
          <w:b/>
          <w:sz w:val="24"/>
          <w:szCs w:val="24"/>
          <w:lang w:val="bg-BG" w:eastAsia="en-US"/>
        </w:rPr>
        <w:t xml:space="preserve"> </w:t>
      </w:r>
      <w:r w:rsidR="00C55FCB">
        <w:rPr>
          <w:b/>
          <w:sz w:val="24"/>
          <w:szCs w:val="24"/>
          <w:lang w:val="bg-BG" w:eastAsia="en-US"/>
        </w:rPr>
        <w:t>2</w:t>
      </w:r>
      <w:r w:rsidR="00C55FCB">
        <w:rPr>
          <w:b/>
          <w:sz w:val="24"/>
          <w:szCs w:val="24"/>
          <w:lang w:val="en-US" w:eastAsia="en-US"/>
        </w:rPr>
        <w:t>4</w:t>
      </w:r>
      <w:r w:rsidR="00C55FCB">
        <w:rPr>
          <w:b/>
          <w:sz w:val="24"/>
          <w:szCs w:val="24"/>
          <w:lang w:val="bg-BG" w:eastAsia="en-US"/>
        </w:rPr>
        <w:t xml:space="preserve"> бр.</w:t>
      </w:r>
    </w:p>
    <w:p w:rsidR="00B8714D" w:rsidRDefault="00B8714D" w:rsidP="003A06CD">
      <w:pPr>
        <w:ind w:firstLine="540"/>
        <w:jc w:val="both"/>
        <w:rPr>
          <w:b/>
          <w:sz w:val="24"/>
          <w:szCs w:val="24"/>
          <w:lang w:val="en-US"/>
        </w:rPr>
      </w:pPr>
    </w:p>
    <w:p w:rsidR="005114A3" w:rsidRPr="005114A3" w:rsidRDefault="005114A3" w:rsidP="00212C49">
      <w:pPr>
        <w:jc w:val="center"/>
        <w:rPr>
          <w:b/>
          <w:bCs/>
          <w:spacing w:val="3"/>
          <w:sz w:val="24"/>
          <w:szCs w:val="24"/>
          <w:lang w:val="en-US"/>
        </w:rPr>
      </w:pPr>
    </w:p>
    <w:p w:rsidR="00212C49" w:rsidRPr="00212C49" w:rsidRDefault="00212C49" w:rsidP="00212C49">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212C49" w:rsidRPr="00212C49" w:rsidRDefault="00212C49" w:rsidP="00212C49">
      <w:pPr>
        <w:shd w:val="clear" w:color="auto" w:fill="FFFFFF"/>
        <w:ind w:right="922" w:firstLine="720"/>
        <w:rPr>
          <w:b/>
          <w:bCs/>
          <w:spacing w:val="3"/>
          <w:sz w:val="24"/>
          <w:szCs w:val="24"/>
          <w:lang w:val="ru-RU"/>
        </w:rPr>
      </w:pPr>
    </w:p>
    <w:p w:rsidR="00B57D0F" w:rsidRDefault="00212C49" w:rsidP="00B57D0F">
      <w:pPr>
        <w:ind w:firstLine="540"/>
        <w:jc w:val="both"/>
        <w:rPr>
          <w:b/>
          <w:sz w:val="24"/>
          <w:szCs w:val="24"/>
          <w:lang w:val="bg-BG"/>
        </w:rPr>
      </w:pPr>
      <w:r w:rsidRPr="00212C49">
        <w:rPr>
          <w:sz w:val="24"/>
          <w:szCs w:val="24"/>
          <w:lang w:val="bg-BG"/>
        </w:rPr>
        <w:t>Представяме наш</w:t>
      </w:r>
      <w:r w:rsidR="007C7AAA">
        <w:rPr>
          <w:sz w:val="24"/>
          <w:szCs w:val="24"/>
          <w:lang w:val="bg-BG"/>
        </w:rPr>
        <w:t>ето</w:t>
      </w:r>
      <w:r w:rsidRPr="00212C49">
        <w:rPr>
          <w:sz w:val="24"/>
          <w:szCs w:val="24"/>
          <w:lang w:val="bg-BG"/>
        </w:rPr>
        <w:t xml:space="preserve"> ценов</w:t>
      </w:r>
      <w:r w:rsidR="007C7AAA">
        <w:rPr>
          <w:sz w:val="24"/>
          <w:szCs w:val="24"/>
          <w:lang w:val="bg-BG"/>
        </w:rPr>
        <w:t>о предложение</w:t>
      </w:r>
      <w:r w:rsidRPr="00212C49">
        <w:rPr>
          <w:sz w:val="24"/>
          <w:szCs w:val="24"/>
          <w:lang w:val="bg-BG"/>
        </w:rPr>
        <w:t xml:space="preserve"> за участие в обявената от Вас, процедура </w:t>
      </w:r>
      <w:r w:rsidR="007C7AAA">
        <w:rPr>
          <w:sz w:val="24"/>
          <w:szCs w:val="24"/>
          <w:lang w:val="bg-BG"/>
        </w:rPr>
        <w:t xml:space="preserve">по </w:t>
      </w:r>
      <w:r w:rsidR="00796DC7">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B57D0F" w:rsidRPr="00CD6CDD">
        <w:rPr>
          <w:b/>
          <w:sz w:val="24"/>
          <w:szCs w:val="24"/>
          <w:lang w:val="bg-BG"/>
        </w:rPr>
        <w:t>„Доставка на необ</w:t>
      </w:r>
      <w:r w:rsidR="00B57D0F" w:rsidRPr="00CD6CDD">
        <w:rPr>
          <w:b/>
          <w:sz w:val="24"/>
          <w:szCs w:val="24"/>
          <w:lang w:val="en-US"/>
        </w:rPr>
        <w:t>раб</w:t>
      </w:r>
      <w:r w:rsidR="00B57D0F" w:rsidRPr="00CD6CDD">
        <w:rPr>
          <w:b/>
          <w:sz w:val="24"/>
          <w:szCs w:val="24"/>
          <w:lang w:val="bg-BG"/>
        </w:rPr>
        <w:t>отени бандажи от валцувана нелегирана стомана за ТПС”</w:t>
      </w:r>
      <w:r w:rsidR="007F42EC">
        <w:rPr>
          <w:b/>
          <w:bCs/>
          <w:sz w:val="24"/>
          <w:szCs w:val="24"/>
          <w:lang w:val="bg-BG"/>
        </w:rPr>
        <w:t xml:space="preserve">, </w:t>
      </w:r>
      <w:r w:rsidRPr="00212C49">
        <w:rPr>
          <w:sz w:val="24"/>
          <w:szCs w:val="24"/>
          <w:lang w:val="bg-BG"/>
        </w:rPr>
        <w:t xml:space="preserve"> </w:t>
      </w:r>
      <w:r w:rsidR="007F42EC">
        <w:rPr>
          <w:b/>
          <w:sz w:val="24"/>
          <w:szCs w:val="24"/>
          <w:lang w:val="bg-BG"/>
        </w:rPr>
        <w:t>за о</w:t>
      </w:r>
      <w:r w:rsidR="007F42EC" w:rsidRPr="00877893">
        <w:rPr>
          <w:b/>
          <w:sz w:val="24"/>
          <w:szCs w:val="24"/>
        </w:rPr>
        <w:t xml:space="preserve">бособена позиция № 1 – </w:t>
      </w:r>
      <w:r w:rsidR="00B57D0F">
        <w:rPr>
          <w:b/>
          <w:sz w:val="24"/>
          <w:szCs w:val="24"/>
          <w:lang w:val="bg-BG"/>
        </w:rPr>
        <w:t>Бандажи</w:t>
      </w:r>
      <w:r w:rsidR="00112E30">
        <w:rPr>
          <w:b/>
          <w:sz w:val="24"/>
          <w:szCs w:val="24"/>
          <w:lang w:val="bg-BG"/>
        </w:rPr>
        <w:t xml:space="preserve"> за ДЛ с р-ри 1055х890х143 мм.</w:t>
      </w:r>
      <w:r w:rsidR="004533AF">
        <w:rPr>
          <w:b/>
          <w:sz w:val="24"/>
          <w:szCs w:val="24"/>
          <w:lang w:val="bg-BG"/>
        </w:rPr>
        <w:t>,</w:t>
      </w:r>
      <w:r w:rsidR="004533AF" w:rsidRPr="00C55FCB">
        <w:rPr>
          <w:b/>
          <w:sz w:val="24"/>
          <w:szCs w:val="24"/>
          <w:lang w:val="bg-BG" w:eastAsia="en-US"/>
        </w:rPr>
        <w:t xml:space="preserve"> </w:t>
      </w:r>
      <w:r w:rsidR="004533AF">
        <w:rPr>
          <w:b/>
          <w:sz w:val="24"/>
          <w:szCs w:val="24"/>
          <w:lang w:val="bg-BG" w:eastAsia="en-US"/>
        </w:rPr>
        <w:t>2</w:t>
      </w:r>
      <w:r w:rsidR="004533AF">
        <w:rPr>
          <w:b/>
          <w:sz w:val="24"/>
          <w:szCs w:val="24"/>
          <w:lang w:val="en-US" w:eastAsia="en-US"/>
        </w:rPr>
        <w:t>4</w:t>
      </w:r>
      <w:r w:rsidR="004533AF">
        <w:rPr>
          <w:b/>
          <w:sz w:val="24"/>
          <w:szCs w:val="24"/>
          <w:lang w:val="bg-BG" w:eastAsia="en-US"/>
        </w:rPr>
        <w:t xml:space="preserve"> бр.</w:t>
      </w:r>
    </w:p>
    <w:p w:rsidR="00B57D0F" w:rsidRDefault="00B57D0F" w:rsidP="00B57D0F">
      <w:pPr>
        <w:ind w:firstLine="540"/>
        <w:jc w:val="both"/>
        <w:rPr>
          <w:sz w:val="22"/>
          <w:szCs w:val="22"/>
          <w:lang w:val="bg-BG"/>
        </w:rPr>
      </w:pPr>
    </w:p>
    <w:p w:rsidR="00212C49" w:rsidRPr="00CC39A7" w:rsidRDefault="00212C49" w:rsidP="00B57D0F">
      <w:pPr>
        <w:ind w:firstLine="540"/>
        <w:jc w:val="both"/>
        <w:rPr>
          <w:color w:val="000000"/>
          <w:spacing w:val="4"/>
          <w:sz w:val="22"/>
          <w:szCs w:val="22"/>
        </w:rPr>
      </w:pPr>
      <w:r w:rsidRPr="00CC39A7">
        <w:rPr>
          <w:sz w:val="22"/>
          <w:szCs w:val="22"/>
        </w:rPr>
        <w:t>............</w:t>
      </w:r>
      <w:r w:rsidRPr="00CC39A7">
        <w:rPr>
          <w:sz w:val="22"/>
          <w:szCs w:val="22"/>
          <w:lang w:val="bg-BG"/>
        </w:rPr>
        <w:t>............................</w:t>
      </w:r>
      <w:r w:rsidR="00006E29">
        <w:rPr>
          <w:sz w:val="22"/>
          <w:szCs w:val="22"/>
          <w:lang w:val="bg-BG"/>
        </w:rPr>
        <w:t>.......</w:t>
      </w:r>
      <w:r w:rsidRPr="00CC39A7">
        <w:rPr>
          <w:sz w:val="22"/>
          <w:szCs w:val="22"/>
          <w:lang w:val="bg-BG"/>
        </w:rPr>
        <w:t>.............................................................</w:t>
      </w:r>
      <w:r w:rsidRPr="00CC39A7">
        <w:rPr>
          <w:sz w:val="22"/>
          <w:szCs w:val="22"/>
        </w:rPr>
        <w:t>...........................................................</w:t>
      </w:r>
    </w:p>
    <w:p w:rsidR="00212C49" w:rsidRPr="00CC39A7" w:rsidRDefault="00212C49" w:rsidP="00212C49">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212C49" w:rsidRPr="00CC39A7" w:rsidRDefault="00212C49" w:rsidP="00212C49">
      <w:pPr>
        <w:shd w:val="clear" w:color="auto" w:fill="FFFFFF"/>
        <w:jc w:val="center"/>
        <w:rPr>
          <w:i/>
          <w:color w:val="000000"/>
          <w:spacing w:val="-9"/>
          <w:sz w:val="22"/>
          <w:szCs w:val="22"/>
          <w:lang w:val="ru-RU"/>
        </w:rPr>
      </w:pPr>
      <w:r w:rsidRPr="00CC39A7">
        <w:rPr>
          <w:color w:val="000000"/>
          <w:sz w:val="22"/>
          <w:szCs w:val="22"/>
          <w:lang w:val="ru-RU"/>
        </w:rPr>
        <w:t>........................................................</w:t>
      </w:r>
      <w:r w:rsidR="00006E29">
        <w:rPr>
          <w:color w:val="000000"/>
          <w:sz w:val="22"/>
          <w:szCs w:val="22"/>
          <w:lang w:val="ru-RU"/>
        </w:rPr>
        <w:t>.....</w:t>
      </w:r>
      <w:r w:rsidRPr="00CC39A7">
        <w:rPr>
          <w:color w:val="000000"/>
          <w:sz w:val="22"/>
          <w:szCs w:val="22"/>
          <w:lang w:val="ru-RU"/>
        </w:rPr>
        <w:t>........................................................................................................</w:t>
      </w:r>
    </w:p>
    <w:p w:rsidR="00212C49" w:rsidRPr="00CC39A7" w:rsidRDefault="00212C49" w:rsidP="00212C49">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212C49" w:rsidRPr="00CC39A7" w:rsidRDefault="00212C49" w:rsidP="00212C49">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006E29">
        <w:rPr>
          <w:color w:val="000000"/>
          <w:spacing w:val="-8"/>
          <w:sz w:val="22"/>
          <w:szCs w:val="22"/>
          <w:lang w:val="ru-RU"/>
        </w:rPr>
        <w:t>.............</w:t>
      </w:r>
      <w:r w:rsidRPr="00CC39A7">
        <w:rPr>
          <w:color w:val="000000"/>
          <w:spacing w:val="-8"/>
          <w:sz w:val="22"/>
          <w:szCs w:val="22"/>
          <w:lang w:val="ru-RU"/>
        </w:rPr>
        <w:t>............................................................................................</w:t>
      </w:r>
    </w:p>
    <w:p w:rsidR="00212C49" w:rsidRPr="00CC39A7" w:rsidRDefault="00212C49" w:rsidP="00212C49">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212C49" w:rsidRPr="00212C49" w:rsidRDefault="00212C49" w:rsidP="00212C49">
      <w:pPr>
        <w:shd w:val="clear" w:color="auto" w:fill="FFFFFF"/>
        <w:tabs>
          <w:tab w:val="left" w:pos="6300"/>
        </w:tabs>
        <w:ind w:left="72"/>
        <w:jc w:val="both"/>
        <w:rPr>
          <w:b/>
          <w:i/>
          <w:color w:val="000000"/>
          <w:sz w:val="24"/>
          <w:szCs w:val="24"/>
          <w:lang w:val="ru-RU"/>
        </w:rPr>
      </w:pPr>
    </w:p>
    <w:p w:rsidR="00212C49" w:rsidRDefault="00212C49" w:rsidP="00212C49">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№1</w:t>
      </w:r>
      <w:r w:rsidRPr="00212C49">
        <w:rPr>
          <w:sz w:val="24"/>
          <w:szCs w:val="24"/>
        </w:rPr>
        <w:t>, а именно:</w:t>
      </w:r>
    </w:p>
    <w:p w:rsidR="00D66CB3" w:rsidRPr="00D66CB3" w:rsidRDefault="00D66CB3" w:rsidP="00D66CB3">
      <w:pPr>
        <w:shd w:val="clear" w:color="auto" w:fill="FFFFFF"/>
        <w:jc w:val="both"/>
        <w:rPr>
          <w:sz w:val="24"/>
          <w:szCs w:val="24"/>
          <w:lang w:val="en-US"/>
        </w:rPr>
      </w:pPr>
    </w:p>
    <w:tbl>
      <w:tblPr>
        <w:tblStyle w:val="TableGrid"/>
        <w:tblW w:w="0" w:type="auto"/>
        <w:tblInd w:w="250" w:type="dxa"/>
        <w:tblLook w:val="04A0"/>
      </w:tblPr>
      <w:tblGrid>
        <w:gridCol w:w="833"/>
        <w:gridCol w:w="2569"/>
        <w:gridCol w:w="1134"/>
        <w:gridCol w:w="1134"/>
        <w:gridCol w:w="1276"/>
        <w:gridCol w:w="1474"/>
        <w:gridCol w:w="1610"/>
      </w:tblGrid>
      <w:tr w:rsidR="006374EE" w:rsidTr="006374EE">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4EE" w:rsidRDefault="006374EE">
            <w:pPr>
              <w:jc w:val="both"/>
              <w:rPr>
                <w:b/>
                <w:sz w:val="24"/>
                <w:szCs w:val="24"/>
                <w:lang w:val="bg-BG" w:eastAsia="en-US"/>
              </w:rPr>
            </w:pPr>
            <w:r>
              <w:rPr>
                <w:b/>
                <w:sz w:val="24"/>
                <w:szCs w:val="24"/>
                <w:lang w:val="bg-BG" w:eastAsia="en-US"/>
              </w:rPr>
              <w:t>№ по ред</w:t>
            </w:r>
          </w:p>
        </w:tc>
        <w:tc>
          <w:tcPr>
            <w:tcW w:w="256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74EE" w:rsidRDefault="006374EE">
            <w:pPr>
              <w:jc w:val="center"/>
              <w:rPr>
                <w:b/>
                <w:sz w:val="24"/>
                <w:szCs w:val="24"/>
                <w:lang w:val="bg-BG" w:eastAsia="en-US"/>
              </w:rPr>
            </w:pPr>
            <w:r>
              <w:rPr>
                <w:b/>
                <w:color w:val="000000"/>
                <w:sz w:val="24"/>
                <w:szCs w:val="24"/>
                <w:lang w:val="bg-BG" w:eastAsia="en-US"/>
              </w:rPr>
              <w:t>Наименование</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374EE" w:rsidRDefault="006374EE" w:rsidP="006374EE">
            <w:pPr>
              <w:jc w:val="center"/>
              <w:rPr>
                <w:b/>
                <w:sz w:val="24"/>
                <w:szCs w:val="24"/>
                <w:lang w:val="bg-BG" w:eastAsia="en-US"/>
              </w:rPr>
            </w:pPr>
            <w:r>
              <w:rPr>
                <w:b/>
                <w:sz w:val="24"/>
                <w:szCs w:val="24"/>
                <w:lang w:val="bg-BG" w:eastAsia="en-US"/>
              </w:rPr>
              <w:t>Серия</w:t>
            </w:r>
          </w:p>
          <w:p w:rsidR="006374EE" w:rsidRDefault="006374EE" w:rsidP="006374EE">
            <w:pPr>
              <w:jc w:val="center"/>
              <w:rPr>
                <w:b/>
                <w:sz w:val="24"/>
                <w:szCs w:val="24"/>
                <w:lang w:val="bg-BG" w:eastAsia="en-US"/>
              </w:rPr>
            </w:pPr>
            <w:r>
              <w:rPr>
                <w:b/>
                <w:sz w:val="24"/>
                <w:szCs w:val="24"/>
                <w:lang w:val="bg-BG" w:eastAsia="en-US"/>
              </w:rPr>
              <w:t>локомо</w:t>
            </w:r>
          </w:p>
          <w:p w:rsidR="006374EE" w:rsidRDefault="006374EE" w:rsidP="006374EE">
            <w:pPr>
              <w:jc w:val="center"/>
              <w:rPr>
                <w:b/>
                <w:sz w:val="24"/>
                <w:szCs w:val="24"/>
                <w:lang w:val="bg-BG" w:eastAsia="en-US"/>
              </w:rPr>
            </w:pPr>
            <w:r>
              <w:rPr>
                <w:b/>
                <w:sz w:val="24"/>
                <w:szCs w:val="24"/>
                <w:lang w:val="bg-BG" w:eastAsia="en-US"/>
              </w:rPr>
              <w:t>тив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4EE" w:rsidRDefault="006374EE">
            <w:pPr>
              <w:jc w:val="both"/>
              <w:rPr>
                <w:b/>
                <w:sz w:val="24"/>
                <w:szCs w:val="24"/>
                <w:lang w:val="bg-BG" w:eastAsia="en-US"/>
              </w:rPr>
            </w:pPr>
            <w:r>
              <w:rPr>
                <w:b/>
                <w:color w:val="000000"/>
                <w:sz w:val="24"/>
                <w:szCs w:val="24"/>
                <w:lang w:val="bg-BG" w:eastAsia="en-US"/>
              </w:rPr>
              <w:t>Мярка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4EE" w:rsidRDefault="006374EE">
            <w:pPr>
              <w:jc w:val="both"/>
              <w:rPr>
                <w:b/>
                <w:sz w:val="24"/>
                <w:szCs w:val="24"/>
                <w:lang w:val="bg-BG" w:eastAsia="en-US"/>
              </w:rPr>
            </w:pPr>
            <w:r>
              <w:rPr>
                <w:b/>
                <w:color w:val="000000"/>
                <w:sz w:val="24"/>
                <w:szCs w:val="24"/>
                <w:lang w:val="bg-BG" w:eastAsia="en-US"/>
              </w:rPr>
              <w:t>Общо коли-  чество</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EE" w:rsidRDefault="006374EE">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4EE" w:rsidRDefault="006374EE">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6374EE" w:rsidTr="006374EE">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4EE" w:rsidRDefault="006374EE">
            <w:pPr>
              <w:jc w:val="center"/>
              <w:rPr>
                <w:sz w:val="24"/>
                <w:szCs w:val="24"/>
                <w:lang w:val="bg-BG" w:eastAsia="en-US"/>
              </w:rPr>
            </w:pPr>
            <w:r>
              <w:rPr>
                <w:sz w:val="24"/>
                <w:szCs w:val="24"/>
                <w:lang w:val="bg-BG" w:eastAsia="en-US"/>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74EE" w:rsidRDefault="006374EE">
            <w:pPr>
              <w:jc w:val="center"/>
              <w:rPr>
                <w:sz w:val="24"/>
                <w:szCs w:val="24"/>
                <w:lang w:val="bg-BG" w:eastAsia="en-US"/>
              </w:rPr>
            </w:pPr>
            <w:r>
              <w:rPr>
                <w:sz w:val="24"/>
                <w:szCs w:val="24"/>
                <w:lang w:val="bg-BG" w:eastAsia="en-US"/>
              </w:rPr>
              <w:t>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374EE" w:rsidRDefault="006374EE" w:rsidP="006374EE">
            <w:pPr>
              <w:jc w:val="center"/>
              <w:rPr>
                <w:sz w:val="24"/>
                <w:szCs w:val="24"/>
                <w:lang w:val="bg-BG" w:eastAsia="en-US"/>
              </w:rPr>
            </w:pPr>
            <w:r>
              <w:rPr>
                <w:sz w:val="24"/>
                <w:szCs w:val="24"/>
                <w:lang w:val="bg-BG" w:eastAsia="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4EE" w:rsidRDefault="006374EE">
            <w:pPr>
              <w:jc w:val="center"/>
              <w:rPr>
                <w:sz w:val="24"/>
                <w:szCs w:val="24"/>
                <w:lang w:val="bg-BG" w:eastAsia="en-US"/>
              </w:rPr>
            </w:pPr>
            <w:r>
              <w:rPr>
                <w:sz w:val="24"/>
                <w:szCs w:val="24"/>
                <w:lang w:val="bg-BG" w:eastAsia="en-U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4EE" w:rsidRDefault="006374EE">
            <w:pPr>
              <w:jc w:val="center"/>
              <w:rPr>
                <w:sz w:val="24"/>
                <w:szCs w:val="24"/>
                <w:lang w:val="bg-BG" w:eastAsia="en-US"/>
              </w:rPr>
            </w:pPr>
            <w:r>
              <w:rPr>
                <w:sz w:val="24"/>
                <w:szCs w:val="24"/>
                <w:lang w:val="bg-BG" w:eastAsia="en-US"/>
              </w:rPr>
              <w:t>5</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4EE" w:rsidRDefault="006374EE">
            <w:pPr>
              <w:jc w:val="center"/>
              <w:rPr>
                <w:sz w:val="24"/>
                <w:szCs w:val="24"/>
                <w:lang w:val="bg-BG" w:eastAsia="en-US"/>
              </w:rPr>
            </w:pPr>
            <w:r>
              <w:rPr>
                <w:sz w:val="24"/>
                <w:szCs w:val="24"/>
                <w:lang w:val="bg-BG" w:eastAsia="en-US"/>
              </w:rPr>
              <w:t>6</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4EE" w:rsidRDefault="006374EE">
            <w:pPr>
              <w:jc w:val="center"/>
              <w:rPr>
                <w:sz w:val="24"/>
                <w:szCs w:val="24"/>
                <w:lang w:val="bg-BG" w:eastAsia="en-US"/>
              </w:rPr>
            </w:pPr>
            <w:r>
              <w:rPr>
                <w:sz w:val="24"/>
                <w:szCs w:val="24"/>
                <w:lang w:val="bg-BG" w:eastAsia="en-US"/>
              </w:rPr>
              <w:t>7</w:t>
            </w:r>
          </w:p>
        </w:tc>
      </w:tr>
      <w:tr w:rsidR="006374EE" w:rsidTr="006374EE">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4EE" w:rsidRDefault="006374EE">
            <w:pPr>
              <w:jc w:val="both"/>
              <w:rPr>
                <w:sz w:val="24"/>
                <w:szCs w:val="24"/>
                <w:lang w:val="bg-BG" w:eastAsia="en-US"/>
              </w:rPr>
            </w:pPr>
          </w:p>
          <w:p w:rsidR="006374EE" w:rsidRDefault="006374EE" w:rsidP="00601125">
            <w:pPr>
              <w:jc w:val="center"/>
              <w:rPr>
                <w:sz w:val="24"/>
                <w:szCs w:val="24"/>
                <w:lang w:val="bg-BG" w:eastAsia="en-US"/>
              </w:rPr>
            </w:pPr>
            <w:r>
              <w:rPr>
                <w:sz w:val="24"/>
                <w:szCs w:val="24"/>
                <w:lang w:val="bg-BG" w:eastAsia="en-US"/>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auto"/>
            </w:tcBorders>
          </w:tcPr>
          <w:p w:rsidR="006374EE" w:rsidRPr="00601125" w:rsidRDefault="006374EE">
            <w:pPr>
              <w:jc w:val="both"/>
              <w:rPr>
                <w:sz w:val="24"/>
                <w:szCs w:val="24"/>
                <w:lang w:val="bg-BG" w:eastAsia="en-US"/>
              </w:rPr>
            </w:pPr>
          </w:p>
          <w:p w:rsidR="006374EE" w:rsidRPr="00601125" w:rsidRDefault="006374EE">
            <w:pPr>
              <w:jc w:val="both"/>
              <w:rPr>
                <w:sz w:val="24"/>
                <w:szCs w:val="24"/>
                <w:lang w:val="en-US" w:eastAsia="en-US"/>
              </w:rPr>
            </w:pPr>
            <w:r w:rsidRPr="00601125">
              <w:rPr>
                <w:sz w:val="24"/>
                <w:szCs w:val="24"/>
                <w:lang w:val="bg-BG"/>
              </w:rPr>
              <w:t>Бандажи за ДЛ с р-ри 1055х890х143 мм.</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6374EE" w:rsidRDefault="006374EE">
            <w:pPr>
              <w:jc w:val="both"/>
              <w:rPr>
                <w:sz w:val="24"/>
                <w:szCs w:val="24"/>
                <w:lang w:val="bg-BG" w:eastAsia="en-US"/>
              </w:rPr>
            </w:pPr>
          </w:p>
          <w:p w:rsidR="006374EE" w:rsidRPr="006374EE" w:rsidRDefault="006374EE" w:rsidP="006374EE">
            <w:pPr>
              <w:jc w:val="center"/>
              <w:rPr>
                <w:sz w:val="24"/>
                <w:szCs w:val="24"/>
                <w:lang w:val="bg-BG" w:eastAsia="en-US"/>
              </w:rPr>
            </w:pPr>
            <w:r>
              <w:rPr>
                <w:sz w:val="24"/>
                <w:szCs w:val="24"/>
                <w:lang w:val="bg-BG" w:eastAsia="en-US"/>
              </w:rPr>
              <w:t>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4EE" w:rsidRPr="00601125" w:rsidRDefault="006374EE">
            <w:pPr>
              <w:jc w:val="both"/>
              <w:rPr>
                <w:sz w:val="24"/>
                <w:szCs w:val="24"/>
                <w:lang w:val="bg-BG" w:eastAsia="en-US"/>
              </w:rPr>
            </w:pPr>
          </w:p>
          <w:p w:rsidR="006374EE" w:rsidRPr="00601125" w:rsidRDefault="006374EE" w:rsidP="0040182A">
            <w:pPr>
              <w:jc w:val="center"/>
              <w:rPr>
                <w:sz w:val="24"/>
                <w:szCs w:val="24"/>
                <w:lang w:val="bg-BG" w:eastAsia="en-US"/>
              </w:rPr>
            </w:pPr>
            <w:r>
              <w:rPr>
                <w:sz w:val="24"/>
                <w:szCs w:val="24"/>
                <w:lang w:val="bg-BG" w:eastAsia="en-US"/>
              </w:rPr>
              <w:t>б</w:t>
            </w:r>
            <w:r w:rsidRPr="00601125">
              <w:rPr>
                <w:sz w:val="24"/>
                <w:szCs w:val="24"/>
                <w:lang w:val="bg-BG" w:eastAsia="en-US"/>
              </w:rPr>
              <w:t>рой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4EE" w:rsidRPr="00601125" w:rsidRDefault="006374EE">
            <w:pPr>
              <w:jc w:val="both"/>
              <w:rPr>
                <w:sz w:val="24"/>
                <w:szCs w:val="24"/>
                <w:lang w:val="bg-BG" w:eastAsia="en-US"/>
              </w:rPr>
            </w:pPr>
          </w:p>
          <w:p w:rsidR="006374EE" w:rsidRPr="00601125" w:rsidRDefault="006374EE">
            <w:pPr>
              <w:jc w:val="center"/>
              <w:rPr>
                <w:sz w:val="24"/>
                <w:szCs w:val="24"/>
                <w:lang w:val="en-US" w:eastAsia="en-US"/>
              </w:rPr>
            </w:pPr>
            <w:r w:rsidRPr="00601125">
              <w:rPr>
                <w:sz w:val="24"/>
                <w:szCs w:val="24"/>
                <w:lang w:val="bg-BG" w:eastAsia="en-US"/>
              </w:rPr>
              <w:t>2</w:t>
            </w:r>
            <w:r w:rsidRPr="00601125">
              <w:rPr>
                <w:sz w:val="24"/>
                <w:szCs w:val="24"/>
                <w:lang w:val="en-US" w:eastAsia="en-US"/>
              </w:rPr>
              <w:t>4</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4EE" w:rsidRDefault="006374EE">
            <w:pPr>
              <w:jc w:val="both"/>
              <w:rPr>
                <w:sz w:val="24"/>
                <w:szCs w:val="24"/>
                <w:lang w:val="bg-BG" w:eastAsia="en-US"/>
              </w:rPr>
            </w:pP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4EE" w:rsidRDefault="006374EE">
            <w:pPr>
              <w:jc w:val="both"/>
              <w:rPr>
                <w:sz w:val="24"/>
                <w:szCs w:val="24"/>
                <w:lang w:val="bg-BG" w:eastAsia="en-US"/>
              </w:rPr>
            </w:pPr>
          </w:p>
        </w:tc>
      </w:tr>
    </w:tbl>
    <w:p w:rsidR="00D66CB3" w:rsidRDefault="00D66CB3" w:rsidP="00D66CB3">
      <w:pPr>
        <w:shd w:val="clear" w:color="auto" w:fill="FFFFFF"/>
        <w:jc w:val="both"/>
        <w:rPr>
          <w:sz w:val="24"/>
          <w:szCs w:val="24"/>
          <w:lang w:val="bg-BG"/>
        </w:rPr>
      </w:pPr>
    </w:p>
    <w:p w:rsidR="00753DB5" w:rsidRPr="00212C49" w:rsidRDefault="00D66CB3" w:rsidP="00753DB5">
      <w:pPr>
        <w:shd w:val="clear" w:color="auto" w:fill="FFFFFF"/>
        <w:tabs>
          <w:tab w:val="left" w:pos="720"/>
        </w:tabs>
        <w:jc w:val="both"/>
        <w:rPr>
          <w:color w:val="000000"/>
          <w:sz w:val="24"/>
          <w:szCs w:val="24"/>
          <w:lang w:val="bg-BG"/>
        </w:rPr>
      </w:pPr>
      <w:r>
        <w:rPr>
          <w:color w:val="000000"/>
          <w:sz w:val="24"/>
          <w:szCs w:val="24"/>
          <w:lang w:val="bg-BG"/>
        </w:rPr>
        <w:tab/>
      </w:r>
      <w:r w:rsidR="00753DB5" w:rsidRPr="00212C49">
        <w:rPr>
          <w:color w:val="000000"/>
          <w:sz w:val="24"/>
          <w:szCs w:val="24"/>
          <w:lang w:val="bg-BG"/>
        </w:rPr>
        <w:t>Общата стойност за изпълнение на поръчката за обособена позиция №1, възлиза на  ............................лв. /словом ........................................./ без ДДС</w:t>
      </w:r>
    </w:p>
    <w:p w:rsidR="00D66CB3" w:rsidRDefault="00D66CB3" w:rsidP="00753DB5">
      <w:pPr>
        <w:shd w:val="clear" w:color="auto" w:fill="FFFFFF"/>
        <w:tabs>
          <w:tab w:val="left" w:pos="720"/>
        </w:tabs>
        <w:jc w:val="both"/>
        <w:rPr>
          <w:color w:val="000000"/>
          <w:sz w:val="24"/>
          <w:szCs w:val="24"/>
          <w:lang w:val="en-US"/>
        </w:rPr>
      </w:pPr>
      <w:r>
        <w:rPr>
          <w:color w:val="000000"/>
          <w:sz w:val="24"/>
          <w:szCs w:val="24"/>
          <w:lang w:val="bg-BG"/>
        </w:rPr>
        <w:tab/>
      </w:r>
    </w:p>
    <w:p w:rsidR="00D66CB3" w:rsidRDefault="00D66CB3" w:rsidP="00D66CB3">
      <w:pPr>
        <w:ind w:right="-221"/>
        <w:jc w:val="both"/>
        <w:rPr>
          <w:color w:val="000000"/>
          <w:sz w:val="24"/>
          <w:szCs w:val="24"/>
          <w:lang w:val="bg-BG"/>
        </w:rPr>
      </w:pPr>
      <w:r>
        <w:rPr>
          <w:color w:val="000000"/>
          <w:sz w:val="24"/>
          <w:szCs w:val="24"/>
          <w:lang w:val="en-US"/>
        </w:rPr>
        <w:tab/>
      </w:r>
      <w:r>
        <w:rPr>
          <w:color w:val="000000"/>
          <w:sz w:val="24"/>
          <w:szCs w:val="24"/>
          <w:lang w:val="bg-BG"/>
        </w:rPr>
        <w:t xml:space="preserve">Декларираме, че предложената цена е </w:t>
      </w:r>
      <w:r>
        <w:rPr>
          <w:color w:val="000000"/>
          <w:sz w:val="24"/>
          <w:szCs w:val="24"/>
        </w:rPr>
        <w:t>DDP</w:t>
      </w:r>
      <w:r>
        <w:rPr>
          <w:color w:val="000000"/>
          <w:sz w:val="24"/>
          <w:szCs w:val="24"/>
          <w:lang w:val="bg-BG"/>
        </w:rPr>
        <w:t xml:space="preserve"> – </w:t>
      </w:r>
      <w:r w:rsidR="00BC1845">
        <w:rPr>
          <w:color w:val="000000"/>
          <w:sz w:val="24"/>
          <w:szCs w:val="24"/>
          <w:lang w:val="bg-BG"/>
        </w:rPr>
        <w:t>Локомотивно депо София, р-н Подуяне, ул. „Майчина слава” №2</w:t>
      </w:r>
      <w:r>
        <w:rPr>
          <w:color w:val="000000"/>
          <w:sz w:val="24"/>
          <w:szCs w:val="24"/>
          <w:lang w:val="bg-BG"/>
        </w:rPr>
        <w:t>, 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D66CB3" w:rsidRDefault="00D66CB3" w:rsidP="00D66CB3">
      <w:pPr>
        <w:rPr>
          <w:spacing w:val="2"/>
          <w:sz w:val="24"/>
          <w:szCs w:val="24"/>
          <w:lang w:val="bg-BG"/>
        </w:rPr>
      </w:pPr>
    </w:p>
    <w:p w:rsidR="00CA2A59" w:rsidRDefault="00CA2A59" w:rsidP="00D66CB3">
      <w:pPr>
        <w:rPr>
          <w:spacing w:val="2"/>
          <w:sz w:val="24"/>
          <w:szCs w:val="24"/>
          <w:lang w:val="bg-BG"/>
        </w:rPr>
      </w:pPr>
    </w:p>
    <w:p w:rsidR="00BC1845" w:rsidRPr="00212C49" w:rsidRDefault="00BC1845" w:rsidP="00BC1845">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BC1845" w:rsidRPr="00212C49" w:rsidRDefault="00BC1845" w:rsidP="00BC1845">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BC1845" w:rsidRPr="00212C49" w:rsidRDefault="00BC1845" w:rsidP="00BC1845">
      <w:pPr>
        <w:tabs>
          <w:tab w:val="left" w:pos="7938"/>
        </w:tabs>
        <w:rPr>
          <w:sz w:val="24"/>
          <w:szCs w:val="24"/>
          <w:lang w:val="ru-RU"/>
        </w:rPr>
      </w:pPr>
      <w:r w:rsidRPr="00212C49">
        <w:rPr>
          <w:sz w:val="24"/>
          <w:szCs w:val="24"/>
          <w:lang w:val="ru-RU"/>
        </w:rPr>
        <w:t xml:space="preserve">                                                                             (име и фамилия)</w:t>
      </w:r>
    </w:p>
    <w:p w:rsidR="00BC1845" w:rsidRPr="00212C49" w:rsidRDefault="00BC1845" w:rsidP="00BC1845">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BC1845" w:rsidRPr="00212C49" w:rsidRDefault="00BC1845" w:rsidP="00BC1845">
      <w:pPr>
        <w:shd w:val="clear" w:color="auto" w:fill="FFFFFF"/>
        <w:tabs>
          <w:tab w:val="left" w:pos="7938"/>
        </w:tabs>
        <w:ind w:left="19"/>
        <w:rPr>
          <w:spacing w:val="4"/>
          <w:sz w:val="24"/>
          <w:szCs w:val="24"/>
          <w:lang w:val="ru-RU"/>
        </w:rPr>
      </w:pPr>
    </w:p>
    <w:p w:rsidR="00BC1845" w:rsidRPr="00212C49" w:rsidRDefault="00BC1845" w:rsidP="00BC1845">
      <w:pPr>
        <w:shd w:val="clear" w:color="auto" w:fill="FFFFFF"/>
        <w:tabs>
          <w:tab w:val="left" w:pos="7938"/>
        </w:tabs>
        <w:ind w:left="19"/>
        <w:rPr>
          <w:spacing w:val="4"/>
          <w:sz w:val="24"/>
          <w:szCs w:val="24"/>
          <w:lang w:val="ru-RU"/>
        </w:rPr>
      </w:pPr>
    </w:p>
    <w:p w:rsidR="00BC1845" w:rsidRPr="00C66D6F" w:rsidRDefault="00BC1845" w:rsidP="00BC1845">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BC1845" w:rsidRPr="00C66D6F" w:rsidRDefault="00BC1845" w:rsidP="00BC1845">
      <w:pPr>
        <w:shd w:val="clear" w:color="auto" w:fill="FFFFFF"/>
        <w:tabs>
          <w:tab w:val="left" w:leader="dot" w:pos="7848"/>
        </w:tabs>
        <w:ind w:left="24"/>
        <w:rPr>
          <w:lang w:val="en-US"/>
        </w:rPr>
      </w:pPr>
      <w:r w:rsidRPr="00C66D6F">
        <w:rPr>
          <w:lang w:val="ru-RU"/>
        </w:rPr>
        <w:t>..........................................................................................................................</w:t>
      </w:r>
      <w:r w:rsidRPr="00C66D6F">
        <w:rPr>
          <w:lang w:val="en-US"/>
        </w:rPr>
        <w:t>................................................................</w:t>
      </w:r>
    </w:p>
    <w:p w:rsidR="00BC1845" w:rsidRPr="00C66D6F" w:rsidRDefault="00BC1845" w:rsidP="00BC1845">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BC1845" w:rsidRPr="00C66D6F" w:rsidRDefault="00BC1845" w:rsidP="00BC1845">
      <w:pPr>
        <w:shd w:val="clear" w:color="auto" w:fill="FFFFFF"/>
        <w:tabs>
          <w:tab w:val="left" w:leader="dot" w:pos="7848"/>
        </w:tabs>
        <w:ind w:left="24"/>
        <w:rPr>
          <w:lang w:val="en-US"/>
        </w:rPr>
      </w:pPr>
      <w:r w:rsidRPr="00C66D6F">
        <w:rPr>
          <w:lang w:val="ru-RU"/>
        </w:rPr>
        <w:t>..........................................................................................................................</w:t>
      </w:r>
      <w:r w:rsidRPr="00C66D6F">
        <w:rPr>
          <w:lang w:val="en-US"/>
        </w:rPr>
        <w:t>................................................................</w:t>
      </w:r>
    </w:p>
    <w:p w:rsidR="00BC1845" w:rsidRPr="00C66D6F" w:rsidRDefault="00BC1845" w:rsidP="00BC1845">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BC1845" w:rsidRPr="00C66D6F" w:rsidRDefault="00BC1845" w:rsidP="00BC1845">
      <w:pPr>
        <w:shd w:val="clear" w:color="auto" w:fill="FFFFFF"/>
        <w:tabs>
          <w:tab w:val="left" w:leader="dot" w:pos="7848"/>
        </w:tabs>
        <w:ind w:left="24"/>
        <w:jc w:val="center"/>
        <w:rPr>
          <w:lang w:val="ru-RU"/>
        </w:rPr>
      </w:pPr>
      <w:r w:rsidRPr="00C66D6F">
        <w:rPr>
          <w:lang w:val="ru-RU"/>
        </w:rPr>
        <w:t xml:space="preserve">                                     </w:t>
      </w: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596710" w:rsidRDefault="00596710" w:rsidP="00212C49">
      <w:pPr>
        <w:shd w:val="clear" w:color="auto" w:fill="FFFFFF"/>
        <w:jc w:val="both"/>
        <w:rPr>
          <w:sz w:val="24"/>
          <w:szCs w:val="24"/>
          <w:lang w:val="bg-BG"/>
        </w:rPr>
      </w:pPr>
    </w:p>
    <w:p w:rsidR="007260FD" w:rsidRDefault="007260FD" w:rsidP="00212C49">
      <w:pPr>
        <w:shd w:val="clear" w:color="auto" w:fill="FFFFFF"/>
        <w:jc w:val="both"/>
        <w:rPr>
          <w:sz w:val="24"/>
          <w:szCs w:val="24"/>
          <w:lang w:val="bg-BG"/>
        </w:rPr>
      </w:pPr>
    </w:p>
    <w:p w:rsidR="00F0237A" w:rsidRDefault="00F0237A" w:rsidP="00212C49">
      <w:pPr>
        <w:shd w:val="clear" w:color="auto" w:fill="FFFFFF"/>
        <w:jc w:val="both"/>
        <w:rPr>
          <w:sz w:val="24"/>
          <w:szCs w:val="24"/>
          <w:lang w:val="bg-BG"/>
        </w:rPr>
      </w:pPr>
    </w:p>
    <w:p w:rsidR="00F0237A" w:rsidRDefault="00F0237A" w:rsidP="00212C49">
      <w:pPr>
        <w:shd w:val="clear" w:color="auto" w:fill="FFFFFF"/>
        <w:jc w:val="both"/>
        <w:rPr>
          <w:sz w:val="24"/>
          <w:szCs w:val="24"/>
          <w:lang w:val="bg-BG"/>
        </w:rPr>
      </w:pPr>
    </w:p>
    <w:p w:rsidR="00F0237A" w:rsidRDefault="00F0237A" w:rsidP="00212C49">
      <w:pPr>
        <w:shd w:val="clear" w:color="auto" w:fill="FFFFFF"/>
        <w:jc w:val="both"/>
        <w:rPr>
          <w:sz w:val="24"/>
          <w:szCs w:val="24"/>
          <w:lang w:val="bg-BG"/>
        </w:rPr>
      </w:pPr>
    </w:p>
    <w:p w:rsidR="00F0237A" w:rsidRDefault="00F0237A" w:rsidP="00212C49">
      <w:pPr>
        <w:shd w:val="clear" w:color="auto" w:fill="FFFFFF"/>
        <w:jc w:val="both"/>
        <w:rPr>
          <w:sz w:val="24"/>
          <w:szCs w:val="24"/>
          <w:lang w:val="bg-BG"/>
        </w:rPr>
      </w:pPr>
    </w:p>
    <w:p w:rsidR="00F0237A" w:rsidRDefault="00F0237A" w:rsidP="00212C49">
      <w:pPr>
        <w:shd w:val="clear" w:color="auto" w:fill="FFFFFF"/>
        <w:jc w:val="both"/>
        <w:rPr>
          <w:sz w:val="24"/>
          <w:szCs w:val="24"/>
          <w:lang w:val="bg-BG"/>
        </w:rPr>
      </w:pPr>
    </w:p>
    <w:p w:rsidR="00F0237A" w:rsidRDefault="00F0237A" w:rsidP="00212C49">
      <w:pPr>
        <w:shd w:val="clear" w:color="auto" w:fill="FFFFFF"/>
        <w:jc w:val="both"/>
        <w:rPr>
          <w:sz w:val="24"/>
          <w:szCs w:val="24"/>
          <w:lang w:val="bg-BG"/>
        </w:rPr>
      </w:pPr>
    </w:p>
    <w:p w:rsidR="00611B44" w:rsidRPr="004A165D" w:rsidRDefault="00611B44" w:rsidP="00611B44">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3.2.</w:t>
      </w:r>
    </w:p>
    <w:p w:rsidR="00611B44" w:rsidRDefault="00611B44" w:rsidP="00611B44">
      <w:pPr>
        <w:shd w:val="clear" w:color="auto" w:fill="FFFFFF"/>
        <w:ind w:left="7200" w:firstLine="720"/>
        <w:rPr>
          <w:i/>
          <w:spacing w:val="-5"/>
          <w:sz w:val="24"/>
          <w:szCs w:val="24"/>
          <w:lang w:val="en-US"/>
        </w:rPr>
      </w:pPr>
      <w:r w:rsidRPr="00212C49">
        <w:rPr>
          <w:i/>
          <w:spacing w:val="-5"/>
          <w:sz w:val="24"/>
          <w:szCs w:val="24"/>
          <w:lang w:val="ru-RU"/>
        </w:rPr>
        <w:t xml:space="preserve">/Образец /  </w:t>
      </w: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rPr>
      </w:pPr>
    </w:p>
    <w:p w:rsidR="00611B44" w:rsidRPr="00212C49" w:rsidRDefault="00611B44" w:rsidP="00611B44">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611B44" w:rsidRPr="00212C49" w:rsidRDefault="00611B44" w:rsidP="00611B44">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611B44" w:rsidRPr="00212C49" w:rsidRDefault="00611B44" w:rsidP="00611B44">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611B44" w:rsidRDefault="00611B44" w:rsidP="00611B44">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611B44" w:rsidRDefault="00611B44" w:rsidP="00611B44">
      <w:pPr>
        <w:shd w:val="clear" w:color="auto" w:fill="FFFFFF"/>
        <w:rPr>
          <w:b/>
          <w:bCs/>
          <w:spacing w:val="-3"/>
          <w:sz w:val="24"/>
          <w:szCs w:val="24"/>
          <w:lang w:val="ru-RU"/>
        </w:rPr>
      </w:pPr>
    </w:p>
    <w:p w:rsidR="00611B44" w:rsidRPr="00212C49" w:rsidRDefault="00611B44" w:rsidP="00611B44">
      <w:pPr>
        <w:shd w:val="clear" w:color="auto" w:fill="FFFFFF"/>
        <w:rPr>
          <w:b/>
          <w:sz w:val="24"/>
          <w:szCs w:val="24"/>
          <w:lang w:val="ru-RU"/>
        </w:rPr>
      </w:pPr>
    </w:p>
    <w:p w:rsidR="00611B44" w:rsidRPr="003470FF" w:rsidRDefault="00611B44" w:rsidP="00611B44">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11B44" w:rsidRPr="00212C49" w:rsidRDefault="00611B44" w:rsidP="00611B44">
      <w:pPr>
        <w:shd w:val="clear" w:color="auto" w:fill="FFFFFF"/>
        <w:jc w:val="center"/>
        <w:rPr>
          <w:spacing w:val="-5"/>
          <w:sz w:val="24"/>
          <w:szCs w:val="24"/>
          <w:lang w:val="bg-BG"/>
        </w:rPr>
      </w:pPr>
    </w:p>
    <w:p w:rsidR="00611B44" w:rsidRDefault="00611B44" w:rsidP="00EB66BB">
      <w:pPr>
        <w:ind w:firstLine="540"/>
        <w:jc w:val="center"/>
        <w:rPr>
          <w:b/>
          <w:sz w:val="24"/>
          <w:szCs w:val="24"/>
          <w:lang w:val="bg-BG"/>
        </w:rPr>
      </w:pPr>
      <w:r>
        <w:rPr>
          <w:b/>
          <w:sz w:val="24"/>
          <w:szCs w:val="24"/>
          <w:lang w:val="bg-BG"/>
        </w:rPr>
        <w:t>за о</w:t>
      </w:r>
      <w:r w:rsidRPr="00877893">
        <w:rPr>
          <w:b/>
          <w:sz w:val="24"/>
          <w:szCs w:val="24"/>
        </w:rPr>
        <w:t>бособена позиция №</w:t>
      </w:r>
      <w:r>
        <w:rPr>
          <w:b/>
          <w:sz w:val="24"/>
          <w:szCs w:val="24"/>
          <w:lang w:val="bg-BG"/>
        </w:rPr>
        <w:t>2</w:t>
      </w:r>
      <w:r w:rsidRPr="00877893">
        <w:rPr>
          <w:b/>
          <w:sz w:val="24"/>
          <w:szCs w:val="24"/>
        </w:rPr>
        <w:t xml:space="preserve"> – </w:t>
      </w:r>
      <w:r>
        <w:rPr>
          <w:b/>
          <w:sz w:val="24"/>
          <w:szCs w:val="24"/>
          <w:lang w:val="bg-BG"/>
        </w:rPr>
        <w:t>Бандажи за ЕЛ с р-ри 1055х890х143 мм.</w:t>
      </w:r>
      <w:r w:rsidR="00596710">
        <w:rPr>
          <w:b/>
          <w:sz w:val="24"/>
          <w:szCs w:val="24"/>
          <w:lang w:val="bg-BG"/>
        </w:rPr>
        <w:t>,</w:t>
      </w:r>
      <w:r w:rsidR="00596710" w:rsidRPr="00596710">
        <w:rPr>
          <w:b/>
          <w:sz w:val="24"/>
          <w:szCs w:val="24"/>
          <w:lang w:val="bg-BG"/>
        </w:rPr>
        <w:t xml:space="preserve"> </w:t>
      </w:r>
      <w:r w:rsidR="00596710">
        <w:rPr>
          <w:b/>
          <w:sz w:val="24"/>
          <w:szCs w:val="24"/>
          <w:lang w:val="bg-BG"/>
        </w:rPr>
        <w:t>16 бр.</w:t>
      </w:r>
    </w:p>
    <w:p w:rsidR="00EB66BB" w:rsidRDefault="00EB66BB" w:rsidP="00611B44">
      <w:pPr>
        <w:ind w:firstLine="540"/>
        <w:jc w:val="both"/>
        <w:rPr>
          <w:b/>
          <w:sz w:val="24"/>
          <w:szCs w:val="24"/>
          <w:lang w:val="en-US"/>
        </w:rPr>
      </w:pPr>
    </w:p>
    <w:p w:rsidR="00611B44" w:rsidRPr="005114A3" w:rsidRDefault="00611B44" w:rsidP="00611B44">
      <w:pPr>
        <w:jc w:val="center"/>
        <w:rPr>
          <w:b/>
          <w:bCs/>
          <w:spacing w:val="3"/>
          <w:sz w:val="24"/>
          <w:szCs w:val="24"/>
          <w:lang w:val="en-US"/>
        </w:rPr>
      </w:pPr>
    </w:p>
    <w:p w:rsidR="00611B44" w:rsidRPr="00212C49" w:rsidRDefault="00611B44" w:rsidP="00611B44">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11B44" w:rsidRPr="00212C49" w:rsidRDefault="00611B44" w:rsidP="00611B44">
      <w:pPr>
        <w:shd w:val="clear" w:color="auto" w:fill="FFFFFF"/>
        <w:ind w:right="922" w:firstLine="720"/>
        <w:rPr>
          <w:b/>
          <w:bCs/>
          <w:spacing w:val="3"/>
          <w:sz w:val="24"/>
          <w:szCs w:val="24"/>
          <w:lang w:val="ru-RU"/>
        </w:rPr>
      </w:pPr>
    </w:p>
    <w:p w:rsidR="00611B44" w:rsidRDefault="00611B44" w:rsidP="00611B44">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Pr>
          <w:b/>
          <w:sz w:val="24"/>
          <w:szCs w:val="24"/>
          <w:lang w:val="bg-BG"/>
        </w:rPr>
        <w:t>2</w:t>
      </w:r>
      <w:r w:rsidRPr="00877893">
        <w:rPr>
          <w:b/>
          <w:sz w:val="24"/>
          <w:szCs w:val="24"/>
        </w:rPr>
        <w:t xml:space="preserve"> – </w:t>
      </w:r>
      <w:r>
        <w:rPr>
          <w:b/>
          <w:sz w:val="24"/>
          <w:szCs w:val="24"/>
          <w:lang w:val="bg-BG"/>
        </w:rPr>
        <w:t xml:space="preserve">Бандажи за ЕЛ </w:t>
      </w:r>
      <w:r w:rsidR="00EB66BB">
        <w:rPr>
          <w:b/>
          <w:sz w:val="24"/>
          <w:szCs w:val="24"/>
          <w:lang w:val="bg-BG"/>
        </w:rPr>
        <w:t>с р-ри 1055х890х143 мм.</w:t>
      </w:r>
      <w:r w:rsidR="00596710">
        <w:rPr>
          <w:b/>
          <w:sz w:val="24"/>
          <w:szCs w:val="24"/>
          <w:lang w:val="bg-BG"/>
        </w:rPr>
        <w:t>,</w:t>
      </w:r>
      <w:r w:rsidR="00596710" w:rsidRPr="00596710">
        <w:rPr>
          <w:b/>
          <w:sz w:val="24"/>
          <w:szCs w:val="24"/>
          <w:lang w:val="bg-BG"/>
        </w:rPr>
        <w:t xml:space="preserve"> </w:t>
      </w:r>
      <w:r w:rsidR="00596710">
        <w:rPr>
          <w:b/>
          <w:sz w:val="24"/>
          <w:szCs w:val="24"/>
          <w:lang w:val="bg-BG"/>
        </w:rPr>
        <w:t>16 бр.</w:t>
      </w:r>
    </w:p>
    <w:p w:rsidR="00611B44" w:rsidRDefault="00611B44" w:rsidP="00611B44">
      <w:pPr>
        <w:ind w:firstLine="540"/>
        <w:jc w:val="both"/>
        <w:rPr>
          <w:sz w:val="22"/>
          <w:szCs w:val="22"/>
          <w:lang w:val="bg-BG"/>
        </w:rPr>
      </w:pPr>
    </w:p>
    <w:p w:rsidR="00611B44" w:rsidRPr="00CC39A7" w:rsidRDefault="00611B44" w:rsidP="00611B44">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11B44" w:rsidRPr="00CC39A7" w:rsidRDefault="00611B44" w:rsidP="00611B44">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11B44" w:rsidRPr="00CC39A7" w:rsidRDefault="00611B44" w:rsidP="00611B44">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11B44" w:rsidRPr="00CC39A7" w:rsidRDefault="00611B44" w:rsidP="00611B44">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11B44" w:rsidRPr="00CC39A7" w:rsidRDefault="00611B44" w:rsidP="00611B44">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11B44" w:rsidRPr="00CC39A7" w:rsidRDefault="00611B44" w:rsidP="00611B44">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11B44" w:rsidRPr="00212C49" w:rsidRDefault="00611B44" w:rsidP="00611B44">
      <w:pPr>
        <w:shd w:val="clear" w:color="auto" w:fill="FFFFFF"/>
        <w:tabs>
          <w:tab w:val="left" w:pos="6300"/>
        </w:tabs>
        <w:ind w:left="72"/>
        <w:jc w:val="both"/>
        <w:rPr>
          <w:b/>
          <w:i/>
          <w:color w:val="000000"/>
          <w:sz w:val="24"/>
          <w:szCs w:val="24"/>
          <w:lang w:val="ru-RU"/>
        </w:rPr>
      </w:pPr>
    </w:p>
    <w:p w:rsidR="00611B44" w:rsidRDefault="00611B44" w:rsidP="00611B44">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50139E">
        <w:rPr>
          <w:sz w:val="24"/>
          <w:szCs w:val="24"/>
          <w:lang w:val="bg-BG"/>
        </w:rPr>
        <w:t>2</w:t>
      </w:r>
      <w:r w:rsidRPr="00212C49">
        <w:rPr>
          <w:sz w:val="24"/>
          <w:szCs w:val="24"/>
        </w:rPr>
        <w:t>, а именно:</w:t>
      </w:r>
    </w:p>
    <w:p w:rsidR="00611B44" w:rsidRPr="00D66CB3" w:rsidRDefault="00611B44" w:rsidP="00611B44">
      <w:pPr>
        <w:shd w:val="clear" w:color="auto" w:fill="FFFFFF"/>
        <w:jc w:val="both"/>
        <w:rPr>
          <w:sz w:val="24"/>
          <w:szCs w:val="24"/>
          <w:lang w:val="en-US"/>
        </w:rPr>
      </w:pPr>
    </w:p>
    <w:tbl>
      <w:tblPr>
        <w:tblStyle w:val="TableGrid"/>
        <w:tblW w:w="0" w:type="auto"/>
        <w:tblInd w:w="250" w:type="dxa"/>
        <w:tblLook w:val="04A0"/>
      </w:tblPr>
      <w:tblGrid>
        <w:gridCol w:w="817"/>
        <w:gridCol w:w="2222"/>
        <w:gridCol w:w="1214"/>
        <w:gridCol w:w="1316"/>
        <w:gridCol w:w="1363"/>
        <w:gridCol w:w="1539"/>
        <w:gridCol w:w="1559"/>
      </w:tblGrid>
      <w:tr w:rsidR="00741EF0" w:rsidTr="00741EF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sz w:val="24"/>
                <w:szCs w:val="24"/>
                <w:lang w:val="bg-BG" w:eastAsia="en-US"/>
              </w:rPr>
              <w:t>№ по ред</w:t>
            </w:r>
          </w:p>
        </w:tc>
        <w:tc>
          <w:tcPr>
            <w:tcW w:w="222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b/>
                <w:sz w:val="24"/>
                <w:szCs w:val="24"/>
                <w:lang w:val="bg-BG" w:eastAsia="en-US"/>
              </w:rPr>
            </w:pPr>
            <w:r>
              <w:rPr>
                <w:b/>
                <w:color w:val="000000"/>
                <w:sz w:val="24"/>
                <w:szCs w:val="24"/>
                <w:lang w:val="bg-BG" w:eastAsia="en-US"/>
              </w:rPr>
              <w:t>Наименование</w:t>
            </w:r>
          </w:p>
        </w:tc>
        <w:tc>
          <w:tcPr>
            <w:tcW w:w="1214"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741EF0" w:rsidP="00741EF0">
            <w:pPr>
              <w:jc w:val="center"/>
              <w:rPr>
                <w:b/>
                <w:sz w:val="24"/>
                <w:szCs w:val="24"/>
                <w:lang w:val="bg-BG" w:eastAsia="en-US"/>
              </w:rPr>
            </w:pPr>
            <w:r>
              <w:rPr>
                <w:b/>
                <w:sz w:val="24"/>
                <w:szCs w:val="24"/>
                <w:lang w:val="bg-BG" w:eastAsia="en-US"/>
              </w:rPr>
              <w:t>Серия</w:t>
            </w:r>
          </w:p>
          <w:p w:rsidR="00741EF0" w:rsidRDefault="00741EF0" w:rsidP="00741EF0">
            <w:pPr>
              <w:jc w:val="center"/>
              <w:rPr>
                <w:b/>
                <w:sz w:val="24"/>
                <w:szCs w:val="24"/>
                <w:lang w:val="bg-BG" w:eastAsia="en-US"/>
              </w:rPr>
            </w:pPr>
            <w:r>
              <w:rPr>
                <w:b/>
                <w:sz w:val="24"/>
                <w:szCs w:val="24"/>
                <w:lang w:val="bg-BG" w:eastAsia="en-US"/>
              </w:rPr>
              <w:t>локомо</w:t>
            </w:r>
          </w:p>
          <w:p w:rsidR="00741EF0" w:rsidRDefault="00741EF0" w:rsidP="00741EF0">
            <w:pPr>
              <w:jc w:val="center"/>
              <w:rPr>
                <w:b/>
                <w:sz w:val="24"/>
                <w:szCs w:val="24"/>
                <w:lang w:val="bg-BG" w:eastAsia="en-US"/>
              </w:rPr>
            </w:pPr>
            <w:r>
              <w:rPr>
                <w:b/>
                <w:sz w:val="24"/>
                <w:szCs w:val="24"/>
                <w:lang w:val="bg-BG" w:eastAsia="en-US"/>
              </w:rPr>
              <w:t>тив</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Мярка</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Общо коли-  чество</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741EF0" w:rsidTr="00741EF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1</w:t>
            </w:r>
          </w:p>
        </w:tc>
        <w:tc>
          <w:tcPr>
            <w:tcW w:w="222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sz w:val="24"/>
                <w:szCs w:val="24"/>
                <w:lang w:val="bg-BG" w:eastAsia="en-US"/>
              </w:rPr>
            </w:pPr>
            <w:r>
              <w:rPr>
                <w:sz w:val="24"/>
                <w:szCs w:val="24"/>
                <w:lang w:val="bg-BG" w:eastAsia="en-US"/>
              </w:rPr>
              <w:t>2</w:t>
            </w:r>
          </w:p>
        </w:tc>
        <w:tc>
          <w:tcPr>
            <w:tcW w:w="1214"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741EF0" w:rsidP="00741EF0">
            <w:pPr>
              <w:jc w:val="center"/>
              <w:rPr>
                <w:sz w:val="24"/>
                <w:szCs w:val="24"/>
                <w:lang w:val="bg-BG" w:eastAsia="en-US"/>
              </w:rPr>
            </w:pPr>
            <w:r>
              <w:rPr>
                <w:sz w:val="24"/>
                <w:szCs w:val="24"/>
                <w:lang w:val="bg-BG" w:eastAsia="en-US"/>
              </w:rPr>
              <w:t>3</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5</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7</w:t>
            </w:r>
          </w:p>
        </w:tc>
      </w:tr>
      <w:tr w:rsidR="00741EF0" w:rsidTr="00741EF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741EF0" w:rsidRDefault="00741EF0" w:rsidP="00601125">
            <w:pPr>
              <w:jc w:val="center"/>
              <w:rPr>
                <w:sz w:val="24"/>
                <w:szCs w:val="24"/>
                <w:lang w:val="bg-BG" w:eastAsia="en-US"/>
              </w:rPr>
            </w:pPr>
            <w:r>
              <w:rPr>
                <w:sz w:val="24"/>
                <w:szCs w:val="24"/>
                <w:lang w:val="bg-BG" w:eastAsia="en-US"/>
              </w:rPr>
              <w:t>1.</w:t>
            </w:r>
          </w:p>
        </w:tc>
        <w:tc>
          <w:tcPr>
            <w:tcW w:w="2222"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65502C">
            <w:pPr>
              <w:jc w:val="both"/>
              <w:rPr>
                <w:sz w:val="24"/>
                <w:szCs w:val="24"/>
                <w:lang w:val="en-US" w:eastAsia="en-US"/>
              </w:rPr>
            </w:pPr>
            <w:r w:rsidRPr="00601125">
              <w:rPr>
                <w:sz w:val="24"/>
                <w:szCs w:val="24"/>
                <w:lang w:val="bg-BG"/>
              </w:rPr>
              <w:t>Бандажи за ЕЛ с р-ри 1055х890х143 мм.</w:t>
            </w:r>
          </w:p>
        </w:tc>
        <w:tc>
          <w:tcPr>
            <w:tcW w:w="1214"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FD6CC4" w:rsidRPr="00FD6CC4" w:rsidRDefault="00FD6CC4" w:rsidP="00FD6CC4">
            <w:pPr>
              <w:jc w:val="center"/>
              <w:rPr>
                <w:sz w:val="24"/>
                <w:szCs w:val="24"/>
                <w:lang w:val="bg-BG" w:eastAsia="en-US"/>
              </w:rPr>
            </w:pPr>
            <w:r>
              <w:rPr>
                <w:sz w:val="24"/>
                <w:szCs w:val="24"/>
                <w:lang w:val="bg-BG" w:eastAsia="en-US"/>
              </w:rPr>
              <w:t>61</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741EF0" w:rsidRPr="00601125" w:rsidRDefault="00741EF0" w:rsidP="0040182A">
            <w:pPr>
              <w:jc w:val="center"/>
              <w:rPr>
                <w:sz w:val="24"/>
                <w:szCs w:val="24"/>
                <w:lang w:val="bg-BG" w:eastAsia="en-US"/>
              </w:rPr>
            </w:pPr>
            <w:r>
              <w:rPr>
                <w:sz w:val="24"/>
                <w:szCs w:val="24"/>
                <w:lang w:val="bg-BG" w:eastAsia="en-US"/>
              </w:rPr>
              <w:t>б</w:t>
            </w:r>
            <w:r w:rsidRPr="00601125">
              <w:rPr>
                <w:sz w:val="24"/>
                <w:szCs w:val="24"/>
                <w:lang w:val="bg-BG" w:eastAsia="en-US"/>
              </w:rPr>
              <w:t>рой</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741EF0" w:rsidP="00666A5C">
            <w:pPr>
              <w:jc w:val="center"/>
              <w:rPr>
                <w:sz w:val="24"/>
                <w:szCs w:val="24"/>
                <w:lang w:val="en-US" w:eastAsia="en-US"/>
              </w:rPr>
            </w:pPr>
            <w:r w:rsidRPr="00601125">
              <w:rPr>
                <w:sz w:val="24"/>
                <w:szCs w:val="24"/>
                <w:lang w:val="bg-BG"/>
              </w:rPr>
              <w:t>16</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r>
    </w:tbl>
    <w:p w:rsidR="00611B44" w:rsidRDefault="00611B44" w:rsidP="00611B44">
      <w:pPr>
        <w:shd w:val="clear" w:color="auto" w:fill="FFFFFF"/>
        <w:jc w:val="both"/>
        <w:rPr>
          <w:sz w:val="24"/>
          <w:szCs w:val="24"/>
          <w:lang w:val="bg-BG"/>
        </w:rPr>
      </w:pPr>
    </w:p>
    <w:p w:rsidR="00A153A2" w:rsidRPr="00212C49" w:rsidRDefault="00611B44" w:rsidP="00A153A2">
      <w:pPr>
        <w:shd w:val="clear" w:color="auto" w:fill="FFFFFF"/>
        <w:tabs>
          <w:tab w:val="left" w:pos="720"/>
        </w:tabs>
        <w:jc w:val="both"/>
        <w:rPr>
          <w:color w:val="000000"/>
          <w:sz w:val="24"/>
          <w:szCs w:val="24"/>
          <w:lang w:val="bg-BG"/>
        </w:rPr>
      </w:pPr>
      <w:r>
        <w:rPr>
          <w:color w:val="000000"/>
          <w:sz w:val="24"/>
          <w:szCs w:val="24"/>
          <w:lang w:val="bg-BG"/>
        </w:rPr>
        <w:tab/>
      </w:r>
      <w:r w:rsidR="00A153A2" w:rsidRPr="00212C49">
        <w:rPr>
          <w:color w:val="000000"/>
          <w:sz w:val="24"/>
          <w:szCs w:val="24"/>
          <w:lang w:val="bg-BG"/>
        </w:rPr>
        <w:t>Общата стойност за изпълнение на поръчката за обособена позиция №</w:t>
      </w:r>
      <w:r w:rsidR="00A153A2">
        <w:rPr>
          <w:color w:val="000000"/>
          <w:sz w:val="24"/>
          <w:szCs w:val="24"/>
          <w:lang w:val="bg-BG"/>
        </w:rPr>
        <w:t>2</w:t>
      </w:r>
      <w:r w:rsidR="00A153A2" w:rsidRPr="00212C49">
        <w:rPr>
          <w:color w:val="000000"/>
          <w:sz w:val="24"/>
          <w:szCs w:val="24"/>
          <w:lang w:val="bg-BG"/>
        </w:rPr>
        <w:t>, възлиза на  ............................лв. /словом ........................................./ без ДДС</w:t>
      </w:r>
    </w:p>
    <w:p w:rsidR="00611B44" w:rsidRDefault="00611B44" w:rsidP="00A153A2">
      <w:pPr>
        <w:shd w:val="clear" w:color="auto" w:fill="FFFFFF"/>
        <w:tabs>
          <w:tab w:val="left" w:pos="720"/>
        </w:tabs>
        <w:jc w:val="both"/>
        <w:rPr>
          <w:color w:val="000000"/>
          <w:sz w:val="24"/>
          <w:szCs w:val="24"/>
          <w:lang w:val="en-US"/>
        </w:rPr>
      </w:pPr>
      <w:r>
        <w:rPr>
          <w:color w:val="000000"/>
          <w:sz w:val="24"/>
          <w:szCs w:val="24"/>
          <w:lang w:val="bg-BG"/>
        </w:rPr>
        <w:tab/>
      </w:r>
    </w:p>
    <w:p w:rsidR="00611B44" w:rsidRDefault="00611B44" w:rsidP="00611B44">
      <w:pPr>
        <w:ind w:right="-221"/>
        <w:jc w:val="both"/>
        <w:rPr>
          <w:color w:val="000000"/>
          <w:sz w:val="24"/>
          <w:szCs w:val="24"/>
          <w:lang w:val="bg-BG"/>
        </w:rPr>
      </w:pPr>
      <w:r>
        <w:rPr>
          <w:color w:val="000000"/>
          <w:sz w:val="24"/>
          <w:szCs w:val="24"/>
          <w:lang w:val="en-US"/>
        </w:rPr>
        <w:tab/>
      </w:r>
      <w:r>
        <w:rPr>
          <w:color w:val="000000"/>
          <w:sz w:val="24"/>
          <w:szCs w:val="24"/>
          <w:lang w:val="bg-BG"/>
        </w:rPr>
        <w:t xml:space="preserve">Декларираме, че предложената цена е </w:t>
      </w:r>
      <w:r>
        <w:rPr>
          <w:color w:val="000000"/>
          <w:sz w:val="24"/>
          <w:szCs w:val="24"/>
        </w:rPr>
        <w:t>DDP</w:t>
      </w:r>
      <w:r>
        <w:rPr>
          <w:color w:val="000000"/>
          <w:sz w:val="24"/>
          <w:szCs w:val="24"/>
          <w:lang w:val="bg-BG"/>
        </w:rPr>
        <w:t xml:space="preserve"> – Локомотивно депо София, р-н Подуяне, ул. „Майчина слава” №2, 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611B44" w:rsidRDefault="00611B44" w:rsidP="00611B44">
      <w:pPr>
        <w:rPr>
          <w:spacing w:val="2"/>
          <w:sz w:val="24"/>
          <w:szCs w:val="24"/>
          <w:lang w:val="bg-BG"/>
        </w:rPr>
      </w:pPr>
    </w:p>
    <w:p w:rsidR="00611B44" w:rsidRPr="00212C49" w:rsidRDefault="00611B44" w:rsidP="00611B44">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611B44" w:rsidRPr="00212C49" w:rsidRDefault="00611B44" w:rsidP="00611B44">
      <w:pPr>
        <w:tabs>
          <w:tab w:val="left" w:pos="7938"/>
        </w:tabs>
        <w:rPr>
          <w:sz w:val="24"/>
          <w:szCs w:val="24"/>
          <w:lang w:val="ru-RU"/>
        </w:rPr>
      </w:pPr>
      <w:r w:rsidRPr="00212C49">
        <w:rPr>
          <w:sz w:val="24"/>
          <w:szCs w:val="24"/>
          <w:lang w:val="ru-RU"/>
        </w:rPr>
        <w:t xml:space="preserve">                                                                    </w:t>
      </w:r>
      <w:r w:rsidR="00001622">
        <w:rPr>
          <w:sz w:val="24"/>
          <w:szCs w:val="24"/>
          <w:lang w:val="ru-RU"/>
        </w:rPr>
        <w:t xml:space="preserve">                                </w:t>
      </w:r>
      <w:r w:rsidRPr="00212C49">
        <w:rPr>
          <w:sz w:val="24"/>
          <w:szCs w:val="24"/>
          <w:lang w:val="bg-BG"/>
        </w:rPr>
        <w:t>П</w:t>
      </w:r>
      <w:r w:rsidRPr="00212C49">
        <w:rPr>
          <w:sz w:val="24"/>
          <w:szCs w:val="24"/>
          <w:lang w:val="ru-RU"/>
        </w:rPr>
        <w:t>ечат</w:t>
      </w:r>
    </w:p>
    <w:p w:rsidR="00611B44" w:rsidRPr="00212C49" w:rsidRDefault="00611B44" w:rsidP="00611B44">
      <w:pPr>
        <w:tabs>
          <w:tab w:val="left" w:pos="7938"/>
        </w:tabs>
        <w:rPr>
          <w:sz w:val="24"/>
          <w:szCs w:val="24"/>
          <w:lang w:val="ru-RU"/>
        </w:rPr>
      </w:pPr>
      <w:r w:rsidRPr="00212C49">
        <w:rPr>
          <w:sz w:val="24"/>
          <w:szCs w:val="24"/>
          <w:lang w:val="ru-RU"/>
        </w:rPr>
        <w:t xml:space="preserve">                                                                             (име и фамилия)</w:t>
      </w:r>
    </w:p>
    <w:p w:rsidR="00611B44" w:rsidRPr="00212C49" w:rsidRDefault="00611B44" w:rsidP="00611B44">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611B44" w:rsidRPr="00212C49" w:rsidRDefault="00611B44" w:rsidP="00611B44">
      <w:pPr>
        <w:shd w:val="clear" w:color="auto" w:fill="FFFFFF"/>
        <w:tabs>
          <w:tab w:val="left" w:pos="7938"/>
        </w:tabs>
        <w:ind w:left="19"/>
        <w:rPr>
          <w:spacing w:val="4"/>
          <w:sz w:val="24"/>
          <w:szCs w:val="24"/>
          <w:lang w:val="ru-RU"/>
        </w:rPr>
      </w:pPr>
    </w:p>
    <w:p w:rsidR="00611B44" w:rsidRPr="00212C49" w:rsidRDefault="00611B44" w:rsidP="00611B44">
      <w:pPr>
        <w:shd w:val="clear" w:color="auto" w:fill="FFFFFF"/>
        <w:tabs>
          <w:tab w:val="left" w:pos="7938"/>
        </w:tabs>
        <w:ind w:left="19"/>
        <w:rPr>
          <w:spacing w:val="4"/>
          <w:sz w:val="24"/>
          <w:szCs w:val="24"/>
          <w:lang w:val="ru-RU"/>
        </w:rPr>
      </w:pPr>
    </w:p>
    <w:p w:rsidR="00611B44" w:rsidRPr="00C66D6F" w:rsidRDefault="00611B44" w:rsidP="00E72FA9">
      <w:pPr>
        <w:shd w:val="clear" w:color="auto" w:fill="FFFFFF"/>
        <w:ind w:left="19"/>
        <w:jc w:val="center"/>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от името на:</w:t>
      </w:r>
    </w:p>
    <w:p w:rsidR="00611B44" w:rsidRPr="00C66D6F" w:rsidRDefault="00611B44" w:rsidP="00611B44">
      <w:pPr>
        <w:shd w:val="clear" w:color="auto" w:fill="FFFFFF"/>
        <w:tabs>
          <w:tab w:val="left" w:leader="dot" w:pos="7848"/>
        </w:tabs>
        <w:ind w:left="24"/>
        <w:rPr>
          <w:lang w:val="en-US"/>
        </w:rPr>
      </w:pPr>
      <w:r w:rsidRPr="00C66D6F">
        <w:rPr>
          <w:lang w:val="ru-RU"/>
        </w:rPr>
        <w:t>..........................................................................................................................</w:t>
      </w:r>
      <w:r w:rsidRPr="00C66D6F">
        <w:rPr>
          <w:lang w:val="en-US"/>
        </w:rPr>
        <w:t>................................................................</w:t>
      </w:r>
    </w:p>
    <w:p w:rsidR="00611B44" w:rsidRPr="00C66D6F" w:rsidRDefault="00611B44" w:rsidP="00611B44">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611B44" w:rsidRPr="00C66D6F" w:rsidRDefault="00611B44" w:rsidP="00611B44">
      <w:pPr>
        <w:shd w:val="clear" w:color="auto" w:fill="FFFFFF"/>
        <w:tabs>
          <w:tab w:val="left" w:leader="dot" w:pos="7848"/>
        </w:tabs>
        <w:ind w:left="24"/>
        <w:rPr>
          <w:lang w:val="en-US"/>
        </w:rPr>
      </w:pPr>
      <w:r w:rsidRPr="00C66D6F">
        <w:rPr>
          <w:lang w:val="ru-RU"/>
        </w:rPr>
        <w:t>..........................................................................................................................</w:t>
      </w:r>
      <w:r w:rsidRPr="00C66D6F">
        <w:rPr>
          <w:lang w:val="en-US"/>
        </w:rPr>
        <w:t>................................................................</w:t>
      </w:r>
    </w:p>
    <w:p w:rsidR="00611B44" w:rsidRPr="00C66D6F" w:rsidRDefault="00611B44" w:rsidP="00611B44">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611B44" w:rsidRPr="00C66D6F" w:rsidRDefault="00611B44" w:rsidP="00611B44">
      <w:pPr>
        <w:shd w:val="clear" w:color="auto" w:fill="FFFFFF"/>
        <w:tabs>
          <w:tab w:val="left" w:leader="dot" w:pos="7848"/>
        </w:tabs>
        <w:ind w:left="24"/>
        <w:jc w:val="center"/>
        <w:rPr>
          <w:lang w:val="ru-RU"/>
        </w:rPr>
      </w:pPr>
      <w:r w:rsidRPr="00C66D6F">
        <w:rPr>
          <w:lang w:val="ru-RU"/>
        </w:rPr>
        <w:t xml:space="preserve">                                     </w:t>
      </w:r>
    </w:p>
    <w:p w:rsidR="00611B44" w:rsidRDefault="00611B44" w:rsidP="00611B44">
      <w:pPr>
        <w:shd w:val="clear" w:color="auto" w:fill="FFFFFF"/>
        <w:jc w:val="both"/>
        <w:rPr>
          <w:sz w:val="24"/>
          <w:szCs w:val="24"/>
        </w:rPr>
      </w:pPr>
    </w:p>
    <w:p w:rsidR="00611B44" w:rsidRDefault="00611B44" w:rsidP="00611B44">
      <w:pPr>
        <w:shd w:val="clear" w:color="auto" w:fill="FFFFFF"/>
        <w:jc w:val="both"/>
        <w:rPr>
          <w:sz w:val="24"/>
          <w:szCs w:val="24"/>
        </w:rPr>
      </w:pPr>
    </w:p>
    <w:p w:rsidR="00611B44" w:rsidRDefault="00611B44" w:rsidP="00611B44">
      <w:pPr>
        <w:shd w:val="clear" w:color="auto" w:fill="FFFFFF"/>
        <w:jc w:val="both"/>
        <w:rPr>
          <w:sz w:val="24"/>
          <w:szCs w:val="24"/>
        </w:rPr>
      </w:pPr>
    </w:p>
    <w:p w:rsidR="00611B44" w:rsidRDefault="00611B44" w:rsidP="00611B44">
      <w:pPr>
        <w:shd w:val="clear" w:color="auto" w:fill="FFFFFF"/>
        <w:jc w:val="both"/>
        <w:rPr>
          <w:sz w:val="24"/>
          <w:szCs w:val="24"/>
        </w:rPr>
      </w:pPr>
    </w:p>
    <w:p w:rsidR="00D66CB3" w:rsidRDefault="00D66CB3" w:rsidP="00212C49">
      <w:pPr>
        <w:shd w:val="clear" w:color="auto" w:fill="FFFFFF"/>
        <w:jc w:val="both"/>
        <w:rPr>
          <w:sz w:val="24"/>
          <w:szCs w:val="24"/>
        </w:rPr>
      </w:pPr>
    </w:p>
    <w:p w:rsidR="00D66CB3" w:rsidRDefault="00D66CB3" w:rsidP="00212C49">
      <w:pPr>
        <w:shd w:val="clear" w:color="auto" w:fill="FFFFFF"/>
        <w:jc w:val="both"/>
        <w:rPr>
          <w:sz w:val="24"/>
          <w:szCs w:val="24"/>
          <w:lang w:val="bg-BG"/>
        </w:rPr>
      </w:pPr>
    </w:p>
    <w:p w:rsidR="00611B44" w:rsidRDefault="00611B44" w:rsidP="00212C49">
      <w:pPr>
        <w:shd w:val="clear" w:color="auto" w:fill="FFFFFF"/>
        <w:jc w:val="both"/>
        <w:rPr>
          <w:sz w:val="24"/>
          <w:szCs w:val="24"/>
          <w:lang w:val="bg-BG"/>
        </w:rPr>
      </w:pPr>
    </w:p>
    <w:p w:rsidR="00611B44" w:rsidRDefault="00611B44"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9A5441" w:rsidRDefault="009A5441" w:rsidP="00212C49">
      <w:pPr>
        <w:shd w:val="clear" w:color="auto" w:fill="FFFFFF"/>
        <w:jc w:val="both"/>
        <w:rPr>
          <w:sz w:val="24"/>
          <w:szCs w:val="24"/>
          <w:lang w:val="bg-BG"/>
        </w:rPr>
      </w:pPr>
    </w:p>
    <w:p w:rsidR="007260FD" w:rsidRDefault="007260FD" w:rsidP="00212C49">
      <w:pPr>
        <w:shd w:val="clear" w:color="auto" w:fill="FFFFFF"/>
        <w:jc w:val="both"/>
        <w:rPr>
          <w:sz w:val="24"/>
          <w:szCs w:val="24"/>
          <w:lang w:val="bg-BG"/>
        </w:rPr>
      </w:pPr>
    </w:p>
    <w:p w:rsidR="007260FD" w:rsidRDefault="007260FD" w:rsidP="00212C49">
      <w:pPr>
        <w:shd w:val="clear" w:color="auto" w:fill="FFFFFF"/>
        <w:jc w:val="both"/>
        <w:rPr>
          <w:sz w:val="24"/>
          <w:szCs w:val="24"/>
          <w:lang w:val="bg-BG"/>
        </w:rPr>
      </w:pPr>
    </w:p>
    <w:p w:rsidR="007260FD" w:rsidRDefault="007260FD" w:rsidP="00212C49">
      <w:pPr>
        <w:shd w:val="clear" w:color="auto" w:fill="FFFFFF"/>
        <w:jc w:val="both"/>
        <w:rPr>
          <w:sz w:val="24"/>
          <w:szCs w:val="24"/>
          <w:lang w:val="bg-BG"/>
        </w:rPr>
      </w:pPr>
    </w:p>
    <w:p w:rsidR="007260FD" w:rsidRDefault="007260FD" w:rsidP="00212C49">
      <w:pPr>
        <w:shd w:val="clear" w:color="auto" w:fill="FFFFFF"/>
        <w:jc w:val="both"/>
        <w:rPr>
          <w:sz w:val="24"/>
          <w:szCs w:val="24"/>
          <w:lang w:val="bg-BG"/>
        </w:rPr>
      </w:pPr>
    </w:p>
    <w:p w:rsidR="004C709B" w:rsidRDefault="004C709B" w:rsidP="00212C49">
      <w:pPr>
        <w:shd w:val="clear" w:color="auto" w:fill="FFFFFF"/>
        <w:jc w:val="both"/>
        <w:rPr>
          <w:sz w:val="24"/>
          <w:szCs w:val="24"/>
          <w:lang w:val="bg-BG"/>
        </w:rPr>
      </w:pPr>
    </w:p>
    <w:p w:rsidR="004C709B" w:rsidRDefault="004C709B" w:rsidP="00212C49">
      <w:pPr>
        <w:shd w:val="clear" w:color="auto" w:fill="FFFFFF"/>
        <w:jc w:val="both"/>
        <w:rPr>
          <w:sz w:val="24"/>
          <w:szCs w:val="24"/>
          <w:lang w:val="bg-BG"/>
        </w:rPr>
      </w:pPr>
    </w:p>
    <w:p w:rsidR="004C709B" w:rsidRDefault="004C709B" w:rsidP="00212C49">
      <w:pPr>
        <w:shd w:val="clear" w:color="auto" w:fill="FFFFFF"/>
        <w:jc w:val="both"/>
        <w:rPr>
          <w:sz w:val="24"/>
          <w:szCs w:val="24"/>
          <w:lang w:val="bg-BG"/>
        </w:rPr>
      </w:pPr>
    </w:p>
    <w:p w:rsidR="004C709B" w:rsidRDefault="004C709B" w:rsidP="00212C49">
      <w:pPr>
        <w:shd w:val="clear" w:color="auto" w:fill="FFFFFF"/>
        <w:jc w:val="both"/>
        <w:rPr>
          <w:sz w:val="24"/>
          <w:szCs w:val="24"/>
          <w:lang w:val="bg-BG"/>
        </w:rPr>
      </w:pPr>
    </w:p>
    <w:p w:rsidR="0050139E" w:rsidRPr="004A165D" w:rsidRDefault="0050139E" w:rsidP="0050139E">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277DAF">
        <w:rPr>
          <w:b/>
          <w:spacing w:val="-5"/>
          <w:sz w:val="24"/>
          <w:szCs w:val="24"/>
          <w:lang w:val="bg-BG"/>
        </w:rPr>
        <w:t>3.3</w:t>
      </w:r>
      <w:r>
        <w:rPr>
          <w:b/>
          <w:spacing w:val="-5"/>
          <w:sz w:val="24"/>
          <w:szCs w:val="24"/>
          <w:lang w:val="bg-BG"/>
        </w:rPr>
        <w:t>.</w:t>
      </w:r>
    </w:p>
    <w:p w:rsidR="0050139E" w:rsidRDefault="0050139E" w:rsidP="0050139E">
      <w:pPr>
        <w:shd w:val="clear" w:color="auto" w:fill="FFFFFF"/>
        <w:ind w:left="7200" w:firstLine="720"/>
        <w:rPr>
          <w:i/>
          <w:spacing w:val="-5"/>
          <w:sz w:val="24"/>
          <w:szCs w:val="24"/>
          <w:lang w:val="en-US"/>
        </w:rPr>
      </w:pPr>
      <w:r w:rsidRPr="00212C49">
        <w:rPr>
          <w:i/>
          <w:spacing w:val="-5"/>
          <w:sz w:val="24"/>
          <w:szCs w:val="24"/>
          <w:lang w:val="ru-RU"/>
        </w:rPr>
        <w:t xml:space="preserve">/Образец /  </w:t>
      </w:r>
    </w:p>
    <w:p w:rsidR="0050139E" w:rsidRDefault="0050139E" w:rsidP="0050139E">
      <w:pPr>
        <w:shd w:val="clear" w:color="auto" w:fill="FFFFFF"/>
        <w:jc w:val="both"/>
        <w:rPr>
          <w:sz w:val="24"/>
          <w:szCs w:val="24"/>
        </w:rPr>
      </w:pPr>
    </w:p>
    <w:p w:rsidR="0050139E" w:rsidRPr="00212C49" w:rsidRDefault="0050139E" w:rsidP="0050139E">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50139E" w:rsidRPr="00212C49" w:rsidRDefault="0050139E" w:rsidP="0050139E">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50139E" w:rsidRPr="00212C49" w:rsidRDefault="0050139E" w:rsidP="0050139E">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50139E" w:rsidRDefault="0050139E" w:rsidP="0050139E">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50139E" w:rsidRDefault="0050139E" w:rsidP="0050139E">
      <w:pPr>
        <w:shd w:val="clear" w:color="auto" w:fill="FFFFFF"/>
        <w:rPr>
          <w:b/>
          <w:bCs/>
          <w:spacing w:val="-3"/>
          <w:sz w:val="24"/>
          <w:szCs w:val="24"/>
          <w:lang w:val="ru-RU"/>
        </w:rPr>
      </w:pPr>
    </w:p>
    <w:p w:rsidR="0050139E" w:rsidRPr="00212C49" w:rsidRDefault="0050139E" w:rsidP="0050139E">
      <w:pPr>
        <w:shd w:val="clear" w:color="auto" w:fill="FFFFFF"/>
        <w:rPr>
          <w:b/>
          <w:sz w:val="24"/>
          <w:szCs w:val="24"/>
          <w:lang w:val="ru-RU"/>
        </w:rPr>
      </w:pPr>
    </w:p>
    <w:p w:rsidR="0050139E" w:rsidRPr="003470FF" w:rsidRDefault="0050139E" w:rsidP="0050139E">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50139E" w:rsidRPr="00212C49" w:rsidRDefault="0050139E" w:rsidP="0050139E">
      <w:pPr>
        <w:shd w:val="clear" w:color="auto" w:fill="FFFFFF"/>
        <w:jc w:val="center"/>
        <w:rPr>
          <w:spacing w:val="-5"/>
          <w:sz w:val="24"/>
          <w:szCs w:val="24"/>
          <w:lang w:val="bg-BG"/>
        </w:rPr>
      </w:pPr>
    </w:p>
    <w:p w:rsidR="0050139E" w:rsidRDefault="0050139E" w:rsidP="00BC00A1">
      <w:pPr>
        <w:ind w:firstLine="540"/>
        <w:jc w:val="center"/>
        <w:rPr>
          <w:b/>
          <w:sz w:val="24"/>
          <w:szCs w:val="24"/>
          <w:lang w:val="bg-BG"/>
        </w:rPr>
      </w:pPr>
      <w:r>
        <w:rPr>
          <w:b/>
          <w:sz w:val="24"/>
          <w:szCs w:val="24"/>
          <w:lang w:val="bg-BG"/>
        </w:rPr>
        <w:t>за о</w:t>
      </w:r>
      <w:r w:rsidRPr="00877893">
        <w:rPr>
          <w:b/>
          <w:sz w:val="24"/>
          <w:szCs w:val="24"/>
        </w:rPr>
        <w:t xml:space="preserve">бособена позиция </w:t>
      </w:r>
      <w:r w:rsidR="006C168F" w:rsidRPr="00877893">
        <w:rPr>
          <w:b/>
          <w:sz w:val="24"/>
          <w:szCs w:val="24"/>
        </w:rPr>
        <w:t>№</w:t>
      </w:r>
      <w:r w:rsidR="006C168F">
        <w:rPr>
          <w:b/>
          <w:sz w:val="24"/>
          <w:szCs w:val="24"/>
          <w:lang w:val="bg-BG"/>
        </w:rPr>
        <w:t>3</w:t>
      </w:r>
      <w:r w:rsidR="006C168F" w:rsidRPr="00877893">
        <w:rPr>
          <w:b/>
          <w:sz w:val="24"/>
          <w:szCs w:val="24"/>
        </w:rPr>
        <w:t xml:space="preserve"> – </w:t>
      </w:r>
      <w:r w:rsidR="006C168F">
        <w:rPr>
          <w:b/>
          <w:sz w:val="24"/>
          <w:szCs w:val="24"/>
          <w:lang w:val="bg-BG"/>
        </w:rPr>
        <w:t xml:space="preserve">Бандажи за ЕМВ </w:t>
      </w:r>
      <w:r w:rsidR="00BC00A1">
        <w:rPr>
          <w:b/>
          <w:sz w:val="24"/>
          <w:szCs w:val="24"/>
          <w:lang w:val="bg-BG"/>
        </w:rPr>
        <w:t>с р-ри 1055х890х138 мм.</w:t>
      </w:r>
      <w:r w:rsidR="009A5441">
        <w:rPr>
          <w:b/>
          <w:sz w:val="24"/>
          <w:szCs w:val="24"/>
          <w:lang w:val="bg-BG"/>
        </w:rPr>
        <w:t>,</w:t>
      </w:r>
      <w:r w:rsidR="009A5441" w:rsidRPr="009A5441">
        <w:rPr>
          <w:b/>
          <w:sz w:val="24"/>
          <w:szCs w:val="24"/>
          <w:lang w:val="bg-BG"/>
        </w:rPr>
        <w:t xml:space="preserve"> </w:t>
      </w:r>
      <w:r w:rsidR="009A5441">
        <w:rPr>
          <w:b/>
          <w:sz w:val="24"/>
          <w:szCs w:val="24"/>
          <w:lang w:val="bg-BG"/>
        </w:rPr>
        <w:t>64 бр.</w:t>
      </w:r>
    </w:p>
    <w:p w:rsidR="00BC00A1" w:rsidRDefault="00BC00A1" w:rsidP="0050139E">
      <w:pPr>
        <w:ind w:firstLine="540"/>
        <w:jc w:val="both"/>
        <w:rPr>
          <w:b/>
          <w:sz w:val="24"/>
          <w:szCs w:val="24"/>
          <w:lang w:val="en-US"/>
        </w:rPr>
      </w:pPr>
    </w:p>
    <w:p w:rsidR="0050139E" w:rsidRPr="005114A3" w:rsidRDefault="0050139E" w:rsidP="0050139E">
      <w:pPr>
        <w:jc w:val="center"/>
        <w:rPr>
          <w:b/>
          <w:bCs/>
          <w:spacing w:val="3"/>
          <w:sz w:val="24"/>
          <w:szCs w:val="24"/>
          <w:lang w:val="en-US"/>
        </w:rPr>
      </w:pPr>
    </w:p>
    <w:p w:rsidR="0050139E" w:rsidRPr="00212C49" w:rsidRDefault="0050139E" w:rsidP="0050139E">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50139E" w:rsidRPr="00212C49" w:rsidRDefault="0050139E" w:rsidP="0050139E">
      <w:pPr>
        <w:shd w:val="clear" w:color="auto" w:fill="FFFFFF"/>
        <w:ind w:right="922" w:firstLine="720"/>
        <w:rPr>
          <w:b/>
          <w:bCs/>
          <w:spacing w:val="3"/>
          <w:sz w:val="24"/>
          <w:szCs w:val="24"/>
          <w:lang w:val="ru-RU"/>
        </w:rPr>
      </w:pPr>
    </w:p>
    <w:p w:rsidR="006C168F" w:rsidRDefault="0050139E" w:rsidP="006C168F">
      <w:pPr>
        <w:ind w:firstLine="540"/>
        <w:jc w:val="both"/>
        <w:rPr>
          <w:b/>
          <w:sz w:val="24"/>
          <w:szCs w:val="24"/>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6C168F" w:rsidRPr="00877893">
        <w:rPr>
          <w:b/>
          <w:sz w:val="24"/>
          <w:szCs w:val="24"/>
        </w:rPr>
        <w:t>№</w:t>
      </w:r>
      <w:r w:rsidR="006C168F">
        <w:rPr>
          <w:b/>
          <w:sz w:val="24"/>
          <w:szCs w:val="24"/>
          <w:lang w:val="bg-BG"/>
        </w:rPr>
        <w:t>3</w:t>
      </w:r>
      <w:r w:rsidR="006C168F" w:rsidRPr="00877893">
        <w:rPr>
          <w:b/>
          <w:sz w:val="24"/>
          <w:szCs w:val="24"/>
        </w:rPr>
        <w:t xml:space="preserve"> – </w:t>
      </w:r>
      <w:r w:rsidR="006C168F">
        <w:rPr>
          <w:b/>
          <w:sz w:val="24"/>
          <w:szCs w:val="24"/>
          <w:lang w:val="bg-BG"/>
        </w:rPr>
        <w:t xml:space="preserve">Бандажи за ЕМВ </w:t>
      </w:r>
      <w:r w:rsidR="00BC00A1">
        <w:rPr>
          <w:b/>
          <w:sz w:val="24"/>
          <w:szCs w:val="24"/>
          <w:lang w:val="bg-BG"/>
        </w:rPr>
        <w:t>с р-ри 1055х890х138 мм.</w:t>
      </w:r>
      <w:r w:rsidR="00B27D2A">
        <w:rPr>
          <w:b/>
          <w:sz w:val="24"/>
          <w:szCs w:val="24"/>
          <w:lang w:val="bg-BG"/>
        </w:rPr>
        <w:t>,</w:t>
      </w:r>
      <w:r w:rsidR="00B27D2A" w:rsidRPr="009A5441">
        <w:rPr>
          <w:b/>
          <w:sz w:val="24"/>
          <w:szCs w:val="24"/>
          <w:lang w:val="bg-BG"/>
        </w:rPr>
        <w:t xml:space="preserve"> </w:t>
      </w:r>
      <w:r w:rsidR="00B27D2A">
        <w:rPr>
          <w:b/>
          <w:sz w:val="24"/>
          <w:szCs w:val="24"/>
          <w:lang w:val="bg-BG"/>
        </w:rPr>
        <w:t>64 бр.</w:t>
      </w:r>
    </w:p>
    <w:p w:rsidR="0050139E" w:rsidRDefault="0050139E" w:rsidP="0050139E">
      <w:pPr>
        <w:ind w:firstLine="540"/>
        <w:jc w:val="both"/>
        <w:rPr>
          <w:sz w:val="22"/>
          <w:szCs w:val="22"/>
          <w:lang w:val="bg-BG"/>
        </w:rPr>
      </w:pPr>
    </w:p>
    <w:p w:rsidR="0050139E" w:rsidRPr="00CC39A7" w:rsidRDefault="0050139E" w:rsidP="0050139E">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50139E" w:rsidRPr="00CC39A7" w:rsidRDefault="0050139E" w:rsidP="0050139E">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50139E" w:rsidRPr="00CC39A7" w:rsidRDefault="0050139E" w:rsidP="0050139E">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50139E" w:rsidRPr="00CC39A7" w:rsidRDefault="0050139E" w:rsidP="0050139E">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50139E" w:rsidRPr="00CC39A7" w:rsidRDefault="0050139E" w:rsidP="0050139E">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50139E" w:rsidRPr="00CC39A7" w:rsidRDefault="0050139E" w:rsidP="0050139E">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50139E" w:rsidRPr="00212C49" w:rsidRDefault="0050139E" w:rsidP="0050139E">
      <w:pPr>
        <w:shd w:val="clear" w:color="auto" w:fill="FFFFFF"/>
        <w:tabs>
          <w:tab w:val="left" w:pos="6300"/>
        </w:tabs>
        <w:ind w:left="72"/>
        <w:jc w:val="both"/>
        <w:rPr>
          <w:b/>
          <w:i/>
          <w:color w:val="000000"/>
          <w:sz w:val="24"/>
          <w:szCs w:val="24"/>
          <w:lang w:val="ru-RU"/>
        </w:rPr>
      </w:pPr>
    </w:p>
    <w:p w:rsidR="0050139E" w:rsidRDefault="0050139E" w:rsidP="0050139E">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6C168F">
        <w:rPr>
          <w:sz w:val="24"/>
          <w:szCs w:val="24"/>
          <w:lang w:val="bg-BG"/>
        </w:rPr>
        <w:t>3</w:t>
      </w:r>
      <w:r w:rsidRPr="00212C49">
        <w:rPr>
          <w:sz w:val="24"/>
          <w:szCs w:val="24"/>
        </w:rPr>
        <w:t>, а именно:</w:t>
      </w:r>
    </w:p>
    <w:p w:rsidR="006C168F" w:rsidRPr="00D66CB3" w:rsidRDefault="006C168F" w:rsidP="006C168F">
      <w:pPr>
        <w:shd w:val="clear" w:color="auto" w:fill="FFFFFF"/>
        <w:jc w:val="both"/>
        <w:rPr>
          <w:sz w:val="24"/>
          <w:szCs w:val="24"/>
          <w:lang w:val="en-US"/>
        </w:rPr>
      </w:pPr>
    </w:p>
    <w:tbl>
      <w:tblPr>
        <w:tblStyle w:val="TableGrid"/>
        <w:tblW w:w="0" w:type="auto"/>
        <w:jc w:val="center"/>
        <w:tblInd w:w="91" w:type="dxa"/>
        <w:tblLayout w:type="fixed"/>
        <w:tblLook w:val="04A0"/>
      </w:tblPr>
      <w:tblGrid>
        <w:gridCol w:w="630"/>
        <w:gridCol w:w="2400"/>
        <w:gridCol w:w="1144"/>
        <w:gridCol w:w="1134"/>
        <w:gridCol w:w="709"/>
        <w:gridCol w:w="709"/>
        <w:gridCol w:w="992"/>
        <w:gridCol w:w="1276"/>
        <w:gridCol w:w="1195"/>
      </w:tblGrid>
      <w:tr w:rsidR="00741EF0" w:rsidTr="00FD6CC4">
        <w:trPr>
          <w:trHeight w:val="420"/>
          <w:jc w:val="center"/>
        </w:trPr>
        <w:tc>
          <w:tcPr>
            <w:tcW w:w="630" w:type="dxa"/>
            <w:vMerge w:val="restart"/>
            <w:tcBorders>
              <w:top w:val="single" w:sz="4" w:space="0" w:color="000000" w:themeColor="text1"/>
              <w:left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sz w:val="24"/>
                <w:szCs w:val="24"/>
                <w:lang w:val="bg-BG" w:eastAsia="en-US"/>
              </w:rPr>
              <w:t>№ по ред</w:t>
            </w:r>
          </w:p>
        </w:tc>
        <w:tc>
          <w:tcPr>
            <w:tcW w:w="2400" w:type="dxa"/>
            <w:vMerge w:val="restart"/>
            <w:tcBorders>
              <w:top w:val="single" w:sz="4" w:space="0" w:color="000000" w:themeColor="text1"/>
              <w:left w:val="single" w:sz="4" w:space="0" w:color="000000" w:themeColor="text1"/>
              <w:right w:val="single" w:sz="4" w:space="0" w:color="auto"/>
            </w:tcBorders>
            <w:hideMark/>
          </w:tcPr>
          <w:p w:rsidR="00741EF0" w:rsidRDefault="00741EF0" w:rsidP="00666A5C">
            <w:pPr>
              <w:jc w:val="center"/>
              <w:rPr>
                <w:b/>
                <w:sz w:val="24"/>
                <w:szCs w:val="24"/>
                <w:lang w:val="bg-BG" w:eastAsia="en-US"/>
              </w:rPr>
            </w:pPr>
            <w:r>
              <w:rPr>
                <w:b/>
                <w:color w:val="000000"/>
                <w:sz w:val="24"/>
                <w:szCs w:val="24"/>
                <w:lang w:val="bg-BG" w:eastAsia="en-US"/>
              </w:rPr>
              <w:t>Наименование</w:t>
            </w:r>
          </w:p>
        </w:tc>
        <w:tc>
          <w:tcPr>
            <w:tcW w:w="1144" w:type="dxa"/>
            <w:vMerge w:val="restart"/>
            <w:tcBorders>
              <w:top w:val="single" w:sz="4" w:space="0" w:color="000000" w:themeColor="text1"/>
              <w:left w:val="single" w:sz="4" w:space="0" w:color="auto"/>
              <w:right w:val="single" w:sz="4" w:space="0" w:color="000000" w:themeColor="text1"/>
            </w:tcBorders>
          </w:tcPr>
          <w:p w:rsidR="00FD6CC4" w:rsidRDefault="00FD6CC4" w:rsidP="00FD6CC4">
            <w:pPr>
              <w:jc w:val="center"/>
              <w:rPr>
                <w:b/>
                <w:sz w:val="24"/>
                <w:szCs w:val="24"/>
                <w:lang w:val="bg-BG" w:eastAsia="en-US"/>
              </w:rPr>
            </w:pPr>
            <w:r>
              <w:rPr>
                <w:b/>
                <w:sz w:val="24"/>
                <w:szCs w:val="24"/>
                <w:lang w:val="bg-BG" w:eastAsia="en-US"/>
              </w:rPr>
              <w:t>Серия</w:t>
            </w:r>
          </w:p>
          <w:p w:rsidR="00FD6CC4" w:rsidRDefault="00FD6CC4" w:rsidP="00FD6CC4">
            <w:pPr>
              <w:jc w:val="center"/>
              <w:rPr>
                <w:b/>
                <w:sz w:val="24"/>
                <w:szCs w:val="24"/>
                <w:lang w:val="bg-BG" w:eastAsia="en-US"/>
              </w:rPr>
            </w:pPr>
            <w:r>
              <w:rPr>
                <w:b/>
                <w:sz w:val="24"/>
                <w:szCs w:val="24"/>
                <w:lang w:val="bg-BG" w:eastAsia="en-US"/>
              </w:rPr>
              <w:t>локомо</w:t>
            </w:r>
          </w:p>
          <w:p w:rsidR="00741EF0" w:rsidRDefault="00FD6CC4" w:rsidP="00FD6CC4">
            <w:pPr>
              <w:jc w:val="center"/>
              <w:rPr>
                <w:b/>
                <w:sz w:val="24"/>
                <w:szCs w:val="24"/>
                <w:lang w:val="bg-BG" w:eastAsia="en-US"/>
              </w:rPr>
            </w:pPr>
            <w:r>
              <w:rPr>
                <w:b/>
                <w:sz w:val="24"/>
                <w:szCs w:val="24"/>
                <w:lang w:val="bg-BG" w:eastAsia="en-US"/>
              </w:rPr>
              <w:t>тив</w:t>
            </w:r>
          </w:p>
        </w:tc>
        <w:tc>
          <w:tcPr>
            <w:tcW w:w="1134" w:type="dxa"/>
            <w:vMerge w:val="restart"/>
            <w:tcBorders>
              <w:top w:val="single" w:sz="4" w:space="0" w:color="000000" w:themeColor="text1"/>
              <w:left w:val="single" w:sz="4" w:space="0" w:color="000000" w:themeColor="text1"/>
              <w:right w:val="single" w:sz="4" w:space="0" w:color="auto"/>
            </w:tcBorders>
            <w:hideMark/>
          </w:tcPr>
          <w:p w:rsidR="00741EF0" w:rsidRDefault="00741EF0" w:rsidP="00666A5C">
            <w:pPr>
              <w:jc w:val="both"/>
              <w:rPr>
                <w:b/>
                <w:sz w:val="24"/>
                <w:szCs w:val="24"/>
                <w:lang w:val="bg-BG" w:eastAsia="en-US"/>
              </w:rPr>
            </w:pPr>
            <w:r>
              <w:rPr>
                <w:b/>
                <w:color w:val="000000"/>
                <w:sz w:val="24"/>
                <w:szCs w:val="24"/>
                <w:lang w:val="bg-BG" w:eastAsia="en-US"/>
              </w:rPr>
              <w:t>Мярка</w:t>
            </w:r>
          </w:p>
        </w:tc>
        <w:tc>
          <w:tcPr>
            <w:tcW w:w="1418" w:type="dxa"/>
            <w:gridSpan w:val="2"/>
            <w:tcBorders>
              <w:top w:val="single" w:sz="4" w:space="0" w:color="000000" w:themeColor="text1"/>
              <w:left w:val="single" w:sz="4" w:space="0" w:color="auto"/>
              <w:bottom w:val="single" w:sz="4" w:space="0" w:color="auto"/>
              <w:right w:val="single" w:sz="4" w:space="0" w:color="000000" w:themeColor="text1"/>
            </w:tcBorders>
          </w:tcPr>
          <w:p w:rsidR="00741EF0" w:rsidRDefault="00741EF0" w:rsidP="006C168F">
            <w:pPr>
              <w:jc w:val="both"/>
              <w:rPr>
                <w:b/>
                <w:sz w:val="24"/>
                <w:szCs w:val="24"/>
                <w:lang w:val="bg-BG" w:eastAsia="en-US"/>
              </w:rPr>
            </w:pPr>
            <w:r>
              <w:rPr>
                <w:b/>
                <w:sz w:val="24"/>
                <w:szCs w:val="24"/>
                <w:lang w:val="bg-BG" w:eastAsia="en-US"/>
              </w:rPr>
              <w:t>Партиди</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Общо коли-  чество</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195" w:type="dxa"/>
            <w:vMerge w:val="restart"/>
            <w:tcBorders>
              <w:top w:val="single" w:sz="4" w:space="0" w:color="000000" w:themeColor="text1"/>
              <w:left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741EF0" w:rsidTr="00FD6CC4">
        <w:trPr>
          <w:trHeight w:val="405"/>
          <w:jc w:val="center"/>
        </w:trPr>
        <w:tc>
          <w:tcPr>
            <w:tcW w:w="630" w:type="dxa"/>
            <w:vMerge/>
            <w:tcBorders>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p>
        </w:tc>
        <w:tc>
          <w:tcPr>
            <w:tcW w:w="2400" w:type="dxa"/>
            <w:vMerge/>
            <w:tcBorders>
              <w:left w:val="single" w:sz="4" w:space="0" w:color="000000" w:themeColor="text1"/>
              <w:bottom w:val="single" w:sz="4" w:space="0" w:color="000000" w:themeColor="text1"/>
              <w:right w:val="single" w:sz="4" w:space="0" w:color="auto"/>
            </w:tcBorders>
            <w:hideMark/>
          </w:tcPr>
          <w:p w:rsidR="00741EF0" w:rsidRDefault="00741EF0" w:rsidP="00666A5C">
            <w:pPr>
              <w:jc w:val="center"/>
              <w:rPr>
                <w:b/>
                <w:color w:val="000000"/>
                <w:sz w:val="24"/>
                <w:szCs w:val="24"/>
                <w:lang w:val="bg-BG" w:eastAsia="en-US"/>
              </w:rPr>
            </w:pPr>
          </w:p>
        </w:tc>
        <w:tc>
          <w:tcPr>
            <w:tcW w:w="1144" w:type="dxa"/>
            <w:vMerge/>
            <w:tcBorders>
              <w:left w:val="single" w:sz="4" w:space="0" w:color="auto"/>
              <w:bottom w:val="single" w:sz="4" w:space="0" w:color="000000" w:themeColor="text1"/>
              <w:right w:val="single" w:sz="4" w:space="0" w:color="000000" w:themeColor="text1"/>
            </w:tcBorders>
          </w:tcPr>
          <w:p w:rsidR="00741EF0" w:rsidRDefault="00741EF0" w:rsidP="00666A5C">
            <w:pPr>
              <w:jc w:val="center"/>
              <w:rPr>
                <w:b/>
                <w:color w:val="000000"/>
                <w:sz w:val="24"/>
                <w:szCs w:val="24"/>
                <w:lang w:val="bg-BG" w:eastAsia="en-US"/>
              </w:rPr>
            </w:pPr>
          </w:p>
        </w:tc>
        <w:tc>
          <w:tcPr>
            <w:tcW w:w="1134" w:type="dxa"/>
            <w:vMerge/>
            <w:tcBorders>
              <w:left w:val="single" w:sz="4" w:space="0" w:color="000000" w:themeColor="text1"/>
              <w:bottom w:val="single" w:sz="4" w:space="0" w:color="000000" w:themeColor="text1"/>
              <w:right w:val="single" w:sz="4" w:space="0" w:color="auto"/>
            </w:tcBorders>
            <w:hideMark/>
          </w:tcPr>
          <w:p w:rsidR="00741EF0" w:rsidRDefault="00741EF0" w:rsidP="00666A5C">
            <w:pPr>
              <w:jc w:val="both"/>
              <w:rPr>
                <w:b/>
                <w:color w:val="000000"/>
                <w:sz w:val="24"/>
                <w:szCs w:val="24"/>
                <w:lang w:val="bg-BG" w:eastAsia="en-US"/>
              </w:rPr>
            </w:pPr>
          </w:p>
        </w:tc>
        <w:tc>
          <w:tcPr>
            <w:tcW w:w="709" w:type="dxa"/>
            <w:tcBorders>
              <w:top w:val="single" w:sz="4" w:space="0" w:color="auto"/>
              <w:left w:val="single" w:sz="4" w:space="0" w:color="auto"/>
              <w:bottom w:val="single" w:sz="4" w:space="0" w:color="000000" w:themeColor="text1"/>
              <w:right w:val="single" w:sz="4" w:space="0" w:color="auto"/>
            </w:tcBorders>
          </w:tcPr>
          <w:p w:rsidR="00741EF0" w:rsidRDefault="00741EF0" w:rsidP="006C168F">
            <w:pPr>
              <w:jc w:val="both"/>
              <w:rPr>
                <w:b/>
                <w:sz w:val="24"/>
                <w:szCs w:val="24"/>
                <w:lang w:val="bg-BG" w:eastAsia="en-US"/>
              </w:rPr>
            </w:pPr>
            <w:r>
              <w:rPr>
                <w:color w:val="000000"/>
                <w:lang w:val="bg-BG"/>
              </w:rPr>
              <w:t>I-ва</w:t>
            </w: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741EF0" w:rsidRDefault="00741EF0" w:rsidP="006C168F">
            <w:pPr>
              <w:jc w:val="both"/>
              <w:rPr>
                <w:b/>
                <w:sz w:val="24"/>
                <w:szCs w:val="24"/>
                <w:lang w:val="bg-BG" w:eastAsia="en-US"/>
              </w:rPr>
            </w:pPr>
            <w:r>
              <w:rPr>
                <w:color w:val="000000"/>
                <w:lang w:val="bg-BG"/>
              </w:rPr>
              <w:t>II-ра</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color w:val="000000"/>
                <w:sz w:val="24"/>
                <w:szCs w:val="24"/>
                <w:lang w:val="bg-BG" w:eastAsia="en-US"/>
              </w:rPr>
            </w:pPr>
          </w:p>
        </w:tc>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p>
        </w:tc>
        <w:tc>
          <w:tcPr>
            <w:tcW w:w="1195" w:type="dxa"/>
            <w:vMerge/>
            <w:tcBorders>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p>
        </w:tc>
      </w:tr>
      <w:tr w:rsidR="00741EF0" w:rsidTr="00FD6CC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1</w:t>
            </w:r>
          </w:p>
        </w:tc>
        <w:tc>
          <w:tcPr>
            <w:tcW w:w="24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sz w:val="24"/>
                <w:szCs w:val="24"/>
                <w:lang w:val="bg-BG" w:eastAsia="en-US"/>
              </w:rPr>
            </w:pPr>
            <w:r>
              <w:rPr>
                <w:sz w:val="24"/>
                <w:szCs w:val="24"/>
                <w:lang w:val="bg-BG" w:eastAsia="en-US"/>
              </w:rPr>
              <w:t>2</w:t>
            </w:r>
          </w:p>
        </w:tc>
        <w:tc>
          <w:tcPr>
            <w:tcW w:w="1144"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FD6CC4" w:rsidP="00741EF0">
            <w:pPr>
              <w:jc w:val="center"/>
              <w:rPr>
                <w:sz w:val="24"/>
                <w:szCs w:val="24"/>
                <w:lang w:val="bg-BG" w:eastAsia="en-US"/>
              </w:rPr>
            </w:pPr>
            <w:r>
              <w:rPr>
                <w:sz w:val="24"/>
                <w:szCs w:val="24"/>
                <w:lang w:val="bg-BG" w:eastAsia="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FD6CC4" w:rsidP="00A01B60">
            <w:pPr>
              <w:jc w:val="center"/>
              <w:rPr>
                <w:sz w:val="24"/>
                <w:szCs w:val="24"/>
                <w:lang w:val="bg-BG" w:eastAsia="en-US"/>
              </w:rPr>
            </w:pPr>
            <w:r>
              <w:rPr>
                <w:sz w:val="24"/>
                <w:szCs w:val="24"/>
                <w:lang w:val="bg-BG" w:eastAsia="en-US"/>
              </w:rPr>
              <w:t>4</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741EF0" w:rsidRDefault="00FD6CC4" w:rsidP="00FD6CC4">
            <w:pPr>
              <w:jc w:val="center"/>
              <w:rPr>
                <w:sz w:val="24"/>
                <w:szCs w:val="24"/>
                <w:lang w:val="bg-BG" w:eastAsia="en-US"/>
              </w:rPr>
            </w:pPr>
            <w:r>
              <w:rPr>
                <w:sz w:val="24"/>
                <w:szCs w:val="24"/>
                <w:lang w:val="bg-BG" w:eastAsia="en-US"/>
              </w:rPr>
              <w:t>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FD6CC4" w:rsidP="006C168F">
            <w:pPr>
              <w:jc w:val="center"/>
              <w:rPr>
                <w:sz w:val="24"/>
                <w:szCs w:val="24"/>
                <w:lang w:val="bg-BG" w:eastAsia="en-US"/>
              </w:rPr>
            </w:pPr>
            <w:r>
              <w:rPr>
                <w:sz w:val="24"/>
                <w:szCs w:val="24"/>
                <w:lang w:val="bg-BG" w:eastAsia="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FD6CC4" w:rsidP="006C168F">
            <w:pPr>
              <w:jc w:val="center"/>
              <w:rPr>
                <w:sz w:val="24"/>
                <w:szCs w:val="24"/>
                <w:lang w:val="bg-BG" w:eastAsia="en-US"/>
              </w:rPr>
            </w:pPr>
            <w:r>
              <w:rPr>
                <w:sz w:val="24"/>
                <w:szCs w:val="24"/>
                <w:lang w:val="bg-BG" w:eastAsia="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FD6CC4" w:rsidP="00666A5C">
            <w:pPr>
              <w:jc w:val="center"/>
              <w:rPr>
                <w:sz w:val="24"/>
                <w:szCs w:val="24"/>
                <w:lang w:val="bg-BG" w:eastAsia="en-US"/>
              </w:rPr>
            </w:pPr>
            <w:r>
              <w:rPr>
                <w:sz w:val="24"/>
                <w:szCs w:val="24"/>
                <w:lang w:val="bg-BG" w:eastAsia="en-US"/>
              </w:rPr>
              <w:t>8</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FD6CC4" w:rsidP="00666A5C">
            <w:pPr>
              <w:jc w:val="center"/>
              <w:rPr>
                <w:sz w:val="24"/>
                <w:szCs w:val="24"/>
                <w:lang w:val="bg-BG" w:eastAsia="en-US"/>
              </w:rPr>
            </w:pPr>
            <w:r>
              <w:rPr>
                <w:sz w:val="24"/>
                <w:szCs w:val="24"/>
                <w:lang w:val="bg-BG" w:eastAsia="en-US"/>
              </w:rPr>
              <w:t>9</w:t>
            </w:r>
          </w:p>
        </w:tc>
      </w:tr>
      <w:tr w:rsidR="00741EF0" w:rsidTr="00FD6CC4">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741EF0" w:rsidRDefault="00741EF0" w:rsidP="00601125">
            <w:pPr>
              <w:jc w:val="center"/>
              <w:rPr>
                <w:sz w:val="24"/>
                <w:szCs w:val="24"/>
                <w:lang w:val="bg-BG" w:eastAsia="en-US"/>
              </w:rPr>
            </w:pPr>
            <w:r>
              <w:rPr>
                <w:sz w:val="24"/>
                <w:szCs w:val="24"/>
                <w:lang w:val="bg-BG" w:eastAsia="en-US"/>
              </w:rPr>
              <w:t>1.</w:t>
            </w:r>
          </w:p>
        </w:tc>
        <w:tc>
          <w:tcPr>
            <w:tcW w:w="2400"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BC00A1">
            <w:pPr>
              <w:jc w:val="both"/>
              <w:rPr>
                <w:sz w:val="24"/>
                <w:szCs w:val="24"/>
                <w:lang w:val="bg-BG"/>
              </w:rPr>
            </w:pPr>
            <w:r w:rsidRPr="00601125">
              <w:rPr>
                <w:sz w:val="24"/>
                <w:szCs w:val="24"/>
                <w:lang w:val="bg-BG"/>
              </w:rPr>
              <w:t>Бандажи за ЕЛ с р-ри 1055х890х13</w:t>
            </w:r>
            <w:r w:rsidR="00A95EC7">
              <w:rPr>
                <w:sz w:val="24"/>
                <w:szCs w:val="24"/>
                <w:lang w:val="en-US"/>
              </w:rPr>
              <w:t>8</w:t>
            </w:r>
            <w:r w:rsidRPr="00601125">
              <w:rPr>
                <w:sz w:val="24"/>
                <w:szCs w:val="24"/>
                <w:lang w:val="bg-BG"/>
              </w:rPr>
              <w:t xml:space="preserve"> мм.</w:t>
            </w:r>
          </w:p>
          <w:p w:rsidR="00741EF0" w:rsidRPr="00601125" w:rsidRDefault="00741EF0" w:rsidP="00666A5C">
            <w:pPr>
              <w:jc w:val="both"/>
              <w:rPr>
                <w:sz w:val="24"/>
                <w:szCs w:val="24"/>
                <w:lang w:val="en-US" w:eastAsia="en-US"/>
              </w:rPr>
            </w:pPr>
          </w:p>
        </w:tc>
        <w:tc>
          <w:tcPr>
            <w:tcW w:w="1144"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FD6CC4" w:rsidRPr="00FD6CC4" w:rsidRDefault="00FD6CC4" w:rsidP="00FD6CC4">
            <w:pPr>
              <w:jc w:val="center"/>
              <w:rPr>
                <w:sz w:val="24"/>
                <w:szCs w:val="24"/>
                <w:lang w:val="bg-BG" w:eastAsia="en-US"/>
              </w:rPr>
            </w:pPr>
            <w:r>
              <w:rPr>
                <w:sz w:val="24"/>
                <w:szCs w:val="24"/>
                <w:lang w:val="bg-BG" w:eastAsia="en-US"/>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40182A">
            <w:pPr>
              <w:jc w:val="center"/>
              <w:rPr>
                <w:sz w:val="24"/>
                <w:szCs w:val="24"/>
                <w:lang w:val="bg-BG" w:eastAsia="en-US"/>
              </w:rPr>
            </w:pPr>
            <w:r>
              <w:rPr>
                <w:sz w:val="24"/>
                <w:szCs w:val="24"/>
                <w:lang w:val="bg-BG" w:eastAsia="en-US"/>
              </w:rPr>
              <w:t>б</w:t>
            </w:r>
            <w:r w:rsidRPr="00601125">
              <w:rPr>
                <w:sz w:val="24"/>
                <w:szCs w:val="24"/>
                <w:lang w:val="bg-BG" w:eastAsia="en-US"/>
              </w:rPr>
              <w:t>рой</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741EF0" w:rsidRPr="00601125" w:rsidRDefault="00741EF0" w:rsidP="006C168F">
            <w:pPr>
              <w:jc w:val="both"/>
              <w:rPr>
                <w:sz w:val="24"/>
                <w:szCs w:val="24"/>
                <w:lang w:val="bg-BG" w:eastAsia="en-US"/>
              </w:rPr>
            </w:pPr>
          </w:p>
          <w:p w:rsidR="00741EF0" w:rsidRPr="00601125" w:rsidRDefault="00741EF0" w:rsidP="006C168F">
            <w:pPr>
              <w:jc w:val="both"/>
              <w:rPr>
                <w:sz w:val="24"/>
                <w:szCs w:val="24"/>
                <w:lang w:val="bg-BG" w:eastAsia="en-US"/>
              </w:rPr>
            </w:pPr>
            <w:r w:rsidRPr="00601125">
              <w:rPr>
                <w:sz w:val="24"/>
                <w:szCs w:val="24"/>
                <w:lang w:val="bg-BG" w:eastAsia="en-US"/>
              </w:rPr>
              <w:t>32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Pr="00601125" w:rsidRDefault="00741EF0" w:rsidP="006C168F">
            <w:pPr>
              <w:jc w:val="both"/>
              <w:rPr>
                <w:sz w:val="24"/>
                <w:szCs w:val="24"/>
                <w:lang w:val="bg-BG" w:eastAsia="en-US"/>
              </w:rPr>
            </w:pPr>
          </w:p>
          <w:p w:rsidR="00741EF0" w:rsidRPr="00601125" w:rsidRDefault="00741EF0" w:rsidP="006C168F">
            <w:pPr>
              <w:jc w:val="both"/>
              <w:rPr>
                <w:sz w:val="24"/>
                <w:szCs w:val="24"/>
                <w:lang w:val="bg-BG" w:eastAsia="en-US"/>
              </w:rPr>
            </w:pPr>
            <w:r w:rsidRPr="00601125">
              <w:rPr>
                <w:sz w:val="24"/>
                <w:szCs w:val="24"/>
                <w:lang w:val="bg-BG" w:eastAsia="en-US"/>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741EF0" w:rsidP="00666A5C">
            <w:pPr>
              <w:jc w:val="center"/>
              <w:rPr>
                <w:sz w:val="24"/>
                <w:szCs w:val="24"/>
                <w:lang w:val="en-US" w:eastAsia="en-US"/>
              </w:rPr>
            </w:pPr>
            <w:r w:rsidRPr="00601125">
              <w:rPr>
                <w:sz w:val="24"/>
                <w:szCs w:val="24"/>
                <w:lang w:val="bg-BG"/>
              </w:rPr>
              <w:t>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r>
    </w:tbl>
    <w:p w:rsidR="005763C4" w:rsidRPr="005763C4" w:rsidRDefault="00212C49" w:rsidP="00BC1845">
      <w:pPr>
        <w:shd w:val="clear" w:color="auto" w:fill="FFFFFF"/>
        <w:tabs>
          <w:tab w:val="left" w:pos="720"/>
        </w:tabs>
        <w:jc w:val="both"/>
        <w:rPr>
          <w:spacing w:val="2"/>
          <w:sz w:val="24"/>
          <w:szCs w:val="24"/>
          <w:lang w:val="en-US"/>
        </w:rPr>
      </w:pPr>
      <w:r w:rsidRPr="00212C49">
        <w:rPr>
          <w:color w:val="000000"/>
          <w:sz w:val="24"/>
          <w:szCs w:val="24"/>
          <w:lang w:val="bg-BG"/>
        </w:rPr>
        <w:tab/>
      </w:r>
    </w:p>
    <w:p w:rsidR="004B2192" w:rsidRPr="00212C49" w:rsidRDefault="00AB5A83" w:rsidP="004B2192">
      <w:pPr>
        <w:shd w:val="clear" w:color="auto" w:fill="FFFFFF"/>
        <w:tabs>
          <w:tab w:val="left" w:pos="720"/>
        </w:tabs>
        <w:jc w:val="both"/>
        <w:rPr>
          <w:color w:val="000000"/>
          <w:sz w:val="24"/>
          <w:szCs w:val="24"/>
          <w:lang w:val="bg-BG"/>
        </w:rPr>
      </w:pPr>
      <w:r>
        <w:rPr>
          <w:color w:val="000000"/>
          <w:sz w:val="24"/>
          <w:szCs w:val="24"/>
          <w:lang w:val="bg-BG"/>
        </w:rPr>
        <w:tab/>
      </w:r>
      <w:r w:rsidR="004B2192" w:rsidRPr="00212C49">
        <w:rPr>
          <w:color w:val="000000"/>
          <w:sz w:val="24"/>
          <w:szCs w:val="24"/>
          <w:lang w:val="bg-BG"/>
        </w:rPr>
        <w:t>Общата стойност за изпълнение на поръчката за обособена позиция №</w:t>
      </w:r>
      <w:r w:rsidR="004B2192">
        <w:rPr>
          <w:color w:val="000000"/>
          <w:sz w:val="24"/>
          <w:szCs w:val="24"/>
          <w:lang w:val="bg-BG"/>
        </w:rPr>
        <w:t>3</w:t>
      </w:r>
      <w:r w:rsidR="004B2192" w:rsidRPr="00212C49">
        <w:rPr>
          <w:color w:val="000000"/>
          <w:sz w:val="24"/>
          <w:szCs w:val="24"/>
          <w:lang w:val="bg-BG"/>
        </w:rPr>
        <w:t>, възлиза на  ............................лв. /словом ........................................./ без ДДС</w:t>
      </w:r>
    </w:p>
    <w:p w:rsidR="006C168F" w:rsidRDefault="006C168F" w:rsidP="006C168F">
      <w:pPr>
        <w:shd w:val="clear" w:color="auto" w:fill="FFFFFF"/>
        <w:tabs>
          <w:tab w:val="left" w:pos="720"/>
        </w:tabs>
        <w:ind w:firstLine="72"/>
        <w:jc w:val="both"/>
        <w:rPr>
          <w:color w:val="000000"/>
          <w:sz w:val="24"/>
          <w:szCs w:val="24"/>
          <w:lang w:val="en-US"/>
        </w:rPr>
      </w:pPr>
      <w:r>
        <w:rPr>
          <w:color w:val="000000"/>
          <w:sz w:val="24"/>
          <w:szCs w:val="24"/>
          <w:lang w:val="bg-BG"/>
        </w:rPr>
        <w:tab/>
      </w:r>
    </w:p>
    <w:p w:rsidR="006C168F" w:rsidRDefault="006C168F" w:rsidP="006C168F">
      <w:pPr>
        <w:ind w:right="-221"/>
        <w:jc w:val="both"/>
        <w:rPr>
          <w:color w:val="000000"/>
          <w:sz w:val="24"/>
          <w:szCs w:val="24"/>
          <w:lang w:val="bg-BG"/>
        </w:rPr>
      </w:pPr>
      <w:r>
        <w:rPr>
          <w:color w:val="000000"/>
          <w:sz w:val="24"/>
          <w:szCs w:val="24"/>
          <w:lang w:val="en-US"/>
        </w:rPr>
        <w:tab/>
      </w:r>
      <w:r>
        <w:rPr>
          <w:color w:val="000000"/>
          <w:sz w:val="24"/>
          <w:szCs w:val="24"/>
          <w:lang w:val="bg-BG"/>
        </w:rPr>
        <w:t xml:space="preserve">Декларираме, че предложената цена е </w:t>
      </w:r>
      <w:r>
        <w:rPr>
          <w:color w:val="000000"/>
          <w:sz w:val="24"/>
          <w:szCs w:val="24"/>
        </w:rPr>
        <w:t>DDP</w:t>
      </w:r>
      <w:r>
        <w:rPr>
          <w:color w:val="000000"/>
          <w:sz w:val="24"/>
          <w:szCs w:val="24"/>
          <w:lang w:val="bg-BG"/>
        </w:rPr>
        <w:t xml:space="preserve"> – Локомотивно депо София, р-н Подуяне, ул. „Майчина слава” №2, 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6C168F" w:rsidRDefault="006C168F" w:rsidP="006C168F">
      <w:pPr>
        <w:rPr>
          <w:spacing w:val="2"/>
          <w:sz w:val="24"/>
          <w:szCs w:val="24"/>
          <w:lang w:val="bg-BG"/>
        </w:rPr>
      </w:pPr>
    </w:p>
    <w:p w:rsidR="009B08CA" w:rsidRPr="009B08CA" w:rsidRDefault="009B08CA" w:rsidP="006C168F">
      <w:pPr>
        <w:rPr>
          <w:spacing w:val="2"/>
          <w:sz w:val="24"/>
          <w:szCs w:val="24"/>
          <w:lang w:val="en-US"/>
        </w:rPr>
      </w:pPr>
    </w:p>
    <w:p w:rsidR="006C168F" w:rsidRPr="00212C49" w:rsidRDefault="006C168F" w:rsidP="006C168F">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6C168F" w:rsidRPr="00212C49" w:rsidRDefault="006C168F" w:rsidP="006C168F">
      <w:pPr>
        <w:tabs>
          <w:tab w:val="left" w:pos="7938"/>
        </w:tabs>
        <w:rPr>
          <w:sz w:val="24"/>
          <w:szCs w:val="24"/>
          <w:lang w:val="ru-RU"/>
        </w:rPr>
      </w:pPr>
      <w:r w:rsidRPr="00212C49">
        <w:rPr>
          <w:sz w:val="24"/>
          <w:szCs w:val="24"/>
          <w:lang w:val="ru-RU"/>
        </w:rPr>
        <w:t xml:space="preserve">                                                                    </w:t>
      </w:r>
      <w:r w:rsidR="00AF30E4">
        <w:rPr>
          <w:sz w:val="24"/>
          <w:szCs w:val="24"/>
          <w:lang w:val="ru-RU"/>
        </w:rPr>
        <w:t xml:space="preserve">        </w:t>
      </w:r>
      <w:r w:rsidR="009B08CA">
        <w:rPr>
          <w:sz w:val="24"/>
          <w:szCs w:val="24"/>
          <w:lang w:val="en-US"/>
        </w:rPr>
        <w:t xml:space="preserve">                       </w:t>
      </w:r>
      <w:r w:rsidR="00AF30E4">
        <w:rPr>
          <w:sz w:val="24"/>
          <w:szCs w:val="24"/>
          <w:lang w:val="ru-RU"/>
        </w:rPr>
        <w:t xml:space="preserve"> </w:t>
      </w:r>
      <w:r w:rsidRPr="00212C49">
        <w:rPr>
          <w:sz w:val="24"/>
          <w:szCs w:val="24"/>
          <w:lang w:val="bg-BG"/>
        </w:rPr>
        <w:t>П</w:t>
      </w:r>
      <w:r w:rsidRPr="00212C49">
        <w:rPr>
          <w:sz w:val="24"/>
          <w:szCs w:val="24"/>
          <w:lang w:val="ru-RU"/>
        </w:rPr>
        <w:t>ечат</w:t>
      </w:r>
    </w:p>
    <w:p w:rsidR="006C168F" w:rsidRPr="00212C49" w:rsidRDefault="006C168F" w:rsidP="006C168F">
      <w:pPr>
        <w:tabs>
          <w:tab w:val="left" w:pos="7938"/>
        </w:tabs>
        <w:rPr>
          <w:sz w:val="24"/>
          <w:szCs w:val="24"/>
          <w:lang w:val="ru-RU"/>
        </w:rPr>
      </w:pPr>
      <w:r w:rsidRPr="00212C49">
        <w:rPr>
          <w:sz w:val="24"/>
          <w:szCs w:val="24"/>
          <w:lang w:val="ru-RU"/>
        </w:rPr>
        <w:t xml:space="preserve">                                                                             (име и фамилия)</w:t>
      </w:r>
    </w:p>
    <w:p w:rsidR="006C168F" w:rsidRPr="00212C49" w:rsidRDefault="006C168F" w:rsidP="006C168F">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6C168F" w:rsidRPr="00212C49" w:rsidRDefault="006C168F" w:rsidP="006C168F">
      <w:pPr>
        <w:shd w:val="clear" w:color="auto" w:fill="FFFFFF"/>
        <w:tabs>
          <w:tab w:val="left" w:pos="7938"/>
        </w:tabs>
        <w:ind w:left="19"/>
        <w:rPr>
          <w:spacing w:val="4"/>
          <w:sz w:val="24"/>
          <w:szCs w:val="24"/>
          <w:lang w:val="ru-RU"/>
        </w:rPr>
      </w:pPr>
    </w:p>
    <w:p w:rsidR="006C168F" w:rsidRPr="00F101BB" w:rsidRDefault="006C168F" w:rsidP="006C168F">
      <w:pPr>
        <w:shd w:val="clear" w:color="auto" w:fill="FFFFFF"/>
        <w:tabs>
          <w:tab w:val="left" w:pos="7938"/>
        </w:tabs>
        <w:ind w:left="19"/>
        <w:rPr>
          <w:spacing w:val="4"/>
          <w:sz w:val="24"/>
          <w:szCs w:val="24"/>
          <w:lang w:val="ru-RU"/>
        </w:rPr>
      </w:pPr>
    </w:p>
    <w:p w:rsidR="006C168F" w:rsidRPr="004B2192" w:rsidRDefault="006C168F" w:rsidP="004B2192">
      <w:pPr>
        <w:shd w:val="clear" w:color="auto" w:fill="FFFFFF"/>
        <w:ind w:left="19"/>
        <w:rPr>
          <w:lang w:val="ru-RU"/>
        </w:rPr>
      </w:pPr>
      <w:r w:rsidRPr="004B2192">
        <w:rPr>
          <w:spacing w:val="4"/>
          <w:lang w:val="ru-RU"/>
        </w:rPr>
        <w:t>Упълномощен да подпише предложението</w:t>
      </w:r>
      <w:r w:rsidRPr="004B2192">
        <w:rPr>
          <w:lang w:val="ru-RU"/>
        </w:rPr>
        <w:t xml:space="preserve"> </w:t>
      </w:r>
      <w:r w:rsidRPr="004B2192">
        <w:rPr>
          <w:spacing w:val="6"/>
          <w:lang w:val="ru-RU"/>
        </w:rPr>
        <w:t>от името на:</w:t>
      </w:r>
    </w:p>
    <w:p w:rsidR="006C168F" w:rsidRPr="004B2192" w:rsidRDefault="006C168F" w:rsidP="006C168F">
      <w:pPr>
        <w:shd w:val="clear" w:color="auto" w:fill="FFFFFF"/>
        <w:tabs>
          <w:tab w:val="left" w:leader="dot" w:pos="7848"/>
        </w:tabs>
        <w:ind w:left="24"/>
        <w:rPr>
          <w:lang w:val="bg-BG"/>
        </w:rPr>
      </w:pPr>
      <w:r w:rsidRPr="004B2192">
        <w:rPr>
          <w:lang w:val="ru-RU"/>
        </w:rPr>
        <w:t>..........................................................................................................................</w:t>
      </w:r>
      <w:r w:rsidRPr="004B2192">
        <w:rPr>
          <w:lang w:val="en-US"/>
        </w:rPr>
        <w:t>......................</w:t>
      </w:r>
      <w:r w:rsidR="009B1B29" w:rsidRPr="004B2192">
        <w:rPr>
          <w:lang w:val="en-US"/>
        </w:rPr>
        <w:t>.......................</w:t>
      </w:r>
    </w:p>
    <w:p w:rsidR="006C168F" w:rsidRPr="004B2192" w:rsidRDefault="006C168F" w:rsidP="006C168F">
      <w:pPr>
        <w:shd w:val="clear" w:color="auto" w:fill="FFFFFF"/>
        <w:tabs>
          <w:tab w:val="left" w:leader="dot" w:pos="7848"/>
        </w:tabs>
        <w:ind w:left="24"/>
        <w:jc w:val="center"/>
        <w:rPr>
          <w:i/>
          <w:spacing w:val="2"/>
          <w:lang w:val="ru-RU"/>
        </w:rPr>
      </w:pPr>
      <w:r w:rsidRPr="004B2192">
        <w:rPr>
          <w:i/>
          <w:spacing w:val="4"/>
          <w:lang w:val="ru-RU"/>
        </w:rPr>
        <w:t>/изписва се името на</w:t>
      </w:r>
      <w:r w:rsidRPr="004B2192">
        <w:rPr>
          <w:i/>
          <w:lang w:val="ru-RU"/>
        </w:rPr>
        <w:t xml:space="preserve"> </w:t>
      </w:r>
      <w:r w:rsidRPr="004B2192">
        <w:rPr>
          <w:i/>
          <w:spacing w:val="2"/>
          <w:lang w:val="ru-RU"/>
        </w:rPr>
        <w:t>участника/</w:t>
      </w:r>
    </w:p>
    <w:p w:rsidR="006C168F" w:rsidRPr="004B2192" w:rsidRDefault="006C168F" w:rsidP="006C168F">
      <w:pPr>
        <w:shd w:val="clear" w:color="auto" w:fill="FFFFFF"/>
        <w:tabs>
          <w:tab w:val="left" w:leader="dot" w:pos="7848"/>
        </w:tabs>
        <w:ind w:left="24"/>
        <w:rPr>
          <w:lang w:val="en-US"/>
        </w:rPr>
      </w:pPr>
      <w:r w:rsidRPr="004B2192">
        <w:rPr>
          <w:lang w:val="ru-RU"/>
        </w:rPr>
        <w:t>..........................................................................................................................</w:t>
      </w:r>
      <w:r w:rsidRPr="004B2192">
        <w:rPr>
          <w:lang w:val="en-US"/>
        </w:rPr>
        <w:t>.............................................</w:t>
      </w:r>
    </w:p>
    <w:p w:rsidR="006C168F" w:rsidRPr="004B2192" w:rsidRDefault="006C168F" w:rsidP="006C168F">
      <w:pPr>
        <w:shd w:val="clear" w:color="auto" w:fill="FFFFFF"/>
        <w:tabs>
          <w:tab w:val="left" w:leader="dot" w:pos="7848"/>
        </w:tabs>
        <w:ind w:left="24"/>
        <w:jc w:val="center"/>
        <w:rPr>
          <w:i/>
          <w:lang w:val="ru-RU"/>
        </w:rPr>
      </w:pPr>
      <w:r w:rsidRPr="004B2192">
        <w:rPr>
          <w:i/>
          <w:lang w:val="ru-RU"/>
        </w:rPr>
        <w:t>/изписва се името на упълномощеното лице и длъжността/</w:t>
      </w:r>
    </w:p>
    <w:p w:rsidR="006C168F" w:rsidRPr="004B2192" w:rsidRDefault="006C168F" w:rsidP="006C168F">
      <w:pPr>
        <w:shd w:val="clear" w:color="auto" w:fill="FFFFFF"/>
        <w:tabs>
          <w:tab w:val="left" w:leader="dot" w:pos="7848"/>
        </w:tabs>
        <w:ind w:left="24"/>
        <w:jc w:val="center"/>
        <w:rPr>
          <w:lang w:val="ru-RU"/>
        </w:rPr>
      </w:pPr>
      <w:r w:rsidRPr="004B2192">
        <w:rPr>
          <w:lang w:val="ru-RU"/>
        </w:rPr>
        <w:t xml:space="preserve">                                     </w:t>
      </w:r>
    </w:p>
    <w:p w:rsidR="006C168F" w:rsidRPr="004B2192" w:rsidRDefault="006C168F" w:rsidP="006C168F">
      <w:pPr>
        <w:shd w:val="clear" w:color="auto" w:fill="FFFFFF"/>
        <w:jc w:val="both"/>
      </w:pPr>
    </w:p>
    <w:p w:rsidR="0087651C" w:rsidRPr="004B2192" w:rsidRDefault="00212C49" w:rsidP="0087651C">
      <w:pPr>
        <w:shd w:val="clear" w:color="auto" w:fill="FFFFFF"/>
        <w:tabs>
          <w:tab w:val="left" w:leader="dot" w:pos="7848"/>
        </w:tabs>
        <w:ind w:left="24"/>
        <w:jc w:val="center"/>
        <w:rPr>
          <w:lang w:val="en-US"/>
        </w:rPr>
      </w:pPr>
      <w:r w:rsidRPr="004B2192">
        <w:rPr>
          <w:lang w:val="ru-RU"/>
        </w:rPr>
        <w:t xml:space="preserve">                                     </w:t>
      </w:r>
    </w:p>
    <w:p w:rsidR="00FB4525" w:rsidRDefault="00FB4525" w:rsidP="0087651C">
      <w:pPr>
        <w:shd w:val="clear" w:color="auto" w:fill="FFFFFF"/>
        <w:tabs>
          <w:tab w:val="left" w:leader="dot" w:pos="7848"/>
        </w:tabs>
        <w:ind w:left="24"/>
        <w:jc w:val="center"/>
        <w:rPr>
          <w:lang w:val="en-US"/>
        </w:rPr>
      </w:pPr>
    </w:p>
    <w:p w:rsidR="001363C4" w:rsidRDefault="001363C4" w:rsidP="00FB4525">
      <w:pPr>
        <w:jc w:val="both"/>
        <w:rPr>
          <w:b/>
          <w:sz w:val="24"/>
          <w:szCs w:val="24"/>
          <w:lang w:val="bg-BG"/>
        </w:rPr>
      </w:pPr>
    </w:p>
    <w:p w:rsidR="0033521C" w:rsidRPr="0033521C" w:rsidRDefault="0033521C" w:rsidP="00FB4525">
      <w:pPr>
        <w:jc w:val="both"/>
        <w:rPr>
          <w:b/>
          <w:sz w:val="24"/>
          <w:szCs w:val="24"/>
          <w:lang w:val="bg-BG"/>
        </w:rPr>
      </w:pPr>
    </w:p>
    <w:p w:rsidR="001363C4" w:rsidRDefault="001363C4" w:rsidP="00FB4525">
      <w:pPr>
        <w:jc w:val="both"/>
        <w:rPr>
          <w:b/>
          <w:sz w:val="24"/>
          <w:szCs w:val="24"/>
          <w:lang w:val="en-US"/>
        </w:rPr>
      </w:pPr>
    </w:p>
    <w:p w:rsidR="001363C4" w:rsidRDefault="001363C4" w:rsidP="00FB4525">
      <w:pPr>
        <w:jc w:val="both"/>
        <w:rPr>
          <w:b/>
          <w:sz w:val="24"/>
          <w:szCs w:val="24"/>
          <w:lang w:val="en-US"/>
        </w:rPr>
      </w:pPr>
    </w:p>
    <w:p w:rsidR="001363C4" w:rsidRDefault="001363C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CB213F" w:rsidRDefault="00CB213F" w:rsidP="00FB4525">
      <w:pPr>
        <w:jc w:val="both"/>
        <w:rPr>
          <w:b/>
          <w:sz w:val="24"/>
          <w:szCs w:val="24"/>
          <w:lang w:val="bg-BG"/>
        </w:rPr>
      </w:pPr>
    </w:p>
    <w:p w:rsidR="00CB213F" w:rsidRDefault="00CB213F" w:rsidP="00FB4525">
      <w:pPr>
        <w:jc w:val="both"/>
        <w:rPr>
          <w:b/>
          <w:sz w:val="24"/>
          <w:szCs w:val="24"/>
          <w:lang w:val="bg-BG"/>
        </w:rPr>
      </w:pPr>
    </w:p>
    <w:p w:rsidR="00CB213F" w:rsidRDefault="00CB213F" w:rsidP="00FB4525">
      <w:pPr>
        <w:jc w:val="both"/>
        <w:rPr>
          <w:b/>
          <w:sz w:val="24"/>
          <w:szCs w:val="24"/>
          <w:lang w:val="bg-BG"/>
        </w:rPr>
      </w:pPr>
    </w:p>
    <w:p w:rsidR="00CB213F" w:rsidRDefault="00CB213F" w:rsidP="00FB4525">
      <w:pPr>
        <w:jc w:val="both"/>
        <w:rPr>
          <w:b/>
          <w:sz w:val="24"/>
          <w:szCs w:val="24"/>
          <w:lang w:val="bg-BG"/>
        </w:rPr>
      </w:pPr>
    </w:p>
    <w:p w:rsidR="00CB213F" w:rsidRDefault="00CB213F"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AF30E4" w:rsidRDefault="00AF30E4" w:rsidP="00FB4525">
      <w:pPr>
        <w:jc w:val="both"/>
        <w:rPr>
          <w:b/>
          <w:sz w:val="24"/>
          <w:szCs w:val="24"/>
          <w:lang w:val="bg-BG"/>
        </w:rPr>
      </w:pPr>
    </w:p>
    <w:p w:rsidR="0087651C" w:rsidRPr="004A165D" w:rsidRDefault="0087651C" w:rsidP="0087651C">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3.4.</w:t>
      </w:r>
    </w:p>
    <w:p w:rsidR="0087651C" w:rsidRDefault="0087651C" w:rsidP="0087651C">
      <w:pPr>
        <w:shd w:val="clear" w:color="auto" w:fill="FFFFFF"/>
        <w:ind w:left="7200" w:firstLine="720"/>
        <w:rPr>
          <w:i/>
          <w:spacing w:val="-5"/>
          <w:sz w:val="24"/>
          <w:szCs w:val="24"/>
          <w:lang w:val="en-US"/>
        </w:rPr>
      </w:pPr>
      <w:r w:rsidRPr="00212C49">
        <w:rPr>
          <w:i/>
          <w:spacing w:val="-5"/>
          <w:sz w:val="24"/>
          <w:szCs w:val="24"/>
          <w:lang w:val="ru-RU"/>
        </w:rPr>
        <w:t xml:space="preserve">/Образец /  </w:t>
      </w:r>
    </w:p>
    <w:p w:rsidR="0087651C" w:rsidRDefault="0087651C" w:rsidP="0087651C">
      <w:pPr>
        <w:shd w:val="clear" w:color="auto" w:fill="FFFFFF"/>
        <w:jc w:val="both"/>
        <w:rPr>
          <w:sz w:val="24"/>
          <w:szCs w:val="24"/>
        </w:rPr>
      </w:pPr>
    </w:p>
    <w:p w:rsidR="0087651C" w:rsidRPr="00212C49" w:rsidRDefault="0087651C" w:rsidP="0087651C">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87651C" w:rsidRPr="00212C49" w:rsidRDefault="0087651C" w:rsidP="0087651C">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87651C" w:rsidRPr="00212C49" w:rsidRDefault="0087651C" w:rsidP="0087651C">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87651C" w:rsidRDefault="0087651C" w:rsidP="0087651C">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87651C" w:rsidRDefault="0087651C" w:rsidP="0087651C">
      <w:pPr>
        <w:shd w:val="clear" w:color="auto" w:fill="FFFFFF"/>
        <w:rPr>
          <w:b/>
          <w:bCs/>
          <w:spacing w:val="-3"/>
          <w:sz w:val="24"/>
          <w:szCs w:val="24"/>
          <w:lang w:val="ru-RU"/>
        </w:rPr>
      </w:pPr>
    </w:p>
    <w:p w:rsidR="0087651C" w:rsidRPr="00212C49" w:rsidRDefault="0087651C" w:rsidP="0087651C">
      <w:pPr>
        <w:shd w:val="clear" w:color="auto" w:fill="FFFFFF"/>
        <w:rPr>
          <w:b/>
          <w:sz w:val="24"/>
          <w:szCs w:val="24"/>
          <w:lang w:val="ru-RU"/>
        </w:rPr>
      </w:pPr>
    </w:p>
    <w:p w:rsidR="0087651C" w:rsidRPr="003470FF" w:rsidRDefault="0087651C" w:rsidP="0087651C">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87651C" w:rsidRPr="00212C49" w:rsidRDefault="0087651C" w:rsidP="0087651C">
      <w:pPr>
        <w:shd w:val="clear" w:color="auto" w:fill="FFFFFF"/>
        <w:jc w:val="center"/>
        <w:rPr>
          <w:spacing w:val="-5"/>
          <w:sz w:val="24"/>
          <w:szCs w:val="24"/>
          <w:lang w:val="bg-BG"/>
        </w:rPr>
      </w:pPr>
    </w:p>
    <w:p w:rsidR="0087651C" w:rsidRDefault="0087651C" w:rsidP="00BC00A1">
      <w:pPr>
        <w:ind w:firstLine="540"/>
        <w:jc w:val="center"/>
        <w:rPr>
          <w:b/>
          <w:sz w:val="24"/>
          <w:szCs w:val="24"/>
          <w:lang w:val="bg-BG"/>
        </w:rPr>
      </w:pPr>
      <w:r>
        <w:rPr>
          <w:b/>
          <w:sz w:val="24"/>
          <w:szCs w:val="24"/>
          <w:lang w:val="bg-BG"/>
        </w:rPr>
        <w:t>за о</w:t>
      </w:r>
      <w:r w:rsidRPr="00877893">
        <w:rPr>
          <w:b/>
          <w:sz w:val="24"/>
          <w:szCs w:val="24"/>
        </w:rPr>
        <w:t xml:space="preserve">бособена позиция </w:t>
      </w:r>
      <w:r w:rsidR="00281186" w:rsidRPr="00877893">
        <w:rPr>
          <w:b/>
          <w:sz w:val="24"/>
          <w:szCs w:val="24"/>
        </w:rPr>
        <w:t>№</w:t>
      </w:r>
      <w:r w:rsidR="00281186">
        <w:rPr>
          <w:b/>
          <w:sz w:val="24"/>
          <w:szCs w:val="24"/>
          <w:lang w:val="bg-BG"/>
        </w:rPr>
        <w:t>4</w:t>
      </w:r>
      <w:r w:rsidR="00281186" w:rsidRPr="00877893">
        <w:rPr>
          <w:b/>
          <w:sz w:val="24"/>
          <w:szCs w:val="24"/>
        </w:rPr>
        <w:t xml:space="preserve"> – </w:t>
      </w:r>
      <w:r w:rsidR="00281186">
        <w:rPr>
          <w:b/>
          <w:sz w:val="24"/>
          <w:szCs w:val="24"/>
          <w:lang w:val="bg-BG"/>
        </w:rPr>
        <w:t>Бандажи за ЕЛ с р-ри 1255х1090х143 мм.</w:t>
      </w:r>
      <w:r w:rsidR="00AF30E4">
        <w:rPr>
          <w:b/>
          <w:sz w:val="24"/>
          <w:szCs w:val="24"/>
          <w:lang w:val="bg-BG"/>
        </w:rPr>
        <w:t>,</w:t>
      </w:r>
      <w:r w:rsidR="00AF30E4" w:rsidRPr="00AF30E4">
        <w:rPr>
          <w:b/>
          <w:sz w:val="24"/>
          <w:szCs w:val="24"/>
          <w:lang w:val="bg-BG"/>
        </w:rPr>
        <w:t xml:space="preserve"> </w:t>
      </w:r>
      <w:r w:rsidR="00AF30E4">
        <w:rPr>
          <w:b/>
          <w:sz w:val="24"/>
          <w:szCs w:val="24"/>
          <w:lang w:val="bg-BG"/>
        </w:rPr>
        <w:t>400 бр.</w:t>
      </w:r>
    </w:p>
    <w:p w:rsidR="00281186" w:rsidRDefault="00281186" w:rsidP="00281186">
      <w:pPr>
        <w:ind w:firstLine="540"/>
        <w:jc w:val="both"/>
        <w:rPr>
          <w:b/>
          <w:sz w:val="24"/>
          <w:szCs w:val="24"/>
          <w:lang w:val="bg-BG"/>
        </w:rPr>
      </w:pPr>
    </w:p>
    <w:p w:rsidR="00281186" w:rsidRPr="005114A3" w:rsidRDefault="00281186" w:rsidP="00281186">
      <w:pPr>
        <w:ind w:firstLine="540"/>
        <w:jc w:val="both"/>
        <w:rPr>
          <w:b/>
          <w:bCs/>
          <w:spacing w:val="3"/>
          <w:sz w:val="24"/>
          <w:szCs w:val="24"/>
          <w:lang w:val="en-US"/>
        </w:rPr>
      </w:pPr>
    </w:p>
    <w:p w:rsidR="0087651C" w:rsidRPr="00212C49" w:rsidRDefault="0087651C" w:rsidP="0087651C">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87651C" w:rsidRPr="00212C49" w:rsidRDefault="0087651C" w:rsidP="0087651C">
      <w:pPr>
        <w:shd w:val="clear" w:color="auto" w:fill="FFFFFF"/>
        <w:ind w:right="922" w:firstLine="720"/>
        <w:rPr>
          <w:b/>
          <w:bCs/>
          <w:spacing w:val="3"/>
          <w:sz w:val="24"/>
          <w:szCs w:val="24"/>
          <w:lang w:val="ru-RU"/>
        </w:rPr>
      </w:pPr>
    </w:p>
    <w:p w:rsidR="00281186" w:rsidRDefault="0087651C" w:rsidP="00281186">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Pr>
          <w:b/>
          <w:sz w:val="24"/>
          <w:szCs w:val="24"/>
          <w:lang w:val="bg-BG"/>
        </w:rPr>
        <w:t>4</w:t>
      </w:r>
      <w:r w:rsidRPr="00877893">
        <w:rPr>
          <w:b/>
          <w:sz w:val="24"/>
          <w:szCs w:val="24"/>
        </w:rPr>
        <w:t xml:space="preserve"> – </w:t>
      </w:r>
      <w:r w:rsidR="00281186">
        <w:rPr>
          <w:b/>
          <w:sz w:val="24"/>
          <w:szCs w:val="24"/>
          <w:lang w:val="bg-BG"/>
        </w:rPr>
        <w:t>Бандажи за ЕЛ</w:t>
      </w:r>
      <w:r w:rsidR="00BC00A1">
        <w:rPr>
          <w:b/>
          <w:sz w:val="24"/>
          <w:szCs w:val="24"/>
          <w:lang w:val="bg-BG"/>
        </w:rPr>
        <w:t xml:space="preserve"> с р-ри 1255х1090х143 мм.</w:t>
      </w:r>
      <w:r w:rsidR="00AF30E4">
        <w:rPr>
          <w:b/>
          <w:sz w:val="24"/>
          <w:szCs w:val="24"/>
          <w:lang w:val="bg-BG"/>
        </w:rPr>
        <w:t>,</w:t>
      </w:r>
      <w:r w:rsidR="00AF30E4" w:rsidRPr="00AF30E4">
        <w:rPr>
          <w:b/>
          <w:sz w:val="24"/>
          <w:szCs w:val="24"/>
          <w:lang w:val="bg-BG"/>
        </w:rPr>
        <w:t xml:space="preserve"> </w:t>
      </w:r>
      <w:r w:rsidR="00AF30E4">
        <w:rPr>
          <w:b/>
          <w:sz w:val="24"/>
          <w:szCs w:val="24"/>
          <w:lang w:val="bg-BG"/>
        </w:rPr>
        <w:t>400 бр.</w:t>
      </w:r>
    </w:p>
    <w:p w:rsidR="0087651C" w:rsidRDefault="0087651C" w:rsidP="0087651C">
      <w:pPr>
        <w:ind w:firstLine="540"/>
        <w:jc w:val="both"/>
        <w:rPr>
          <w:b/>
          <w:sz w:val="24"/>
          <w:szCs w:val="24"/>
          <w:lang w:val="en-US"/>
        </w:rPr>
      </w:pPr>
    </w:p>
    <w:p w:rsidR="0087651C" w:rsidRDefault="0087651C" w:rsidP="0087651C">
      <w:pPr>
        <w:ind w:firstLine="540"/>
        <w:jc w:val="both"/>
        <w:rPr>
          <w:sz w:val="22"/>
          <w:szCs w:val="22"/>
          <w:lang w:val="bg-BG"/>
        </w:rPr>
      </w:pPr>
    </w:p>
    <w:p w:rsidR="0087651C" w:rsidRPr="00CC39A7" w:rsidRDefault="0087651C" w:rsidP="0087651C">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7651C" w:rsidRPr="00CC39A7" w:rsidRDefault="0087651C" w:rsidP="0087651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87651C" w:rsidRPr="00CC39A7" w:rsidRDefault="0087651C" w:rsidP="0087651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7651C" w:rsidRPr="00CC39A7" w:rsidRDefault="0087651C" w:rsidP="0087651C">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87651C" w:rsidRPr="00CC39A7" w:rsidRDefault="0087651C" w:rsidP="0087651C">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7651C" w:rsidRPr="00CC39A7" w:rsidRDefault="0087651C" w:rsidP="0087651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87651C" w:rsidRPr="00212C49" w:rsidRDefault="0087651C" w:rsidP="0087651C">
      <w:pPr>
        <w:shd w:val="clear" w:color="auto" w:fill="FFFFFF"/>
        <w:tabs>
          <w:tab w:val="left" w:pos="6300"/>
        </w:tabs>
        <w:ind w:left="72"/>
        <w:jc w:val="both"/>
        <w:rPr>
          <w:b/>
          <w:i/>
          <w:color w:val="000000"/>
          <w:sz w:val="24"/>
          <w:szCs w:val="24"/>
          <w:lang w:val="ru-RU"/>
        </w:rPr>
      </w:pPr>
    </w:p>
    <w:p w:rsidR="0087651C" w:rsidRDefault="0087651C" w:rsidP="0087651C">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Pr>
          <w:sz w:val="24"/>
          <w:szCs w:val="24"/>
          <w:lang w:val="bg-BG"/>
        </w:rPr>
        <w:t>4</w:t>
      </w:r>
      <w:r w:rsidRPr="00212C49">
        <w:rPr>
          <w:sz w:val="24"/>
          <w:szCs w:val="24"/>
        </w:rPr>
        <w:t>, а именно:</w:t>
      </w:r>
    </w:p>
    <w:tbl>
      <w:tblPr>
        <w:tblStyle w:val="TableGrid"/>
        <w:tblW w:w="10269" w:type="dxa"/>
        <w:jc w:val="center"/>
        <w:tblInd w:w="91" w:type="dxa"/>
        <w:tblLayout w:type="fixed"/>
        <w:tblLook w:val="04A0"/>
      </w:tblPr>
      <w:tblGrid>
        <w:gridCol w:w="489"/>
        <w:gridCol w:w="1984"/>
        <w:gridCol w:w="1032"/>
        <w:gridCol w:w="811"/>
        <w:gridCol w:w="709"/>
        <w:gridCol w:w="708"/>
        <w:gridCol w:w="709"/>
        <w:gridCol w:w="709"/>
        <w:gridCol w:w="890"/>
        <w:gridCol w:w="1094"/>
        <w:gridCol w:w="1134"/>
      </w:tblGrid>
      <w:tr w:rsidR="00741EF0" w:rsidTr="0085618F">
        <w:trPr>
          <w:trHeight w:val="420"/>
          <w:jc w:val="center"/>
        </w:trPr>
        <w:tc>
          <w:tcPr>
            <w:tcW w:w="489" w:type="dxa"/>
            <w:vMerge w:val="restart"/>
            <w:tcBorders>
              <w:top w:val="single" w:sz="4" w:space="0" w:color="000000" w:themeColor="text1"/>
              <w:left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sz w:val="24"/>
                <w:szCs w:val="24"/>
                <w:lang w:val="bg-BG" w:eastAsia="en-US"/>
              </w:rPr>
              <w:t>№ по ред</w:t>
            </w:r>
          </w:p>
        </w:tc>
        <w:tc>
          <w:tcPr>
            <w:tcW w:w="1984" w:type="dxa"/>
            <w:vMerge w:val="restart"/>
            <w:tcBorders>
              <w:top w:val="single" w:sz="4" w:space="0" w:color="000000" w:themeColor="text1"/>
              <w:left w:val="single" w:sz="4" w:space="0" w:color="000000" w:themeColor="text1"/>
              <w:right w:val="single" w:sz="4" w:space="0" w:color="auto"/>
            </w:tcBorders>
            <w:hideMark/>
          </w:tcPr>
          <w:p w:rsidR="00741EF0" w:rsidRDefault="00741EF0" w:rsidP="00666A5C">
            <w:pPr>
              <w:jc w:val="center"/>
              <w:rPr>
                <w:b/>
                <w:sz w:val="24"/>
                <w:szCs w:val="24"/>
                <w:lang w:val="bg-BG" w:eastAsia="en-US"/>
              </w:rPr>
            </w:pPr>
            <w:r>
              <w:rPr>
                <w:b/>
                <w:color w:val="000000"/>
                <w:sz w:val="24"/>
                <w:szCs w:val="24"/>
                <w:lang w:val="bg-BG" w:eastAsia="en-US"/>
              </w:rPr>
              <w:t>Наименование</w:t>
            </w:r>
          </w:p>
        </w:tc>
        <w:tc>
          <w:tcPr>
            <w:tcW w:w="1032" w:type="dxa"/>
            <w:vMerge w:val="restart"/>
            <w:tcBorders>
              <w:top w:val="single" w:sz="4" w:space="0" w:color="000000" w:themeColor="text1"/>
              <w:left w:val="single" w:sz="4" w:space="0" w:color="auto"/>
              <w:right w:val="single" w:sz="4" w:space="0" w:color="000000" w:themeColor="text1"/>
            </w:tcBorders>
          </w:tcPr>
          <w:p w:rsidR="008C63D3" w:rsidRDefault="008C63D3" w:rsidP="008C63D3">
            <w:pPr>
              <w:jc w:val="center"/>
              <w:rPr>
                <w:b/>
                <w:sz w:val="24"/>
                <w:szCs w:val="24"/>
                <w:lang w:val="bg-BG" w:eastAsia="en-US"/>
              </w:rPr>
            </w:pPr>
            <w:r>
              <w:rPr>
                <w:b/>
                <w:sz w:val="24"/>
                <w:szCs w:val="24"/>
                <w:lang w:val="bg-BG" w:eastAsia="en-US"/>
              </w:rPr>
              <w:t>Серия</w:t>
            </w:r>
          </w:p>
          <w:p w:rsidR="00741EF0" w:rsidRDefault="008C63D3" w:rsidP="0085618F">
            <w:pPr>
              <w:jc w:val="center"/>
              <w:rPr>
                <w:b/>
                <w:sz w:val="24"/>
                <w:szCs w:val="24"/>
                <w:lang w:val="bg-BG" w:eastAsia="en-US"/>
              </w:rPr>
            </w:pPr>
            <w:r>
              <w:rPr>
                <w:b/>
                <w:sz w:val="24"/>
                <w:szCs w:val="24"/>
                <w:lang w:val="bg-BG" w:eastAsia="en-US"/>
              </w:rPr>
              <w:t>локомотив</w:t>
            </w:r>
          </w:p>
        </w:tc>
        <w:tc>
          <w:tcPr>
            <w:tcW w:w="811" w:type="dxa"/>
            <w:vMerge w:val="restart"/>
            <w:tcBorders>
              <w:top w:val="single" w:sz="4" w:space="0" w:color="000000" w:themeColor="text1"/>
              <w:left w:val="single" w:sz="4" w:space="0" w:color="000000" w:themeColor="text1"/>
              <w:right w:val="single" w:sz="4" w:space="0" w:color="auto"/>
            </w:tcBorders>
            <w:hideMark/>
          </w:tcPr>
          <w:p w:rsidR="00741EF0" w:rsidRDefault="00741EF0" w:rsidP="00666A5C">
            <w:pPr>
              <w:jc w:val="both"/>
              <w:rPr>
                <w:b/>
                <w:sz w:val="24"/>
                <w:szCs w:val="24"/>
                <w:lang w:val="bg-BG" w:eastAsia="en-US"/>
              </w:rPr>
            </w:pPr>
            <w:r>
              <w:rPr>
                <w:b/>
                <w:color w:val="000000"/>
                <w:sz w:val="24"/>
                <w:szCs w:val="24"/>
                <w:lang w:val="bg-BG" w:eastAsia="en-US"/>
              </w:rPr>
              <w:t>Мярка</w:t>
            </w:r>
          </w:p>
        </w:tc>
        <w:tc>
          <w:tcPr>
            <w:tcW w:w="2835" w:type="dxa"/>
            <w:gridSpan w:val="4"/>
            <w:tcBorders>
              <w:top w:val="single" w:sz="4" w:space="0" w:color="000000" w:themeColor="text1"/>
              <w:left w:val="single" w:sz="4" w:space="0" w:color="auto"/>
              <w:bottom w:val="single" w:sz="4" w:space="0" w:color="auto"/>
              <w:right w:val="single" w:sz="4" w:space="0" w:color="000000" w:themeColor="text1"/>
            </w:tcBorders>
          </w:tcPr>
          <w:p w:rsidR="00741EF0" w:rsidRDefault="00741EF0" w:rsidP="00172D17">
            <w:pPr>
              <w:jc w:val="center"/>
              <w:rPr>
                <w:b/>
                <w:sz w:val="24"/>
                <w:szCs w:val="24"/>
                <w:lang w:val="bg-BG" w:eastAsia="en-US"/>
              </w:rPr>
            </w:pPr>
            <w:r>
              <w:rPr>
                <w:b/>
                <w:sz w:val="24"/>
                <w:szCs w:val="24"/>
                <w:lang w:val="bg-BG" w:eastAsia="en-US"/>
              </w:rPr>
              <w:t>Партиди</w:t>
            </w:r>
          </w:p>
        </w:tc>
        <w:tc>
          <w:tcPr>
            <w:tcW w:w="890" w:type="dxa"/>
            <w:vMerge w:val="restart"/>
            <w:tcBorders>
              <w:top w:val="single" w:sz="4" w:space="0" w:color="000000" w:themeColor="text1"/>
              <w:left w:val="single" w:sz="4" w:space="0" w:color="000000" w:themeColor="text1"/>
              <w:right w:val="single" w:sz="4" w:space="0" w:color="000000" w:themeColor="text1"/>
            </w:tcBorders>
            <w:hideMark/>
          </w:tcPr>
          <w:p w:rsidR="0085618F" w:rsidRDefault="00741EF0" w:rsidP="00666A5C">
            <w:pPr>
              <w:jc w:val="both"/>
              <w:rPr>
                <w:b/>
                <w:color w:val="000000"/>
                <w:sz w:val="24"/>
                <w:szCs w:val="24"/>
                <w:lang w:val="bg-BG" w:eastAsia="en-US"/>
              </w:rPr>
            </w:pPr>
            <w:r>
              <w:rPr>
                <w:b/>
                <w:color w:val="000000"/>
                <w:sz w:val="24"/>
                <w:szCs w:val="24"/>
                <w:lang w:val="bg-BG" w:eastAsia="en-US"/>
              </w:rPr>
              <w:t>Общо коли-  чест</w:t>
            </w:r>
          </w:p>
          <w:p w:rsidR="00741EF0" w:rsidRDefault="00741EF0" w:rsidP="00666A5C">
            <w:pPr>
              <w:jc w:val="both"/>
              <w:rPr>
                <w:b/>
                <w:sz w:val="24"/>
                <w:szCs w:val="24"/>
                <w:lang w:val="bg-BG" w:eastAsia="en-US"/>
              </w:rPr>
            </w:pPr>
            <w:r>
              <w:rPr>
                <w:b/>
                <w:color w:val="000000"/>
                <w:sz w:val="24"/>
                <w:szCs w:val="24"/>
                <w:lang w:val="bg-BG" w:eastAsia="en-US"/>
              </w:rPr>
              <w:t>во</w:t>
            </w:r>
          </w:p>
        </w:tc>
        <w:tc>
          <w:tcPr>
            <w:tcW w:w="1094" w:type="dxa"/>
            <w:vMerge w:val="restart"/>
            <w:tcBorders>
              <w:top w:val="single" w:sz="4" w:space="0" w:color="000000" w:themeColor="text1"/>
              <w:left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134" w:type="dxa"/>
            <w:vMerge w:val="restart"/>
            <w:tcBorders>
              <w:top w:val="single" w:sz="4" w:space="0" w:color="000000" w:themeColor="text1"/>
              <w:left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85618F" w:rsidTr="0085618F">
        <w:trPr>
          <w:trHeight w:val="405"/>
          <w:jc w:val="center"/>
        </w:trPr>
        <w:tc>
          <w:tcPr>
            <w:tcW w:w="489" w:type="dxa"/>
            <w:vMerge/>
            <w:tcBorders>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p>
        </w:tc>
        <w:tc>
          <w:tcPr>
            <w:tcW w:w="1984" w:type="dxa"/>
            <w:vMerge/>
            <w:tcBorders>
              <w:left w:val="single" w:sz="4" w:space="0" w:color="000000" w:themeColor="text1"/>
              <w:bottom w:val="single" w:sz="4" w:space="0" w:color="000000" w:themeColor="text1"/>
              <w:right w:val="single" w:sz="4" w:space="0" w:color="auto"/>
            </w:tcBorders>
            <w:hideMark/>
          </w:tcPr>
          <w:p w:rsidR="00741EF0" w:rsidRDefault="00741EF0" w:rsidP="00666A5C">
            <w:pPr>
              <w:jc w:val="center"/>
              <w:rPr>
                <w:b/>
                <w:color w:val="000000"/>
                <w:sz w:val="24"/>
                <w:szCs w:val="24"/>
                <w:lang w:val="bg-BG" w:eastAsia="en-US"/>
              </w:rPr>
            </w:pPr>
          </w:p>
        </w:tc>
        <w:tc>
          <w:tcPr>
            <w:tcW w:w="1032" w:type="dxa"/>
            <w:vMerge/>
            <w:tcBorders>
              <w:left w:val="single" w:sz="4" w:space="0" w:color="auto"/>
              <w:bottom w:val="single" w:sz="4" w:space="0" w:color="000000" w:themeColor="text1"/>
              <w:right w:val="single" w:sz="4" w:space="0" w:color="000000" w:themeColor="text1"/>
            </w:tcBorders>
          </w:tcPr>
          <w:p w:rsidR="00741EF0" w:rsidRDefault="00741EF0" w:rsidP="00666A5C">
            <w:pPr>
              <w:jc w:val="center"/>
              <w:rPr>
                <w:b/>
                <w:color w:val="000000"/>
                <w:sz w:val="24"/>
                <w:szCs w:val="24"/>
                <w:lang w:val="bg-BG" w:eastAsia="en-US"/>
              </w:rPr>
            </w:pPr>
          </w:p>
        </w:tc>
        <w:tc>
          <w:tcPr>
            <w:tcW w:w="811" w:type="dxa"/>
            <w:vMerge/>
            <w:tcBorders>
              <w:left w:val="single" w:sz="4" w:space="0" w:color="000000" w:themeColor="text1"/>
              <w:bottom w:val="single" w:sz="4" w:space="0" w:color="000000" w:themeColor="text1"/>
              <w:right w:val="single" w:sz="4" w:space="0" w:color="auto"/>
            </w:tcBorders>
            <w:hideMark/>
          </w:tcPr>
          <w:p w:rsidR="00741EF0" w:rsidRDefault="00741EF0" w:rsidP="00666A5C">
            <w:pPr>
              <w:jc w:val="both"/>
              <w:rPr>
                <w:b/>
                <w:color w:val="000000"/>
                <w:sz w:val="24"/>
                <w:szCs w:val="24"/>
                <w:lang w:val="bg-BG" w:eastAsia="en-US"/>
              </w:rPr>
            </w:pPr>
          </w:p>
        </w:tc>
        <w:tc>
          <w:tcPr>
            <w:tcW w:w="709" w:type="dxa"/>
            <w:tcBorders>
              <w:top w:val="single" w:sz="4" w:space="0" w:color="auto"/>
              <w:left w:val="single" w:sz="4" w:space="0" w:color="auto"/>
              <w:bottom w:val="single" w:sz="4" w:space="0" w:color="000000" w:themeColor="text1"/>
              <w:right w:val="single" w:sz="4" w:space="0" w:color="auto"/>
            </w:tcBorders>
          </w:tcPr>
          <w:p w:rsidR="00741EF0" w:rsidRDefault="00741EF0" w:rsidP="00666A5C">
            <w:pPr>
              <w:jc w:val="both"/>
              <w:rPr>
                <w:b/>
                <w:sz w:val="24"/>
                <w:szCs w:val="24"/>
                <w:lang w:val="bg-BG" w:eastAsia="en-US"/>
              </w:rPr>
            </w:pPr>
            <w:r>
              <w:rPr>
                <w:color w:val="000000"/>
                <w:lang w:val="bg-BG"/>
              </w:rPr>
              <w:t>I-ва</w:t>
            </w:r>
          </w:p>
        </w:tc>
        <w:tc>
          <w:tcPr>
            <w:tcW w:w="708" w:type="dxa"/>
            <w:tcBorders>
              <w:top w:val="single" w:sz="4" w:space="0" w:color="auto"/>
              <w:left w:val="single" w:sz="4" w:space="0" w:color="auto"/>
              <w:bottom w:val="single" w:sz="4" w:space="0" w:color="000000" w:themeColor="text1"/>
              <w:right w:val="single" w:sz="4" w:space="0" w:color="auto"/>
            </w:tcBorders>
          </w:tcPr>
          <w:p w:rsidR="00741EF0" w:rsidRDefault="00741EF0" w:rsidP="00666A5C">
            <w:pPr>
              <w:jc w:val="both"/>
              <w:rPr>
                <w:b/>
                <w:sz w:val="24"/>
                <w:szCs w:val="24"/>
                <w:lang w:val="bg-BG" w:eastAsia="en-US"/>
              </w:rPr>
            </w:pPr>
            <w:r>
              <w:rPr>
                <w:color w:val="000000"/>
                <w:lang w:val="bg-BG"/>
              </w:rPr>
              <w:t>II-ра</w:t>
            </w:r>
          </w:p>
        </w:tc>
        <w:tc>
          <w:tcPr>
            <w:tcW w:w="709" w:type="dxa"/>
            <w:tcBorders>
              <w:top w:val="single" w:sz="4" w:space="0" w:color="auto"/>
              <w:left w:val="single" w:sz="4" w:space="0" w:color="auto"/>
              <w:bottom w:val="single" w:sz="4" w:space="0" w:color="000000" w:themeColor="text1"/>
              <w:right w:val="single" w:sz="4" w:space="0" w:color="auto"/>
            </w:tcBorders>
          </w:tcPr>
          <w:p w:rsidR="00741EF0" w:rsidRDefault="00741EF0" w:rsidP="0085618F">
            <w:pPr>
              <w:jc w:val="both"/>
              <w:rPr>
                <w:b/>
                <w:sz w:val="24"/>
                <w:szCs w:val="24"/>
                <w:lang w:val="bg-BG" w:eastAsia="en-US"/>
              </w:rPr>
            </w:pPr>
            <w:r>
              <w:rPr>
                <w:color w:val="000000"/>
                <w:lang w:val="bg-BG"/>
              </w:rPr>
              <w:t>I</w:t>
            </w:r>
            <w:r>
              <w:rPr>
                <w:color w:val="000000"/>
                <w:lang w:val="en-US"/>
              </w:rPr>
              <w:t>I</w:t>
            </w:r>
            <w:r>
              <w:rPr>
                <w:color w:val="000000"/>
                <w:lang w:val="bg-BG"/>
              </w:rPr>
              <w:t>I-</w:t>
            </w:r>
            <w:r w:rsidR="0085618F">
              <w:rPr>
                <w:color w:val="000000"/>
                <w:lang w:val="bg-BG"/>
              </w:rPr>
              <w:t>т</w:t>
            </w:r>
            <w:r>
              <w:rPr>
                <w:color w:val="000000"/>
                <w:lang w:val="bg-BG"/>
              </w:rPr>
              <w:t>а</w:t>
            </w: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741EF0" w:rsidRPr="00281186" w:rsidRDefault="00741EF0" w:rsidP="0085618F">
            <w:pPr>
              <w:jc w:val="both"/>
              <w:rPr>
                <w:b/>
                <w:sz w:val="24"/>
                <w:szCs w:val="24"/>
                <w:lang w:val="en-US" w:eastAsia="en-US"/>
              </w:rPr>
            </w:pPr>
            <w:r>
              <w:rPr>
                <w:color w:val="000000"/>
                <w:lang w:val="bg-BG"/>
              </w:rPr>
              <w:t>I</w:t>
            </w:r>
            <w:r>
              <w:rPr>
                <w:color w:val="000000"/>
                <w:lang w:val="en-US"/>
              </w:rPr>
              <w:t>V</w:t>
            </w:r>
            <w:r>
              <w:rPr>
                <w:color w:val="000000"/>
                <w:lang w:val="bg-BG"/>
              </w:rPr>
              <w:t>-</w:t>
            </w:r>
            <w:r w:rsidR="0085618F">
              <w:rPr>
                <w:color w:val="000000"/>
                <w:lang w:val="bg-BG"/>
              </w:rPr>
              <w:t>т</w:t>
            </w:r>
            <w:r>
              <w:rPr>
                <w:color w:val="000000"/>
                <w:lang w:val="bg-BG"/>
              </w:rPr>
              <w:t>а</w:t>
            </w:r>
          </w:p>
        </w:tc>
        <w:tc>
          <w:tcPr>
            <w:tcW w:w="890" w:type="dxa"/>
            <w:vMerge/>
            <w:tcBorders>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color w:val="000000"/>
                <w:sz w:val="24"/>
                <w:szCs w:val="24"/>
                <w:lang w:val="bg-BG" w:eastAsia="en-US"/>
              </w:rPr>
            </w:pPr>
          </w:p>
        </w:tc>
        <w:tc>
          <w:tcPr>
            <w:tcW w:w="1094" w:type="dxa"/>
            <w:vMerge/>
            <w:tcBorders>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p>
        </w:tc>
      </w:tr>
      <w:tr w:rsidR="0085618F" w:rsidTr="0085618F">
        <w:trPr>
          <w:jc w:val="center"/>
        </w:trPr>
        <w:tc>
          <w:tcPr>
            <w:tcW w:w="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sz w:val="24"/>
                <w:szCs w:val="24"/>
                <w:lang w:val="bg-BG" w:eastAsia="en-US"/>
              </w:rPr>
            </w:pPr>
            <w:r>
              <w:rPr>
                <w:sz w:val="24"/>
                <w:szCs w:val="24"/>
                <w:lang w:val="bg-BG" w:eastAsia="en-US"/>
              </w:rPr>
              <w:t>2</w:t>
            </w:r>
          </w:p>
        </w:tc>
        <w:tc>
          <w:tcPr>
            <w:tcW w:w="1032"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Pr="0085618F" w:rsidRDefault="0085618F" w:rsidP="00741EF0">
            <w:pPr>
              <w:jc w:val="center"/>
              <w:rPr>
                <w:sz w:val="24"/>
                <w:szCs w:val="24"/>
                <w:lang w:val="en-US" w:eastAsia="en-US"/>
              </w:rPr>
            </w:pPr>
            <w:r>
              <w:rPr>
                <w:sz w:val="24"/>
                <w:szCs w:val="24"/>
                <w:lang w:val="en-US" w:eastAsia="en-US"/>
              </w:rPr>
              <w:t>3</w:t>
            </w:r>
          </w:p>
        </w:tc>
        <w:tc>
          <w:tcPr>
            <w:tcW w:w="8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Pr="0085618F" w:rsidRDefault="0085618F" w:rsidP="00666A5C">
            <w:pPr>
              <w:jc w:val="center"/>
              <w:rPr>
                <w:sz w:val="24"/>
                <w:szCs w:val="24"/>
                <w:lang w:val="en-US" w:eastAsia="en-US"/>
              </w:rPr>
            </w:pPr>
            <w:r>
              <w:rPr>
                <w:sz w:val="24"/>
                <w:szCs w:val="24"/>
                <w:lang w:val="en-US" w:eastAsia="en-US"/>
              </w:rPr>
              <w:t>4</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741EF0" w:rsidRPr="0085618F" w:rsidRDefault="0085618F" w:rsidP="00666A5C">
            <w:pPr>
              <w:jc w:val="center"/>
              <w:rPr>
                <w:sz w:val="24"/>
                <w:szCs w:val="24"/>
                <w:lang w:val="en-US" w:eastAsia="en-US"/>
              </w:rPr>
            </w:pPr>
            <w:r>
              <w:rPr>
                <w:sz w:val="24"/>
                <w:szCs w:val="24"/>
                <w:lang w:val="en-US" w:eastAsia="en-US"/>
              </w:rPr>
              <w:t>5</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741EF0" w:rsidRPr="0085618F" w:rsidRDefault="0085618F" w:rsidP="00281186">
            <w:pPr>
              <w:jc w:val="center"/>
              <w:rPr>
                <w:sz w:val="24"/>
                <w:szCs w:val="24"/>
                <w:lang w:val="en-US" w:eastAsia="en-US"/>
              </w:rPr>
            </w:pPr>
            <w:r>
              <w:rPr>
                <w:sz w:val="24"/>
                <w:szCs w:val="24"/>
                <w:lang w:val="en-US" w:eastAsia="en-US"/>
              </w:rPr>
              <w:t>6</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741EF0" w:rsidRPr="0085618F" w:rsidRDefault="0085618F" w:rsidP="00666A5C">
            <w:pPr>
              <w:jc w:val="center"/>
              <w:rPr>
                <w:sz w:val="24"/>
                <w:szCs w:val="24"/>
                <w:lang w:val="en-US" w:eastAsia="en-US"/>
              </w:rPr>
            </w:pPr>
            <w:r>
              <w:rPr>
                <w:sz w:val="24"/>
                <w:szCs w:val="24"/>
                <w:lang w:val="en-US" w:eastAsia="en-US"/>
              </w:rPr>
              <w:t>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Pr="0085618F" w:rsidRDefault="0085618F" w:rsidP="00281186">
            <w:pPr>
              <w:jc w:val="center"/>
              <w:rPr>
                <w:sz w:val="24"/>
                <w:szCs w:val="24"/>
                <w:lang w:val="en-US" w:eastAsia="en-US"/>
              </w:rPr>
            </w:pPr>
            <w:r>
              <w:rPr>
                <w:sz w:val="24"/>
                <w:szCs w:val="24"/>
                <w:lang w:val="en-US" w:eastAsia="en-US"/>
              </w:rPr>
              <w:t>8</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Pr="0085618F" w:rsidRDefault="0085618F" w:rsidP="00666A5C">
            <w:pPr>
              <w:jc w:val="center"/>
              <w:rPr>
                <w:sz w:val="24"/>
                <w:szCs w:val="24"/>
                <w:lang w:val="en-US" w:eastAsia="en-US"/>
              </w:rPr>
            </w:pPr>
            <w:r>
              <w:rPr>
                <w:sz w:val="24"/>
                <w:szCs w:val="24"/>
                <w:lang w:val="en-US" w:eastAsia="en-US"/>
              </w:rPr>
              <w:t>9</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Pr="0085618F" w:rsidRDefault="0085618F" w:rsidP="00666A5C">
            <w:pPr>
              <w:jc w:val="center"/>
              <w:rPr>
                <w:sz w:val="24"/>
                <w:szCs w:val="24"/>
                <w:lang w:val="en-US" w:eastAsia="en-US"/>
              </w:rPr>
            </w:pPr>
            <w:r>
              <w:rPr>
                <w:sz w:val="24"/>
                <w:szCs w:val="24"/>
                <w:lang w:val="en-US" w:eastAsia="en-US"/>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Pr="0085618F" w:rsidRDefault="0085618F" w:rsidP="00666A5C">
            <w:pPr>
              <w:jc w:val="center"/>
              <w:rPr>
                <w:sz w:val="24"/>
                <w:szCs w:val="24"/>
                <w:lang w:val="en-US" w:eastAsia="en-US"/>
              </w:rPr>
            </w:pPr>
            <w:r>
              <w:rPr>
                <w:sz w:val="24"/>
                <w:szCs w:val="24"/>
                <w:lang w:val="en-US" w:eastAsia="en-US"/>
              </w:rPr>
              <w:t>11</w:t>
            </w:r>
          </w:p>
        </w:tc>
      </w:tr>
      <w:tr w:rsidR="0085618F" w:rsidTr="0085618F">
        <w:trPr>
          <w:jc w:val="center"/>
        </w:trPr>
        <w:tc>
          <w:tcPr>
            <w:tcW w:w="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741EF0" w:rsidRDefault="00741EF0" w:rsidP="00601125">
            <w:pPr>
              <w:jc w:val="center"/>
              <w:rPr>
                <w:sz w:val="24"/>
                <w:szCs w:val="24"/>
                <w:lang w:val="bg-BG" w:eastAsia="en-US"/>
              </w:rPr>
            </w:pPr>
            <w:r>
              <w:rPr>
                <w:sz w:val="24"/>
                <w:szCs w:val="24"/>
                <w:lang w:val="bg-BG" w:eastAsia="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en-US" w:eastAsia="en-US"/>
              </w:rPr>
            </w:pPr>
            <w:r w:rsidRPr="00601125">
              <w:rPr>
                <w:sz w:val="24"/>
                <w:szCs w:val="24"/>
                <w:lang w:val="bg-BG"/>
              </w:rPr>
              <w:t>Бандажи за ЕЛ с р-ри 1255х1090х143 мм.</w:t>
            </w:r>
          </w:p>
        </w:tc>
        <w:tc>
          <w:tcPr>
            <w:tcW w:w="1032" w:type="dxa"/>
            <w:tcBorders>
              <w:top w:val="single" w:sz="4" w:space="0" w:color="000000" w:themeColor="text1"/>
              <w:left w:val="single" w:sz="4" w:space="0" w:color="auto"/>
              <w:bottom w:val="single" w:sz="4" w:space="0" w:color="000000" w:themeColor="text1"/>
              <w:right w:val="single" w:sz="4" w:space="0" w:color="000000" w:themeColor="text1"/>
            </w:tcBorders>
          </w:tcPr>
          <w:p w:rsidR="0085618F" w:rsidRDefault="0085618F" w:rsidP="00666A5C">
            <w:pPr>
              <w:jc w:val="both"/>
              <w:rPr>
                <w:sz w:val="24"/>
                <w:szCs w:val="24"/>
                <w:lang w:val="en-US" w:eastAsia="en-US"/>
              </w:rPr>
            </w:pPr>
          </w:p>
          <w:p w:rsidR="00741EF0" w:rsidRPr="0085618F" w:rsidRDefault="0085618F" w:rsidP="00666A5C">
            <w:pPr>
              <w:jc w:val="both"/>
              <w:rPr>
                <w:sz w:val="24"/>
                <w:szCs w:val="24"/>
                <w:lang w:val="en-US" w:eastAsia="en-US"/>
              </w:rPr>
            </w:pPr>
            <w:r>
              <w:rPr>
                <w:sz w:val="24"/>
                <w:szCs w:val="24"/>
                <w:lang w:val="en-US" w:eastAsia="en-US"/>
              </w:rPr>
              <w:t>(</w:t>
            </w:r>
            <w:r>
              <w:rPr>
                <w:sz w:val="24"/>
                <w:szCs w:val="24"/>
                <w:lang w:val="bg-BG" w:eastAsia="en-US"/>
              </w:rPr>
              <w:t>44,45</w:t>
            </w:r>
            <w:r>
              <w:rPr>
                <w:sz w:val="24"/>
                <w:szCs w:val="24"/>
                <w:lang w:val="en-US" w:eastAsia="en-US"/>
              </w:rPr>
              <w:t>)</w:t>
            </w:r>
            <w:r>
              <w:rPr>
                <w:sz w:val="24"/>
                <w:szCs w:val="24"/>
                <w:lang w:val="bg-BG" w:eastAsia="en-US"/>
              </w:rPr>
              <w:t>,46</w:t>
            </w:r>
          </w:p>
        </w:tc>
        <w:tc>
          <w:tcPr>
            <w:tcW w:w="811"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666A5C">
            <w:pPr>
              <w:jc w:val="both"/>
              <w:rPr>
                <w:sz w:val="24"/>
                <w:szCs w:val="24"/>
                <w:lang w:val="bg-BG" w:eastAsia="en-US"/>
              </w:rPr>
            </w:pPr>
            <w:r>
              <w:rPr>
                <w:sz w:val="24"/>
                <w:szCs w:val="24"/>
                <w:lang w:val="bg-BG" w:eastAsia="en-US"/>
              </w:rPr>
              <w:t>б</w:t>
            </w:r>
            <w:r w:rsidRPr="00601125">
              <w:rPr>
                <w:sz w:val="24"/>
                <w:szCs w:val="24"/>
                <w:lang w:val="bg-BG" w:eastAsia="en-US"/>
              </w:rPr>
              <w:t>рой</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281186">
            <w:pPr>
              <w:jc w:val="both"/>
              <w:rPr>
                <w:sz w:val="24"/>
                <w:szCs w:val="24"/>
                <w:lang w:val="bg-BG" w:eastAsia="en-US"/>
              </w:rPr>
            </w:pPr>
            <w:r w:rsidRPr="00601125">
              <w:rPr>
                <w:sz w:val="24"/>
                <w:szCs w:val="24"/>
                <w:lang w:val="en-US" w:eastAsia="en-US"/>
              </w:rPr>
              <w:t>100</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741EF0" w:rsidRPr="00601125" w:rsidRDefault="00741EF0" w:rsidP="00281186">
            <w:pPr>
              <w:jc w:val="both"/>
              <w:rPr>
                <w:sz w:val="24"/>
                <w:szCs w:val="24"/>
                <w:lang w:val="en-US" w:eastAsia="en-US"/>
              </w:rPr>
            </w:pPr>
          </w:p>
          <w:p w:rsidR="00741EF0" w:rsidRPr="00601125" w:rsidRDefault="00741EF0" w:rsidP="00281186">
            <w:pPr>
              <w:jc w:val="both"/>
              <w:rPr>
                <w:sz w:val="24"/>
                <w:szCs w:val="24"/>
                <w:lang w:val="en-US" w:eastAsia="en-US"/>
              </w:rPr>
            </w:pPr>
            <w:r w:rsidRPr="00601125">
              <w:rPr>
                <w:sz w:val="24"/>
                <w:szCs w:val="24"/>
                <w:lang w:val="en-US" w:eastAsia="en-US"/>
              </w:rPr>
              <w:t>100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666A5C">
            <w:pPr>
              <w:jc w:val="both"/>
              <w:rPr>
                <w:sz w:val="24"/>
                <w:szCs w:val="24"/>
                <w:lang w:val="bg-BG" w:eastAsia="en-US"/>
              </w:rPr>
            </w:pPr>
            <w:r w:rsidRPr="00601125">
              <w:rPr>
                <w:sz w:val="24"/>
                <w:szCs w:val="24"/>
                <w:lang w:val="en-US" w:eastAsia="en-US"/>
              </w:rPr>
              <w:t>100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Pr="00601125" w:rsidRDefault="00741EF0" w:rsidP="00281186">
            <w:pPr>
              <w:jc w:val="both"/>
              <w:rPr>
                <w:sz w:val="24"/>
                <w:szCs w:val="24"/>
                <w:lang w:val="en-US" w:eastAsia="en-US"/>
              </w:rPr>
            </w:pPr>
          </w:p>
          <w:p w:rsidR="00741EF0" w:rsidRPr="00601125" w:rsidRDefault="00741EF0" w:rsidP="00281186">
            <w:pPr>
              <w:jc w:val="both"/>
              <w:rPr>
                <w:sz w:val="24"/>
                <w:szCs w:val="24"/>
                <w:lang w:val="en-US" w:eastAsia="en-US"/>
              </w:rPr>
            </w:pPr>
            <w:r w:rsidRPr="00601125">
              <w:rPr>
                <w:sz w:val="24"/>
                <w:szCs w:val="24"/>
                <w:lang w:val="en-US" w:eastAsia="en-US"/>
              </w:rPr>
              <w:t>100</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741EF0" w:rsidP="00666A5C">
            <w:pPr>
              <w:jc w:val="center"/>
              <w:rPr>
                <w:sz w:val="24"/>
                <w:szCs w:val="24"/>
                <w:lang w:val="bg-BG"/>
              </w:rPr>
            </w:pPr>
            <w:r w:rsidRPr="00601125">
              <w:rPr>
                <w:sz w:val="24"/>
                <w:szCs w:val="24"/>
                <w:lang w:val="bg-BG"/>
              </w:rPr>
              <w:t>400</w:t>
            </w:r>
          </w:p>
          <w:p w:rsidR="00741EF0" w:rsidRPr="00601125" w:rsidRDefault="00741EF0" w:rsidP="00666A5C">
            <w:pPr>
              <w:jc w:val="center"/>
              <w:rPr>
                <w:sz w:val="24"/>
                <w:szCs w:val="24"/>
                <w:lang w:val="en-US" w:eastAsia="en-US"/>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r>
    </w:tbl>
    <w:p w:rsidR="004B2192" w:rsidRDefault="004B2192" w:rsidP="004B2192">
      <w:pPr>
        <w:shd w:val="clear" w:color="auto" w:fill="FFFFFF"/>
        <w:tabs>
          <w:tab w:val="left" w:pos="720"/>
        </w:tabs>
        <w:jc w:val="both"/>
        <w:rPr>
          <w:color w:val="000000"/>
          <w:sz w:val="24"/>
          <w:szCs w:val="24"/>
          <w:lang w:val="bg-BG"/>
        </w:rPr>
      </w:pPr>
    </w:p>
    <w:p w:rsidR="004B2192" w:rsidRPr="00212C49" w:rsidRDefault="00AB5A83" w:rsidP="004B2192">
      <w:pPr>
        <w:shd w:val="clear" w:color="auto" w:fill="FFFFFF"/>
        <w:tabs>
          <w:tab w:val="left" w:pos="720"/>
        </w:tabs>
        <w:jc w:val="both"/>
        <w:rPr>
          <w:color w:val="000000"/>
          <w:sz w:val="24"/>
          <w:szCs w:val="24"/>
          <w:lang w:val="bg-BG"/>
        </w:rPr>
      </w:pPr>
      <w:r>
        <w:rPr>
          <w:color w:val="000000"/>
          <w:sz w:val="24"/>
          <w:szCs w:val="24"/>
          <w:lang w:val="bg-BG"/>
        </w:rPr>
        <w:tab/>
      </w:r>
      <w:r w:rsidR="004B2192" w:rsidRPr="00212C49">
        <w:rPr>
          <w:color w:val="000000"/>
          <w:sz w:val="24"/>
          <w:szCs w:val="24"/>
          <w:lang w:val="bg-BG"/>
        </w:rPr>
        <w:t>Общата стойност за изпълнение на поръчката за обособена позиция №</w:t>
      </w:r>
      <w:r w:rsidR="004B2192">
        <w:rPr>
          <w:color w:val="000000"/>
          <w:sz w:val="24"/>
          <w:szCs w:val="24"/>
          <w:lang w:val="bg-BG"/>
        </w:rPr>
        <w:t>4</w:t>
      </w:r>
      <w:r w:rsidR="004B2192" w:rsidRPr="00212C49">
        <w:rPr>
          <w:color w:val="000000"/>
          <w:sz w:val="24"/>
          <w:szCs w:val="24"/>
          <w:lang w:val="bg-BG"/>
        </w:rPr>
        <w:t>, възлиза на  ............................лв. /словом ........................................./ без ДДС</w:t>
      </w:r>
    </w:p>
    <w:p w:rsidR="004B2192" w:rsidRDefault="004B2192" w:rsidP="004B2192">
      <w:pPr>
        <w:shd w:val="clear" w:color="auto" w:fill="FFFFFF"/>
        <w:tabs>
          <w:tab w:val="left" w:pos="720"/>
        </w:tabs>
        <w:ind w:firstLine="72"/>
        <w:jc w:val="both"/>
        <w:rPr>
          <w:color w:val="000000"/>
          <w:sz w:val="24"/>
          <w:szCs w:val="24"/>
          <w:lang w:val="en-US"/>
        </w:rPr>
      </w:pPr>
      <w:r>
        <w:rPr>
          <w:color w:val="000000"/>
          <w:sz w:val="24"/>
          <w:szCs w:val="24"/>
          <w:lang w:val="bg-BG"/>
        </w:rPr>
        <w:tab/>
      </w:r>
    </w:p>
    <w:p w:rsidR="0087651C" w:rsidRDefault="0087651C" w:rsidP="00CB213F">
      <w:pPr>
        <w:shd w:val="clear" w:color="auto" w:fill="FFFFFF"/>
        <w:tabs>
          <w:tab w:val="left" w:pos="720"/>
        </w:tabs>
        <w:ind w:firstLine="72"/>
        <w:jc w:val="both"/>
        <w:rPr>
          <w:color w:val="000000"/>
          <w:sz w:val="24"/>
          <w:szCs w:val="24"/>
          <w:lang w:val="bg-BG"/>
        </w:rPr>
      </w:pPr>
      <w:r>
        <w:rPr>
          <w:color w:val="000000"/>
          <w:sz w:val="24"/>
          <w:szCs w:val="24"/>
          <w:lang w:val="bg-BG"/>
        </w:rPr>
        <w:tab/>
        <w:t xml:space="preserve">Декларираме, че предложената цена е </w:t>
      </w:r>
      <w:r>
        <w:rPr>
          <w:color w:val="000000"/>
          <w:sz w:val="24"/>
          <w:szCs w:val="24"/>
        </w:rPr>
        <w:t>DDP</w:t>
      </w:r>
      <w:r>
        <w:rPr>
          <w:color w:val="000000"/>
          <w:sz w:val="24"/>
          <w:szCs w:val="24"/>
          <w:lang w:val="bg-BG"/>
        </w:rPr>
        <w:t xml:space="preserve"> – Локомотивно депо София, р-н Подуяне, ул. „Майчина слава” №2, 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87651C" w:rsidRDefault="0087651C" w:rsidP="0087651C">
      <w:pPr>
        <w:rPr>
          <w:spacing w:val="2"/>
          <w:sz w:val="24"/>
          <w:szCs w:val="24"/>
          <w:lang w:val="bg-BG"/>
        </w:rPr>
      </w:pPr>
    </w:p>
    <w:p w:rsidR="0087651C" w:rsidRPr="00212C49" w:rsidRDefault="0087651C" w:rsidP="0087651C">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87651C" w:rsidRPr="00212C49" w:rsidRDefault="0087651C" w:rsidP="0087651C">
      <w:pPr>
        <w:tabs>
          <w:tab w:val="left" w:pos="7938"/>
        </w:tabs>
        <w:rPr>
          <w:sz w:val="24"/>
          <w:szCs w:val="24"/>
          <w:lang w:val="ru-RU"/>
        </w:rPr>
      </w:pPr>
      <w:r w:rsidRPr="00212C49">
        <w:rPr>
          <w:sz w:val="24"/>
          <w:szCs w:val="24"/>
          <w:lang w:val="ru-RU"/>
        </w:rPr>
        <w:t xml:space="preserve">                                                                    </w:t>
      </w:r>
      <w:r w:rsidR="007F3982">
        <w:rPr>
          <w:sz w:val="24"/>
          <w:szCs w:val="24"/>
          <w:lang w:val="ru-RU"/>
        </w:rPr>
        <w:t xml:space="preserve">           </w:t>
      </w:r>
      <w:r w:rsidR="00B3601E">
        <w:rPr>
          <w:sz w:val="24"/>
          <w:szCs w:val="24"/>
          <w:lang w:val="ru-RU"/>
        </w:rPr>
        <w:t xml:space="preserve">                       </w:t>
      </w:r>
      <w:r w:rsidRPr="00212C49">
        <w:rPr>
          <w:sz w:val="24"/>
          <w:szCs w:val="24"/>
          <w:lang w:val="bg-BG"/>
        </w:rPr>
        <w:t>П</w:t>
      </w:r>
      <w:r w:rsidRPr="00212C49">
        <w:rPr>
          <w:sz w:val="24"/>
          <w:szCs w:val="24"/>
          <w:lang w:val="ru-RU"/>
        </w:rPr>
        <w:t>ечат</w:t>
      </w:r>
    </w:p>
    <w:p w:rsidR="0087651C" w:rsidRPr="00212C49" w:rsidRDefault="0087651C" w:rsidP="0087651C">
      <w:pPr>
        <w:tabs>
          <w:tab w:val="left" w:pos="7938"/>
        </w:tabs>
        <w:rPr>
          <w:sz w:val="24"/>
          <w:szCs w:val="24"/>
          <w:lang w:val="ru-RU"/>
        </w:rPr>
      </w:pPr>
      <w:r w:rsidRPr="00212C49">
        <w:rPr>
          <w:sz w:val="24"/>
          <w:szCs w:val="24"/>
          <w:lang w:val="ru-RU"/>
        </w:rPr>
        <w:t xml:space="preserve">                                                                             (име и фамилия)</w:t>
      </w:r>
    </w:p>
    <w:p w:rsidR="0087651C" w:rsidRPr="00212C49" w:rsidRDefault="0087651C" w:rsidP="0087651C">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4B2192" w:rsidRDefault="004B2192" w:rsidP="004B2192">
      <w:pPr>
        <w:shd w:val="clear" w:color="auto" w:fill="FFFFFF"/>
        <w:rPr>
          <w:spacing w:val="4"/>
          <w:sz w:val="24"/>
          <w:szCs w:val="24"/>
          <w:lang w:val="ru-RU"/>
        </w:rPr>
      </w:pPr>
    </w:p>
    <w:p w:rsidR="0087651C" w:rsidRPr="004B2192" w:rsidRDefault="0087651C" w:rsidP="004B2192">
      <w:pPr>
        <w:shd w:val="clear" w:color="auto" w:fill="FFFFFF"/>
        <w:rPr>
          <w:lang w:val="ru-RU"/>
        </w:rPr>
      </w:pPr>
      <w:r w:rsidRPr="004B2192">
        <w:rPr>
          <w:spacing w:val="4"/>
          <w:lang w:val="ru-RU"/>
        </w:rPr>
        <w:t>Упълномощен да подпише предложението</w:t>
      </w:r>
      <w:r w:rsidRPr="004B2192">
        <w:rPr>
          <w:lang w:val="ru-RU"/>
        </w:rPr>
        <w:t xml:space="preserve"> </w:t>
      </w:r>
      <w:r w:rsidRPr="004B2192">
        <w:rPr>
          <w:spacing w:val="6"/>
          <w:lang w:val="ru-RU"/>
        </w:rPr>
        <w:t>от името на:</w:t>
      </w:r>
    </w:p>
    <w:p w:rsidR="0087651C" w:rsidRPr="004B2192" w:rsidRDefault="0087651C" w:rsidP="0087651C">
      <w:pPr>
        <w:shd w:val="clear" w:color="auto" w:fill="FFFFFF"/>
        <w:tabs>
          <w:tab w:val="left" w:leader="dot" w:pos="7848"/>
        </w:tabs>
        <w:ind w:left="24"/>
        <w:rPr>
          <w:lang w:val="en-US"/>
        </w:rPr>
      </w:pPr>
      <w:r w:rsidRPr="004B2192">
        <w:rPr>
          <w:lang w:val="ru-RU"/>
        </w:rPr>
        <w:t>..........................................................................................................................</w:t>
      </w:r>
      <w:r w:rsidRPr="004B2192">
        <w:rPr>
          <w:lang w:val="en-US"/>
        </w:rPr>
        <w:t>................................................................</w:t>
      </w:r>
    </w:p>
    <w:p w:rsidR="0087651C" w:rsidRPr="004B2192" w:rsidRDefault="0087651C" w:rsidP="0087651C">
      <w:pPr>
        <w:shd w:val="clear" w:color="auto" w:fill="FFFFFF"/>
        <w:tabs>
          <w:tab w:val="left" w:leader="dot" w:pos="7848"/>
        </w:tabs>
        <w:ind w:left="24"/>
        <w:jc w:val="center"/>
        <w:rPr>
          <w:i/>
          <w:spacing w:val="2"/>
          <w:lang w:val="ru-RU"/>
        </w:rPr>
      </w:pPr>
      <w:r w:rsidRPr="004B2192">
        <w:rPr>
          <w:i/>
          <w:spacing w:val="4"/>
          <w:lang w:val="ru-RU"/>
        </w:rPr>
        <w:t>/изписва се името на</w:t>
      </w:r>
      <w:r w:rsidRPr="004B2192">
        <w:rPr>
          <w:i/>
          <w:lang w:val="ru-RU"/>
        </w:rPr>
        <w:t xml:space="preserve"> </w:t>
      </w:r>
      <w:r w:rsidRPr="004B2192">
        <w:rPr>
          <w:i/>
          <w:spacing w:val="2"/>
          <w:lang w:val="ru-RU"/>
        </w:rPr>
        <w:t>участника/</w:t>
      </w:r>
    </w:p>
    <w:p w:rsidR="0087651C" w:rsidRPr="004B2192" w:rsidRDefault="0087651C" w:rsidP="0087651C">
      <w:pPr>
        <w:shd w:val="clear" w:color="auto" w:fill="FFFFFF"/>
        <w:tabs>
          <w:tab w:val="left" w:leader="dot" w:pos="7848"/>
        </w:tabs>
        <w:ind w:left="24"/>
        <w:rPr>
          <w:lang w:val="en-US"/>
        </w:rPr>
      </w:pPr>
      <w:r w:rsidRPr="004B2192">
        <w:rPr>
          <w:lang w:val="ru-RU"/>
        </w:rPr>
        <w:t>..........................................................................................................................</w:t>
      </w:r>
      <w:r w:rsidRPr="004B2192">
        <w:rPr>
          <w:lang w:val="en-US"/>
        </w:rPr>
        <w:t>................................................................</w:t>
      </w:r>
    </w:p>
    <w:p w:rsidR="0087651C" w:rsidRPr="004B2192" w:rsidRDefault="0087651C" w:rsidP="0087651C">
      <w:pPr>
        <w:shd w:val="clear" w:color="auto" w:fill="FFFFFF"/>
        <w:tabs>
          <w:tab w:val="left" w:leader="dot" w:pos="7848"/>
        </w:tabs>
        <w:ind w:left="24"/>
        <w:jc w:val="center"/>
        <w:rPr>
          <w:i/>
          <w:lang w:val="ru-RU"/>
        </w:rPr>
      </w:pPr>
      <w:r w:rsidRPr="004B2192">
        <w:rPr>
          <w:i/>
          <w:lang w:val="ru-RU"/>
        </w:rPr>
        <w:t>/изписва се името на упълномощеното лице и длъжността/</w:t>
      </w:r>
    </w:p>
    <w:p w:rsidR="0087651C" w:rsidRPr="004B2192" w:rsidRDefault="0087651C" w:rsidP="0087651C">
      <w:pPr>
        <w:shd w:val="clear" w:color="auto" w:fill="FFFFFF"/>
        <w:tabs>
          <w:tab w:val="left" w:leader="dot" w:pos="7848"/>
        </w:tabs>
        <w:ind w:left="24"/>
        <w:jc w:val="center"/>
        <w:rPr>
          <w:lang w:val="ru-RU"/>
        </w:rPr>
      </w:pPr>
      <w:r w:rsidRPr="004B2192">
        <w:rPr>
          <w:lang w:val="ru-RU"/>
        </w:rPr>
        <w:t xml:space="preserve">                                     </w:t>
      </w:r>
    </w:p>
    <w:p w:rsidR="0087651C" w:rsidRDefault="0087651C" w:rsidP="0087651C">
      <w:pPr>
        <w:shd w:val="clear" w:color="auto" w:fill="FFFFFF"/>
        <w:jc w:val="both"/>
        <w:rPr>
          <w:sz w:val="24"/>
          <w:szCs w:val="24"/>
        </w:rPr>
      </w:pPr>
    </w:p>
    <w:p w:rsidR="0087651C" w:rsidRPr="00C66D6F" w:rsidRDefault="0087651C" w:rsidP="0087651C">
      <w:pPr>
        <w:shd w:val="clear" w:color="auto" w:fill="FFFFFF"/>
        <w:tabs>
          <w:tab w:val="left" w:leader="dot" w:pos="7848"/>
        </w:tabs>
        <w:ind w:left="24"/>
        <w:jc w:val="center"/>
        <w:rPr>
          <w:lang w:val="ru-RU"/>
        </w:rPr>
      </w:pPr>
      <w:r w:rsidRPr="00C66D6F">
        <w:rPr>
          <w:lang w:val="ru-RU"/>
        </w:rPr>
        <w:t xml:space="preserve">                                     </w:t>
      </w: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CB213F" w:rsidRDefault="00CB213F"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7F3982" w:rsidRDefault="007F3982" w:rsidP="00212C49">
      <w:pPr>
        <w:spacing w:line="274" w:lineRule="exact"/>
        <w:ind w:right="10" w:firstLine="540"/>
        <w:jc w:val="both"/>
        <w:rPr>
          <w:sz w:val="24"/>
          <w:szCs w:val="24"/>
          <w:lang w:val="bg-BG"/>
        </w:rPr>
      </w:pPr>
    </w:p>
    <w:p w:rsidR="00FB4525" w:rsidRDefault="00FB4525" w:rsidP="00FB4525">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Pr>
          <w:b/>
          <w:spacing w:val="-5"/>
          <w:sz w:val="24"/>
          <w:szCs w:val="24"/>
          <w:lang w:val="en-US"/>
        </w:rPr>
        <w:t>5</w:t>
      </w:r>
      <w:r>
        <w:rPr>
          <w:b/>
          <w:spacing w:val="-5"/>
          <w:sz w:val="24"/>
          <w:szCs w:val="24"/>
          <w:lang w:val="bg-BG"/>
        </w:rPr>
        <w:t>.</w:t>
      </w:r>
    </w:p>
    <w:p w:rsidR="00FB4525" w:rsidRPr="00212C49" w:rsidRDefault="00FB4525" w:rsidP="00FB4525">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FB4525" w:rsidRPr="00716825" w:rsidRDefault="00FB4525" w:rsidP="00FB4525">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FB4525" w:rsidRPr="00212C49" w:rsidRDefault="00FB4525" w:rsidP="00FB4525">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FB4525" w:rsidRPr="00212C49" w:rsidRDefault="00FB4525" w:rsidP="00FB4525">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FB4525" w:rsidRPr="00212C49" w:rsidRDefault="00FB4525" w:rsidP="00FB4525">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FB4525" w:rsidRDefault="00FB4525" w:rsidP="00FB4525">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FB4525" w:rsidRDefault="00FB4525" w:rsidP="00FB4525">
      <w:pPr>
        <w:shd w:val="clear" w:color="auto" w:fill="FFFFFF"/>
        <w:rPr>
          <w:b/>
          <w:bCs/>
          <w:spacing w:val="-3"/>
          <w:sz w:val="24"/>
          <w:szCs w:val="24"/>
          <w:lang w:val="ru-RU"/>
        </w:rPr>
      </w:pPr>
    </w:p>
    <w:p w:rsidR="00FB4525" w:rsidRPr="00212C49" w:rsidRDefault="00FB4525" w:rsidP="00FB4525">
      <w:pPr>
        <w:shd w:val="clear" w:color="auto" w:fill="FFFFFF"/>
        <w:jc w:val="center"/>
        <w:rPr>
          <w:b/>
          <w:spacing w:val="-5"/>
          <w:sz w:val="24"/>
          <w:szCs w:val="24"/>
          <w:lang w:val="ru-RU"/>
        </w:rPr>
      </w:pPr>
    </w:p>
    <w:p w:rsidR="00FB4525" w:rsidRPr="003470FF" w:rsidRDefault="00FB4525" w:rsidP="00FB4525">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FB4525" w:rsidRPr="00212C49" w:rsidRDefault="00FB4525" w:rsidP="00FB4525">
      <w:pPr>
        <w:shd w:val="clear" w:color="auto" w:fill="FFFFFF"/>
        <w:jc w:val="center"/>
        <w:rPr>
          <w:spacing w:val="-5"/>
          <w:sz w:val="24"/>
          <w:szCs w:val="24"/>
          <w:lang w:val="bg-BG"/>
        </w:rPr>
      </w:pPr>
    </w:p>
    <w:p w:rsidR="00FB4525" w:rsidRDefault="00FB4525" w:rsidP="00C524A8">
      <w:pPr>
        <w:ind w:firstLine="540"/>
        <w:jc w:val="center"/>
        <w:rPr>
          <w:b/>
          <w:sz w:val="24"/>
          <w:szCs w:val="24"/>
          <w:lang w:val="bg-BG"/>
        </w:rPr>
      </w:pPr>
      <w:r>
        <w:rPr>
          <w:b/>
          <w:sz w:val="24"/>
          <w:szCs w:val="24"/>
          <w:lang w:val="bg-BG"/>
        </w:rPr>
        <w:t>за о</w:t>
      </w:r>
      <w:r w:rsidRPr="00877893">
        <w:rPr>
          <w:b/>
          <w:sz w:val="24"/>
          <w:szCs w:val="24"/>
        </w:rPr>
        <w:t>бособена позиция №</w:t>
      </w:r>
      <w:r>
        <w:rPr>
          <w:b/>
          <w:sz w:val="24"/>
          <w:szCs w:val="24"/>
          <w:lang w:val="bg-BG"/>
        </w:rPr>
        <w:t>5</w:t>
      </w:r>
      <w:r w:rsidRPr="00877893">
        <w:rPr>
          <w:b/>
          <w:sz w:val="24"/>
          <w:szCs w:val="24"/>
        </w:rPr>
        <w:t xml:space="preserve"> – </w:t>
      </w:r>
      <w:r>
        <w:rPr>
          <w:b/>
          <w:sz w:val="24"/>
          <w:szCs w:val="24"/>
          <w:lang w:val="bg-BG"/>
        </w:rPr>
        <w:t>Бандаж</w:t>
      </w:r>
      <w:r w:rsidR="00C524A8">
        <w:rPr>
          <w:b/>
          <w:sz w:val="24"/>
          <w:szCs w:val="24"/>
          <w:lang w:val="bg-BG"/>
        </w:rPr>
        <w:t>и за ДЛ с р-ри 1005х840х143 мм.</w:t>
      </w:r>
      <w:r w:rsidR="007F3982">
        <w:rPr>
          <w:b/>
          <w:sz w:val="24"/>
          <w:szCs w:val="24"/>
          <w:lang w:val="bg-BG"/>
        </w:rPr>
        <w:t>,</w:t>
      </w:r>
      <w:r w:rsidR="007F3982" w:rsidRPr="007F3982">
        <w:rPr>
          <w:b/>
          <w:sz w:val="24"/>
          <w:szCs w:val="24"/>
          <w:lang w:val="en-US" w:eastAsia="en-US"/>
        </w:rPr>
        <w:t xml:space="preserve"> </w:t>
      </w:r>
      <w:r w:rsidR="007F3982">
        <w:rPr>
          <w:b/>
          <w:sz w:val="24"/>
          <w:szCs w:val="24"/>
          <w:lang w:val="en-US" w:eastAsia="en-US"/>
        </w:rPr>
        <w:t>8</w:t>
      </w:r>
      <w:r w:rsidR="007F3982">
        <w:rPr>
          <w:b/>
          <w:sz w:val="24"/>
          <w:szCs w:val="24"/>
          <w:lang w:val="bg-BG" w:eastAsia="en-US"/>
        </w:rPr>
        <w:t xml:space="preserve"> бр.</w:t>
      </w:r>
    </w:p>
    <w:p w:rsidR="00C524A8" w:rsidRDefault="00C524A8" w:rsidP="00C524A8">
      <w:pPr>
        <w:ind w:firstLine="540"/>
        <w:jc w:val="both"/>
        <w:rPr>
          <w:b/>
          <w:sz w:val="24"/>
          <w:szCs w:val="24"/>
          <w:lang w:val="bg-BG"/>
        </w:rPr>
      </w:pPr>
    </w:p>
    <w:p w:rsidR="00C524A8" w:rsidRPr="005114A3" w:rsidRDefault="00C524A8" w:rsidP="00C524A8">
      <w:pPr>
        <w:ind w:firstLine="540"/>
        <w:jc w:val="both"/>
        <w:rPr>
          <w:b/>
          <w:bCs/>
          <w:spacing w:val="3"/>
          <w:sz w:val="24"/>
          <w:szCs w:val="24"/>
          <w:lang w:val="en-US"/>
        </w:rPr>
      </w:pPr>
    </w:p>
    <w:p w:rsidR="00FB4525" w:rsidRPr="00212C49" w:rsidRDefault="00FB4525" w:rsidP="00FB4525">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FB4525" w:rsidRPr="00212C49" w:rsidRDefault="00FB4525" w:rsidP="00FB4525">
      <w:pPr>
        <w:shd w:val="clear" w:color="auto" w:fill="FFFFFF"/>
        <w:ind w:right="922" w:firstLine="720"/>
        <w:rPr>
          <w:b/>
          <w:bCs/>
          <w:spacing w:val="3"/>
          <w:sz w:val="24"/>
          <w:szCs w:val="24"/>
          <w:lang w:val="ru-RU"/>
        </w:rPr>
      </w:pPr>
    </w:p>
    <w:p w:rsidR="00FB4525" w:rsidRPr="007F3982" w:rsidRDefault="00FB4525" w:rsidP="00FB4525">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C524A8">
        <w:rPr>
          <w:b/>
          <w:sz w:val="24"/>
          <w:szCs w:val="24"/>
          <w:lang w:val="bg-BG"/>
        </w:rPr>
        <w:t>5</w:t>
      </w:r>
      <w:r w:rsidRPr="00877893">
        <w:rPr>
          <w:b/>
          <w:sz w:val="24"/>
          <w:szCs w:val="24"/>
        </w:rPr>
        <w:t xml:space="preserve"> – </w:t>
      </w:r>
      <w:r>
        <w:rPr>
          <w:b/>
          <w:sz w:val="24"/>
          <w:szCs w:val="24"/>
          <w:lang w:val="bg-BG"/>
        </w:rPr>
        <w:t>Бандажи за ДЛ</w:t>
      </w:r>
      <w:r w:rsidR="00C524A8">
        <w:rPr>
          <w:b/>
          <w:sz w:val="24"/>
          <w:szCs w:val="24"/>
          <w:lang w:val="bg-BG"/>
        </w:rPr>
        <w:t xml:space="preserve"> с р-ри 1005х840х143 мм.</w:t>
      </w:r>
      <w:r w:rsidR="007F3982">
        <w:rPr>
          <w:b/>
          <w:sz w:val="24"/>
          <w:szCs w:val="24"/>
          <w:lang w:val="bg-BG"/>
        </w:rPr>
        <w:t>,</w:t>
      </w:r>
      <w:r w:rsidR="007F3982" w:rsidRPr="007F3982">
        <w:rPr>
          <w:b/>
          <w:sz w:val="24"/>
          <w:szCs w:val="24"/>
          <w:lang w:val="en-US" w:eastAsia="en-US"/>
        </w:rPr>
        <w:t xml:space="preserve"> </w:t>
      </w:r>
      <w:r w:rsidR="007F3982">
        <w:rPr>
          <w:b/>
          <w:sz w:val="24"/>
          <w:szCs w:val="24"/>
          <w:lang w:val="en-US" w:eastAsia="en-US"/>
        </w:rPr>
        <w:t>8</w:t>
      </w:r>
      <w:r w:rsidR="007F3982">
        <w:rPr>
          <w:b/>
          <w:sz w:val="24"/>
          <w:szCs w:val="24"/>
          <w:lang w:val="bg-BG" w:eastAsia="en-US"/>
        </w:rPr>
        <w:t xml:space="preserve"> бр.</w:t>
      </w:r>
    </w:p>
    <w:p w:rsidR="00FB4525" w:rsidRDefault="00FB4525" w:rsidP="00FB4525">
      <w:pPr>
        <w:ind w:firstLine="540"/>
        <w:jc w:val="both"/>
        <w:rPr>
          <w:sz w:val="22"/>
          <w:szCs w:val="22"/>
          <w:lang w:val="bg-BG"/>
        </w:rPr>
      </w:pPr>
    </w:p>
    <w:p w:rsidR="00FB4525" w:rsidRPr="00CC39A7" w:rsidRDefault="00FB4525" w:rsidP="00FB4525">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B4525" w:rsidRPr="00CC39A7" w:rsidRDefault="00FB4525" w:rsidP="00FB4525">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FB4525" w:rsidRPr="00CC39A7" w:rsidRDefault="00FB4525" w:rsidP="00FB4525">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B4525" w:rsidRPr="00CC39A7" w:rsidRDefault="00FB4525" w:rsidP="00FB4525">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FB4525" w:rsidRPr="00CC39A7" w:rsidRDefault="00FB4525" w:rsidP="00FB4525">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B4525" w:rsidRPr="00CC39A7" w:rsidRDefault="00FB4525" w:rsidP="00FB4525">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FB4525" w:rsidRPr="00212C49" w:rsidRDefault="00FB4525" w:rsidP="00FB4525">
      <w:pPr>
        <w:shd w:val="clear" w:color="auto" w:fill="FFFFFF"/>
        <w:tabs>
          <w:tab w:val="left" w:pos="6300"/>
        </w:tabs>
        <w:ind w:left="72"/>
        <w:jc w:val="both"/>
        <w:rPr>
          <w:b/>
          <w:i/>
          <w:color w:val="000000"/>
          <w:sz w:val="24"/>
          <w:szCs w:val="24"/>
          <w:lang w:val="ru-RU"/>
        </w:rPr>
      </w:pPr>
    </w:p>
    <w:p w:rsidR="00FB4525" w:rsidRDefault="00FB4525" w:rsidP="00FB4525">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C524A8">
        <w:rPr>
          <w:sz w:val="24"/>
          <w:szCs w:val="24"/>
          <w:lang w:val="bg-BG"/>
        </w:rPr>
        <w:t>5</w:t>
      </w:r>
      <w:r w:rsidRPr="00212C49">
        <w:rPr>
          <w:sz w:val="24"/>
          <w:szCs w:val="24"/>
        </w:rPr>
        <w:t>, а именно:</w:t>
      </w:r>
    </w:p>
    <w:p w:rsidR="00FB4525" w:rsidRPr="00D66CB3" w:rsidRDefault="00FB4525" w:rsidP="00FB4525">
      <w:pPr>
        <w:shd w:val="clear" w:color="auto" w:fill="FFFFFF"/>
        <w:jc w:val="both"/>
        <w:rPr>
          <w:sz w:val="24"/>
          <w:szCs w:val="24"/>
          <w:lang w:val="en-US"/>
        </w:rPr>
      </w:pPr>
    </w:p>
    <w:tbl>
      <w:tblPr>
        <w:tblStyle w:val="TableGrid"/>
        <w:tblW w:w="0" w:type="auto"/>
        <w:tblInd w:w="250" w:type="dxa"/>
        <w:tblLook w:val="04A0"/>
      </w:tblPr>
      <w:tblGrid>
        <w:gridCol w:w="817"/>
        <w:gridCol w:w="2222"/>
        <w:gridCol w:w="1013"/>
        <w:gridCol w:w="1517"/>
        <w:gridCol w:w="1363"/>
        <w:gridCol w:w="1539"/>
        <w:gridCol w:w="1559"/>
      </w:tblGrid>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sz w:val="24"/>
                <w:szCs w:val="24"/>
                <w:lang w:val="bg-BG" w:eastAsia="en-US"/>
              </w:rPr>
              <w:t>№ по ред</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b/>
                <w:sz w:val="24"/>
                <w:szCs w:val="24"/>
                <w:lang w:val="bg-BG" w:eastAsia="en-US"/>
              </w:rPr>
            </w:pPr>
            <w:r>
              <w:rPr>
                <w:b/>
                <w:color w:val="000000"/>
                <w:sz w:val="24"/>
                <w:szCs w:val="24"/>
                <w:lang w:val="bg-BG" w:eastAsia="en-US"/>
              </w:rPr>
              <w:t>Наименование</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2B3FF4" w:rsidRDefault="002B3FF4" w:rsidP="002B3FF4">
            <w:pPr>
              <w:jc w:val="center"/>
              <w:rPr>
                <w:b/>
                <w:sz w:val="24"/>
                <w:szCs w:val="24"/>
                <w:lang w:val="bg-BG" w:eastAsia="en-US"/>
              </w:rPr>
            </w:pPr>
            <w:r>
              <w:rPr>
                <w:b/>
                <w:sz w:val="24"/>
                <w:szCs w:val="24"/>
                <w:lang w:val="bg-BG" w:eastAsia="en-US"/>
              </w:rPr>
              <w:t>Серия</w:t>
            </w:r>
          </w:p>
          <w:p w:rsidR="002B3FF4" w:rsidRDefault="002B3FF4" w:rsidP="002B3FF4">
            <w:pPr>
              <w:jc w:val="center"/>
              <w:rPr>
                <w:b/>
                <w:sz w:val="24"/>
                <w:szCs w:val="24"/>
                <w:lang w:val="en-US" w:eastAsia="en-US"/>
              </w:rPr>
            </w:pPr>
            <w:r>
              <w:rPr>
                <w:b/>
                <w:sz w:val="24"/>
                <w:szCs w:val="24"/>
                <w:lang w:val="en-US" w:eastAsia="en-US"/>
              </w:rPr>
              <w:t>л</w:t>
            </w:r>
            <w:r>
              <w:rPr>
                <w:b/>
                <w:sz w:val="24"/>
                <w:szCs w:val="24"/>
                <w:lang w:val="bg-BG" w:eastAsia="en-US"/>
              </w:rPr>
              <w:t>окомо</w:t>
            </w:r>
          </w:p>
          <w:p w:rsidR="00741EF0" w:rsidRDefault="002B3FF4" w:rsidP="002B3FF4">
            <w:pPr>
              <w:jc w:val="center"/>
              <w:rPr>
                <w:b/>
                <w:sz w:val="24"/>
                <w:szCs w:val="24"/>
                <w:lang w:val="bg-BG" w:eastAsia="en-US"/>
              </w:rPr>
            </w:pPr>
            <w:r>
              <w:rPr>
                <w:b/>
                <w:sz w:val="24"/>
                <w:szCs w:val="24"/>
                <w:lang w:val="bg-BG" w:eastAsia="en-US"/>
              </w:rPr>
              <w:t>тив</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Мярка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1</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sz w:val="24"/>
                <w:szCs w:val="24"/>
                <w:lang w:val="bg-BG" w:eastAsia="en-US"/>
              </w:rPr>
            </w:pPr>
            <w:r>
              <w:rPr>
                <w:sz w:val="24"/>
                <w:szCs w:val="24"/>
                <w:lang w:val="bg-BG" w:eastAsia="en-US"/>
              </w:rPr>
              <w:t>2</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3447F3" w:rsidP="00741EF0">
            <w:pPr>
              <w:jc w:val="center"/>
              <w:rPr>
                <w:sz w:val="24"/>
                <w:szCs w:val="24"/>
                <w:lang w:val="bg-BG" w:eastAsia="en-US"/>
              </w:rPr>
            </w:pPr>
            <w:r>
              <w:rPr>
                <w:sz w:val="24"/>
                <w:szCs w:val="24"/>
                <w:lang w:val="bg-BG" w:eastAsia="en-US"/>
              </w:rPr>
              <w:t>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3447F3" w:rsidP="00666A5C">
            <w:pPr>
              <w:jc w:val="center"/>
              <w:rPr>
                <w:sz w:val="24"/>
                <w:szCs w:val="24"/>
                <w:lang w:val="bg-BG" w:eastAsia="en-US"/>
              </w:rPr>
            </w:pPr>
            <w:r>
              <w:rPr>
                <w:sz w:val="24"/>
                <w:szCs w:val="24"/>
                <w:lang w:val="bg-BG" w:eastAsia="en-US"/>
              </w:rPr>
              <w:t>4</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3447F3" w:rsidP="00666A5C">
            <w:pPr>
              <w:jc w:val="center"/>
              <w:rPr>
                <w:sz w:val="24"/>
                <w:szCs w:val="24"/>
                <w:lang w:val="bg-BG" w:eastAsia="en-US"/>
              </w:rPr>
            </w:pPr>
            <w:r>
              <w:rPr>
                <w:sz w:val="24"/>
                <w:szCs w:val="24"/>
                <w:lang w:val="bg-BG" w:eastAsia="en-US"/>
              </w:rPr>
              <w:t>5</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3447F3" w:rsidP="00666A5C">
            <w:pPr>
              <w:jc w:val="center"/>
              <w:rPr>
                <w:sz w:val="24"/>
                <w:szCs w:val="24"/>
                <w:lang w:val="bg-BG" w:eastAsia="en-US"/>
              </w:rPr>
            </w:pPr>
            <w:r>
              <w:rPr>
                <w:sz w:val="24"/>
                <w:szCs w:val="24"/>
                <w:lang w:val="bg-BG" w:eastAsia="en-US"/>
              </w:rPr>
              <w:t>6</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3447F3" w:rsidP="00666A5C">
            <w:pPr>
              <w:jc w:val="center"/>
              <w:rPr>
                <w:sz w:val="24"/>
                <w:szCs w:val="24"/>
                <w:lang w:val="bg-BG" w:eastAsia="en-US"/>
              </w:rPr>
            </w:pPr>
            <w:r>
              <w:rPr>
                <w:sz w:val="24"/>
                <w:szCs w:val="24"/>
                <w:lang w:val="bg-BG" w:eastAsia="en-US"/>
              </w:rPr>
              <w:t>7</w:t>
            </w:r>
          </w:p>
        </w:tc>
      </w:tr>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741EF0" w:rsidRDefault="00741EF0" w:rsidP="00601125">
            <w:pPr>
              <w:jc w:val="center"/>
              <w:rPr>
                <w:sz w:val="24"/>
                <w:szCs w:val="24"/>
                <w:lang w:val="bg-BG" w:eastAsia="en-US"/>
              </w:rPr>
            </w:pPr>
            <w:r>
              <w:rPr>
                <w:sz w:val="24"/>
                <w:szCs w:val="24"/>
                <w:lang w:val="bg-BG" w:eastAsia="en-US"/>
              </w:rPr>
              <w:t>1.</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666A5C">
            <w:pPr>
              <w:jc w:val="both"/>
              <w:rPr>
                <w:sz w:val="24"/>
                <w:szCs w:val="24"/>
                <w:lang w:val="en-US" w:eastAsia="en-US"/>
              </w:rPr>
            </w:pPr>
            <w:r w:rsidRPr="00601125">
              <w:rPr>
                <w:sz w:val="24"/>
                <w:szCs w:val="24"/>
                <w:lang w:val="bg-BG"/>
              </w:rPr>
              <w:t>Бандажи за ДЛ с р-ри 1005х840х143 мм</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3447F3" w:rsidRPr="003447F3" w:rsidRDefault="003447F3" w:rsidP="003447F3">
            <w:pPr>
              <w:jc w:val="center"/>
              <w:rPr>
                <w:sz w:val="24"/>
                <w:szCs w:val="24"/>
                <w:lang w:val="bg-BG" w:eastAsia="en-US"/>
              </w:rPr>
            </w:pPr>
            <w:r>
              <w:rPr>
                <w:sz w:val="24"/>
                <w:szCs w:val="24"/>
                <w:lang w:val="bg-BG" w:eastAsia="en-US"/>
              </w:rPr>
              <w:t>55</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741EF0" w:rsidP="0040182A">
            <w:pPr>
              <w:jc w:val="center"/>
              <w:rPr>
                <w:sz w:val="24"/>
                <w:szCs w:val="24"/>
                <w:lang w:val="bg-BG" w:eastAsia="en-US"/>
              </w:rPr>
            </w:pPr>
            <w:r>
              <w:rPr>
                <w:sz w:val="24"/>
                <w:szCs w:val="24"/>
                <w:lang w:val="bg-BG" w:eastAsia="en-US"/>
              </w:rPr>
              <w:t>б</w:t>
            </w:r>
            <w:r w:rsidRPr="00601125">
              <w:rPr>
                <w:sz w:val="24"/>
                <w:szCs w:val="24"/>
                <w:lang w:val="bg-BG" w:eastAsia="en-US"/>
              </w:rPr>
              <w:t>рой</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741EF0" w:rsidP="00666A5C">
            <w:pPr>
              <w:jc w:val="center"/>
              <w:rPr>
                <w:sz w:val="24"/>
                <w:szCs w:val="24"/>
                <w:lang w:val="en-US" w:eastAsia="en-US"/>
              </w:rPr>
            </w:pPr>
            <w:r w:rsidRPr="00601125">
              <w:rPr>
                <w:sz w:val="24"/>
                <w:szCs w:val="24"/>
                <w:lang w:val="en-US" w:eastAsia="en-US"/>
              </w:rPr>
              <w:t>8</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r>
    </w:tbl>
    <w:p w:rsidR="00FB4525" w:rsidRDefault="00FB4525" w:rsidP="00FB4525">
      <w:pPr>
        <w:shd w:val="clear" w:color="auto" w:fill="FFFFFF"/>
        <w:jc w:val="both"/>
        <w:rPr>
          <w:sz w:val="24"/>
          <w:szCs w:val="24"/>
          <w:lang w:val="bg-BG"/>
        </w:rPr>
      </w:pPr>
    </w:p>
    <w:p w:rsidR="00E45A7B" w:rsidRPr="00212C49" w:rsidRDefault="00FB4525" w:rsidP="00E45A7B">
      <w:pPr>
        <w:shd w:val="clear" w:color="auto" w:fill="FFFFFF"/>
        <w:tabs>
          <w:tab w:val="left" w:pos="720"/>
        </w:tabs>
        <w:jc w:val="both"/>
        <w:rPr>
          <w:color w:val="000000"/>
          <w:sz w:val="24"/>
          <w:szCs w:val="24"/>
          <w:lang w:val="bg-BG"/>
        </w:rPr>
      </w:pPr>
      <w:r>
        <w:rPr>
          <w:color w:val="000000"/>
          <w:sz w:val="24"/>
          <w:szCs w:val="24"/>
          <w:lang w:val="bg-BG"/>
        </w:rPr>
        <w:tab/>
      </w:r>
      <w:r w:rsidR="00E45A7B" w:rsidRPr="00212C49">
        <w:rPr>
          <w:color w:val="000000"/>
          <w:sz w:val="24"/>
          <w:szCs w:val="24"/>
          <w:lang w:val="bg-BG"/>
        </w:rPr>
        <w:t>Общата стойност за изпълнение на поръчката за обособена позиция №</w:t>
      </w:r>
      <w:r w:rsidR="00E45A7B">
        <w:rPr>
          <w:color w:val="000000"/>
          <w:sz w:val="24"/>
          <w:szCs w:val="24"/>
          <w:lang w:val="bg-BG"/>
        </w:rPr>
        <w:t>5</w:t>
      </w:r>
      <w:r w:rsidR="00E45A7B" w:rsidRPr="00212C49">
        <w:rPr>
          <w:color w:val="000000"/>
          <w:sz w:val="24"/>
          <w:szCs w:val="24"/>
          <w:lang w:val="bg-BG"/>
        </w:rPr>
        <w:t>, възлиза на  ............................лв. /словом ........................................./ без ДДС</w:t>
      </w:r>
    </w:p>
    <w:p w:rsidR="00E45A7B" w:rsidRDefault="00E45A7B" w:rsidP="00E45A7B">
      <w:pPr>
        <w:shd w:val="clear" w:color="auto" w:fill="FFFFFF"/>
        <w:tabs>
          <w:tab w:val="left" w:pos="720"/>
        </w:tabs>
        <w:ind w:firstLine="72"/>
        <w:jc w:val="both"/>
        <w:rPr>
          <w:color w:val="000000"/>
          <w:sz w:val="24"/>
          <w:szCs w:val="24"/>
          <w:lang w:val="en-US"/>
        </w:rPr>
      </w:pPr>
      <w:r>
        <w:rPr>
          <w:color w:val="000000"/>
          <w:sz w:val="24"/>
          <w:szCs w:val="24"/>
          <w:lang w:val="bg-BG"/>
        </w:rPr>
        <w:tab/>
      </w:r>
    </w:p>
    <w:p w:rsidR="00FB4525" w:rsidRDefault="00FB4525" w:rsidP="00CB213F">
      <w:pPr>
        <w:shd w:val="clear" w:color="auto" w:fill="FFFFFF"/>
        <w:tabs>
          <w:tab w:val="left" w:pos="720"/>
        </w:tabs>
        <w:jc w:val="both"/>
        <w:rPr>
          <w:color w:val="000000"/>
          <w:sz w:val="24"/>
          <w:szCs w:val="24"/>
          <w:lang w:val="bg-BG"/>
        </w:rPr>
      </w:pPr>
      <w:r>
        <w:rPr>
          <w:color w:val="000000"/>
          <w:sz w:val="24"/>
          <w:szCs w:val="24"/>
          <w:lang w:val="bg-BG"/>
        </w:rPr>
        <w:tab/>
        <w:t xml:space="preserve">Декларираме, че предложената цена е </w:t>
      </w:r>
      <w:r>
        <w:rPr>
          <w:color w:val="000000"/>
          <w:sz w:val="24"/>
          <w:szCs w:val="24"/>
        </w:rPr>
        <w:t>DDP</w:t>
      </w:r>
      <w:r>
        <w:rPr>
          <w:color w:val="000000"/>
          <w:sz w:val="24"/>
          <w:szCs w:val="24"/>
          <w:lang w:val="bg-BG"/>
        </w:rPr>
        <w:t xml:space="preserve"> – Локомотивно депо София, р-н Подуяне, ул. „Майчина слава” №2, 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CB213F" w:rsidRDefault="00CB213F" w:rsidP="00CB213F">
      <w:pPr>
        <w:shd w:val="clear" w:color="auto" w:fill="FFFFFF"/>
        <w:tabs>
          <w:tab w:val="left" w:pos="720"/>
        </w:tabs>
        <w:jc w:val="both"/>
        <w:rPr>
          <w:color w:val="000000"/>
          <w:sz w:val="24"/>
          <w:szCs w:val="24"/>
          <w:lang w:val="bg-BG"/>
        </w:rPr>
      </w:pPr>
    </w:p>
    <w:p w:rsidR="00FB4525" w:rsidRDefault="00FB4525" w:rsidP="00FB4525">
      <w:pPr>
        <w:rPr>
          <w:spacing w:val="2"/>
          <w:sz w:val="24"/>
          <w:szCs w:val="24"/>
          <w:lang w:val="bg-BG"/>
        </w:rPr>
      </w:pPr>
    </w:p>
    <w:p w:rsidR="00FB4525" w:rsidRPr="00212C49" w:rsidRDefault="00FB4525" w:rsidP="00FB4525">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FB4525" w:rsidRPr="00212C49" w:rsidRDefault="00FB4525" w:rsidP="00FB4525">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FB4525" w:rsidRPr="00212C49" w:rsidRDefault="00FB4525" w:rsidP="00FB4525">
      <w:pPr>
        <w:tabs>
          <w:tab w:val="left" w:pos="7938"/>
        </w:tabs>
        <w:rPr>
          <w:sz w:val="24"/>
          <w:szCs w:val="24"/>
          <w:lang w:val="ru-RU"/>
        </w:rPr>
      </w:pPr>
      <w:r w:rsidRPr="00212C49">
        <w:rPr>
          <w:sz w:val="24"/>
          <w:szCs w:val="24"/>
          <w:lang w:val="ru-RU"/>
        </w:rPr>
        <w:t xml:space="preserve">                                                                             (име и фамилия)</w:t>
      </w:r>
    </w:p>
    <w:p w:rsidR="00FB4525" w:rsidRPr="00212C49" w:rsidRDefault="00FB4525" w:rsidP="00FB4525">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FB4525" w:rsidRPr="00212C49" w:rsidRDefault="00FB4525" w:rsidP="00FB4525">
      <w:pPr>
        <w:shd w:val="clear" w:color="auto" w:fill="FFFFFF"/>
        <w:tabs>
          <w:tab w:val="left" w:pos="7938"/>
        </w:tabs>
        <w:ind w:left="19"/>
        <w:rPr>
          <w:spacing w:val="4"/>
          <w:sz w:val="24"/>
          <w:szCs w:val="24"/>
          <w:lang w:val="ru-RU"/>
        </w:rPr>
      </w:pPr>
    </w:p>
    <w:p w:rsidR="00FB4525" w:rsidRPr="00702E55" w:rsidRDefault="00FB4525" w:rsidP="00FB4525">
      <w:pPr>
        <w:shd w:val="clear" w:color="auto" w:fill="FFFFFF"/>
        <w:tabs>
          <w:tab w:val="left" w:pos="7938"/>
        </w:tabs>
        <w:ind w:left="19"/>
        <w:rPr>
          <w:spacing w:val="4"/>
          <w:sz w:val="24"/>
          <w:szCs w:val="24"/>
          <w:lang w:val="ru-RU"/>
        </w:rPr>
      </w:pPr>
    </w:p>
    <w:p w:rsidR="00FB4525" w:rsidRPr="00E45A7B" w:rsidRDefault="00FB4525" w:rsidP="00E45A7B">
      <w:pPr>
        <w:shd w:val="clear" w:color="auto" w:fill="FFFFFF"/>
        <w:ind w:left="19"/>
        <w:rPr>
          <w:lang w:val="ru-RU"/>
        </w:rPr>
      </w:pPr>
      <w:r w:rsidRPr="00E45A7B">
        <w:rPr>
          <w:spacing w:val="4"/>
          <w:lang w:val="ru-RU"/>
        </w:rPr>
        <w:t>Упълномощен да подпише предложението</w:t>
      </w:r>
      <w:r w:rsidRPr="00E45A7B">
        <w:rPr>
          <w:lang w:val="ru-RU"/>
        </w:rPr>
        <w:t xml:space="preserve"> </w:t>
      </w:r>
      <w:r w:rsidRPr="00E45A7B">
        <w:rPr>
          <w:spacing w:val="6"/>
          <w:lang w:val="ru-RU"/>
        </w:rPr>
        <w:t>от името на:</w:t>
      </w:r>
    </w:p>
    <w:p w:rsidR="00FB4525" w:rsidRPr="00E45A7B" w:rsidRDefault="00FB4525" w:rsidP="00FB4525">
      <w:pPr>
        <w:shd w:val="clear" w:color="auto" w:fill="FFFFFF"/>
        <w:tabs>
          <w:tab w:val="left" w:leader="dot" w:pos="7848"/>
        </w:tabs>
        <w:ind w:left="24"/>
        <w:rPr>
          <w:lang w:val="en-US"/>
        </w:rPr>
      </w:pPr>
      <w:r w:rsidRPr="00E45A7B">
        <w:rPr>
          <w:lang w:val="ru-RU"/>
        </w:rPr>
        <w:t>..........................................................................................................................</w:t>
      </w:r>
      <w:r w:rsidRPr="00E45A7B">
        <w:rPr>
          <w:lang w:val="en-US"/>
        </w:rPr>
        <w:t>................................................................</w:t>
      </w:r>
    </w:p>
    <w:p w:rsidR="00FB4525" w:rsidRPr="00E45A7B" w:rsidRDefault="00FB4525" w:rsidP="00FB4525">
      <w:pPr>
        <w:shd w:val="clear" w:color="auto" w:fill="FFFFFF"/>
        <w:tabs>
          <w:tab w:val="left" w:leader="dot" w:pos="7848"/>
        </w:tabs>
        <w:ind w:left="24"/>
        <w:jc w:val="center"/>
        <w:rPr>
          <w:i/>
          <w:spacing w:val="2"/>
          <w:lang w:val="ru-RU"/>
        </w:rPr>
      </w:pPr>
      <w:r w:rsidRPr="00E45A7B">
        <w:rPr>
          <w:i/>
          <w:spacing w:val="4"/>
          <w:lang w:val="ru-RU"/>
        </w:rPr>
        <w:t>/изписва се името на</w:t>
      </w:r>
      <w:r w:rsidRPr="00E45A7B">
        <w:rPr>
          <w:i/>
          <w:lang w:val="ru-RU"/>
        </w:rPr>
        <w:t xml:space="preserve"> </w:t>
      </w:r>
      <w:r w:rsidRPr="00E45A7B">
        <w:rPr>
          <w:i/>
          <w:spacing w:val="2"/>
          <w:lang w:val="ru-RU"/>
        </w:rPr>
        <w:t>участника/</w:t>
      </w:r>
    </w:p>
    <w:p w:rsidR="00FB4525" w:rsidRPr="00E45A7B" w:rsidRDefault="00FB4525" w:rsidP="00FB4525">
      <w:pPr>
        <w:shd w:val="clear" w:color="auto" w:fill="FFFFFF"/>
        <w:tabs>
          <w:tab w:val="left" w:leader="dot" w:pos="7848"/>
        </w:tabs>
        <w:ind w:left="24"/>
        <w:rPr>
          <w:lang w:val="en-US"/>
        </w:rPr>
      </w:pPr>
      <w:r w:rsidRPr="00E45A7B">
        <w:rPr>
          <w:lang w:val="ru-RU"/>
        </w:rPr>
        <w:t>..........................................................................................................................</w:t>
      </w:r>
      <w:r w:rsidRPr="00E45A7B">
        <w:rPr>
          <w:lang w:val="en-US"/>
        </w:rPr>
        <w:t>................................................................</w:t>
      </w:r>
    </w:p>
    <w:p w:rsidR="00FB4525" w:rsidRPr="00E45A7B" w:rsidRDefault="00FB4525" w:rsidP="00FB4525">
      <w:pPr>
        <w:shd w:val="clear" w:color="auto" w:fill="FFFFFF"/>
        <w:tabs>
          <w:tab w:val="left" w:leader="dot" w:pos="7848"/>
        </w:tabs>
        <w:ind w:left="24"/>
        <w:jc w:val="center"/>
        <w:rPr>
          <w:i/>
          <w:lang w:val="ru-RU"/>
        </w:rPr>
      </w:pPr>
      <w:r w:rsidRPr="00E45A7B">
        <w:rPr>
          <w:i/>
          <w:lang w:val="ru-RU"/>
        </w:rPr>
        <w:t>/изписва се името на упълномощеното лице и длъжността/</w:t>
      </w:r>
    </w:p>
    <w:p w:rsidR="00FB4525" w:rsidRPr="00E45A7B" w:rsidRDefault="00FB4525" w:rsidP="00FB4525">
      <w:pPr>
        <w:shd w:val="clear" w:color="auto" w:fill="FFFFFF"/>
        <w:tabs>
          <w:tab w:val="left" w:leader="dot" w:pos="7848"/>
        </w:tabs>
        <w:ind w:left="24"/>
        <w:jc w:val="center"/>
        <w:rPr>
          <w:lang w:val="ru-RU"/>
        </w:rPr>
      </w:pPr>
      <w:r w:rsidRPr="00E45A7B">
        <w:rPr>
          <w:lang w:val="ru-RU"/>
        </w:rPr>
        <w:t xml:space="preserve">                                     </w:t>
      </w:r>
    </w:p>
    <w:p w:rsidR="00FB4525" w:rsidRPr="00702E55" w:rsidRDefault="00FB4525" w:rsidP="00FB4525">
      <w:pPr>
        <w:shd w:val="clear" w:color="auto" w:fill="FFFFFF"/>
        <w:jc w:val="both"/>
        <w:rPr>
          <w:sz w:val="24"/>
          <w:szCs w:val="24"/>
        </w:rPr>
      </w:pPr>
    </w:p>
    <w:p w:rsidR="00FB4525" w:rsidRDefault="00FB4525"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CB213F" w:rsidRDefault="00CB213F" w:rsidP="00FB4525">
      <w:pPr>
        <w:shd w:val="clear" w:color="auto" w:fill="FFFFFF"/>
        <w:jc w:val="both"/>
        <w:rPr>
          <w:sz w:val="24"/>
          <w:szCs w:val="24"/>
          <w:lang w:val="bg-BG"/>
        </w:rPr>
      </w:pPr>
    </w:p>
    <w:p w:rsidR="00CB213F" w:rsidRDefault="00CB213F" w:rsidP="00FB4525">
      <w:pPr>
        <w:shd w:val="clear" w:color="auto" w:fill="FFFFFF"/>
        <w:jc w:val="both"/>
        <w:rPr>
          <w:sz w:val="24"/>
          <w:szCs w:val="24"/>
          <w:lang w:val="bg-BG"/>
        </w:rPr>
      </w:pPr>
    </w:p>
    <w:p w:rsidR="00CB213F" w:rsidRDefault="00CB213F" w:rsidP="00FB4525">
      <w:pPr>
        <w:shd w:val="clear" w:color="auto" w:fill="FFFFFF"/>
        <w:jc w:val="both"/>
        <w:rPr>
          <w:sz w:val="24"/>
          <w:szCs w:val="24"/>
          <w:lang w:val="bg-BG"/>
        </w:rPr>
      </w:pPr>
    </w:p>
    <w:p w:rsidR="00CB213F" w:rsidRDefault="00CB213F" w:rsidP="00FB4525">
      <w:pPr>
        <w:shd w:val="clear" w:color="auto" w:fill="FFFFFF"/>
        <w:jc w:val="both"/>
        <w:rPr>
          <w:sz w:val="24"/>
          <w:szCs w:val="24"/>
          <w:lang w:val="bg-BG"/>
        </w:rPr>
      </w:pPr>
    </w:p>
    <w:p w:rsidR="00BA6AC8" w:rsidRDefault="00BA6AC8" w:rsidP="00FB4525">
      <w:pPr>
        <w:shd w:val="clear" w:color="auto" w:fill="FFFFFF"/>
        <w:jc w:val="both"/>
        <w:rPr>
          <w:sz w:val="24"/>
          <w:szCs w:val="24"/>
          <w:lang w:val="bg-BG"/>
        </w:rPr>
      </w:pPr>
    </w:p>
    <w:p w:rsidR="00AB5A83" w:rsidRDefault="00AB5A83" w:rsidP="00FB4525">
      <w:pPr>
        <w:shd w:val="clear" w:color="auto" w:fill="FFFFFF"/>
        <w:ind w:left="7200"/>
        <w:rPr>
          <w:b/>
          <w:spacing w:val="-5"/>
          <w:sz w:val="24"/>
          <w:szCs w:val="24"/>
          <w:lang w:val="ru-RU"/>
        </w:rPr>
      </w:pPr>
    </w:p>
    <w:p w:rsidR="00FB4525" w:rsidRDefault="00FB4525" w:rsidP="00FB4525">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sidR="001A0198">
        <w:rPr>
          <w:b/>
          <w:spacing w:val="-5"/>
          <w:sz w:val="24"/>
          <w:szCs w:val="24"/>
          <w:lang w:val="en-US"/>
        </w:rPr>
        <w:t>6</w:t>
      </w:r>
      <w:r>
        <w:rPr>
          <w:b/>
          <w:spacing w:val="-5"/>
          <w:sz w:val="24"/>
          <w:szCs w:val="24"/>
          <w:lang w:val="bg-BG"/>
        </w:rPr>
        <w:t>.</w:t>
      </w:r>
    </w:p>
    <w:p w:rsidR="00FB4525" w:rsidRPr="00212C49" w:rsidRDefault="00FB4525" w:rsidP="00FB4525">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FB4525" w:rsidRPr="00716825" w:rsidRDefault="00FB4525" w:rsidP="00FB4525">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FB4525" w:rsidRPr="00212C49" w:rsidRDefault="00FB4525" w:rsidP="00FB4525">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FB4525" w:rsidRPr="00212C49" w:rsidRDefault="00FB4525" w:rsidP="00FB4525">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FB4525" w:rsidRPr="00212C49" w:rsidRDefault="00FB4525" w:rsidP="00FB4525">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FB4525" w:rsidRDefault="00FB4525" w:rsidP="00FB4525">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FB4525" w:rsidRDefault="00FB4525" w:rsidP="00FB4525">
      <w:pPr>
        <w:shd w:val="clear" w:color="auto" w:fill="FFFFFF"/>
        <w:rPr>
          <w:b/>
          <w:bCs/>
          <w:spacing w:val="-3"/>
          <w:sz w:val="24"/>
          <w:szCs w:val="24"/>
          <w:lang w:val="ru-RU"/>
        </w:rPr>
      </w:pPr>
    </w:p>
    <w:p w:rsidR="00FB4525" w:rsidRPr="00212C49" w:rsidRDefault="00FB4525" w:rsidP="00FB4525">
      <w:pPr>
        <w:shd w:val="clear" w:color="auto" w:fill="FFFFFF"/>
        <w:jc w:val="center"/>
        <w:rPr>
          <w:b/>
          <w:spacing w:val="-5"/>
          <w:sz w:val="24"/>
          <w:szCs w:val="24"/>
          <w:lang w:val="ru-RU"/>
        </w:rPr>
      </w:pPr>
    </w:p>
    <w:p w:rsidR="00FB4525" w:rsidRPr="003470FF" w:rsidRDefault="00FB4525" w:rsidP="00FB4525">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FB4525" w:rsidRPr="00212C49" w:rsidRDefault="00FB4525" w:rsidP="00FB4525">
      <w:pPr>
        <w:shd w:val="clear" w:color="auto" w:fill="FFFFFF"/>
        <w:jc w:val="center"/>
        <w:rPr>
          <w:spacing w:val="-5"/>
          <w:sz w:val="24"/>
          <w:szCs w:val="24"/>
          <w:lang w:val="bg-BG"/>
        </w:rPr>
      </w:pPr>
    </w:p>
    <w:p w:rsidR="00FB4525" w:rsidRDefault="00FB4525" w:rsidP="00C524A8">
      <w:pPr>
        <w:ind w:firstLine="540"/>
        <w:jc w:val="center"/>
        <w:rPr>
          <w:b/>
          <w:sz w:val="24"/>
          <w:szCs w:val="24"/>
          <w:lang w:val="bg-BG"/>
        </w:rPr>
      </w:pPr>
      <w:r>
        <w:rPr>
          <w:b/>
          <w:sz w:val="24"/>
          <w:szCs w:val="24"/>
          <w:lang w:val="bg-BG"/>
        </w:rPr>
        <w:t>за о</w:t>
      </w:r>
      <w:r w:rsidRPr="00877893">
        <w:rPr>
          <w:b/>
          <w:sz w:val="24"/>
          <w:szCs w:val="24"/>
        </w:rPr>
        <w:t>бособена позиция №</w:t>
      </w:r>
      <w:r w:rsidR="001A0198">
        <w:rPr>
          <w:b/>
          <w:sz w:val="24"/>
          <w:szCs w:val="24"/>
        </w:rPr>
        <w:t>6</w:t>
      </w:r>
      <w:r w:rsidRPr="00877893">
        <w:rPr>
          <w:b/>
          <w:sz w:val="24"/>
          <w:szCs w:val="24"/>
        </w:rPr>
        <w:t xml:space="preserve"> – </w:t>
      </w:r>
      <w:r w:rsidR="00D33A10">
        <w:rPr>
          <w:b/>
          <w:sz w:val="24"/>
          <w:szCs w:val="24"/>
          <w:lang w:val="bg-BG"/>
        </w:rPr>
        <w:t>Бандаж</w:t>
      </w:r>
      <w:r w:rsidR="00C524A8">
        <w:rPr>
          <w:b/>
          <w:sz w:val="24"/>
          <w:szCs w:val="24"/>
          <w:lang w:val="bg-BG"/>
        </w:rPr>
        <w:t>и за ДЛ с р-ри 1105х940х143 мм.</w:t>
      </w:r>
      <w:r w:rsidR="00BA6AC8">
        <w:rPr>
          <w:b/>
          <w:sz w:val="24"/>
          <w:szCs w:val="24"/>
          <w:lang w:val="bg-BG"/>
        </w:rPr>
        <w:t>,</w:t>
      </w:r>
      <w:r w:rsidR="00BA6AC8" w:rsidRPr="00BA6AC8">
        <w:rPr>
          <w:b/>
          <w:sz w:val="24"/>
          <w:szCs w:val="24"/>
          <w:lang w:val="en-US" w:eastAsia="en-US"/>
        </w:rPr>
        <w:t xml:space="preserve"> </w:t>
      </w:r>
      <w:r w:rsidR="00BA6AC8">
        <w:rPr>
          <w:b/>
          <w:sz w:val="24"/>
          <w:szCs w:val="24"/>
          <w:lang w:val="en-US" w:eastAsia="en-US"/>
        </w:rPr>
        <w:t>8</w:t>
      </w:r>
      <w:r w:rsidR="00BA6AC8">
        <w:rPr>
          <w:b/>
          <w:sz w:val="24"/>
          <w:szCs w:val="24"/>
          <w:lang w:val="bg-BG" w:eastAsia="en-US"/>
        </w:rPr>
        <w:t xml:space="preserve"> бр.</w:t>
      </w:r>
    </w:p>
    <w:p w:rsidR="00C524A8" w:rsidRDefault="00C524A8" w:rsidP="00D33A10">
      <w:pPr>
        <w:ind w:firstLine="540"/>
        <w:jc w:val="both"/>
        <w:rPr>
          <w:b/>
          <w:sz w:val="24"/>
          <w:szCs w:val="24"/>
          <w:lang w:val="en-US"/>
        </w:rPr>
      </w:pPr>
    </w:p>
    <w:p w:rsidR="00D33A10" w:rsidRPr="00D33A10" w:rsidRDefault="00D33A10" w:rsidP="00D33A10">
      <w:pPr>
        <w:ind w:firstLine="540"/>
        <w:jc w:val="both"/>
        <w:rPr>
          <w:b/>
          <w:bCs/>
          <w:spacing w:val="3"/>
          <w:sz w:val="24"/>
          <w:szCs w:val="24"/>
          <w:lang w:val="en-US"/>
        </w:rPr>
      </w:pPr>
    </w:p>
    <w:p w:rsidR="00FB4525" w:rsidRPr="00212C49" w:rsidRDefault="00FB4525" w:rsidP="00FB4525">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FB4525" w:rsidRPr="00212C49" w:rsidRDefault="00FB4525" w:rsidP="00FB4525">
      <w:pPr>
        <w:shd w:val="clear" w:color="auto" w:fill="FFFFFF"/>
        <w:ind w:right="922" w:firstLine="720"/>
        <w:rPr>
          <w:b/>
          <w:bCs/>
          <w:spacing w:val="3"/>
          <w:sz w:val="24"/>
          <w:szCs w:val="24"/>
          <w:lang w:val="ru-RU"/>
        </w:rPr>
      </w:pPr>
    </w:p>
    <w:p w:rsidR="00FB4525" w:rsidRPr="00BA6AC8" w:rsidRDefault="00FB4525" w:rsidP="00FB4525">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1A0198">
        <w:rPr>
          <w:b/>
          <w:sz w:val="24"/>
          <w:szCs w:val="24"/>
        </w:rPr>
        <w:t>6</w:t>
      </w:r>
      <w:r w:rsidRPr="00877893">
        <w:rPr>
          <w:b/>
          <w:sz w:val="24"/>
          <w:szCs w:val="24"/>
        </w:rPr>
        <w:t xml:space="preserve"> – </w:t>
      </w:r>
      <w:r w:rsidR="00D33A10">
        <w:rPr>
          <w:b/>
          <w:sz w:val="24"/>
          <w:szCs w:val="24"/>
          <w:lang w:val="bg-BG"/>
        </w:rPr>
        <w:t>Бандажи за Д</w:t>
      </w:r>
      <w:r w:rsidR="00C524A8">
        <w:rPr>
          <w:b/>
          <w:sz w:val="24"/>
          <w:szCs w:val="24"/>
          <w:lang w:val="bg-BG"/>
        </w:rPr>
        <w:t>Л с р-ри 1105х940х143 мм.</w:t>
      </w:r>
      <w:r w:rsidR="00BA6AC8">
        <w:rPr>
          <w:b/>
          <w:sz w:val="24"/>
          <w:szCs w:val="24"/>
          <w:lang w:val="bg-BG"/>
        </w:rPr>
        <w:t>,</w:t>
      </w:r>
      <w:r w:rsidR="00BA6AC8" w:rsidRPr="00BA6AC8">
        <w:rPr>
          <w:b/>
          <w:sz w:val="24"/>
          <w:szCs w:val="24"/>
          <w:lang w:val="en-US" w:eastAsia="en-US"/>
        </w:rPr>
        <w:t xml:space="preserve"> </w:t>
      </w:r>
      <w:r w:rsidR="00BA6AC8">
        <w:rPr>
          <w:b/>
          <w:sz w:val="24"/>
          <w:szCs w:val="24"/>
          <w:lang w:val="en-US" w:eastAsia="en-US"/>
        </w:rPr>
        <w:t>8</w:t>
      </w:r>
      <w:r w:rsidR="00BA6AC8">
        <w:rPr>
          <w:b/>
          <w:sz w:val="24"/>
          <w:szCs w:val="24"/>
          <w:lang w:val="bg-BG" w:eastAsia="en-US"/>
        </w:rPr>
        <w:t xml:space="preserve"> бр.</w:t>
      </w:r>
    </w:p>
    <w:p w:rsidR="00D33A10" w:rsidRPr="00D33A10" w:rsidRDefault="00D33A10" w:rsidP="00FB4525">
      <w:pPr>
        <w:ind w:firstLine="540"/>
        <w:jc w:val="both"/>
        <w:rPr>
          <w:sz w:val="22"/>
          <w:szCs w:val="22"/>
          <w:lang w:val="en-US"/>
        </w:rPr>
      </w:pPr>
    </w:p>
    <w:p w:rsidR="00FB4525" w:rsidRPr="00CC39A7" w:rsidRDefault="00FB4525" w:rsidP="00FB4525">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B4525" w:rsidRPr="00CC39A7" w:rsidRDefault="00FB4525" w:rsidP="00FB4525">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FB4525" w:rsidRPr="00CC39A7" w:rsidRDefault="00FB4525" w:rsidP="00FB4525">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B4525" w:rsidRPr="00CC39A7" w:rsidRDefault="00FB4525" w:rsidP="00FB4525">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FB4525" w:rsidRPr="00CC39A7" w:rsidRDefault="00FB4525" w:rsidP="00FB4525">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B4525" w:rsidRPr="00CC39A7" w:rsidRDefault="00FB4525" w:rsidP="00FB4525">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FB4525" w:rsidRPr="00212C49" w:rsidRDefault="00FB4525" w:rsidP="00FB4525">
      <w:pPr>
        <w:shd w:val="clear" w:color="auto" w:fill="FFFFFF"/>
        <w:tabs>
          <w:tab w:val="left" w:pos="6300"/>
        </w:tabs>
        <w:ind w:left="72"/>
        <w:jc w:val="both"/>
        <w:rPr>
          <w:b/>
          <w:i/>
          <w:color w:val="000000"/>
          <w:sz w:val="24"/>
          <w:szCs w:val="24"/>
          <w:lang w:val="ru-RU"/>
        </w:rPr>
      </w:pPr>
    </w:p>
    <w:p w:rsidR="00FB4525" w:rsidRDefault="00FB4525" w:rsidP="00FB4525">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1A0198">
        <w:rPr>
          <w:sz w:val="24"/>
          <w:szCs w:val="24"/>
          <w:lang w:val="en-US"/>
        </w:rPr>
        <w:t>6</w:t>
      </w:r>
      <w:r w:rsidRPr="00212C49">
        <w:rPr>
          <w:sz w:val="24"/>
          <w:szCs w:val="24"/>
        </w:rPr>
        <w:t xml:space="preserve"> а именно:</w:t>
      </w:r>
    </w:p>
    <w:p w:rsidR="00FB4525" w:rsidRPr="00D66CB3" w:rsidRDefault="00FB4525" w:rsidP="00FB4525">
      <w:pPr>
        <w:shd w:val="clear" w:color="auto" w:fill="FFFFFF"/>
        <w:jc w:val="both"/>
        <w:rPr>
          <w:sz w:val="24"/>
          <w:szCs w:val="24"/>
          <w:lang w:val="en-US"/>
        </w:rPr>
      </w:pPr>
    </w:p>
    <w:tbl>
      <w:tblPr>
        <w:tblStyle w:val="TableGrid"/>
        <w:tblW w:w="0" w:type="auto"/>
        <w:tblInd w:w="250" w:type="dxa"/>
        <w:tblLook w:val="04A0"/>
      </w:tblPr>
      <w:tblGrid>
        <w:gridCol w:w="820"/>
        <w:gridCol w:w="2187"/>
        <w:gridCol w:w="1013"/>
        <w:gridCol w:w="1524"/>
        <w:gridCol w:w="1369"/>
        <w:gridCol w:w="1549"/>
        <w:gridCol w:w="1568"/>
      </w:tblGrid>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sz w:val="24"/>
                <w:szCs w:val="24"/>
                <w:lang w:val="bg-BG" w:eastAsia="en-US"/>
              </w:rPr>
              <w:t>№ по ред</w:t>
            </w:r>
          </w:p>
        </w:tc>
        <w:tc>
          <w:tcPr>
            <w:tcW w:w="223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b/>
                <w:sz w:val="24"/>
                <w:szCs w:val="24"/>
                <w:lang w:val="bg-BG" w:eastAsia="en-US"/>
              </w:rPr>
            </w:pPr>
            <w:r>
              <w:rPr>
                <w:b/>
                <w:color w:val="000000"/>
                <w:sz w:val="24"/>
                <w:szCs w:val="24"/>
                <w:lang w:val="bg-BG" w:eastAsia="en-US"/>
              </w:rPr>
              <w:t>Наименование</w:t>
            </w:r>
          </w:p>
        </w:tc>
        <w:tc>
          <w:tcPr>
            <w:tcW w:w="600" w:type="dxa"/>
            <w:tcBorders>
              <w:top w:val="single" w:sz="4" w:space="0" w:color="000000" w:themeColor="text1"/>
              <w:left w:val="single" w:sz="4" w:space="0" w:color="auto"/>
              <w:bottom w:val="single" w:sz="4" w:space="0" w:color="000000" w:themeColor="text1"/>
              <w:right w:val="single" w:sz="4" w:space="0" w:color="000000" w:themeColor="text1"/>
            </w:tcBorders>
          </w:tcPr>
          <w:p w:rsidR="00EB05B0" w:rsidRDefault="00EB05B0" w:rsidP="00EB05B0">
            <w:pPr>
              <w:jc w:val="center"/>
              <w:rPr>
                <w:b/>
                <w:sz w:val="24"/>
                <w:szCs w:val="24"/>
                <w:lang w:val="bg-BG" w:eastAsia="en-US"/>
              </w:rPr>
            </w:pPr>
            <w:r>
              <w:rPr>
                <w:b/>
                <w:sz w:val="24"/>
                <w:szCs w:val="24"/>
                <w:lang w:val="bg-BG" w:eastAsia="en-US"/>
              </w:rPr>
              <w:t>Серия</w:t>
            </w:r>
          </w:p>
          <w:p w:rsidR="00EB05B0" w:rsidRDefault="00EB05B0" w:rsidP="00EB05B0">
            <w:pPr>
              <w:jc w:val="center"/>
              <w:rPr>
                <w:b/>
                <w:sz w:val="24"/>
                <w:szCs w:val="24"/>
                <w:lang w:val="en-US" w:eastAsia="en-US"/>
              </w:rPr>
            </w:pPr>
            <w:r>
              <w:rPr>
                <w:b/>
                <w:sz w:val="24"/>
                <w:szCs w:val="24"/>
                <w:lang w:val="en-US" w:eastAsia="en-US"/>
              </w:rPr>
              <w:t>л</w:t>
            </w:r>
            <w:r>
              <w:rPr>
                <w:b/>
                <w:sz w:val="24"/>
                <w:szCs w:val="24"/>
                <w:lang w:val="bg-BG" w:eastAsia="en-US"/>
              </w:rPr>
              <w:t>окомо</w:t>
            </w:r>
          </w:p>
          <w:p w:rsidR="00741EF0" w:rsidRDefault="00EB05B0" w:rsidP="00EB05B0">
            <w:pPr>
              <w:jc w:val="center"/>
              <w:rPr>
                <w:b/>
                <w:sz w:val="24"/>
                <w:szCs w:val="24"/>
                <w:lang w:val="bg-BG" w:eastAsia="en-US"/>
              </w:rPr>
            </w:pPr>
            <w:r>
              <w:rPr>
                <w:b/>
                <w:sz w:val="24"/>
                <w:szCs w:val="24"/>
                <w:lang w:val="bg-BG" w:eastAsia="en-US"/>
              </w:rPr>
              <w:t>тив</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Мярка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1</w:t>
            </w:r>
          </w:p>
        </w:tc>
        <w:tc>
          <w:tcPr>
            <w:tcW w:w="223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sz w:val="24"/>
                <w:szCs w:val="24"/>
                <w:lang w:val="bg-BG" w:eastAsia="en-US"/>
              </w:rPr>
            </w:pPr>
            <w:r>
              <w:rPr>
                <w:sz w:val="24"/>
                <w:szCs w:val="24"/>
                <w:lang w:val="bg-BG" w:eastAsia="en-US"/>
              </w:rPr>
              <w:t>2</w:t>
            </w:r>
          </w:p>
        </w:tc>
        <w:tc>
          <w:tcPr>
            <w:tcW w:w="600"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091F03" w:rsidP="00741EF0">
            <w:pPr>
              <w:jc w:val="center"/>
              <w:rPr>
                <w:sz w:val="24"/>
                <w:szCs w:val="24"/>
                <w:lang w:val="bg-BG" w:eastAsia="en-US"/>
              </w:rPr>
            </w:pPr>
            <w:r>
              <w:rPr>
                <w:sz w:val="24"/>
                <w:szCs w:val="24"/>
                <w:lang w:val="bg-BG" w:eastAsia="en-US"/>
              </w:rPr>
              <w:t>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091F03" w:rsidP="00666A5C">
            <w:pPr>
              <w:jc w:val="center"/>
              <w:rPr>
                <w:sz w:val="24"/>
                <w:szCs w:val="24"/>
                <w:lang w:val="bg-BG" w:eastAsia="en-US"/>
              </w:rPr>
            </w:pPr>
            <w:r>
              <w:rPr>
                <w:sz w:val="24"/>
                <w:szCs w:val="24"/>
                <w:lang w:val="bg-BG" w:eastAsia="en-US"/>
              </w:rPr>
              <w:t>4</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091F03" w:rsidP="00666A5C">
            <w:pPr>
              <w:jc w:val="center"/>
              <w:rPr>
                <w:sz w:val="24"/>
                <w:szCs w:val="24"/>
                <w:lang w:val="bg-BG" w:eastAsia="en-US"/>
              </w:rPr>
            </w:pPr>
            <w:r>
              <w:rPr>
                <w:sz w:val="24"/>
                <w:szCs w:val="24"/>
                <w:lang w:val="bg-BG" w:eastAsia="en-US"/>
              </w:rPr>
              <w:t>5</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091F03" w:rsidP="00666A5C">
            <w:pPr>
              <w:jc w:val="center"/>
              <w:rPr>
                <w:sz w:val="24"/>
                <w:szCs w:val="24"/>
                <w:lang w:val="bg-BG" w:eastAsia="en-US"/>
              </w:rPr>
            </w:pPr>
            <w:r>
              <w:rPr>
                <w:sz w:val="24"/>
                <w:szCs w:val="24"/>
                <w:lang w:val="bg-BG" w:eastAsia="en-US"/>
              </w:rPr>
              <w:t>6</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091F03" w:rsidP="00666A5C">
            <w:pPr>
              <w:jc w:val="center"/>
              <w:rPr>
                <w:sz w:val="24"/>
                <w:szCs w:val="24"/>
                <w:lang w:val="bg-BG" w:eastAsia="en-US"/>
              </w:rPr>
            </w:pPr>
            <w:r>
              <w:rPr>
                <w:sz w:val="24"/>
                <w:szCs w:val="24"/>
                <w:lang w:val="bg-BG" w:eastAsia="en-US"/>
              </w:rPr>
              <w:t>7</w:t>
            </w:r>
          </w:p>
        </w:tc>
      </w:tr>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741EF0" w:rsidRDefault="00741EF0" w:rsidP="00601125">
            <w:pPr>
              <w:jc w:val="center"/>
              <w:rPr>
                <w:sz w:val="24"/>
                <w:szCs w:val="24"/>
                <w:lang w:val="bg-BG" w:eastAsia="en-US"/>
              </w:rPr>
            </w:pPr>
            <w:r>
              <w:rPr>
                <w:sz w:val="24"/>
                <w:szCs w:val="24"/>
                <w:lang w:val="bg-BG" w:eastAsia="en-US"/>
              </w:rPr>
              <w:t>1.</w:t>
            </w:r>
          </w:p>
        </w:tc>
        <w:tc>
          <w:tcPr>
            <w:tcW w:w="2235"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D33A10">
            <w:pPr>
              <w:jc w:val="both"/>
              <w:rPr>
                <w:sz w:val="24"/>
                <w:szCs w:val="24"/>
                <w:lang w:val="en-US" w:eastAsia="en-US"/>
              </w:rPr>
            </w:pPr>
            <w:r w:rsidRPr="00601125">
              <w:rPr>
                <w:sz w:val="24"/>
                <w:szCs w:val="24"/>
                <w:lang w:val="bg-BG"/>
              </w:rPr>
              <w:t>Бандажи за ДЛ с р-ри 1105х940х143 мм.</w:t>
            </w:r>
          </w:p>
        </w:tc>
        <w:tc>
          <w:tcPr>
            <w:tcW w:w="600"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741EF0" w:rsidP="00D33A10">
            <w:pPr>
              <w:jc w:val="both"/>
              <w:rPr>
                <w:sz w:val="24"/>
                <w:szCs w:val="24"/>
                <w:lang w:val="bg-BG" w:eastAsia="en-US"/>
              </w:rPr>
            </w:pPr>
          </w:p>
          <w:p w:rsidR="00091F03" w:rsidRPr="00091F03" w:rsidRDefault="00091F03" w:rsidP="00091F03">
            <w:pPr>
              <w:jc w:val="center"/>
              <w:rPr>
                <w:sz w:val="24"/>
                <w:szCs w:val="24"/>
                <w:lang w:val="bg-BG" w:eastAsia="en-US"/>
              </w:rPr>
            </w:pPr>
            <w:r>
              <w:rPr>
                <w:sz w:val="24"/>
                <w:szCs w:val="24"/>
                <w:lang w:val="bg-BG" w:eastAsia="en-US"/>
              </w:rPr>
              <w:t>52</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741EF0" w:rsidP="0040182A">
            <w:pPr>
              <w:jc w:val="center"/>
              <w:rPr>
                <w:sz w:val="24"/>
                <w:szCs w:val="24"/>
                <w:lang w:val="bg-BG" w:eastAsia="en-US"/>
              </w:rPr>
            </w:pPr>
            <w:r>
              <w:rPr>
                <w:sz w:val="24"/>
                <w:szCs w:val="24"/>
                <w:lang w:val="bg-BG" w:eastAsia="en-US"/>
              </w:rPr>
              <w:t>б</w:t>
            </w:r>
            <w:r w:rsidRPr="00601125">
              <w:rPr>
                <w:sz w:val="24"/>
                <w:szCs w:val="24"/>
                <w:lang w:val="bg-BG" w:eastAsia="en-US"/>
              </w:rPr>
              <w:t>рой</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741EF0" w:rsidP="00666A5C">
            <w:pPr>
              <w:jc w:val="center"/>
              <w:rPr>
                <w:sz w:val="24"/>
                <w:szCs w:val="24"/>
                <w:lang w:val="en-US" w:eastAsia="en-US"/>
              </w:rPr>
            </w:pPr>
            <w:r w:rsidRPr="00601125">
              <w:rPr>
                <w:sz w:val="24"/>
                <w:szCs w:val="24"/>
                <w:lang w:val="en-US" w:eastAsia="en-US"/>
              </w:rPr>
              <w:t>8</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r>
    </w:tbl>
    <w:p w:rsidR="00FB4525" w:rsidRDefault="00FB4525" w:rsidP="00FB4525">
      <w:pPr>
        <w:shd w:val="clear" w:color="auto" w:fill="FFFFFF"/>
        <w:jc w:val="both"/>
        <w:rPr>
          <w:sz w:val="24"/>
          <w:szCs w:val="24"/>
          <w:lang w:val="bg-BG"/>
        </w:rPr>
      </w:pPr>
    </w:p>
    <w:p w:rsidR="00E45A7B" w:rsidRPr="00212C49" w:rsidRDefault="00FB4525" w:rsidP="00E45A7B">
      <w:pPr>
        <w:shd w:val="clear" w:color="auto" w:fill="FFFFFF"/>
        <w:tabs>
          <w:tab w:val="left" w:pos="720"/>
        </w:tabs>
        <w:jc w:val="both"/>
        <w:rPr>
          <w:color w:val="000000"/>
          <w:sz w:val="24"/>
          <w:szCs w:val="24"/>
          <w:lang w:val="bg-BG"/>
        </w:rPr>
      </w:pPr>
      <w:r>
        <w:rPr>
          <w:color w:val="000000"/>
          <w:sz w:val="24"/>
          <w:szCs w:val="24"/>
          <w:lang w:val="bg-BG"/>
        </w:rPr>
        <w:tab/>
      </w:r>
      <w:r w:rsidR="00E45A7B" w:rsidRPr="00212C49">
        <w:rPr>
          <w:color w:val="000000"/>
          <w:sz w:val="24"/>
          <w:szCs w:val="24"/>
          <w:lang w:val="bg-BG"/>
        </w:rPr>
        <w:t>Общата стойност за изпълнение на поръчката за обособена позиция №</w:t>
      </w:r>
      <w:r w:rsidR="00E45A7B">
        <w:rPr>
          <w:color w:val="000000"/>
          <w:sz w:val="24"/>
          <w:szCs w:val="24"/>
          <w:lang w:val="bg-BG"/>
        </w:rPr>
        <w:t>6</w:t>
      </w:r>
      <w:r w:rsidR="00E45A7B" w:rsidRPr="00212C49">
        <w:rPr>
          <w:color w:val="000000"/>
          <w:sz w:val="24"/>
          <w:szCs w:val="24"/>
          <w:lang w:val="bg-BG"/>
        </w:rPr>
        <w:t>, възлиза на  ............................лв. /словом ........................................./ без ДДС</w:t>
      </w:r>
    </w:p>
    <w:p w:rsidR="00E45A7B" w:rsidRDefault="00E45A7B" w:rsidP="00E45A7B">
      <w:pPr>
        <w:shd w:val="clear" w:color="auto" w:fill="FFFFFF"/>
        <w:tabs>
          <w:tab w:val="left" w:pos="720"/>
        </w:tabs>
        <w:ind w:firstLine="72"/>
        <w:jc w:val="both"/>
        <w:rPr>
          <w:color w:val="000000"/>
          <w:sz w:val="24"/>
          <w:szCs w:val="24"/>
          <w:lang w:val="en-US"/>
        </w:rPr>
      </w:pPr>
      <w:r>
        <w:rPr>
          <w:color w:val="000000"/>
          <w:sz w:val="24"/>
          <w:szCs w:val="24"/>
          <w:lang w:val="bg-BG"/>
        </w:rPr>
        <w:tab/>
      </w:r>
    </w:p>
    <w:p w:rsidR="00FB4525" w:rsidRDefault="00FB4525" w:rsidP="00CB213F">
      <w:pPr>
        <w:shd w:val="clear" w:color="auto" w:fill="FFFFFF"/>
        <w:tabs>
          <w:tab w:val="left" w:pos="720"/>
        </w:tabs>
        <w:ind w:firstLine="72"/>
        <w:jc w:val="both"/>
        <w:rPr>
          <w:color w:val="000000"/>
          <w:sz w:val="24"/>
          <w:szCs w:val="24"/>
          <w:lang w:val="bg-BG"/>
        </w:rPr>
      </w:pPr>
      <w:r>
        <w:rPr>
          <w:color w:val="000000"/>
          <w:sz w:val="24"/>
          <w:szCs w:val="24"/>
          <w:lang w:val="bg-BG"/>
        </w:rPr>
        <w:tab/>
        <w:t xml:space="preserve">Декларираме, че предложената цена е </w:t>
      </w:r>
      <w:r>
        <w:rPr>
          <w:color w:val="000000"/>
          <w:sz w:val="24"/>
          <w:szCs w:val="24"/>
        </w:rPr>
        <w:t>DDP</w:t>
      </w:r>
      <w:r>
        <w:rPr>
          <w:color w:val="000000"/>
          <w:sz w:val="24"/>
          <w:szCs w:val="24"/>
          <w:lang w:val="bg-BG"/>
        </w:rPr>
        <w:t xml:space="preserve"> – Локомотивно депо София, р-н Подуяне, ул. „Майчина слава” №2, 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FB4525" w:rsidRDefault="00FB4525" w:rsidP="00FB4525">
      <w:pPr>
        <w:rPr>
          <w:spacing w:val="2"/>
          <w:sz w:val="24"/>
          <w:szCs w:val="24"/>
          <w:lang w:val="bg-BG"/>
        </w:rPr>
      </w:pPr>
    </w:p>
    <w:p w:rsidR="00FB4525" w:rsidRDefault="00FB4525" w:rsidP="00FB4525">
      <w:pPr>
        <w:rPr>
          <w:spacing w:val="2"/>
          <w:sz w:val="24"/>
          <w:szCs w:val="24"/>
          <w:lang w:val="bg-BG"/>
        </w:rPr>
      </w:pPr>
    </w:p>
    <w:p w:rsidR="00FB4525" w:rsidRPr="00212C49" w:rsidRDefault="00FB4525" w:rsidP="00FB4525">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FB4525" w:rsidRPr="00212C49" w:rsidRDefault="00FB4525" w:rsidP="00FB4525">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FB4525" w:rsidRPr="00212C49" w:rsidRDefault="00FB4525" w:rsidP="00FB4525">
      <w:pPr>
        <w:tabs>
          <w:tab w:val="left" w:pos="7938"/>
        </w:tabs>
        <w:rPr>
          <w:sz w:val="24"/>
          <w:szCs w:val="24"/>
          <w:lang w:val="ru-RU"/>
        </w:rPr>
      </w:pPr>
      <w:r w:rsidRPr="00212C49">
        <w:rPr>
          <w:sz w:val="24"/>
          <w:szCs w:val="24"/>
          <w:lang w:val="ru-RU"/>
        </w:rPr>
        <w:t xml:space="preserve">                                                                             (име и фамилия)</w:t>
      </w:r>
    </w:p>
    <w:p w:rsidR="00FB4525" w:rsidRPr="00212C49" w:rsidRDefault="00FB4525" w:rsidP="00FB4525">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FB4525" w:rsidRPr="00E45A7B" w:rsidRDefault="00FB4525" w:rsidP="00FB4525">
      <w:pPr>
        <w:shd w:val="clear" w:color="auto" w:fill="FFFFFF"/>
        <w:tabs>
          <w:tab w:val="left" w:pos="7938"/>
        </w:tabs>
        <w:ind w:left="19"/>
        <w:rPr>
          <w:spacing w:val="4"/>
          <w:lang w:val="ru-RU"/>
        </w:rPr>
      </w:pPr>
    </w:p>
    <w:p w:rsidR="00FB4525" w:rsidRPr="00E45A7B" w:rsidRDefault="00FB4525" w:rsidP="00FB4525">
      <w:pPr>
        <w:shd w:val="clear" w:color="auto" w:fill="FFFFFF"/>
        <w:tabs>
          <w:tab w:val="left" w:pos="7938"/>
        </w:tabs>
        <w:ind w:left="19"/>
        <w:rPr>
          <w:spacing w:val="4"/>
          <w:lang w:val="ru-RU"/>
        </w:rPr>
      </w:pPr>
    </w:p>
    <w:p w:rsidR="00FB4525" w:rsidRPr="00E45A7B" w:rsidRDefault="00FB4525" w:rsidP="00E45A7B">
      <w:pPr>
        <w:shd w:val="clear" w:color="auto" w:fill="FFFFFF"/>
        <w:ind w:left="19"/>
        <w:rPr>
          <w:lang w:val="ru-RU"/>
        </w:rPr>
      </w:pPr>
      <w:r w:rsidRPr="00E45A7B">
        <w:rPr>
          <w:spacing w:val="4"/>
          <w:lang w:val="ru-RU"/>
        </w:rPr>
        <w:t>Упълномощен да подпише предложението</w:t>
      </w:r>
      <w:r w:rsidRPr="00E45A7B">
        <w:rPr>
          <w:lang w:val="ru-RU"/>
        </w:rPr>
        <w:t xml:space="preserve"> </w:t>
      </w:r>
      <w:r w:rsidRPr="00E45A7B">
        <w:rPr>
          <w:spacing w:val="6"/>
          <w:lang w:val="ru-RU"/>
        </w:rPr>
        <w:t>от името на:</w:t>
      </w:r>
    </w:p>
    <w:p w:rsidR="00FB4525" w:rsidRPr="00E45A7B" w:rsidRDefault="00FB4525" w:rsidP="00FB4525">
      <w:pPr>
        <w:shd w:val="clear" w:color="auto" w:fill="FFFFFF"/>
        <w:tabs>
          <w:tab w:val="left" w:leader="dot" w:pos="7848"/>
        </w:tabs>
        <w:ind w:left="24"/>
        <w:rPr>
          <w:lang w:val="en-US"/>
        </w:rPr>
      </w:pPr>
      <w:r w:rsidRPr="00E45A7B">
        <w:rPr>
          <w:lang w:val="ru-RU"/>
        </w:rPr>
        <w:t>..........................................................................................................................</w:t>
      </w:r>
      <w:r w:rsidRPr="00E45A7B">
        <w:rPr>
          <w:lang w:val="en-US"/>
        </w:rPr>
        <w:t>................................................................</w:t>
      </w:r>
    </w:p>
    <w:p w:rsidR="00FB4525" w:rsidRPr="00E45A7B" w:rsidRDefault="00FB4525" w:rsidP="00FB4525">
      <w:pPr>
        <w:shd w:val="clear" w:color="auto" w:fill="FFFFFF"/>
        <w:tabs>
          <w:tab w:val="left" w:leader="dot" w:pos="7848"/>
        </w:tabs>
        <w:ind w:left="24"/>
        <w:jc w:val="center"/>
        <w:rPr>
          <w:i/>
          <w:spacing w:val="2"/>
          <w:lang w:val="ru-RU"/>
        </w:rPr>
      </w:pPr>
      <w:r w:rsidRPr="00E45A7B">
        <w:rPr>
          <w:i/>
          <w:spacing w:val="4"/>
          <w:lang w:val="ru-RU"/>
        </w:rPr>
        <w:t>/изписва се името на</w:t>
      </w:r>
      <w:r w:rsidRPr="00E45A7B">
        <w:rPr>
          <w:i/>
          <w:lang w:val="ru-RU"/>
        </w:rPr>
        <w:t xml:space="preserve"> </w:t>
      </w:r>
      <w:r w:rsidRPr="00E45A7B">
        <w:rPr>
          <w:i/>
          <w:spacing w:val="2"/>
          <w:lang w:val="ru-RU"/>
        </w:rPr>
        <w:t>участника/</w:t>
      </w:r>
    </w:p>
    <w:p w:rsidR="00FB4525" w:rsidRPr="00E45A7B" w:rsidRDefault="00FB4525" w:rsidP="00FB4525">
      <w:pPr>
        <w:shd w:val="clear" w:color="auto" w:fill="FFFFFF"/>
        <w:tabs>
          <w:tab w:val="left" w:leader="dot" w:pos="7848"/>
        </w:tabs>
        <w:ind w:left="24"/>
        <w:rPr>
          <w:lang w:val="en-US"/>
        </w:rPr>
      </w:pPr>
      <w:r w:rsidRPr="00E45A7B">
        <w:rPr>
          <w:lang w:val="ru-RU"/>
        </w:rPr>
        <w:t>..........................................................................................................................</w:t>
      </w:r>
      <w:r w:rsidRPr="00E45A7B">
        <w:rPr>
          <w:lang w:val="en-US"/>
        </w:rPr>
        <w:t>................................................................</w:t>
      </w:r>
    </w:p>
    <w:p w:rsidR="00FB4525" w:rsidRPr="00E45A7B" w:rsidRDefault="00FB4525" w:rsidP="00FB4525">
      <w:pPr>
        <w:shd w:val="clear" w:color="auto" w:fill="FFFFFF"/>
        <w:tabs>
          <w:tab w:val="left" w:leader="dot" w:pos="7848"/>
        </w:tabs>
        <w:ind w:left="24"/>
        <w:jc w:val="center"/>
        <w:rPr>
          <w:i/>
          <w:lang w:val="ru-RU"/>
        </w:rPr>
      </w:pPr>
      <w:r w:rsidRPr="00E45A7B">
        <w:rPr>
          <w:i/>
          <w:lang w:val="ru-RU"/>
        </w:rPr>
        <w:t>/изписва се името на упълномощеното лице и длъжността/</w:t>
      </w:r>
    </w:p>
    <w:p w:rsidR="00FB4525" w:rsidRPr="00E45A7B" w:rsidRDefault="00FB4525" w:rsidP="00FB4525">
      <w:pPr>
        <w:shd w:val="clear" w:color="auto" w:fill="FFFFFF"/>
        <w:tabs>
          <w:tab w:val="left" w:leader="dot" w:pos="7848"/>
        </w:tabs>
        <w:ind w:left="24"/>
        <w:jc w:val="center"/>
        <w:rPr>
          <w:lang w:val="ru-RU"/>
        </w:rPr>
      </w:pPr>
      <w:r w:rsidRPr="00E45A7B">
        <w:rPr>
          <w:lang w:val="ru-RU"/>
        </w:rPr>
        <w:t xml:space="preserve">                                     </w:t>
      </w:r>
    </w:p>
    <w:p w:rsidR="00FB4525" w:rsidRPr="00E45A7B" w:rsidRDefault="00FB4525" w:rsidP="00FB4525">
      <w:pPr>
        <w:shd w:val="clear" w:color="auto" w:fill="FFFFFF"/>
        <w:jc w:val="both"/>
      </w:pPr>
    </w:p>
    <w:p w:rsidR="00FB4525" w:rsidRPr="00E45A7B" w:rsidRDefault="00FB4525" w:rsidP="00FB4525">
      <w:pPr>
        <w:shd w:val="clear" w:color="auto" w:fill="FFFFFF"/>
        <w:jc w:val="both"/>
        <w:rPr>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37D53" w:rsidRDefault="00F37D5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67DF3" w:rsidRDefault="00F67DF3" w:rsidP="00FB4525">
      <w:pPr>
        <w:shd w:val="clear" w:color="auto" w:fill="FFFFFF"/>
        <w:jc w:val="both"/>
        <w:rPr>
          <w:sz w:val="24"/>
          <w:szCs w:val="24"/>
          <w:lang w:val="en-US"/>
        </w:rPr>
      </w:pPr>
    </w:p>
    <w:p w:rsidR="009B08CA" w:rsidRPr="009B08CA" w:rsidRDefault="009B08CA" w:rsidP="00FB4525">
      <w:pPr>
        <w:shd w:val="clear" w:color="auto" w:fill="FFFFFF"/>
        <w:jc w:val="both"/>
        <w:rPr>
          <w:sz w:val="24"/>
          <w:szCs w:val="24"/>
          <w:lang w:val="en-US"/>
        </w:rPr>
      </w:pPr>
    </w:p>
    <w:p w:rsidR="00F67DF3" w:rsidRDefault="00F67DF3" w:rsidP="00FB4525">
      <w:pPr>
        <w:shd w:val="clear" w:color="auto" w:fill="FFFFFF"/>
        <w:jc w:val="both"/>
        <w:rPr>
          <w:sz w:val="24"/>
          <w:szCs w:val="24"/>
          <w:lang w:val="bg-BG"/>
        </w:rPr>
      </w:pPr>
    </w:p>
    <w:p w:rsidR="00CB213F" w:rsidRDefault="00CB213F" w:rsidP="00FB4525">
      <w:pPr>
        <w:shd w:val="clear" w:color="auto" w:fill="FFFFFF"/>
        <w:jc w:val="both"/>
        <w:rPr>
          <w:sz w:val="24"/>
          <w:szCs w:val="24"/>
          <w:lang w:val="bg-BG"/>
        </w:rPr>
      </w:pPr>
    </w:p>
    <w:p w:rsidR="00CB213F" w:rsidRDefault="00CB213F" w:rsidP="00FB4525">
      <w:pPr>
        <w:shd w:val="clear" w:color="auto" w:fill="FFFFFF"/>
        <w:jc w:val="both"/>
        <w:rPr>
          <w:sz w:val="24"/>
          <w:szCs w:val="24"/>
          <w:lang w:val="bg-BG"/>
        </w:rPr>
      </w:pPr>
    </w:p>
    <w:p w:rsidR="00CB213F" w:rsidRDefault="00CB213F" w:rsidP="00FB4525">
      <w:pPr>
        <w:shd w:val="clear" w:color="auto" w:fill="FFFFFF"/>
        <w:jc w:val="both"/>
        <w:rPr>
          <w:sz w:val="24"/>
          <w:szCs w:val="24"/>
          <w:lang w:val="bg-BG"/>
        </w:rPr>
      </w:pPr>
    </w:p>
    <w:p w:rsidR="00CB213F" w:rsidRDefault="00CB213F" w:rsidP="00FB4525">
      <w:pPr>
        <w:shd w:val="clear" w:color="auto" w:fill="FFFFFF"/>
        <w:jc w:val="both"/>
        <w:rPr>
          <w:sz w:val="24"/>
          <w:szCs w:val="24"/>
          <w:lang w:val="bg-BG"/>
        </w:rPr>
      </w:pPr>
    </w:p>
    <w:p w:rsidR="00F67DF3" w:rsidRDefault="00F67DF3" w:rsidP="00FB4525">
      <w:pPr>
        <w:shd w:val="clear" w:color="auto" w:fill="FFFFFF"/>
        <w:jc w:val="both"/>
        <w:rPr>
          <w:sz w:val="24"/>
          <w:szCs w:val="24"/>
          <w:lang w:val="bg-BG"/>
        </w:rPr>
      </w:pPr>
    </w:p>
    <w:p w:rsidR="00FB4525" w:rsidRDefault="00FB4525" w:rsidP="00FB4525">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sidR="00B62A25">
        <w:rPr>
          <w:b/>
          <w:spacing w:val="-5"/>
          <w:sz w:val="24"/>
          <w:szCs w:val="24"/>
          <w:lang w:val="en-US"/>
        </w:rPr>
        <w:t>7</w:t>
      </w:r>
      <w:r>
        <w:rPr>
          <w:b/>
          <w:spacing w:val="-5"/>
          <w:sz w:val="24"/>
          <w:szCs w:val="24"/>
          <w:lang w:val="bg-BG"/>
        </w:rPr>
        <w:t>.</w:t>
      </w:r>
    </w:p>
    <w:p w:rsidR="00FB4525" w:rsidRDefault="00FB4525" w:rsidP="00FB4525">
      <w:pPr>
        <w:shd w:val="clear" w:color="auto" w:fill="FFFFFF"/>
        <w:ind w:left="7200" w:firstLine="720"/>
        <w:rPr>
          <w:i/>
          <w:spacing w:val="-5"/>
          <w:sz w:val="24"/>
          <w:szCs w:val="24"/>
          <w:lang w:val="ru-RU"/>
        </w:rPr>
      </w:pPr>
      <w:r w:rsidRPr="00212C49">
        <w:rPr>
          <w:i/>
          <w:spacing w:val="-5"/>
          <w:sz w:val="24"/>
          <w:szCs w:val="24"/>
          <w:lang w:val="ru-RU"/>
        </w:rPr>
        <w:t xml:space="preserve">/Образец /  </w:t>
      </w:r>
    </w:p>
    <w:p w:rsidR="00AD1FC2" w:rsidRPr="00212C49" w:rsidRDefault="00AD1FC2" w:rsidP="00FB4525">
      <w:pPr>
        <w:shd w:val="clear" w:color="auto" w:fill="FFFFFF"/>
        <w:ind w:left="7200" w:firstLine="720"/>
        <w:rPr>
          <w:b/>
          <w:spacing w:val="-5"/>
          <w:sz w:val="24"/>
          <w:szCs w:val="24"/>
          <w:lang w:val="ru-RU"/>
        </w:rPr>
      </w:pPr>
    </w:p>
    <w:p w:rsidR="00FB4525" w:rsidRPr="00212C49" w:rsidRDefault="00FB4525" w:rsidP="00FB4525">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spacing w:val="-5"/>
          <w:sz w:val="24"/>
          <w:szCs w:val="24"/>
          <w:lang w:val="ru-RU"/>
        </w:rPr>
        <w:tab/>
        <w:t xml:space="preserve">  </w:t>
      </w:r>
      <w:r w:rsidRPr="00212C49">
        <w:rPr>
          <w:b/>
          <w:bCs/>
          <w:spacing w:val="-3"/>
          <w:sz w:val="24"/>
          <w:szCs w:val="24"/>
          <w:lang w:val="ru-RU"/>
        </w:rPr>
        <w:t xml:space="preserve">ДО </w:t>
      </w:r>
    </w:p>
    <w:p w:rsidR="00FB4525" w:rsidRPr="00212C49" w:rsidRDefault="00FB4525" w:rsidP="00FB4525">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FB4525" w:rsidRPr="00212C49" w:rsidRDefault="00FB4525" w:rsidP="00FB4525">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FB4525" w:rsidRDefault="00FB4525" w:rsidP="00FB4525">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AD1FC2" w:rsidRDefault="00AD1FC2" w:rsidP="00FB4525">
      <w:pPr>
        <w:shd w:val="clear" w:color="auto" w:fill="FFFFFF"/>
        <w:rPr>
          <w:b/>
          <w:bCs/>
          <w:spacing w:val="-3"/>
          <w:sz w:val="24"/>
          <w:szCs w:val="24"/>
          <w:lang w:val="ru-RU"/>
        </w:rPr>
      </w:pPr>
    </w:p>
    <w:p w:rsidR="00FB4525" w:rsidRDefault="00FB4525" w:rsidP="00FB4525">
      <w:pPr>
        <w:shd w:val="clear" w:color="auto" w:fill="FFFFFF"/>
        <w:rPr>
          <w:b/>
          <w:bCs/>
          <w:spacing w:val="-3"/>
          <w:sz w:val="24"/>
          <w:szCs w:val="24"/>
          <w:lang w:val="ru-RU"/>
        </w:rPr>
      </w:pPr>
    </w:p>
    <w:p w:rsidR="00FB4525" w:rsidRPr="003470FF" w:rsidRDefault="00FB4525" w:rsidP="00FB4525">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FB4525" w:rsidRPr="00212C49" w:rsidRDefault="00FB4525" w:rsidP="00FB4525">
      <w:pPr>
        <w:shd w:val="clear" w:color="auto" w:fill="FFFFFF"/>
        <w:jc w:val="center"/>
        <w:rPr>
          <w:spacing w:val="-5"/>
          <w:sz w:val="24"/>
          <w:szCs w:val="24"/>
          <w:lang w:val="bg-BG"/>
        </w:rPr>
      </w:pPr>
    </w:p>
    <w:p w:rsidR="00FB4525" w:rsidRDefault="00FB4525" w:rsidP="00F37D53">
      <w:pPr>
        <w:ind w:firstLine="540"/>
        <w:jc w:val="center"/>
        <w:rPr>
          <w:b/>
          <w:sz w:val="24"/>
          <w:szCs w:val="24"/>
          <w:lang w:val="bg-BG"/>
        </w:rPr>
      </w:pPr>
      <w:r>
        <w:rPr>
          <w:b/>
          <w:sz w:val="24"/>
          <w:szCs w:val="24"/>
          <w:lang w:val="bg-BG"/>
        </w:rPr>
        <w:t>за о</w:t>
      </w:r>
      <w:r w:rsidRPr="00877893">
        <w:rPr>
          <w:b/>
          <w:sz w:val="24"/>
          <w:szCs w:val="24"/>
        </w:rPr>
        <w:t>бособена позиция №</w:t>
      </w:r>
      <w:r w:rsidR="00C31C16">
        <w:rPr>
          <w:b/>
          <w:sz w:val="24"/>
          <w:szCs w:val="24"/>
        </w:rPr>
        <w:t>7</w:t>
      </w:r>
      <w:r w:rsidRPr="00877893">
        <w:rPr>
          <w:b/>
          <w:sz w:val="24"/>
          <w:szCs w:val="24"/>
        </w:rPr>
        <w:t xml:space="preserve">– </w:t>
      </w:r>
      <w:r w:rsidR="007651EB">
        <w:rPr>
          <w:b/>
          <w:sz w:val="24"/>
          <w:szCs w:val="24"/>
          <w:lang w:val="bg-BG"/>
        </w:rPr>
        <w:t>Бандажи за Д</w:t>
      </w:r>
      <w:r w:rsidR="00F37D53">
        <w:rPr>
          <w:b/>
          <w:sz w:val="24"/>
          <w:szCs w:val="24"/>
          <w:lang w:val="bg-BG"/>
        </w:rPr>
        <w:t>Л с р-ри 905х740х128 мм.</w:t>
      </w:r>
      <w:r w:rsidR="00F67DF3">
        <w:rPr>
          <w:b/>
          <w:sz w:val="24"/>
          <w:szCs w:val="24"/>
          <w:lang w:val="bg-BG"/>
        </w:rPr>
        <w:t>,</w:t>
      </w:r>
      <w:r w:rsidR="00F67DF3" w:rsidRPr="00F67DF3">
        <w:rPr>
          <w:b/>
          <w:sz w:val="24"/>
          <w:szCs w:val="24"/>
          <w:lang w:val="en-US" w:eastAsia="en-US"/>
        </w:rPr>
        <w:t xml:space="preserve"> </w:t>
      </w:r>
      <w:r w:rsidR="009B08CA">
        <w:rPr>
          <w:b/>
          <w:sz w:val="24"/>
          <w:szCs w:val="24"/>
          <w:lang w:val="en-US" w:eastAsia="en-US"/>
        </w:rPr>
        <w:t>16</w:t>
      </w:r>
      <w:r w:rsidR="00F67DF3">
        <w:rPr>
          <w:b/>
          <w:sz w:val="24"/>
          <w:szCs w:val="24"/>
          <w:lang w:val="bg-BG" w:eastAsia="en-US"/>
        </w:rPr>
        <w:t xml:space="preserve"> бр.</w:t>
      </w:r>
    </w:p>
    <w:p w:rsidR="00F37D53" w:rsidRDefault="00F37D53" w:rsidP="00FB4525">
      <w:pPr>
        <w:ind w:firstLine="540"/>
        <w:jc w:val="both"/>
        <w:rPr>
          <w:b/>
          <w:sz w:val="24"/>
          <w:szCs w:val="24"/>
          <w:lang w:val="en-US"/>
        </w:rPr>
      </w:pPr>
    </w:p>
    <w:p w:rsidR="00FB4525" w:rsidRPr="005114A3" w:rsidRDefault="00FB4525" w:rsidP="00FB4525">
      <w:pPr>
        <w:jc w:val="center"/>
        <w:rPr>
          <w:b/>
          <w:bCs/>
          <w:spacing w:val="3"/>
          <w:sz w:val="24"/>
          <w:szCs w:val="24"/>
          <w:lang w:val="en-US"/>
        </w:rPr>
      </w:pPr>
    </w:p>
    <w:p w:rsidR="00FB4525" w:rsidRPr="00212C49" w:rsidRDefault="00FB4525" w:rsidP="00FB4525">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FB4525" w:rsidRPr="00212C49" w:rsidRDefault="00FB4525" w:rsidP="00FB4525">
      <w:pPr>
        <w:shd w:val="clear" w:color="auto" w:fill="FFFFFF"/>
        <w:ind w:right="922" w:firstLine="720"/>
        <w:rPr>
          <w:b/>
          <w:bCs/>
          <w:spacing w:val="3"/>
          <w:sz w:val="24"/>
          <w:szCs w:val="24"/>
          <w:lang w:val="ru-RU"/>
        </w:rPr>
      </w:pPr>
    </w:p>
    <w:p w:rsidR="00FB4525" w:rsidRPr="00F67DF3" w:rsidRDefault="00FB4525" w:rsidP="00FB4525">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C31C16">
        <w:rPr>
          <w:b/>
          <w:sz w:val="24"/>
          <w:szCs w:val="24"/>
        </w:rPr>
        <w:t>7</w:t>
      </w:r>
      <w:r w:rsidRPr="00877893">
        <w:rPr>
          <w:b/>
          <w:sz w:val="24"/>
          <w:szCs w:val="24"/>
        </w:rPr>
        <w:t xml:space="preserve">– </w:t>
      </w:r>
      <w:r w:rsidR="007651EB">
        <w:rPr>
          <w:b/>
          <w:sz w:val="24"/>
          <w:szCs w:val="24"/>
          <w:lang w:val="bg-BG"/>
        </w:rPr>
        <w:t>Бандажи за ДЛ с р-ри 905х740х128 мм.</w:t>
      </w:r>
      <w:r w:rsidR="00F67DF3">
        <w:rPr>
          <w:b/>
          <w:sz w:val="24"/>
          <w:szCs w:val="24"/>
          <w:lang w:val="bg-BG"/>
        </w:rPr>
        <w:t>,</w:t>
      </w:r>
      <w:r w:rsidR="00F67DF3" w:rsidRPr="00F67DF3">
        <w:rPr>
          <w:b/>
          <w:sz w:val="24"/>
          <w:szCs w:val="24"/>
          <w:lang w:val="en-US" w:eastAsia="en-US"/>
        </w:rPr>
        <w:t xml:space="preserve"> </w:t>
      </w:r>
      <w:r w:rsidR="009B08CA">
        <w:rPr>
          <w:b/>
          <w:sz w:val="24"/>
          <w:szCs w:val="24"/>
          <w:lang w:val="en-US" w:eastAsia="en-US"/>
        </w:rPr>
        <w:t>16</w:t>
      </w:r>
      <w:r w:rsidR="00F67DF3">
        <w:rPr>
          <w:b/>
          <w:sz w:val="24"/>
          <w:szCs w:val="24"/>
          <w:lang w:val="bg-BG" w:eastAsia="en-US"/>
        </w:rPr>
        <w:t xml:space="preserve"> бр.</w:t>
      </w:r>
    </w:p>
    <w:p w:rsidR="00F37D53" w:rsidRDefault="00F37D53" w:rsidP="00FB4525">
      <w:pPr>
        <w:ind w:firstLine="540"/>
        <w:jc w:val="both"/>
        <w:rPr>
          <w:sz w:val="22"/>
          <w:szCs w:val="22"/>
          <w:lang w:val="bg-BG"/>
        </w:rPr>
      </w:pPr>
    </w:p>
    <w:p w:rsidR="00FB4525" w:rsidRPr="00CC39A7" w:rsidRDefault="00FB4525" w:rsidP="00FB4525">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B4525" w:rsidRPr="00CC39A7" w:rsidRDefault="00FB4525" w:rsidP="00FB4525">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FB4525" w:rsidRPr="00CC39A7" w:rsidRDefault="00FB4525" w:rsidP="00FB4525">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B4525" w:rsidRPr="00CC39A7" w:rsidRDefault="00FB4525" w:rsidP="00FB4525">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FB4525" w:rsidRPr="00CC39A7" w:rsidRDefault="00FB4525" w:rsidP="00FB4525">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B4525" w:rsidRPr="00CC39A7" w:rsidRDefault="00FB4525" w:rsidP="00FB4525">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FB4525" w:rsidRPr="00212C49" w:rsidRDefault="00FB4525" w:rsidP="00FB4525">
      <w:pPr>
        <w:shd w:val="clear" w:color="auto" w:fill="FFFFFF"/>
        <w:tabs>
          <w:tab w:val="left" w:pos="6300"/>
        </w:tabs>
        <w:ind w:left="72"/>
        <w:jc w:val="both"/>
        <w:rPr>
          <w:b/>
          <w:i/>
          <w:color w:val="000000"/>
          <w:sz w:val="24"/>
          <w:szCs w:val="24"/>
          <w:lang w:val="ru-RU"/>
        </w:rPr>
      </w:pPr>
    </w:p>
    <w:p w:rsidR="00FB4525" w:rsidRDefault="00FB4525" w:rsidP="00FB4525">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7651EB">
        <w:rPr>
          <w:sz w:val="24"/>
          <w:szCs w:val="24"/>
          <w:lang w:val="en-US"/>
        </w:rPr>
        <w:t>7</w:t>
      </w:r>
      <w:r w:rsidRPr="00212C49">
        <w:rPr>
          <w:sz w:val="24"/>
          <w:szCs w:val="24"/>
        </w:rPr>
        <w:t>, а именно:</w:t>
      </w:r>
    </w:p>
    <w:p w:rsidR="00FB7FC2" w:rsidRPr="00FB7FC2" w:rsidRDefault="00FB7FC2" w:rsidP="00FB4525">
      <w:pPr>
        <w:shd w:val="clear" w:color="auto" w:fill="FFFFFF"/>
        <w:jc w:val="both"/>
        <w:rPr>
          <w:sz w:val="24"/>
          <w:szCs w:val="24"/>
          <w:lang w:val="bg-BG"/>
        </w:rPr>
      </w:pPr>
    </w:p>
    <w:tbl>
      <w:tblPr>
        <w:tblStyle w:val="TableGrid"/>
        <w:tblW w:w="0" w:type="auto"/>
        <w:tblInd w:w="250" w:type="dxa"/>
        <w:tblLook w:val="04A0"/>
      </w:tblPr>
      <w:tblGrid>
        <w:gridCol w:w="817"/>
        <w:gridCol w:w="2222"/>
        <w:gridCol w:w="1013"/>
        <w:gridCol w:w="1517"/>
        <w:gridCol w:w="1363"/>
        <w:gridCol w:w="1539"/>
        <w:gridCol w:w="1559"/>
      </w:tblGrid>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sz w:val="24"/>
                <w:szCs w:val="24"/>
                <w:lang w:val="bg-BG" w:eastAsia="en-US"/>
              </w:rPr>
              <w:t>№ по ред</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b/>
                <w:sz w:val="24"/>
                <w:szCs w:val="24"/>
                <w:lang w:val="bg-BG" w:eastAsia="en-US"/>
              </w:rPr>
            </w:pPr>
            <w:r>
              <w:rPr>
                <w:b/>
                <w:color w:val="000000"/>
                <w:sz w:val="24"/>
                <w:szCs w:val="24"/>
                <w:lang w:val="bg-BG" w:eastAsia="en-US"/>
              </w:rPr>
              <w:t>Наименование</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091F03" w:rsidRDefault="00091F03" w:rsidP="00091F03">
            <w:pPr>
              <w:jc w:val="center"/>
              <w:rPr>
                <w:b/>
                <w:sz w:val="24"/>
                <w:szCs w:val="24"/>
                <w:lang w:val="bg-BG" w:eastAsia="en-US"/>
              </w:rPr>
            </w:pPr>
            <w:r>
              <w:rPr>
                <w:b/>
                <w:sz w:val="24"/>
                <w:szCs w:val="24"/>
                <w:lang w:val="bg-BG" w:eastAsia="en-US"/>
              </w:rPr>
              <w:t>Серия</w:t>
            </w:r>
          </w:p>
          <w:p w:rsidR="00091F03" w:rsidRDefault="00091F03" w:rsidP="00091F03">
            <w:pPr>
              <w:jc w:val="center"/>
              <w:rPr>
                <w:b/>
                <w:sz w:val="24"/>
                <w:szCs w:val="24"/>
                <w:lang w:val="en-US" w:eastAsia="en-US"/>
              </w:rPr>
            </w:pPr>
            <w:r>
              <w:rPr>
                <w:b/>
                <w:sz w:val="24"/>
                <w:szCs w:val="24"/>
                <w:lang w:val="en-US" w:eastAsia="en-US"/>
              </w:rPr>
              <w:t>л</w:t>
            </w:r>
            <w:r>
              <w:rPr>
                <w:b/>
                <w:sz w:val="24"/>
                <w:szCs w:val="24"/>
                <w:lang w:val="bg-BG" w:eastAsia="en-US"/>
              </w:rPr>
              <w:t>окомо</w:t>
            </w:r>
          </w:p>
          <w:p w:rsidR="00741EF0" w:rsidRDefault="00091F03" w:rsidP="00091F03">
            <w:pPr>
              <w:jc w:val="center"/>
              <w:rPr>
                <w:b/>
                <w:sz w:val="24"/>
                <w:szCs w:val="24"/>
                <w:lang w:val="bg-BG" w:eastAsia="en-US"/>
              </w:rPr>
            </w:pPr>
            <w:r>
              <w:rPr>
                <w:b/>
                <w:sz w:val="24"/>
                <w:szCs w:val="24"/>
                <w:lang w:val="bg-BG" w:eastAsia="en-US"/>
              </w:rPr>
              <w:t>тив</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Мярка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1</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sz w:val="24"/>
                <w:szCs w:val="24"/>
                <w:lang w:val="bg-BG" w:eastAsia="en-US"/>
              </w:rPr>
            </w:pPr>
            <w:r>
              <w:rPr>
                <w:sz w:val="24"/>
                <w:szCs w:val="24"/>
                <w:lang w:val="bg-BG" w:eastAsia="en-US"/>
              </w:rPr>
              <w:t>2</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8E6055" w:rsidP="00741EF0">
            <w:pPr>
              <w:jc w:val="center"/>
              <w:rPr>
                <w:sz w:val="24"/>
                <w:szCs w:val="24"/>
                <w:lang w:val="bg-BG" w:eastAsia="en-US"/>
              </w:rPr>
            </w:pPr>
            <w:r>
              <w:rPr>
                <w:sz w:val="24"/>
                <w:szCs w:val="24"/>
                <w:lang w:val="bg-BG" w:eastAsia="en-US"/>
              </w:rPr>
              <w:t>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8E6055" w:rsidP="00666A5C">
            <w:pPr>
              <w:jc w:val="center"/>
              <w:rPr>
                <w:sz w:val="24"/>
                <w:szCs w:val="24"/>
                <w:lang w:val="bg-BG" w:eastAsia="en-US"/>
              </w:rPr>
            </w:pPr>
            <w:r>
              <w:rPr>
                <w:sz w:val="24"/>
                <w:szCs w:val="24"/>
                <w:lang w:val="bg-BG" w:eastAsia="en-US"/>
              </w:rPr>
              <w:t>4</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8E6055" w:rsidP="00666A5C">
            <w:pPr>
              <w:jc w:val="center"/>
              <w:rPr>
                <w:sz w:val="24"/>
                <w:szCs w:val="24"/>
                <w:lang w:val="bg-BG" w:eastAsia="en-US"/>
              </w:rPr>
            </w:pPr>
            <w:r>
              <w:rPr>
                <w:sz w:val="24"/>
                <w:szCs w:val="24"/>
                <w:lang w:val="bg-BG" w:eastAsia="en-US"/>
              </w:rPr>
              <w:t>5</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8E6055" w:rsidP="00666A5C">
            <w:pPr>
              <w:jc w:val="center"/>
              <w:rPr>
                <w:sz w:val="24"/>
                <w:szCs w:val="24"/>
                <w:lang w:val="bg-BG" w:eastAsia="en-US"/>
              </w:rPr>
            </w:pPr>
            <w:r>
              <w:rPr>
                <w:sz w:val="24"/>
                <w:szCs w:val="24"/>
                <w:lang w:val="bg-BG" w:eastAsia="en-US"/>
              </w:rPr>
              <w:t>6</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8E6055" w:rsidP="00666A5C">
            <w:pPr>
              <w:jc w:val="center"/>
              <w:rPr>
                <w:sz w:val="24"/>
                <w:szCs w:val="24"/>
                <w:lang w:val="bg-BG" w:eastAsia="en-US"/>
              </w:rPr>
            </w:pPr>
            <w:r>
              <w:rPr>
                <w:sz w:val="24"/>
                <w:szCs w:val="24"/>
                <w:lang w:val="bg-BG" w:eastAsia="en-US"/>
              </w:rPr>
              <w:t>7</w:t>
            </w:r>
          </w:p>
        </w:tc>
      </w:tr>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741EF0" w:rsidRDefault="00741EF0" w:rsidP="00601125">
            <w:pPr>
              <w:jc w:val="center"/>
              <w:rPr>
                <w:sz w:val="24"/>
                <w:szCs w:val="24"/>
                <w:lang w:val="bg-BG" w:eastAsia="en-US"/>
              </w:rPr>
            </w:pPr>
            <w:r>
              <w:rPr>
                <w:sz w:val="24"/>
                <w:szCs w:val="24"/>
                <w:lang w:val="bg-BG" w:eastAsia="en-US"/>
              </w:rPr>
              <w:t>1.</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741EF0" w:rsidRPr="00601125" w:rsidRDefault="00741EF0" w:rsidP="00666A5C">
            <w:pPr>
              <w:jc w:val="both"/>
              <w:rPr>
                <w:sz w:val="24"/>
                <w:szCs w:val="24"/>
                <w:lang w:val="en-US" w:eastAsia="en-US"/>
              </w:rPr>
            </w:pPr>
            <w:r w:rsidRPr="00601125">
              <w:rPr>
                <w:sz w:val="24"/>
                <w:szCs w:val="24"/>
                <w:lang w:val="bg-BG"/>
              </w:rPr>
              <w:t>Бандажи за ДЛ с р-ри 905х740х128 мм.</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Pr="008331B8" w:rsidRDefault="00741EF0" w:rsidP="00666A5C">
            <w:pPr>
              <w:jc w:val="both"/>
              <w:rPr>
                <w:sz w:val="24"/>
                <w:szCs w:val="24"/>
                <w:lang w:val="bg-BG" w:eastAsia="en-US"/>
              </w:rPr>
            </w:pPr>
          </w:p>
          <w:p w:rsidR="008E6055" w:rsidRPr="008331B8" w:rsidRDefault="008E6055" w:rsidP="008E6055">
            <w:pPr>
              <w:jc w:val="center"/>
              <w:rPr>
                <w:sz w:val="24"/>
                <w:szCs w:val="24"/>
                <w:lang w:val="bg-BG" w:eastAsia="en-US"/>
              </w:rPr>
            </w:pPr>
            <w:r w:rsidRPr="008331B8">
              <w:rPr>
                <w:sz w:val="24"/>
                <w:szCs w:val="24"/>
                <w:lang w:val="bg-BG" w:eastAsia="en-US"/>
              </w:rPr>
              <w:t>75</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8331B8" w:rsidRDefault="00741EF0" w:rsidP="00666A5C">
            <w:pPr>
              <w:jc w:val="both"/>
              <w:rPr>
                <w:sz w:val="24"/>
                <w:szCs w:val="24"/>
                <w:lang w:val="bg-BG" w:eastAsia="en-US"/>
              </w:rPr>
            </w:pPr>
          </w:p>
          <w:p w:rsidR="00741EF0" w:rsidRPr="008331B8" w:rsidRDefault="00741EF0" w:rsidP="0040182A">
            <w:pPr>
              <w:jc w:val="center"/>
              <w:rPr>
                <w:sz w:val="24"/>
                <w:szCs w:val="24"/>
                <w:lang w:val="bg-BG" w:eastAsia="en-US"/>
              </w:rPr>
            </w:pPr>
            <w:r w:rsidRPr="008331B8">
              <w:rPr>
                <w:sz w:val="24"/>
                <w:szCs w:val="24"/>
                <w:lang w:val="bg-BG" w:eastAsia="en-US"/>
              </w:rPr>
              <w:t>брой</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8331B8" w:rsidRDefault="00741EF0" w:rsidP="00666A5C">
            <w:pPr>
              <w:jc w:val="both"/>
              <w:rPr>
                <w:sz w:val="24"/>
                <w:szCs w:val="24"/>
                <w:lang w:val="bg-BG" w:eastAsia="en-US"/>
              </w:rPr>
            </w:pPr>
          </w:p>
          <w:p w:rsidR="00741EF0" w:rsidRPr="008331B8" w:rsidRDefault="004750BC" w:rsidP="00666A5C">
            <w:pPr>
              <w:jc w:val="center"/>
              <w:rPr>
                <w:sz w:val="24"/>
                <w:szCs w:val="24"/>
                <w:lang w:val="en-US" w:eastAsia="en-US"/>
              </w:rPr>
            </w:pPr>
            <w:r>
              <w:rPr>
                <w:sz w:val="24"/>
                <w:szCs w:val="24"/>
                <w:lang w:val="en-US" w:eastAsia="en-US"/>
              </w:rPr>
              <w:t>16</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r>
    </w:tbl>
    <w:p w:rsidR="00FB4525" w:rsidRDefault="00FB4525" w:rsidP="00FB4525">
      <w:pPr>
        <w:shd w:val="clear" w:color="auto" w:fill="FFFFFF"/>
        <w:jc w:val="both"/>
        <w:rPr>
          <w:sz w:val="24"/>
          <w:szCs w:val="24"/>
          <w:lang w:val="bg-BG"/>
        </w:rPr>
      </w:pPr>
    </w:p>
    <w:p w:rsidR="00E45A7B" w:rsidRPr="00212C49" w:rsidRDefault="00FB4525" w:rsidP="00E45A7B">
      <w:pPr>
        <w:shd w:val="clear" w:color="auto" w:fill="FFFFFF"/>
        <w:tabs>
          <w:tab w:val="left" w:pos="720"/>
        </w:tabs>
        <w:jc w:val="both"/>
        <w:rPr>
          <w:color w:val="000000"/>
          <w:sz w:val="24"/>
          <w:szCs w:val="24"/>
          <w:lang w:val="bg-BG"/>
        </w:rPr>
      </w:pPr>
      <w:r>
        <w:rPr>
          <w:color w:val="000000"/>
          <w:sz w:val="24"/>
          <w:szCs w:val="24"/>
          <w:lang w:val="bg-BG"/>
        </w:rPr>
        <w:tab/>
      </w:r>
      <w:r w:rsidR="00E45A7B" w:rsidRPr="00212C49">
        <w:rPr>
          <w:color w:val="000000"/>
          <w:sz w:val="24"/>
          <w:szCs w:val="24"/>
          <w:lang w:val="bg-BG"/>
        </w:rPr>
        <w:t>Общата стойност за изпълнение на поръчката за обособена позиция №</w:t>
      </w:r>
      <w:r w:rsidR="00E45A7B">
        <w:rPr>
          <w:color w:val="000000"/>
          <w:sz w:val="24"/>
          <w:szCs w:val="24"/>
          <w:lang w:val="bg-BG"/>
        </w:rPr>
        <w:t>7</w:t>
      </w:r>
      <w:r w:rsidR="00E45A7B" w:rsidRPr="00212C49">
        <w:rPr>
          <w:color w:val="000000"/>
          <w:sz w:val="24"/>
          <w:szCs w:val="24"/>
          <w:lang w:val="bg-BG"/>
        </w:rPr>
        <w:t>, възлиза на  ............................лв. /словом ........................................./ без ДДС</w:t>
      </w:r>
    </w:p>
    <w:p w:rsidR="00E45A7B" w:rsidRDefault="00E45A7B" w:rsidP="00E45A7B">
      <w:pPr>
        <w:shd w:val="clear" w:color="auto" w:fill="FFFFFF"/>
        <w:tabs>
          <w:tab w:val="left" w:pos="720"/>
        </w:tabs>
        <w:ind w:firstLine="72"/>
        <w:jc w:val="both"/>
        <w:rPr>
          <w:color w:val="000000"/>
          <w:sz w:val="24"/>
          <w:szCs w:val="24"/>
          <w:lang w:val="en-US"/>
        </w:rPr>
      </w:pPr>
      <w:r>
        <w:rPr>
          <w:color w:val="000000"/>
          <w:sz w:val="24"/>
          <w:szCs w:val="24"/>
          <w:lang w:val="bg-BG"/>
        </w:rPr>
        <w:tab/>
      </w:r>
    </w:p>
    <w:p w:rsidR="00FB4525" w:rsidRDefault="00FB4525" w:rsidP="00AD1FC2">
      <w:pPr>
        <w:shd w:val="clear" w:color="auto" w:fill="FFFFFF"/>
        <w:tabs>
          <w:tab w:val="left" w:pos="720"/>
        </w:tabs>
        <w:jc w:val="both"/>
        <w:rPr>
          <w:color w:val="000000"/>
          <w:sz w:val="24"/>
          <w:szCs w:val="24"/>
          <w:lang w:val="bg-BG"/>
        </w:rPr>
      </w:pPr>
      <w:r>
        <w:rPr>
          <w:color w:val="000000"/>
          <w:sz w:val="24"/>
          <w:szCs w:val="24"/>
          <w:lang w:val="bg-BG"/>
        </w:rPr>
        <w:tab/>
        <w:t xml:space="preserve">Декларираме, че предложената цена е </w:t>
      </w:r>
      <w:r>
        <w:rPr>
          <w:color w:val="000000"/>
          <w:sz w:val="24"/>
          <w:szCs w:val="24"/>
        </w:rPr>
        <w:t>DDP</w:t>
      </w:r>
      <w:r>
        <w:rPr>
          <w:color w:val="000000"/>
          <w:sz w:val="24"/>
          <w:szCs w:val="24"/>
          <w:lang w:val="bg-BG"/>
        </w:rPr>
        <w:t xml:space="preserve"> – Локомотивно депо София, р-н Подуяне, ул. „Майчина слава” №2, 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FB4525" w:rsidRDefault="00FB4525" w:rsidP="00FB4525">
      <w:pPr>
        <w:rPr>
          <w:spacing w:val="2"/>
          <w:sz w:val="24"/>
          <w:szCs w:val="24"/>
          <w:lang w:val="bg-BG"/>
        </w:rPr>
      </w:pPr>
    </w:p>
    <w:p w:rsidR="00FB4525" w:rsidRDefault="00FB4525" w:rsidP="00FB4525">
      <w:pPr>
        <w:rPr>
          <w:spacing w:val="2"/>
          <w:sz w:val="24"/>
          <w:szCs w:val="24"/>
          <w:lang w:val="bg-BG"/>
        </w:rPr>
      </w:pPr>
    </w:p>
    <w:p w:rsidR="00FB4525" w:rsidRPr="00212C49" w:rsidRDefault="00FB4525" w:rsidP="00FB4525">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FB4525" w:rsidRPr="00212C49" w:rsidRDefault="00FB4525" w:rsidP="00FB4525">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FB4525" w:rsidRPr="00212C49" w:rsidRDefault="00FB4525" w:rsidP="00FB4525">
      <w:pPr>
        <w:tabs>
          <w:tab w:val="left" w:pos="7938"/>
        </w:tabs>
        <w:rPr>
          <w:sz w:val="24"/>
          <w:szCs w:val="24"/>
          <w:lang w:val="ru-RU"/>
        </w:rPr>
      </w:pPr>
      <w:r w:rsidRPr="00212C49">
        <w:rPr>
          <w:sz w:val="24"/>
          <w:szCs w:val="24"/>
          <w:lang w:val="ru-RU"/>
        </w:rPr>
        <w:t xml:space="preserve">                                                                             (име и фамилия)</w:t>
      </w:r>
    </w:p>
    <w:p w:rsidR="00FB4525" w:rsidRPr="00212C49" w:rsidRDefault="00FB4525" w:rsidP="00FB4525">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FB4525" w:rsidRPr="00F37D53" w:rsidRDefault="00FB4525" w:rsidP="00FB4525">
      <w:pPr>
        <w:shd w:val="clear" w:color="auto" w:fill="FFFFFF"/>
        <w:tabs>
          <w:tab w:val="left" w:pos="7938"/>
        </w:tabs>
        <w:ind w:left="19"/>
        <w:rPr>
          <w:spacing w:val="4"/>
          <w:sz w:val="24"/>
          <w:szCs w:val="24"/>
          <w:lang w:val="ru-RU"/>
        </w:rPr>
      </w:pPr>
    </w:p>
    <w:p w:rsidR="00FB4525" w:rsidRPr="00E45A7B" w:rsidRDefault="00FB4525" w:rsidP="00FB4525">
      <w:pPr>
        <w:shd w:val="clear" w:color="auto" w:fill="FFFFFF"/>
        <w:tabs>
          <w:tab w:val="left" w:pos="7938"/>
        </w:tabs>
        <w:ind w:left="19"/>
        <w:rPr>
          <w:spacing w:val="4"/>
          <w:lang w:val="ru-RU"/>
        </w:rPr>
      </w:pPr>
    </w:p>
    <w:p w:rsidR="00FB4525" w:rsidRPr="00E45A7B" w:rsidRDefault="00FB4525" w:rsidP="00E45A7B">
      <w:pPr>
        <w:shd w:val="clear" w:color="auto" w:fill="FFFFFF"/>
        <w:ind w:left="19"/>
        <w:rPr>
          <w:lang w:val="ru-RU"/>
        </w:rPr>
      </w:pPr>
      <w:r w:rsidRPr="00E45A7B">
        <w:rPr>
          <w:spacing w:val="4"/>
          <w:lang w:val="ru-RU"/>
        </w:rPr>
        <w:t>Упълномощен да подпише предложението</w:t>
      </w:r>
      <w:r w:rsidRPr="00E45A7B">
        <w:rPr>
          <w:lang w:val="ru-RU"/>
        </w:rPr>
        <w:t xml:space="preserve"> </w:t>
      </w:r>
      <w:r w:rsidRPr="00E45A7B">
        <w:rPr>
          <w:spacing w:val="6"/>
          <w:lang w:val="ru-RU"/>
        </w:rPr>
        <w:t>от името на:</w:t>
      </w:r>
    </w:p>
    <w:p w:rsidR="00FB4525" w:rsidRPr="00E45A7B" w:rsidRDefault="00FB4525" w:rsidP="00FB4525">
      <w:pPr>
        <w:shd w:val="clear" w:color="auto" w:fill="FFFFFF"/>
        <w:tabs>
          <w:tab w:val="left" w:leader="dot" w:pos="7848"/>
        </w:tabs>
        <w:ind w:left="24"/>
        <w:rPr>
          <w:lang w:val="en-US"/>
        </w:rPr>
      </w:pPr>
      <w:r w:rsidRPr="00E45A7B">
        <w:rPr>
          <w:lang w:val="ru-RU"/>
        </w:rPr>
        <w:t>..........................................................................................................................</w:t>
      </w:r>
      <w:r w:rsidRPr="00E45A7B">
        <w:rPr>
          <w:lang w:val="en-US"/>
        </w:rPr>
        <w:t>................................................................</w:t>
      </w:r>
    </w:p>
    <w:p w:rsidR="00FB4525" w:rsidRPr="00E45A7B" w:rsidRDefault="00FB4525" w:rsidP="00FB4525">
      <w:pPr>
        <w:shd w:val="clear" w:color="auto" w:fill="FFFFFF"/>
        <w:tabs>
          <w:tab w:val="left" w:leader="dot" w:pos="7848"/>
        </w:tabs>
        <w:ind w:left="24"/>
        <w:jc w:val="center"/>
        <w:rPr>
          <w:i/>
          <w:spacing w:val="2"/>
          <w:lang w:val="ru-RU"/>
        </w:rPr>
      </w:pPr>
      <w:r w:rsidRPr="00E45A7B">
        <w:rPr>
          <w:i/>
          <w:spacing w:val="4"/>
          <w:lang w:val="ru-RU"/>
        </w:rPr>
        <w:t>/изписва се името на</w:t>
      </w:r>
      <w:r w:rsidRPr="00E45A7B">
        <w:rPr>
          <w:i/>
          <w:lang w:val="ru-RU"/>
        </w:rPr>
        <w:t xml:space="preserve"> </w:t>
      </w:r>
      <w:r w:rsidRPr="00E45A7B">
        <w:rPr>
          <w:i/>
          <w:spacing w:val="2"/>
          <w:lang w:val="ru-RU"/>
        </w:rPr>
        <w:t>участника/</w:t>
      </w:r>
    </w:p>
    <w:p w:rsidR="00FB4525" w:rsidRPr="00E45A7B" w:rsidRDefault="00FB4525" w:rsidP="00FB4525">
      <w:pPr>
        <w:shd w:val="clear" w:color="auto" w:fill="FFFFFF"/>
        <w:tabs>
          <w:tab w:val="left" w:leader="dot" w:pos="7848"/>
        </w:tabs>
        <w:ind w:left="24"/>
        <w:rPr>
          <w:lang w:val="en-US"/>
        </w:rPr>
      </w:pPr>
      <w:r w:rsidRPr="00E45A7B">
        <w:rPr>
          <w:lang w:val="ru-RU"/>
        </w:rPr>
        <w:t>..........................................................................................................................</w:t>
      </w:r>
      <w:r w:rsidRPr="00E45A7B">
        <w:rPr>
          <w:lang w:val="en-US"/>
        </w:rPr>
        <w:t>................................................................</w:t>
      </w:r>
    </w:p>
    <w:p w:rsidR="00FB4525" w:rsidRPr="00E45A7B" w:rsidRDefault="00FB4525" w:rsidP="00FB4525">
      <w:pPr>
        <w:shd w:val="clear" w:color="auto" w:fill="FFFFFF"/>
        <w:tabs>
          <w:tab w:val="left" w:leader="dot" w:pos="7848"/>
        </w:tabs>
        <w:ind w:left="24"/>
        <w:jc w:val="center"/>
        <w:rPr>
          <w:i/>
          <w:lang w:val="ru-RU"/>
        </w:rPr>
      </w:pPr>
      <w:r w:rsidRPr="00E45A7B">
        <w:rPr>
          <w:i/>
          <w:lang w:val="ru-RU"/>
        </w:rPr>
        <w:t>/изписва се името на упълномощеното лице и длъжността/</w:t>
      </w:r>
    </w:p>
    <w:p w:rsidR="00FB4525" w:rsidRPr="00E45A7B" w:rsidRDefault="00FB4525" w:rsidP="00FB4525">
      <w:pPr>
        <w:shd w:val="clear" w:color="auto" w:fill="FFFFFF"/>
        <w:tabs>
          <w:tab w:val="left" w:leader="dot" w:pos="7848"/>
        </w:tabs>
        <w:ind w:left="24"/>
        <w:jc w:val="center"/>
        <w:rPr>
          <w:lang w:val="ru-RU"/>
        </w:rPr>
      </w:pPr>
      <w:r w:rsidRPr="00E45A7B">
        <w:rPr>
          <w:lang w:val="ru-RU"/>
        </w:rPr>
        <w:t xml:space="preserve">                                     </w:t>
      </w:r>
    </w:p>
    <w:p w:rsidR="00FB4525" w:rsidRPr="00E45A7B" w:rsidRDefault="00FB4525" w:rsidP="00FB4525">
      <w:pPr>
        <w:shd w:val="clear" w:color="auto" w:fill="FFFFFF"/>
        <w:jc w:val="both"/>
      </w:pPr>
    </w:p>
    <w:p w:rsidR="00FB4525" w:rsidRDefault="00FB4525" w:rsidP="00FB4525">
      <w:pPr>
        <w:shd w:val="clear" w:color="auto" w:fill="FFFFFF"/>
        <w:jc w:val="both"/>
        <w:rPr>
          <w:sz w:val="24"/>
          <w:szCs w:val="24"/>
        </w:rPr>
      </w:pPr>
    </w:p>
    <w:p w:rsidR="00C66D6F" w:rsidRDefault="00C66D6F" w:rsidP="00212C49">
      <w:pPr>
        <w:spacing w:line="274" w:lineRule="exact"/>
        <w:ind w:right="10" w:firstLine="540"/>
        <w:jc w:val="both"/>
        <w:rPr>
          <w:sz w:val="24"/>
          <w:szCs w:val="24"/>
          <w:lang w:val="bg-BG"/>
        </w:rPr>
      </w:pPr>
    </w:p>
    <w:p w:rsidR="001363C4" w:rsidRDefault="001363C4"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080212" w:rsidRDefault="00080212" w:rsidP="00FB4525">
      <w:pPr>
        <w:shd w:val="clear" w:color="auto" w:fill="FFFFFF"/>
        <w:ind w:left="7200"/>
        <w:rPr>
          <w:b/>
          <w:spacing w:val="-5"/>
          <w:sz w:val="24"/>
          <w:szCs w:val="24"/>
          <w:lang w:val="bg-BG"/>
        </w:rPr>
      </w:pPr>
    </w:p>
    <w:p w:rsidR="00CB213F" w:rsidRDefault="00CB213F" w:rsidP="00FB4525">
      <w:pPr>
        <w:shd w:val="clear" w:color="auto" w:fill="FFFFFF"/>
        <w:ind w:left="7200"/>
        <w:rPr>
          <w:b/>
          <w:spacing w:val="-5"/>
          <w:sz w:val="24"/>
          <w:szCs w:val="24"/>
          <w:lang w:val="bg-BG"/>
        </w:rPr>
      </w:pPr>
    </w:p>
    <w:p w:rsidR="00CB213F" w:rsidRPr="00080212" w:rsidRDefault="00CB213F" w:rsidP="00FB4525">
      <w:pPr>
        <w:shd w:val="clear" w:color="auto" w:fill="FFFFFF"/>
        <w:ind w:left="7200"/>
        <w:rPr>
          <w:b/>
          <w:spacing w:val="-5"/>
          <w:sz w:val="24"/>
          <w:szCs w:val="24"/>
          <w:lang w:val="bg-BG"/>
        </w:rPr>
      </w:pPr>
    </w:p>
    <w:p w:rsidR="001363C4" w:rsidRDefault="001363C4" w:rsidP="00FB4525">
      <w:pPr>
        <w:shd w:val="clear" w:color="auto" w:fill="FFFFFF"/>
        <w:ind w:left="7200"/>
        <w:rPr>
          <w:b/>
          <w:spacing w:val="-5"/>
          <w:sz w:val="24"/>
          <w:szCs w:val="24"/>
          <w:lang w:val="en-US"/>
        </w:rPr>
      </w:pPr>
    </w:p>
    <w:p w:rsidR="00FB4525" w:rsidRDefault="00FB4525" w:rsidP="00FB4525">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sidR="00E91E2F">
        <w:rPr>
          <w:b/>
          <w:spacing w:val="-5"/>
          <w:sz w:val="24"/>
          <w:szCs w:val="24"/>
          <w:lang w:val="en-US"/>
        </w:rPr>
        <w:t>8</w:t>
      </w:r>
      <w:r>
        <w:rPr>
          <w:b/>
          <w:spacing w:val="-5"/>
          <w:sz w:val="24"/>
          <w:szCs w:val="24"/>
          <w:lang w:val="bg-BG"/>
        </w:rPr>
        <w:t>.</w:t>
      </w:r>
    </w:p>
    <w:p w:rsidR="00FB4525" w:rsidRPr="00212C49" w:rsidRDefault="00FB4525" w:rsidP="00FB4525">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FB4525" w:rsidRPr="00716825" w:rsidRDefault="00FB4525" w:rsidP="00FB4525">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FB4525" w:rsidRPr="00212C49" w:rsidRDefault="00FB4525" w:rsidP="00FB4525">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FB4525" w:rsidRPr="00212C49" w:rsidRDefault="00FB4525" w:rsidP="00FB4525">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FB4525" w:rsidRPr="00212C49" w:rsidRDefault="00FB4525" w:rsidP="00FB4525">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FB4525" w:rsidRDefault="00FB4525" w:rsidP="00FB4525">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FB4525" w:rsidRDefault="00FB4525" w:rsidP="00FB4525">
      <w:pPr>
        <w:shd w:val="clear" w:color="auto" w:fill="FFFFFF"/>
        <w:rPr>
          <w:b/>
          <w:bCs/>
          <w:spacing w:val="-3"/>
          <w:sz w:val="24"/>
          <w:szCs w:val="24"/>
          <w:lang w:val="ru-RU"/>
        </w:rPr>
      </w:pPr>
    </w:p>
    <w:p w:rsidR="00FB4525" w:rsidRPr="00212C49" w:rsidRDefault="00FB4525" w:rsidP="00FB4525">
      <w:pPr>
        <w:shd w:val="clear" w:color="auto" w:fill="FFFFFF"/>
        <w:rPr>
          <w:b/>
          <w:sz w:val="24"/>
          <w:szCs w:val="24"/>
          <w:lang w:val="ru-RU"/>
        </w:rPr>
      </w:pPr>
    </w:p>
    <w:p w:rsidR="00FB4525" w:rsidRPr="003470FF" w:rsidRDefault="00FB4525" w:rsidP="00FB4525">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FB4525" w:rsidRPr="00212C49" w:rsidRDefault="00FB4525" w:rsidP="00FB4525">
      <w:pPr>
        <w:shd w:val="clear" w:color="auto" w:fill="FFFFFF"/>
        <w:jc w:val="center"/>
        <w:rPr>
          <w:spacing w:val="-5"/>
          <w:sz w:val="24"/>
          <w:szCs w:val="24"/>
          <w:lang w:val="bg-BG"/>
        </w:rPr>
      </w:pPr>
    </w:p>
    <w:p w:rsidR="00FB4525" w:rsidRDefault="00FB4525" w:rsidP="00F37D53">
      <w:pPr>
        <w:ind w:firstLine="540"/>
        <w:jc w:val="center"/>
        <w:rPr>
          <w:b/>
          <w:sz w:val="24"/>
          <w:szCs w:val="24"/>
          <w:lang w:val="bg-BG"/>
        </w:rPr>
      </w:pPr>
      <w:r>
        <w:rPr>
          <w:b/>
          <w:sz w:val="24"/>
          <w:szCs w:val="24"/>
          <w:lang w:val="bg-BG"/>
        </w:rPr>
        <w:t>за о</w:t>
      </w:r>
      <w:r w:rsidRPr="00877893">
        <w:rPr>
          <w:b/>
          <w:sz w:val="24"/>
          <w:szCs w:val="24"/>
        </w:rPr>
        <w:t xml:space="preserve">бособена позиция </w:t>
      </w:r>
      <w:r w:rsidR="00E91E2F">
        <w:rPr>
          <w:b/>
          <w:sz w:val="24"/>
          <w:szCs w:val="24"/>
        </w:rPr>
        <w:t>№8</w:t>
      </w:r>
      <w:r w:rsidRPr="00877893">
        <w:rPr>
          <w:b/>
          <w:sz w:val="24"/>
          <w:szCs w:val="24"/>
        </w:rPr>
        <w:t xml:space="preserve"> – </w:t>
      </w:r>
      <w:r w:rsidR="00E91E2F">
        <w:rPr>
          <w:b/>
          <w:sz w:val="24"/>
          <w:szCs w:val="24"/>
          <w:lang w:val="bg-BG"/>
        </w:rPr>
        <w:t>Бандажи за ДЛ с р-ри 600х480х126 мм.</w:t>
      </w:r>
      <w:r w:rsidR="00080212">
        <w:rPr>
          <w:b/>
          <w:sz w:val="24"/>
          <w:szCs w:val="24"/>
          <w:lang w:val="bg-BG"/>
        </w:rPr>
        <w:t>,</w:t>
      </w:r>
      <w:r w:rsidR="00080212" w:rsidRPr="00080212">
        <w:rPr>
          <w:b/>
          <w:sz w:val="24"/>
          <w:szCs w:val="24"/>
          <w:lang w:val="en-US" w:eastAsia="en-US"/>
        </w:rPr>
        <w:t xml:space="preserve"> </w:t>
      </w:r>
      <w:r w:rsidR="004750BC">
        <w:rPr>
          <w:b/>
          <w:sz w:val="24"/>
          <w:szCs w:val="24"/>
          <w:lang w:val="en-US" w:eastAsia="en-US"/>
        </w:rPr>
        <w:t>8</w:t>
      </w:r>
      <w:r w:rsidR="00080212">
        <w:rPr>
          <w:b/>
          <w:sz w:val="24"/>
          <w:szCs w:val="24"/>
          <w:lang w:val="bg-BG" w:eastAsia="en-US"/>
        </w:rPr>
        <w:t xml:space="preserve"> бр.</w:t>
      </w:r>
    </w:p>
    <w:p w:rsidR="00F37D53" w:rsidRDefault="00F37D53" w:rsidP="00E91E2F">
      <w:pPr>
        <w:ind w:firstLine="540"/>
        <w:jc w:val="both"/>
        <w:rPr>
          <w:b/>
          <w:sz w:val="24"/>
          <w:szCs w:val="24"/>
          <w:lang w:val="bg-BG"/>
        </w:rPr>
      </w:pPr>
    </w:p>
    <w:p w:rsidR="00F37D53" w:rsidRPr="005114A3" w:rsidRDefault="00F37D53" w:rsidP="00E91E2F">
      <w:pPr>
        <w:ind w:firstLine="540"/>
        <w:jc w:val="both"/>
        <w:rPr>
          <w:b/>
          <w:bCs/>
          <w:spacing w:val="3"/>
          <w:sz w:val="24"/>
          <w:szCs w:val="24"/>
          <w:lang w:val="en-US"/>
        </w:rPr>
      </w:pPr>
    </w:p>
    <w:p w:rsidR="00FB4525" w:rsidRPr="00212C49" w:rsidRDefault="00FB4525" w:rsidP="00FB4525">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FB4525" w:rsidRPr="00212C49" w:rsidRDefault="00FB4525" w:rsidP="00FB4525">
      <w:pPr>
        <w:shd w:val="clear" w:color="auto" w:fill="FFFFFF"/>
        <w:ind w:right="922" w:firstLine="720"/>
        <w:rPr>
          <w:b/>
          <w:bCs/>
          <w:spacing w:val="3"/>
          <w:sz w:val="24"/>
          <w:szCs w:val="24"/>
          <w:lang w:val="ru-RU"/>
        </w:rPr>
      </w:pPr>
    </w:p>
    <w:p w:rsidR="00FB4525" w:rsidRPr="00080212" w:rsidRDefault="00FB4525" w:rsidP="00FB4525">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E91E2F">
        <w:rPr>
          <w:b/>
          <w:sz w:val="24"/>
          <w:szCs w:val="24"/>
        </w:rPr>
        <w:t>8</w:t>
      </w:r>
      <w:r w:rsidRPr="00877893">
        <w:rPr>
          <w:b/>
          <w:sz w:val="24"/>
          <w:szCs w:val="24"/>
        </w:rPr>
        <w:t xml:space="preserve"> –</w:t>
      </w:r>
      <w:r w:rsidR="00E91E2F" w:rsidRPr="00E91E2F">
        <w:rPr>
          <w:b/>
          <w:sz w:val="24"/>
          <w:szCs w:val="24"/>
          <w:lang w:val="bg-BG"/>
        </w:rPr>
        <w:t xml:space="preserve"> </w:t>
      </w:r>
      <w:r w:rsidR="00E91E2F">
        <w:rPr>
          <w:b/>
          <w:sz w:val="24"/>
          <w:szCs w:val="24"/>
          <w:lang w:val="bg-BG"/>
        </w:rPr>
        <w:t>Бандажи за ДЛ с р-ри 600х480х126 мм.</w:t>
      </w:r>
      <w:r w:rsidR="00080212">
        <w:rPr>
          <w:b/>
          <w:sz w:val="24"/>
          <w:szCs w:val="24"/>
          <w:lang w:val="bg-BG"/>
        </w:rPr>
        <w:t>,</w:t>
      </w:r>
      <w:r w:rsidR="00080212" w:rsidRPr="00080212">
        <w:rPr>
          <w:b/>
          <w:sz w:val="24"/>
          <w:szCs w:val="24"/>
          <w:lang w:val="en-US" w:eastAsia="en-US"/>
        </w:rPr>
        <w:t xml:space="preserve"> </w:t>
      </w:r>
      <w:r w:rsidR="004750BC">
        <w:rPr>
          <w:b/>
          <w:sz w:val="24"/>
          <w:szCs w:val="24"/>
          <w:lang w:val="en-US" w:eastAsia="en-US"/>
        </w:rPr>
        <w:t>8</w:t>
      </w:r>
      <w:r w:rsidR="00080212">
        <w:rPr>
          <w:b/>
          <w:sz w:val="24"/>
          <w:szCs w:val="24"/>
          <w:lang w:val="bg-BG" w:eastAsia="en-US"/>
        </w:rPr>
        <w:t xml:space="preserve"> бр.</w:t>
      </w:r>
    </w:p>
    <w:p w:rsidR="00FB4525" w:rsidRDefault="00FB4525" w:rsidP="00FB4525">
      <w:pPr>
        <w:ind w:firstLine="540"/>
        <w:jc w:val="both"/>
        <w:rPr>
          <w:sz w:val="22"/>
          <w:szCs w:val="22"/>
          <w:lang w:val="bg-BG"/>
        </w:rPr>
      </w:pPr>
    </w:p>
    <w:p w:rsidR="00FB4525" w:rsidRPr="00CC39A7" w:rsidRDefault="00FB4525" w:rsidP="00FB4525">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B4525" w:rsidRPr="00CC39A7" w:rsidRDefault="00FB4525" w:rsidP="00FB4525">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FB4525" w:rsidRPr="00CC39A7" w:rsidRDefault="00FB4525" w:rsidP="00FB4525">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B4525" w:rsidRPr="00CC39A7" w:rsidRDefault="00FB4525" w:rsidP="00FB4525">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FB4525" w:rsidRPr="00CC39A7" w:rsidRDefault="00FB4525" w:rsidP="00FB4525">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B4525" w:rsidRPr="00CC39A7" w:rsidRDefault="00FB4525" w:rsidP="00FB4525">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FB4525" w:rsidRPr="00212C49" w:rsidRDefault="00FB4525" w:rsidP="00FB4525">
      <w:pPr>
        <w:shd w:val="clear" w:color="auto" w:fill="FFFFFF"/>
        <w:tabs>
          <w:tab w:val="left" w:pos="6300"/>
        </w:tabs>
        <w:ind w:left="72"/>
        <w:jc w:val="both"/>
        <w:rPr>
          <w:b/>
          <w:i/>
          <w:color w:val="000000"/>
          <w:sz w:val="24"/>
          <w:szCs w:val="24"/>
          <w:lang w:val="ru-RU"/>
        </w:rPr>
      </w:pPr>
    </w:p>
    <w:p w:rsidR="00FB4525" w:rsidRDefault="00FB4525" w:rsidP="00FB4525">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E91E2F">
        <w:rPr>
          <w:sz w:val="24"/>
          <w:szCs w:val="24"/>
          <w:lang w:val="en-US"/>
        </w:rPr>
        <w:t>8</w:t>
      </w:r>
      <w:r w:rsidRPr="00212C49">
        <w:rPr>
          <w:sz w:val="24"/>
          <w:szCs w:val="24"/>
        </w:rPr>
        <w:t>, а именно:</w:t>
      </w:r>
    </w:p>
    <w:p w:rsidR="00FB4525" w:rsidRPr="00D66CB3" w:rsidRDefault="00FB4525" w:rsidP="00FB4525">
      <w:pPr>
        <w:shd w:val="clear" w:color="auto" w:fill="FFFFFF"/>
        <w:jc w:val="both"/>
        <w:rPr>
          <w:sz w:val="24"/>
          <w:szCs w:val="24"/>
          <w:lang w:val="en-US"/>
        </w:rPr>
      </w:pPr>
    </w:p>
    <w:tbl>
      <w:tblPr>
        <w:tblStyle w:val="TableGrid"/>
        <w:tblW w:w="0" w:type="auto"/>
        <w:tblInd w:w="250" w:type="dxa"/>
        <w:tblLook w:val="04A0"/>
      </w:tblPr>
      <w:tblGrid>
        <w:gridCol w:w="817"/>
        <w:gridCol w:w="2222"/>
        <w:gridCol w:w="1013"/>
        <w:gridCol w:w="1517"/>
        <w:gridCol w:w="1363"/>
        <w:gridCol w:w="1539"/>
        <w:gridCol w:w="1559"/>
      </w:tblGrid>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sz w:val="24"/>
                <w:szCs w:val="24"/>
                <w:lang w:val="bg-BG" w:eastAsia="en-US"/>
              </w:rPr>
              <w:t>№ по ред</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b/>
                <w:sz w:val="24"/>
                <w:szCs w:val="24"/>
                <w:lang w:val="bg-BG" w:eastAsia="en-US"/>
              </w:rPr>
            </w:pPr>
            <w:r>
              <w:rPr>
                <w:b/>
                <w:color w:val="000000"/>
                <w:sz w:val="24"/>
                <w:szCs w:val="24"/>
                <w:lang w:val="bg-BG" w:eastAsia="en-US"/>
              </w:rPr>
              <w:t>Наименование</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091F03" w:rsidRDefault="00091F03" w:rsidP="00091F03">
            <w:pPr>
              <w:jc w:val="center"/>
              <w:rPr>
                <w:b/>
                <w:sz w:val="24"/>
                <w:szCs w:val="24"/>
                <w:lang w:val="bg-BG" w:eastAsia="en-US"/>
              </w:rPr>
            </w:pPr>
            <w:r>
              <w:rPr>
                <w:b/>
                <w:sz w:val="24"/>
                <w:szCs w:val="24"/>
                <w:lang w:val="bg-BG" w:eastAsia="en-US"/>
              </w:rPr>
              <w:t>Серия</w:t>
            </w:r>
          </w:p>
          <w:p w:rsidR="00091F03" w:rsidRDefault="00091F03" w:rsidP="00091F03">
            <w:pPr>
              <w:jc w:val="center"/>
              <w:rPr>
                <w:b/>
                <w:sz w:val="24"/>
                <w:szCs w:val="24"/>
                <w:lang w:val="en-US" w:eastAsia="en-US"/>
              </w:rPr>
            </w:pPr>
            <w:r>
              <w:rPr>
                <w:b/>
                <w:sz w:val="24"/>
                <w:szCs w:val="24"/>
                <w:lang w:val="en-US" w:eastAsia="en-US"/>
              </w:rPr>
              <w:t>л</w:t>
            </w:r>
            <w:r>
              <w:rPr>
                <w:b/>
                <w:sz w:val="24"/>
                <w:szCs w:val="24"/>
                <w:lang w:val="bg-BG" w:eastAsia="en-US"/>
              </w:rPr>
              <w:t>окомо</w:t>
            </w:r>
          </w:p>
          <w:p w:rsidR="00741EF0" w:rsidRDefault="00091F03" w:rsidP="00091F03">
            <w:pPr>
              <w:jc w:val="center"/>
              <w:rPr>
                <w:b/>
                <w:sz w:val="24"/>
                <w:szCs w:val="24"/>
                <w:lang w:val="bg-BG" w:eastAsia="en-US"/>
              </w:rPr>
            </w:pPr>
            <w:r>
              <w:rPr>
                <w:b/>
                <w:sz w:val="24"/>
                <w:szCs w:val="24"/>
                <w:lang w:val="bg-BG" w:eastAsia="en-US"/>
              </w:rPr>
              <w:t>тив</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Мярка</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both"/>
              <w:rPr>
                <w:b/>
                <w:sz w:val="24"/>
                <w:szCs w:val="24"/>
                <w:lang w:val="bg-BG" w:eastAsia="en-US"/>
              </w:rPr>
            </w:pPr>
            <w:r>
              <w:rPr>
                <w:b/>
                <w:color w:val="000000"/>
                <w:sz w:val="24"/>
                <w:szCs w:val="24"/>
                <w:lang w:val="bg-BG" w:eastAsia="en-US"/>
              </w:rPr>
              <w:t>Общо коли-  чество</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1EF0" w:rsidRDefault="00741EF0"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741EF0" w:rsidP="00666A5C">
            <w:pPr>
              <w:jc w:val="center"/>
              <w:rPr>
                <w:sz w:val="24"/>
                <w:szCs w:val="24"/>
                <w:lang w:val="bg-BG" w:eastAsia="en-US"/>
              </w:rPr>
            </w:pPr>
            <w:r>
              <w:rPr>
                <w:sz w:val="24"/>
                <w:szCs w:val="24"/>
                <w:lang w:val="bg-BG" w:eastAsia="en-US"/>
              </w:rPr>
              <w:t>1</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41EF0" w:rsidRDefault="00741EF0" w:rsidP="00666A5C">
            <w:pPr>
              <w:jc w:val="center"/>
              <w:rPr>
                <w:sz w:val="24"/>
                <w:szCs w:val="24"/>
                <w:lang w:val="bg-BG" w:eastAsia="en-US"/>
              </w:rPr>
            </w:pPr>
            <w:r>
              <w:rPr>
                <w:sz w:val="24"/>
                <w:szCs w:val="24"/>
                <w:lang w:val="bg-BG" w:eastAsia="en-US"/>
              </w:rPr>
              <w:t>2</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272125" w:rsidP="00741EF0">
            <w:pPr>
              <w:jc w:val="center"/>
              <w:rPr>
                <w:sz w:val="24"/>
                <w:szCs w:val="24"/>
                <w:lang w:val="bg-BG" w:eastAsia="en-US"/>
              </w:rPr>
            </w:pPr>
            <w:r>
              <w:rPr>
                <w:sz w:val="24"/>
                <w:szCs w:val="24"/>
                <w:lang w:val="bg-BG" w:eastAsia="en-US"/>
              </w:rPr>
              <w:t>3</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272125" w:rsidP="00666A5C">
            <w:pPr>
              <w:jc w:val="center"/>
              <w:rPr>
                <w:sz w:val="24"/>
                <w:szCs w:val="24"/>
                <w:lang w:val="bg-BG" w:eastAsia="en-US"/>
              </w:rPr>
            </w:pPr>
            <w:r>
              <w:rPr>
                <w:sz w:val="24"/>
                <w:szCs w:val="24"/>
                <w:lang w:val="bg-BG" w:eastAsia="en-US"/>
              </w:rPr>
              <w:t>4</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272125" w:rsidP="00666A5C">
            <w:pPr>
              <w:jc w:val="center"/>
              <w:rPr>
                <w:sz w:val="24"/>
                <w:szCs w:val="24"/>
                <w:lang w:val="bg-BG" w:eastAsia="en-US"/>
              </w:rPr>
            </w:pPr>
            <w:r>
              <w:rPr>
                <w:sz w:val="24"/>
                <w:szCs w:val="24"/>
                <w:lang w:val="bg-BG" w:eastAsia="en-US"/>
              </w:rPr>
              <w:t>5</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272125" w:rsidP="00666A5C">
            <w:pPr>
              <w:jc w:val="center"/>
              <w:rPr>
                <w:sz w:val="24"/>
                <w:szCs w:val="24"/>
                <w:lang w:val="bg-BG" w:eastAsia="en-US"/>
              </w:rPr>
            </w:pPr>
            <w:r>
              <w:rPr>
                <w:sz w:val="24"/>
                <w:szCs w:val="24"/>
                <w:lang w:val="bg-BG" w:eastAsia="en-US"/>
              </w:rPr>
              <w:t>6</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EF0" w:rsidRDefault="00272125" w:rsidP="00666A5C">
            <w:pPr>
              <w:jc w:val="center"/>
              <w:rPr>
                <w:sz w:val="24"/>
                <w:szCs w:val="24"/>
                <w:lang w:val="bg-BG" w:eastAsia="en-US"/>
              </w:rPr>
            </w:pPr>
            <w:r>
              <w:rPr>
                <w:sz w:val="24"/>
                <w:szCs w:val="24"/>
                <w:lang w:val="bg-BG" w:eastAsia="en-US"/>
              </w:rPr>
              <w:t>7</w:t>
            </w:r>
          </w:p>
        </w:tc>
      </w:tr>
      <w:tr w:rsidR="00741EF0" w:rsidTr="00741EF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741EF0" w:rsidRDefault="00741EF0" w:rsidP="00601125">
            <w:pPr>
              <w:jc w:val="center"/>
              <w:rPr>
                <w:sz w:val="24"/>
                <w:szCs w:val="24"/>
                <w:lang w:val="bg-BG" w:eastAsia="en-US"/>
              </w:rPr>
            </w:pPr>
            <w:r>
              <w:rPr>
                <w:sz w:val="24"/>
                <w:szCs w:val="24"/>
                <w:lang w:val="bg-BG" w:eastAsia="en-US"/>
              </w:rPr>
              <w:t>1.</w:t>
            </w:r>
          </w:p>
        </w:tc>
        <w:tc>
          <w:tcPr>
            <w:tcW w:w="2280" w:type="dxa"/>
            <w:tcBorders>
              <w:top w:val="single" w:sz="4" w:space="0" w:color="000000" w:themeColor="text1"/>
              <w:left w:val="single" w:sz="4" w:space="0" w:color="000000" w:themeColor="text1"/>
              <w:bottom w:val="single" w:sz="4" w:space="0" w:color="000000" w:themeColor="text1"/>
              <w:right w:val="single" w:sz="4" w:space="0" w:color="auto"/>
            </w:tcBorders>
          </w:tcPr>
          <w:p w:rsidR="00741EF0" w:rsidRPr="00601125" w:rsidRDefault="00741EF0" w:rsidP="00666A5C">
            <w:pPr>
              <w:jc w:val="both"/>
              <w:rPr>
                <w:sz w:val="24"/>
                <w:szCs w:val="24"/>
                <w:lang w:val="bg-BG" w:eastAsia="en-US"/>
              </w:rPr>
            </w:pPr>
          </w:p>
          <w:p w:rsidR="001D0271" w:rsidRDefault="00741EF0" w:rsidP="00666A5C">
            <w:pPr>
              <w:jc w:val="both"/>
              <w:rPr>
                <w:sz w:val="24"/>
                <w:szCs w:val="24"/>
                <w:lang w:val="bg-BG"/>
              </w:rPr>
            </w:pPr>
            <w:r w:rsidRPr="00601125">
              <w:rPr>
                <w:sz w:val="24"/>
                <w:szCs w:val="24"/>
                <w:lang w:val="bg-BG"/>
              </w:rPr>
              <w:t xml:space="preserve">Бандажи за ДЛ с </w:t>
            </w:r>
          </w:p>
          <w:p w:rsidR="00741EF0" w:rsidRPr="00601125" w:rsidRDefault="00741EF0" w:rsidP="00666A5C">
            <w:pPr>
              <w:jc w:val="both"/>
              <w:rPr>
                <w:sz w:val="24"/>
                <w:szCs w:val="24"/>
                <w:lang w:val="en-US" w:eastAsia="en-US"/>
              </w:rPr>
            </w:pPr>
            <w:r w:rsidRPr="00601125">
              <w:rPr>
                <w:sz w:val="24"/>
                <w:szCs w:val="24"/>
                <w:lang w:val="bg-BG"/>
              </w:rPr>
              <w:t>р-ри 600х480х126 мм.</w:t>
            </w:r>
          </w:p>
        </w:tc>
        <w:tc>
          <w:tcPr>
            <w:tcW w:w="555" w:type="dxa"/>
            <w:tcBorders>
              <w:top w:val="single" w:sz="4" w:space="0" w:color="000000" w:themeColor="text1"/>
              <w:left w:val="single" w:sz="4" w:space="0" w:color="auto"/>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p w:rsidR="00272125" w:rsidRPr="00272125" w:rsidRDefault="00272125" w:rsidP="00272125">
            <w:pPr>
              <w:jc w:val="center"/>
              <w:rPr>
                <w:sz w:val="24"/>
                <w:szCs w:val="24"/>
                <w:lang w:val="bg-BG" w:eastAsia="en-US"/>
              </w:rPr>
            </w:pPr>
            <w:r>
              <w:rPr>
                <w:sz w:val="24"/>
                <w:szCs w:val="24"/>
                <w:lang w:val="bg-BG" w:eastAsia="en-US"/>
              </w:rPr>
              <w:t>81</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741EF0" w:rsidP="0040182A">
            <w:pPr>
              <w:jc w:val="center"/>
              <w:rPr>
                <w:sz w:val="24"/>
                <w:szCs w:val="24"/>
                <w:lang w:val="bg-BG" w:eastAsia="en-US"/>
              </w:rPr>
            </w:pPr>
            <w:r>
              <w:rPr>
                <w:sz w:val="24"/>
                <w:szCs w:val="24"/>
                <w:lang w:val="bg-BG" w:eastAsia="en-US"/>
              </w:rPr>
              <w:t>б</w:t>
            </w:r>
            <w:r w:rsidRPr="00601125">
              <w:rPr>
                <w:sz w:val="24"/>
                <w:szCs w:val="24"/>
                <w:lang w:val="bg-BG" w:eastAsia="en-US"/>
              </w:rPr>
              <w:t>рой</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Pr="00601125" w:rsidRDefault="00741EF0" w:rsidP="00666A5C">
            <w:pPr>
              <w:jc w:val="both"/>
              <w:rPr>
                <w:sz w:val="24"/>
                <w:szCs w:val="24"/>
                <w:lang w:val="bg-BG" w:eastAsia="en-US"/>
              </w:rPr>
            </w:pPr>
          </w:p>
          <w:p w:rsidR="00741EF0" w:rsidRPr="00601125" w:rsidRDefault="004750BC" w:rsidP="00666A5C">
            <w:pPr>
              <w:jc w:val="center"/>
              <w:rPr>
                <w:sz w:val="24"/>
                <w:szCs w:val="24"/>
                <w:lang w:val="en-US" w:eastAsia="en-US"/>
              </w:rPr>
            </w:pPr>
            <w:r>
              <w:rPr>
                <w:sz w:val="24"/>
                <w:szCs w:val="24"/>
                <w:lang w:val="en-US" w:eastAsia="en-US"/>
              </w:rPr>
              <w:t>8</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EF0" w:rsidRDefault="00741EF0" w:rsidP="00666A5C">
            <w:pPr>
              <w:jc w:val="both"/>
              <w:rPr>
                <w:sz w:val="24"/>
                <w:szCs w:val="24"/>
                <w:lang w:val="bg-BG" w:eastAsia="en-US"/>
              </w:rPr>
            </w:pPr>
          </w:p>
        </w:tc>
      </w:tr>
    </w:tbl>
    <w:p w:rsidR="00FB4525" w:rsidRDefault="00FB4525" w:rsidP="00FB4525">
      <w:pPr>
        <w:shd w:val="clear" w:color="auto" w:fill="FFFFFF"/>
        <w:jc w:val="both"/>
        <w:rPr>
          <w:sz w:val="24"/>
          <w:szCs w:val="24"/>
          <w:lang w:val="bg-BG"/>
        </w:rPr>
      </w:pPr>
    </w:p>
    <w:p w:rsidR="00995B35" w:rsidRPr="00212C49" w:rsidRDefault="00FB4525" w:rsidP="00995B35">
      <w:pPr>
        <w:shd w:val="clear" w:color="auto" w:fill="FFFFFF"/>
        <w:tabs>
          <w:tab w:val="left" w:pos="720"/>
        </w:tabs>
        <w:jc w:val="both"/>
        <w:rPr>
          <w:color w:val="000000"/>
          <w:sz w:val="24"/>
          <w:szCs w:val="24"/>
          <w:lang w:val="bg-BG"/>
        </w:rPr>
      </w:pPr>
      <w:r>
        <w:rPr>
          <w:color w:val="000000"/>
          <w:sz w:val="24"/>
          <w:szCs w:val="24"/>
          <w:lang w:val="bg-BG"/>
        </w:rPr>
        <w:tab/>
      </w:r>
      <w:r w:rsidR="00995B35" w:rsidRPr="00212C49">
        <w:rPr>
          <w:color w:val="000000"/>
          <w:sz w:val="24"/>
          <w:szCs w:val="24"/>
          <w:lang w:val="bg-BG"/>
        </w:rPr>
        <w:t>Общата стойност за изпълнение на поръчката за обособена позиция №</w:t>
      </w:r>
      <w:r w:rsidR="00995B35">
        <w:rPr>
          <w:color w:val="000000"/>
          <w:sz w:val="24"/>
          <w:szCs w:val="24"/>
          <w:lang w:val="bg-BG"/>
        </w:rPr>
        <w:t>8</w:t>
      </w:r>
      <w:r w:rsidR="00995B35" w:rsidRPr="00212C49">
        <w:rPr>
          <w:color w:val="000000"/>
          <w:sz w:val="24"/>
          <w:szCs w:val="24"/>
          <w:lang w:val="bg-BG"/>
        </w:rPr>
        <w:t>, възлиза на  ............................лв. /словом ........................................./ без ДДС</w:t>
      </w:r>
    </w:p>
    <w:p w:rsidR="00995B35" w:rsidRDefault="00995B35" w:rsidP="00995B35">
      <w:pPr>
        <w:shd w:val="clear" w:color="auto" w:fill="FFFFFF"/>
        <w:tabs>
          <w:tab w:val="left" w:pos="720"/>
        </w:tabs>
        <w:ind w:firstLine="72"/>
        <w:jc w:val="both"/>
        <w:rPr>
          <w:color w:val="000000"/>
          <w:sz w:val="24"/>
          <w:szCs w:val="24"/>
          <w:lang w:val="en-US"/>
        </w:rPr>
      </w:pPr>
      <w:r>
        <w:rPr>
          <w:color w:val="000000"/>
          <w:sz w:val="24"/>
          <w:szCs w:val="24"/>
          <w:lang w:val="bg-BG"/>
        </w:rPr>
        <w:tab/>
      </w:r>
    </w:p>
    <w:p w:rsidR="00FB4525" w:rsidRDefault="00FB4525" w:rsidP="00CB213F">
      <w:pPr>
        <w:shd w:val="clear" w:color="auto" w:fill="FFFFFF"/>
        <w:tabs>
          <w:tab w:val="left" w:pos="720"/>
        </w:tabs>
        <w:jc w:val="both"/>
        <w:rPr>
          <w:color w:val="000000"/>
          <w:sz w:val="24"/>
          <w:szCs w:val="24"/>
          <w:lang w:val="bg-BG"/>
        </w:rPr>
      </w:pPr>
      <w:r>
        <w:rPr>
          <w:color w:val="000000"/>
          <w:sz w:val="24"/>
          <w:szCs w:val="24"/>
          <w:lang w:val="bg-BG"/>
        </w:rPr>
        <w:tab/>
      </w:r>
      <w:r>
        <w:rPr>
          <w:color w:val="000000"/>
          <w:sz w:val="24"/>
          <w:szCs w:val="24"/>
          <w:lang w:val="en-US"/>
        </w:rPr>
        <w:tab/>
      </w:r>
      <w:r>
        <w:rPr>
          <w:color w:val="000000"/>
          <w:sz w:val="24"/>
          <w:szCs w:val="24"/>
          <w:lang w:val="bg-BG"/>
        </w:rPr>
        <w:t xml:space="preserve">Декларираме, че предложената цена е </w:t>
      </w:r>
      <w:r>
        <w:rPr>
          <w:color w:val="000000"/>
          <w:sz w:val="24"/>
          <w:szCs w:val="24"/>
        </w:rPr>
        <w:t>DDP</w:t>
      </w:r>
      <w:r>
        <w:rPr>
          <w:color w:val="000000"/>
          <w:sz w:val="24"/>
          <w:szCs w:val="24"/>
          <w:lang w:val="bg-BG"/>
        </w:rPr>
        <w:t xml:space="preserve"> – Локомотивно депо София, р-н Подуяне, ул. „Майчина слава” №2, 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FB4525" w:rsidRDefault="00FB4525" w:rsidP="00FB4525">
      <w:pPr>
        <w:rPr>
          <w:spacing w:val="2"/>
          <w:sz w:val="24"/>
          <w:szCs w:val="24"/>
          <w:lang w:val="bg-BG"/>
        </w:rPr>
      </w:pPr>
    </w:p>
    <w:p w:rsidR="00FB4525" w:rsidRDefault="00FB4525" w:rsidP="00FB4525">
      <w:pPr>
        <w:rPr>
          <w:spacing w:val="2"/>
          <w:sz w:val="24"/>
          <w:szCs w:val="24"/>
          <w:lang w:val="bg-BG"/>
        </w:rPr>
      </w:pPr>
    </w:p>
    <w:p w:rsidR="00FB4525" w:rsidRPr="00212C49" w:rsidRDefault="00FB4525" w:rsidP="00FB4525">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FB4525" w:rsidRPr="00212C49" w:rsidRDefault="00FB4525" w:rsidP="00FB4525">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FB4525" w:rsidRPr="00212C49" w:rsidRDefault="00FB4525" w:rsidP="00FB4525">
      <w:pPr>
        <w:tabs>
          <w:tab w:val="left" w:pos="7938"/>
        </w:tabs>
        <w:rPr>
          <w:sz w:val="24"/>
          <w:szCs w:val="24"/>
          <w:lang w:val="ru-RU"/>
        </w:rPr>
      </w:pPr>
      <w:r w:rsidRPr="00212C49">
        <w:rPr>
          <w:sz w:val="24"/>
          <w:szCs w:val="24"/>
          <w:lang w:val="ru-RU"/>
        </w:rPr>
        <w:t xml:space="preserve">                                                                             (име и фамилия)</w:t>
      </w:r>
    </w:p>
    <w:p w:rsidR="00FB4525" w:rsidRPr="00995B35" w:rsidRDefault="00FB4525" w:rsidP="00FB4525">
      <w:pPr>
        <w:tabs>
          <w:tab w:val="left" w:pos="7938"/>
        </w:tabs>
        <w:ind w:firstLine="4320"/>
        <w:rPr>
          <w:lang w:val="ru-RU"/>
        </w:rPr>
      </w:pPr>
      <w:r w:rsidRPr="00995B35">
        <w:rPr>
          <w:lang w:val="ru-RU"/>
        </w:rPr>
        <w:t xml:space="preserve">  </w:t>
      </w:r>
      <w:r w:rsidRPr="00995B35">
        <w:rPr>
          <w:lang w:val="bg-BG"/>
        </w:rPr>
        <w:t xml:space="preserve">   </w:t>
      </w:r>
      <w:r w:rsidRPr="00995B35">
        <w:rPr>
          <w:lang w:val="ru-RU"/>
        </w:rPr>
        <w:t>(качество на представляващия участника)</w:t>
      </w:r>
    </w:p>
    <w:p w:rsidR="00FB4525" w:rsidRPr="00995B35" w:rsidRDefault="00FB4525" w:rsidP="00FB4525">
      <w:pPr>
        <w:shd w:val="clear" w:color="auto" w:fill="FFFFFF"/>
        <w:tabs>
          <w:tab w:val="left" w:pos="7938"/>
        </w:tabs>
        <w:ind w:left="19"/>
        <w:rPr>
          <w:spacing w:val="4"/>
          <w:lang w:val="ru-RU"/>
        </w:rPr>
      </w:pPr>
    </w:p>
    <w:p w:rsidR="00FB4525" w:rsidRPr="00995B35" w:rsidRDefault="00FB4525" w:rsidP="00FB4525">
      <w:pPr>
        <w:shd w:val="clear" w:color="auto" w:fill="FFFFFF"/>
        <w:tabs>
          <w:tab w:val="left" w:pos="7938"/>
        </w:tabs>
        <w:ind w:left="19"/>
        <w:rPr>
          <w:spacing w:val="4"/>
          <w:lang w:val="ru-RU"/>
        </w:rPr>
      </w:pPr>
    </w:p>
    <w:p w:rsidR="00FB4525" w:rsidRPr="00995B35" w:rsidRDefault="00FB4525" w:rsidP="00995B35">
      <w:pPr>
        <w:shd w:val="clear" w:color="auto" w:fill="FFFFFF"/>
        <w:ind w:left="19"/>
        <w:rPr>
          <w:lang w:val="ru-RU"/>
        </w:rPr>
      </w:pPr>
      <w:r w:rsidRPr="00995B35">
        <w:rPr>
          <w:spacing w:val="4"/>
          <w:lang w:val="ru-RU"/>
        </w:rPr>
        <w:t>Упълномощен да подпише предложението</w:t>
      </w:r>
      <w:r w:rsidRPr="00995B35">
        <w:rPr>
          <w:lang w:val="ru-RU"/>
        </w:rPr>
        <w:t xml:space="preserve"> </w:t>
      </w:r>
      <w:r w:rsidRPr="00995B35">
        <w:rPr>
          <w:spacing w:val="6"/>
          <w:lang w:val="ru-RU"/>
        </w:rPr>
        <w:t>от името на:</w:t>
      </w:r>
    </w:p>
    <w:p w:rsidR="00FB4525" w:rsidRPr="00995B35" w:rsidRDefault="00FB4525" w:rsidP="00FB4525">
      <w:pPr>
        <w:shd w:val="clear" w:color="auto" w:fill="FFFFFF"/>
        <w:tabs>
          <w:tab w:val="left" w:leader="dot" w:pos="7848"/>
        </w:tabs>
        <w:ind w:left="24"/>
        <w:rPr>
          <w:lang w:val="en-US"/>
        </w:rPr>
      </w:pPr>
      <w:r w:rsidRPr="00995B35">
        <w:rPr>
          <w:lang w:val="ru-RU"/>
        </w:rPr>
        <w:t>..........................................................................................................................</w:t>
      </w:r>
      <w:r w:rsidRPr="00995B35">
        <w:rPr>
          <w:lang w:val="en-US"/>
        </w:rPr>
        <w:t>................................................................</w:t>
      </w:r>
    </w:p>
    <w:p w:rsidR="00FB4525" w:rsidRPr="00995B35" w:rsidRDefault="00FB4525" w:rsidP="00FB4525">
      <w:pPr>
        <w:shd w:val="clear" w:color="auto" w:fill="FFFFFF"/>
        <w:tabs>
          <w:tab w:val="left" w:leader="dot" w:pos="7848"/>
        </w:tabs>
        <w:ind w:left="24"/>
        <w:jc w:val="center"/>
        <w:rPr>
          <w:i/>
          <w:spacing w:val="2"/>
          <w:lang w:val="ru-RU"/>
        </w:rPr>
      </w:pPr>
      <w:r w:rsidRPr="00995B35">
        <w:rPr>
          <w:i/>
          <w:spacing w:val="4"/>
          <w:lang w:val="ru-RU"/>
        </w:rPr>
        <w:t>/изписва се името на</w:t>
      </w:r>
      <w:r w:rsidRPr="00995B35">
        <w:rPr>
          <w:i/>
          <w:lang w:val="ru-RU"/>
        </w:rPr>
        <w:t xml:space="preserve"> </w:t>
      </w:r>
      <w:r w:rsidRPr="00995B35">
        <w:rPr>
          <w:i/>
          <w:spacing w:val="2"/>
          <w:lang w:val="ru-RU"/>
        </w:rPr>
        <w:t>участника/</w:t>
      </w:r>
    </w:p>
    <w:p w:rsidR="00FB4525" w:rsidRPr="00995B35" w:rsidRDefault="00FB4525" w:rsidP="00FB4525">
      <w:pPr>
        <w:shd w:val="clear" w:color="auto" w:fill="FFFFFF"/>
        <w:tabs>
          <w:tab w:val="left" w:leader="dot" w:pos="7848"/>
        </w:tabs>
        <w:ind w:left="24"/>
        <w:rPr>
          <w:lang w:val="en-US"/>
        </w:rPr>
      </w:pPr>
      <w:r w:rsidRPr="00995B35">
        <w:rPr>
          <w:lang w:val="ru-RU"/>
        </w:rPr>
        <w:t>..........................................................................................................................</w:t>
      </w:r>
      <w:r w:rsidRPr="00995B35">
        <w:rPr>
          <w:lang w:val="en-US"/>
        </w:rPr>
        <w:t>................................................................</w:t>
      </w:r>
    </w:p>
    <w:p w:rsidR="00FB4525" w:rsidRPr="00995B35" w:rsidRDefault="00FB4525" w:rsidP="00FB4525">
      <w:pPr>
        <w:shd w:val="clear" w:color="auto" w:fill="FFFFFF"/>
        <w:tabs>
          <w:tab w:val="left" w:leader="dot" w:pos="7848"/>
        </w:tabs>
        <w:ind w:left="24"/>
        <w:jc w:val="center"/>
        <w:rPr>
          <w:i/>
          <w:lang w:val="ru-RU"/>
        </w:rPr>
      </w:pPr>
      <w:r w:rsidRPr="00995B35">
        <w:rPr>
          <w:i/>
          <w:lang w:val="ru-RU"/>
        </w:rPr>
        <w:t>/изписва се името на упълномощеното лице и длъжността/</w:t>
      </w:r>
    </w:p>
    <w:p w:rsidR="00FB4525" w:rsidRPr="00995B35" w:rsidRDefault="00FB4525" w:rsidP="00FB4525">
      <w:pPr>
        <w:shd w:val="clear" w:color="auto" w:fill="FFFFFF"/>
        <w:tabs>
          <w:tab w:val="left" w:leader="dot" w:pos="7848"/>
        </w:tabs>
        <w:ind w:left="24"/>
        <w:jc w:val="center"/>
        <w:rPr>
          <w:lang w:val="ru-RU"/>
        </w:rPr>
      </w:pPr>
      <w:r w:rsidRPr="00995B35">
        <w:rPr>
          <w:lang w:val="ru-RU"/>
        </w:rPr>
        <w:t xml:space="preserve">                                     </w:t>
      </w:r>
    </w:p>
    <w:p w:rsidR="00FB4525" w:rsidRPr="00995B35" w:rsidRDefault="00FB4525" w:rsidP="00FB4525">
      <w:pPr>
        <w:shd w:val="clear" w:color="auto" w:fill="FFFFFF"/>
        <w:jc w:val="both"/>
      </w:pPr>
    </w:p>
    <w:p w:rsidR="00FB4525" w:rsidRDefault="00FB4525" w:rsidP="00FB4525">
      <w:pPr>
        <w:shd w:val="clear" w:color="auto" w:fill="FFFFFF"/>
        <w:jc w:val="both"/>
        <w:rPr>
          <w:sz w:val="24"/>
          <w:szCs w:val="24"/>
        </w:rPr>
      </w:pPr>
    </w:p>
    <w:p w:rsidR="00401A7F" w:rsidRDefault="00401A7F" w:rsidP="00212C49">
      <w:pPr>
        <w:spacing w:line="274" w:lineRule="exact"/>
        <w:ind w:right="10" w:firstLine="540"/>
        <w:jc w:val="both"/>
        <w:rPr>
          <w:sz w:val="24"/>
          <w:szCs w:val="24"/>
          <w:lang w:val="bg-BG"/>
        </w:rPr>
      </w:pPr>
    </w:p>
    <w:p w:rsidR="00401A7F" w:rsidRDefault="00401A7F"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EF4C45" w:rsidRDefault="00EF4C45" w:rsidP="00401A7F">
      <w:pPr>
        <w:tabs>
          <w:tab w:val="left" w:pos="7088"/>
        </w:tabs>
        <w:spacing w:line="274" w:lineRule="exact"/>
        <w:ind w:right="10" w:firstLine="540"/>
        <w:jc w:val="both"/>
        <w:rPr>
          <w:sz w:val="24"/>
          <w:szCs w:val="24"/>
          <w:lang w:val="bg-BG"/>
        </w:rPr>
      </w:pPr>
    </w:p>
    <w:p w:rsidR="00505688" w:rsidRDefault="00505688" w:rsidP="00401A7F">
      <w:pPr>
        <w:tabs>
          <w:tab w:val="left" w:pos="7088"/>
        </w:tabs>
        <w:spacing w:line="274" w:lineRule="exact"/>
        <w:ind w:right="10" w:firstLine="540"/>
        <w:jc w:val="both"/>
        <w:rPr>
          <w:sz w:val="24"/>
          <w:szCs w:val="24"/>
          <w:lang w:val="bg-BG"/>
        </w:rPr>
      </w:pPr>
    </w:p>
    <w:p w:rsidR="00505688" w:rsidRDefault="00505688" w:rsidP="00401A7F">
      <w:pPr>
        <w:tabs>
          <w:tab w:val="left" w:pos="7088"/>
        </w:tabs>
        <w:spacing w:line="274" w:lineRule="exact"/>
        <w:ind w:right="10" w:firstLine="540"/>
        <w:jc w:val="both"/>
        <w:rPr>
          <w:sz w:val="24"/>
          <w:szCs w:val="24"/>
          <w:lang w:val="bg-BG"/>
        </w:rPr>
      </w:pPr>
    </w:p>
    <w:p w:rsidR="00505688" w:rsidRDefault="00505688" w:rsidP="00401A7F">
      <w:pPr>
        <w:tabs>
          <w:tab w:val="left" w:pos="7088"/>
        </w:tabs>
        <w:spacing w:line="274" w:lineRule="exact"/>
        <w:ind w:right="10" w:firstLine="540"/>
        <w:jc w:val="both"/>
        <w:rPr>
          <w:sz w:val="24"/>
          <w:szCs w:val="24"/>
          <w:lang w:val="bg-BG"/>
        </w:rPr>
      </w:pPr>
    </w:p>
    <w:p w:rsidR="00505688" w:rsidRPr="00EF4C45" w:rsidRDefault="00505688" w:rsidP="00401A7F">
      <w:pPr>
        <w:tabs>
          <w:tab w:val="left" w:pos="7088"/>
        </w:tabs>
        <w:spacing w:line="274" w:lineRule="exact"/>
        <w:ind w:right="10" w:firstLine="540"/>
        <w:jc w:val="both"/>
        <w:rPr>
          <w:sz w:val="24"/>
          <w:szCs w:val="24"/>
          <w:lang w:val="bg-BG"/>
        </w:rPr>
      </w:pPr>
    </w:p>
    <w:p w:rsidR="001363C4" w:rsidRDefault="001363C4" w:rsidP="001363C4">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Pr>
          <w:b/>
          <w:spacing w:val="-5"/>
          <w:sz w:val="24"/>
          <w:szCs w:val="24"/>
          <w:lang w:val="en-US"/>
        </w:rPr>
        <w:t>9</w:t>
      </w:r>
      <w:r>
        <w:rPr>
          <w:b/>
          <w:spacing w:val="-5"/>
          <w:sz w:val="24"/>
          <w:szCs w:val="24"/>
          <w:lang w:val="bg-BG"/>
        </w:rPr>
        <w:t>.</w:t>
      </w:r>
    </w:p>
    <w:p w:rsidR="001363C4" w:rsidRPr="00212C49" w:rsidRDefault="001363C4" w:rsidP="001363C4">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1363C4" w:rsidRPr="00716825" w:rsidRDefault="001363C4" w:rsidP="001363C4">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1363C4" w:rsidRPr="00212C49" w:rsidRDefault="001363C4" w:rsidP="001363C4">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1363C4" w:rsidRPr="00212C49" w:rsidRDefault="001363C4" w:rsidP="001363C4">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1363C4" w:rsidRPr="00212C49" w:rsidRDefault="001363C4" w:rsidP="001363C4">
      <w:pPr>
        <w:shd w:val="clear" w:color="auto" w:fill="FFFFFF"/>
        <w:tabs>
          <w:tab w:val="left" w:pos="7905"/>
        </w:tabs>
        <w:ind w:left="4962" w:hanging="4962"/>
        <w:rPr>
          <w:b/>
          <w:sz w:val="24"/>
          <w:szCs w:val="24"/>
          <w:lang w:val="ru-RU"/>
        </w:rPr>
      </w:pPr>
      <w:r>
        <w:rPr>
          <w:b/>
          <w:bCs/>
          <w:spacing w:val="-5"/>
          <w:sz w:val="24"/>
          <w:szCs w:val="24"/>
          <w:lang w:val="ru-RU"/>
        </w:rPr>
        <w:t xml:space="preserve">                                                                                                 </w:t>
      </w:r>
      <w:r w:rsidRPr="00212C49">
        <w:rPr>
          <w:b/>
          <w:bCs/>
          <w:spacing w:val="-5"/>
          <w:sz w:val="24"/>
          <w:szCs w:val="24"/>
          <w:lang w:val="ru-RU"/>
        </w:rPr>
        <w:t>ГР. СОФИЯ 1080</w:t>
      </w:r>
      <w:r w:rsidRPr="00212C49">
        <w:rPr>
          <w:b/>
          <w:bCs/>
          <w:spacing w:val="-5"/>
          <w:sz w:val="24"/>
          <w:szCs w:val="24"/>
          <w:lang w:val="ru-RU"/>
        </w:rPr>
        <w:tab/>
      </w:r>
    </w:p>
    <w:p w:rsidR="001363C4" w:rsidRDefault="001363C4" w:rsidP="001363C4">
      <w:pPr>
        <w:shd w:val="clear" w:color="auto" w:fill="FFFFFF"/>
        <w:rPr>
          <w:b/>
          <w:bCs/>
          <w:spacing w:val="-3"/>
          <w:sz w:val="24"/>
          <w:szCs w:val="24"/>
          <w:lang w:val="ru-RU"/>
        </w:rPr>
      </w:pPr>
      <w:r>
        <w:rPr>
          <w:b/>
          <w:bCs/>
          <w:spacing w:val="-3"/>
          <w:sz w:val="24"/>
          <w:szCs w:val="24"/>
          <w:lang w:val="ru-RU"/>
        </w:rPr>
        <w:t xml:space="preserve">                                                                                            </w:t>
      </w:r>
      <w:r w:rsidRPr="00212C49">
        <w:rPr>
          <w:b/>
          <w:bCs/>
          <w:spacing w:val="-3"/>
          <w:sz w:val="24"/>
          <w:szCs w:val="24"/>
          <w:lang w:val="ru-RU"/>
        </w:rPr>
        <w:t xml:space="preserve">  УЛ. "ИВАН ВАЗОВ" № 3 </w:t>
      </w:r>
    </w:p>
    <w:p w:rsidR="001363C4" w:rsidRDefault="001363C4" w:rsidP="001363C4">
      <w:pPr>
        <w:shd w:val="clear" w:color="auto" w:fill="FFFFFF"/>
        <w:rPr>
          <w:b/>
          <w:bCs/>
          <w:spacing w:val="-3"/>
          <w:sz w:val="24"/>
          <w:szCs w:val="24"/>
          <w:lang w:val="ru-RU"/>
        </w:rPr>
      </w:pPr>
    </w:p>
    <w:p w:rsidR="001363C4" w:rsidRPr="00212C49" w:rsidRDefault="001363C4" w:rsidP="001363C4">
      <w:pPr>
        <w:shd w:val="clear" w:color="auto" w:fill="FFFFFF"/>
        <w:jc w:val="center"/>
        <w:rPr>
          <w:b/>
          <w:spacing w:val="-5"/>
          <w:sz w:val="24"/>
          <w:szCs w:val="24"/>
          <w:lang w:val="ru-RU"/>
        </w:rPr>
      </w:pPr>
    </w:p>
    <w:p w:rsidR="001363C4" w:rsidRPr="003470FF" w:rsidRDefault="001363C4" w:rsidP="001363C4">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1363C4" w:rsidRPr="00212C49" w:rsidRDefault="001363C4" w:rsidP="001363C4">
      <w:pPr>
        <w:shd w:val="clear" w:color="auto" w:fill="FFFFFF"/>
        <w:jc w:val="center"/>
        <w:rPr>
          <w:spacing w:val="-5"/>
          <w:sz w:val="24"/>
          <w:szCs w:val="24"/>
          <w:lang w:val="bg-BG"/>
        </w:rPr>
      </w:pPr>
    </w:p>
    <w:p w:rsidR="0053622E" w:rsidRPr="0053622E" w:rsidRDefault="001363C4" w:rsidP="00F37D53">
      <w:pPr>
        <w:ind w:firstLine="540"/>
        <w:jc w:val="center"/>
        <w:rPr>
          <w:b/>
          <w:sz w:val="24"/>
          <w:szCs w:val="24"/>
          <w:lang w:val="en-US"/>
        </w:rPr>
      </w:pPr>
      <w:r>
        <w:rPr>
          <w:b/>
          <w:sz w:val="24"/>
          <w:szCs w:val="24"/>
          <w:lang w:val="bg-BG"/>
        </w:rPr>
        <w:t>за о</w:t>
      </w:r>
      <w:r w:rsidRPr="00877893">
        <w:rPr>
          <w:b/>
          <w:sz w:val="24"/>
          <w:szCs w:val="24"/>
        </w:rPr>
        <w:t xml:space="preserve">бособена позиция </w:t>
      </w:r>
      <w:r>
        <w:rPr>
          <w:b/>
          <w:sz w:val="24"/>
          <w:szCs w:val="24"/>
        </w:rPr>
        <w:t>№</w:t>
      </w:r>
      <w:r w:rsidR="0053622E">
        <w:rPr>
          <w:b/>
          <w:sz w:val="24"/>
          <w:szCs w:val="24"/>
        </w:rPr>
        <w:t>9</w:t>
      </w:r>
      <w:r w:rsidRPr="00877893">
        <w:rPr>
          <w:b/>
          <w:sz w:val="24"/>
          <w:szCs w:val="24"/>
        </w:rPr>
        <w:t xml:space="preserve"> – </w:t>
      </w:r>
      <w:r w:rsidR="0053622E">
        <w:rPr>
          <w:b/>
          <w:sz w:val="24"/>
          <w:szCs w:val="24"/>
          <w:lang w:val="bg-BG"/>
        </w:rPr>
        <w:t xml:space="preserve">Профилна стомана за </w:t>
      </w:r>
      <w:r w:rsidR="00F37D53">
        <w:rPr>
          <w:b/>
          <w:sz w:val="24"/>
          <w:szCs w:val="24"/>
          <w:lang w:val="bg-BG"/>
        </w:rPr>
        <w:t>осигурителни пръстени</w:t>
      </w:r>
      <w:r w:rsidR="00EF4C45">
        <w:rPr>
          <w:b/>
          <w:sz w:val="24"/>
          <w:szCs w:val="24"/>
          <w:lang w:val="bg-BG"/>
        </w:rPr>
        <w:t>, 2500 кг.</w:t>
      </w:r>
    </w:p>
    <w:p w:rsidR="0053622E" w:rsidRDefault="0053622E" w:rsidP="00F37D53">
      <w:pPr>
        <w:ind w:firstLine="540"/>
        <w:jc w:val="center"/>
        <w:rPr>
          <w:b/>
          <w:bCs/>
          <w:spacing w:val="3"/>
          <w:sz w:val="24"/>
          <w:szCs w:val="24"/>
          <w:lang w:val="en-US"/>
        </w:rPr>
      </w:pPr>
    </w:p>
    <w:p w:rsidR="0053622E" w:rsidRDefault="0053622E" w:rsidP="0053622E">
      <w:pPr>
        <w:ind w:firstLine="540"/>
        <w:jc w:val="both"/>
        <w:rPr>
          <w:b/>
          <w:bCs/>
          <w:spacing w:val="3"/>
          <w:sz w:val="24"/>
          <w:szCs w:val="24"/>
          <w:lang w:val="en-US"/>
        </w:rPr>
      </w:pPr>
    </w:p>
    <w:p w:rsidR="001363C4" w:rsidRPr="00212C49" w:rsidRDefault="001363C4" w:rsidP="0053622E">
      <w:pPr>
        <w:ind w:firstLine="540"/>
        <w:jc w:val="both"/>
        <w:rPr>
          <w:b/>
          <w:bCs/>
          <w:spacing w:val="3"/>
          <w:sz w:val="24"/>
          <w:szCs w:val="24"/>
          <w:lang w:val="ru-RU"/>
        </w:rPr>
      </w:pPr>
      <w:r w:rsidRPr="00212C49">
        <w:rPr>
          <w:b/>
          <w:bCs/>
          <w:spacing w:val="3"/>
          <w:sz w:val="24"/>
          <w:szCs w:val="24"/>
          <w:lang w:val="ru-RU"/>
        </w:rPr>
        <w:t>УВАЖАЕМИ ГОСПОДИН УПРАВИТЕЛ,</w:t>
      </w:r>
    </w:p>
    <w:p w:rsidR="001363C4" w:rsidRPr="00212C49" w:rsidRDefault="001363C4" w:rsidP="001363C4">
      <w:pPr>
        <w:shd w:val="clear" w:color="auto" w:fill="FFFFFF"/>
        <w:ind w:right="922" w:firstLine="720"/>
        <w:rPr>
          <w:b/>
          <w:bCs/>
          <w:spacing w:val="3"/>
          <w:sz w:val="24"/>
          <w:szCs w:val="24"/>
          <w:lang w:val="ru-RU"/>
        </w:rPr>
      </w:pPr>
    </w:p>
    <w:p w:rsidR="0053622E" w:rsidRPr="00021FEB" w:rsidRDefault="001363C4" w:rsidP="0053622E">
      <w:pPr>
        <w:ind w:firstLine="540"/>
        <w:jc w:val="both"/>
        <w:rPr>
          <w:b/>
          <w:sz w:val="24"/>
          <w:szCs w:val="24"/>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D6CDD">
        <w:rPr>
          <w:b/>
          <w:sz w:val="24"/>
          <w:szCs w:val="24"/>
          <w:lang w:val="bg-BG"/>
        </w:rPr>
        <w:t>„Доставка на необ</w:t>
      </w:r>
      <w:r w:rsidRPr="00CD6CDD">
        <w:rPr>
          <w:b/>
          <w:sz w:val="24"/>
          <w:szCs w:val="24"/>
          <w:lang w:val="en-US"/>
        </w:rPr>
        <w:t>раб</w:t>
      </w:r>
      <w:r w:rsidRPr="00CD6CDD">
        <w:rPr>
          <w:b/>
          <w:sz w:val="24"/>
          <w:szCs w:val="24"/>
          <w:lang w:val="bg-BG"/>
        </w:rPr>
        <w:t>отени бандажи от валцувана нелегирана стомана за ТПС”</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53622E">
        <w:rPr>
          <w:b/>
          <w:sz w:val="24"/>
          <w:szCs w:val="24"/>
        </w:rPr>
        <w:t>9</w:t>
      </w:r>
      <w:r w:rsidRPr="00877893">
        <w:rPr>
          <w:b/>
          <w:sz w:val="24"/>
          <w:szCs w:val="24"/>
        </w:rPr>
        <w:t xml:space="preserve"> –</w:t>
      </w:r>
      <w:r w:rsidRPr="00E91E2F">
        <w:rPr>
          <w:b/>
          <w:sz w:val="24"/>
          <w:szCs w:val="24"/>
          <w:lang w:val="bg-BG"/>
        </w:rPr>
        <w:t xml:space="preserve"> </w:t>
      </w:r>
      <w:r w:rsidR="0053622E">
        <w:rPr>
          <w:b/>
          <w:sz w:val="24"/>
          <w:szCs w:val="24"/>
          <w:lang w:val="bg-BG"/>
        </w:rPr>
        <w:t xml:space="preserve">Профилна стомана за </w:t>
      </w:r>
      <w:r w:rsidR="00F37D53">
        <w:rPr>
          <w:b/>
          <w:sz w:val="24"/>
          <w:szCs w:val="24"/>
          <w:lang w:val="bg-BG"/>
        </w:rPr>
        <w:t>осигурителни пръстени</w:t>
      </w:r>
      <w:r w:rsidR="00EF4C45">
        <w:rPr>
          <w:b/>
          <w:sz w:val="24"/>
          <w:szCs w:val="24"/>
          <w:lang w:val="bg-BG"/>
        </w:rPr>
        <w:t>, 2500 кг.</w:t>
      </w:r>
    </w:p>
    <w:p w:rsidR="001363C4" w:rsidRDefault="001363C4" w:rsidP="001363C4">
      <w:pPr>
        <w:ind w:firstLine="540"/>
        <w:jc w:val="both"/>
        <w:rPr>
          <w:sz w:val="22"/>
          <w:szCs w:val="22"/>
          <w:lang w:val="bg-BG"/>
        </w:rPr>
      </w:pPr>
    </w:p>
    <w:p w:rsidR="001363C4" w:rsidRPr="00CC39A7" w:rsidRDefault="001363C4" w:rsidP="001363C4">
      <w:pPr>
        <w:ind w:firstLine="540"/>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1363C4" w:rsidRPr="00CC39A7" w:rsidRDefault="001363C4" w:rsidP="001363C4">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1363C4" w:rsidRPr="00CC39A7" w:rsidRDefault="001363C4" w:rsidP="001363C4">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1363C4" w:rsidRPr="00CC39A7" w:rsidRDefault="001363C4" w:rsidP="001363C4">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1363C4" w:rsidRPr="00CC39A7" w:rsidRDefault="001363C4" w:rsidP="001363C4">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1363C4" w:rsidRPr="00CC39A7" w:rsidRDefault="001363C4" w:rsidP="001363C4">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1363C4" w:rsidRPr="00212C49" w:rsidRDefault="001363C4" w:rsidP="001363C4">
      <w:pPr>
        <w:shd w:val="clear" w:color="auto" w:fill="FFFFFF"/>
        <w:tabs>
          <w:tab w:val="left" w:pos="6300"/>
        </w:tabs>
        <w:ind w:left="72"/>
        <w:jc w:val="both"/>
        <w:rPr>
          <w:b/>
          <w:i/>
          <w:color w:val="000000"/>
          <w:sz w:val="24"/>
          <w:szCs w:val="24"/>
          <w:lang w:val="ru-RU"/>
        </w:rPr>
      </w:pPr>
    </w:p>
    <w:p w:rsidR="001363C4" w:rsidRDefault="001363C4" w:rsidP="001363C4">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0237FE">
        <w:rPr>
          <w:sz w:val="24"/>
          <w:szCs w:val="24"/>
          <w:lang w:val="bg-BG"/>
        </w:rPr>
        <w:t>9</w:t>
      </w:r>
      <w:r w:rsidRPr="00212C49">
        <w:rPr>
          <w:sz w:val="24"/>
          <w:szCs w:val="24"/>
        </w:rPr>
        <w:t>, а именно:</w:t>
      </w:r>
    </w:p>
    <w:p w:rsidR="00F613D2" w:rsidRPr="00D66CB3" w:rsidRDefault="00F613D2" w:rsidP="00F613D2">
      <w:pPr>
        <w:shd w:val="clear" w:color="auto" w:fill="FFFFFF"/>
        <w:jc w:val="both"/>
        <w:rPr>
          <w:sz w:val="24"/>
          <w:szCs w:val="24"/>
          <w:lang w:val="en-US"/>
        </w:rPr>
      </w:pPr>
    </w:p>
    <w:tbl>
      <w:tblPr>
        <w:tblStyle w:val="TableGrid"/>
        <w:tblW w:w="0" w:type="auto"/>
        <w:jc w:val="center"/>
        <w:tblInd w:w="91" w:type="dxa"/>
        <w:tblLayout w:type="fixed"/>
        <w:tblLook w:val="04A0"/>
      </w:tblPr>
      <w:tblGrid>
        <w:gridCol w:w="630"/>
        <w:gridCol w:w="2977"/>
        <w:gridCol w:w="1088"/>
        <w:gridCol w:w="851"/>
        <w:gridCol w:w="850"/>
        <w:gridCol w:w="992"/>
        <w:gridCol w:w="1418"/>
        <w:gridCol w:w="1383"/>
      </w:tblGrid>
      <w:tr w:rsidR="00F613D2" w:rsidTr="00666A5C">
        <w:trPr>
          <w:trHeight w:val="420"/>
          <w:jc w:val="center"/>
        </w:trPr>
        <w:tc>
          <w:tcPr>
            <w:tcW w:w="630" w:type="dxa"/>
            <w:vMerge w:val="restart"/>
            <w:tcBorders>
              <w:top w:val="single" w:sz="4" w:space="0" w:color="000000" w:themeColor="text1"/>
              <w:left w:val="single" w:sz="4" w:space="0" w:color="000000" w:themeColor="text1"/>
              <w:right w:val="single" w:sz="4" w:space="0" w:color="000000" w:themeColor="text1"/>
            </w:tcBorders>
            <w:hideMark/>
          </w:tcPr>
          <w:p w:rsidR="00F613D2" w:rsidRDefault="00F613D2" w:rsidP="00666A5C">
            <w:pPr>
              <w:jc w:val="both"/>
              <w:rPr>
                <w:b/>
                <w:sz w:val="24"/>
                <w:szCs w:val="24"/>
                <w:lang w:val="bg-BG" w:eastAsia="en-US"/>
              </w:rPr>
            </w:pPr>
            <w:r>
              <w:rPr>
                <w:b/>
                <w:sz w:val="24"/>
                <w:szCs w:val="24"/>
                <w:lang w:val="bg-BG" w:eastAsia="en-US"/>
              </w:rPr>
              <w:t>№ по ред</w:t>
            </w:r>
          </w:p>
        </w:tc>
        <w:tc>
          <w:tcPr>
            <w:tcW w:w="2977" w:type="dxa"/>
            <w:vMerge w:val="restart"/>
            <w:tcBorders>
              <w:top w:val="single" w:sz="4" w:space="0" w:color="000000" w:themeColor="text1"/>
              <w:left w:val="single" w:sz="4" w:space="0" w:color="000000" w:themeColor="text1"/>
              <w:right w:val="single" w:sz="4" w:space="0" w:color="000000" w:themeColor="text1"/>
            </w:tcBorders>
            <w:hideMark/>
          </w:tcPr>
          <w:p w:rsidR="00F613D2" w:rsidRDefault="00F613D2" w:rsidP="00666A5C">
            <w:pPr>
              <w:jc w:val="center"/>
              <w:rPr>
                <w:b/>
                <w:sz w:val="24"/>
                <w:szCs w:val="24"/>
                <w:lang w:val="bg-BG" w:eastAsia="en-US"/>
              </w:rPr>
            </w:pPr>
            <w:r>
              <w:rPr>
                <w:b/>
                <w:color w:val="000000"/>
                <w:sz w:val="24"/>
                <w:szCs w:val="24"/>
                <w:lang w:val="bg-BG" w:eastAsia="en-US"/>
              </w:rPr>
              <w:t>Наименование</w:t>
            </w:r>
          </w:p>
        </w:tc>
        <w:tc>
          <w:tcPr>
            <w:tcW w:w="1088" w:type="dxa"/>
            <w:vMerge w:val="restart"/>
            <w:tcBorders>
              <w:top w:val="single" w:sz="4" w:space="0" w:color="000000" w:themeColor="text1"/>
              <w:left w:val="single" w:sz="4" w:space="0" w:color="000000" w:themeColor="text1"/>
              <w:right w:val="single" w:sz="4" w:space="0" w:color="auto"/>
            </w:tcBorders>
            <w:hideMark/>
          </w:tcPr>
          <w:p w:rsidR="00F613D2" w:rsidRDefault="00F613D2" w:rsidP="00666A5C">
            <w:pPr>
              <w:jc w:val="both"/>
              <w:rPr>
                <w:b/>
                <w:sz w:val="24"/>
                <w:szCs w:val="24"/>
                <w:lang w:val="bg-BG" w:eastAsia="en-US"/>
              </w:rPr>
            </w:pPr>
            <w:r>
              <w:rPr>
                <w:b/>
                <w:color w:val="000000"/>
                <w:sz w:val="24"/>
                <w:szCs w:val="24"/>
                <w:lang w:val="bg-BG" w:eastAsia="en-US"/>
              </w:rPr>
              <w:t>Мярка</w:t>
            </w:r>
          </w:p>
        </w:tc>
        <w:tc>
          <w:tcPr>
            <w:tcW w:w="1701" w:type="dxa"/>
            <w:gridSpan w:val="2"/>
            <w:tcBorders>
              <w:top w:val="single" w:sz="4" w:space="0" w:color="000000" w:themeColor="text1"/>
              <w:left w:val="single" w:sz="4" w:space="0" w:color="auto"/>
              <w:bottom w:val="single" w:sz="4" w:space="0" w:color="auto"/>
              <w:right w:val="single" w:sz="4" w:space="0" w:color="000000" w:themeColor="text1"/>
            </w:tcBorders>
          </w:tcPr>
          <w:p w:rsidR="00F613D2" w:rsidRDefault="00F613D2" w:rsidP="00666A5C">
            <w:pPr>
              <w:jc w:val="both"/>
              <w:rPr>
                <w:b/>
                <w:sz w:val="24"/>
                <w:szCs w:val="24"/>
                <w:lang w:val="bg-BG" w:eastAsia="en-US"/>
              </w:rPr>
            </w:pPr>
            <w:r>
              <w:rPr>
                <w:b/>
                <w:sz w:val="24"/>
                <w:szCs w:val="24"/>
                <w:lang w:val="bg-BG" w:eastAsia="en-US"/>
              </w:rPr>
              <w:t>Партиди</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F613D2" w:rsidRDefault="00F613D2" w:rsidP="00666A5C">
            <w:pPr>
              <w:jc w:val="both"/>
              <w:rPr>
                <w:b/>
                <w:sz w:val="24"/>
                <w:szCs w:val="24"/>
                <w:lang w:val="bg-BG" w:eastAsia="en-US"/>
              </w:rPr>
            </w:pPr>
            <w:r>
              <w:rPr>
                <w:b/>
                <w:color w:val="000000"/>
                <w:sz w:val="24"/>
                <w:szCs w:val="24"/>
                <w:lang w:val="bg-BG" w:eastAsia="en-US"/>
              </w:rPr>
              <w:t>Общо коли-  чество</w:t>
            </w:r>
          </w:p>
        </w:tc>
        <w:tc>
          <w:tcPr>
            <w:tcW w:w="1418" w:type="dxa"/>
            <w:vMerge w:val="restart"/>
            <w:tcBorders>
              <w:top w:val="single" w:sz="4" w:space="0" w:color="000000" w:themeColor="text1"/>
              <w:left w:val="single" w:sz="4" w:space="0" w:color="000000" w:themeColor="text1"/>
              <w:right w:val="single" w:sz="4" w:space="0" w:color="000000" w:themeColor="text1"/>
            </w:tcBorders>
            <w:vAlign w:val="center"/>
            <w:hideMark/>
          </w:tcPr>
          <w:p w:rsidR="00F613D2" w:rsidRDefault="00F613D2" w:rsidP="00666A5C">
            <w:pPr>
              <w:spacing w:line="276" w:lineRule="auto"/>
              <w:jc w:val="center"/>
              <w:rPr>
                <w:b/>
                <w:color w:val="000000"/>
                <w:sz w:val="24"/>
                <w:szCs w:val="24"/>
                <w:lang w:val="en-US" w:eastAsia="en-US"/>
              </w:rPr>
            </w:pPr>
            <w:r>
              <w:rPr>
                <w:b/>
                <w:color w:val="000000"/>
                <w:sz w:val="24"/>
                <w:szCs w:val="24"/>
                <w:lang w:val="en-US" w:eastAsia="en-US"/>
              </w:rPr>
              <w:t>Ед. цена в лв. без ДДС</w:t>
            </w:r>
          </w:p>
        </w:tc>
        <w:tc>
          <w:tcPr>
            <w:tcW w:w="1383" w:type="dxa"/>
            <w:vMerge w:val="restart"/>
            <w:tcBorders>
              <w:top w:val="single" w:sz="4" w:space="0" w:color="000000" w:themeColor="text1"/>
              <w:left w:val="single" w:sz="4" w:space="0" w:color="000000" w:themeColor="text1"/>
              <w:right w:val="single" w:sz="4" w:space="0" w:color="000000" w:themeColor="text1"/>
            </w:tcBorders>
            <w:vAlign w:val="center"/>
            <w:hideMark/>
          </w:tcPr>
          <w:p w:rsidR="00F613D2" w:rsidRDefault="00F613D2" w:rsidP="00666A5C">
            <w:pPr>
              <w:spacing w:line="276" w:lineRule="auto"/>
              <w:jc w:val="center"/>
              <w:rPr>
                <w:b/>
                <w:color w:val="000000"/>
                <w:sz w:val="24"/>
                <w:szCs w:val="24"/>
                <w:lang w:val="en-US" w:eastAsia="en-US"/>
              </w:rPr>
            </w:pPr>
            <w:r>
              <w:rPr>
                <w:b/>
                <w:color w:val="000000"/>
                <w:sz w:val="24"/>
                <w:szCs w:val="24"/>
                <w:lang w:val="en-US" w:eastAsia="en-US"/>
              </w:rPr>
              <w:t>Обща</w:t>
            </w:r>
            <w:r>
              <w:rPr>
                <w:b/>
                <w:color w:val="000000"/>
                <w:sz w:val="24"/>
                <w:szCs w:val="24"/>
                <w:lang w:val="bg-BG" w:eastAsia="en-US"/>
              </w:rPr>
              <w:t xml:space="preserve"> </w:t>
            </w:r>
            <w:r>
              <w:rPr>
                <w:b/>
                <w:color w:val="000000"/>
                <w:sz w:val="24"/>
                <w:szCs w:val="24"/>
                <w:lang w:val="en-US" w:eastAsia="en-US"/>
              </w:rPr>
              <w:t>с-ст в лв. без ДДС</w:t>
            </w:r>
          </w:p>
        </w:tc>
      </w:tr>
      <w:tr w:rsidR="00F613D2" w:rsidTr="00666A5C">
        <w:trPr>
          <w:trHeight w:val="405"/>
          <w:jc w:val="center"/>
        </w:trPr>
        <w:tc>
          <w:tcPr>
            <w:tcW w:w="630" w:type="dxa"/>
            <w:vMerge/>
            <w:tcBorders>
              <w:left w:val="single" w:sz="4" w:space="0" w:color="000000" w:themeColor="text1"/>
              <w:bottom w:val="single" w:sz="4" w:space="0" w:color="000000" w:themeColor="text1"/>
              <w:right w:val="single" w:sz="4" w:space="0" w:color="000000" w:themeColor="text1"/>
            </w:tcBorders>
            <w:hideMark/>
          </w:tcPr>
          <w:p w:rsidR="00F613D2" w:rsidRDefault="00F613D2" w:rsidP="00666A5C">
            <w:pPr>
              <w:jc w:val="both"/>
              <w:rPr>
                <w:b/>
                <w:sz w:val="24"/>
                <w:szCs w:val="24"/>
                <w:lang w:val="bg-BG" w:eastAsia="en-US"/>
              </w:rPr>
            </w:pPr>
          </w:p>
        </w:tc>
        <w:tc>
          <w:tcPr>
            <w:tcW w:w="2977" w:type="dxa"/>
            <w:vMerge/>
            <w:tcBorders>
              <w:left w:val="single" w:sz="4" w:space="0" w:color="000000" w:themeColor="text1"/>
              <w:bottom w:val="single" w:sz="4" w:space="0" w:color="000000" w:themeColor="text1"/>
              <w:right w:val="single" w:sz="4" w:space="0" w:color="000000" w:themeColor="text1"/>
            </w:tcBorders>
            <w:hideMark/>
          </w:tcPr>
          <w:p w:rsidR="00F613D2" w:rsidRDefault="00F613D2" w:rsidP="00666A5C">
            <w:pPr>
              <w:jc w:val="center"/>
              <w:rPr>
                <w:b/>
                <w:color w:val="000000"/>
                <w:sz w:val="24"/>
                <w:szCs w:val="24"/>
                <w:lang w:val="bg-BG" w:eastAsia="en-US"/>
              </w:rPr>
            </w:pPr>
          </w:p>
        </w:tc>
        <w:tc>
          <w:tcPr>
            <w:tcW w:w="1088" w:type="dxa"/>
            <w:vMerge/>
            <w:tcBorders>
              <w:left w:val="single" w:sz="4" w:space="0" w:color="000000" w:themeColor="text1"/>
              <w:bottom w:val="single" w:sz="4" w:space="0" w:color="000000" w:themeColor="text1"/>
              <w:right w:val="single" w:sz="4" w:space="0" w:color="auto"/>
            </w:tcBorders>
            <w:hideMark/>
          </w:tcPr>
          <w:p w:rsidR="00F613D2" w:rsidRDefault="00F613D2" w:rsidP="00666A5C">
            <w:pPr>
              <w:jc w:val="both"/>
              <w:rPr>
                <w:b/>
                <w:color w:val="000000"/>
                <w:sz w:val="24"/>
                <w:szCs w:val="24"/>
                <w:lang w:val="bg-BG" w:eastAsia="en-US"/>
              </w:rPr>
            </w:pPr>
          </w:p>
        </w:tc>
        <w:tc>
          <w:tcPr>
            <w:tcW w:w="851" w:type="dxa"/>
            <w:tcBorders>
              <w:top w:val="single" w:sz="4" w:space="0" w:color="auto"/>
              <w:left w:val="single" w:sz="4" w:space="0" w:color="auto"/>
              <w:bottom w:val="single" w:sz="4" w:space="0" w:color="000000" w:themeColor="text1"/>
              <w:right w:val="single" w:sz="4" w:space="0" w:color="auto"/>
            </w:tcBorders>
          </w:tcPr>
          <w:p w:rsidR="00F613D2" w:rsidRDefault="00F613D2" w:rsidP="00666A5C">
            <w:pPr>
              <w:jc w:val="both"/>
              <w:rPr>
                <w:b/>
                <w:sz w:val="24"/>
                <w:szCs w:val="24"/>
                <w:lang w:val="bg-BG" w:eastAsia="en-US"/>
              </w:rPr>
            </w:pPr>
            <w:r>
              <w:rPr>
                <w:color w:val="000000"/>
                <w:lang w:val="bg-BG"/>
              </w:rPr>
              <w:t>I-ва</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F613D2" w:rsidRDefault="00F613D2" w:rsidP="00666A5C">
            <w:pPr>
              <w:jc w:val="both"/>
              <w:rPr>
                <w:b/>
                <w:sz w:val="24"/>
                <w:szCs w:val="24"/>
                <w:lang w:val="bg-BG" w:eastAsia="en-US"/>
              </w:rPr>
            </w:pPr>
            <w:r>
              <w:rPr>
                <w:color w:val="000000"/>
                <w:lang w:val="bg-BG"/>
              </w:rPr>
              <w:t>II-ра</w:t>
            </w:r>
          </w:p>
        </w:tc>
        <w:tc>
          <w:tcPr>
            <w:tcW w:w="992" w:type="dxa"/>
            <w:vMerge/>
            <w:tcBorders>
              <w:left w:val="single" w:sz="4" w:space="0" w:color="000000" w:themeColor="text1"/>
              <w:bottom w:val="single" w:sz="4" w:space="0" w:color="000000" w:themeColor="text1"/>
              <w:right w:val="single" w:sz="4" w:space="0" w:color="000000" w:themeColor="text1"/>
            </w:tcBorders>
            <w:hideMark/>
          </w:tcPr>
          <w:p w:rsidR="00F613D2" w:rsidRDefault="00F613D2" w:rsidP="00666A5C">
            <w:pPr>
              <w:jc w:val="both"/>
              <w:rPr>
                <w:b/>
                <w:color w:val="000000"/>
                <w:sz w:val="24"/>
                <w:szCs w:val="24"/>
                <w:lang w:val="bg-BG" w:eastAsia="en-US"/>
              </w:rPr>
            </w:pPr>
          </w:p>
        </w:tc>
        <w:tc>
          <w:tcPr>
            <w:tcW w:w="1418" w:type="dxa"/>
            <w:vMerge/>
            <w:tcBorders>
              <w:left w:val="single" w:sz="4" w:space="0" w:color="000000" w:themeColor="text1"/>
              <w:bottom w:val="single" w:sz="4" w:space="0" w:color="000000" w:themeColor="text1"/>
              <w:right w:val="single" w:sz="4" w:space="0" w:color="000000" w:themeColor="text1"/>
            </w:tcBorders>
            <w:vAlign w:val="center"/>
            <w:hideMark/>
          </w:tcPr>
          <w:p w:rsidR="00F613D2" w:rsidRDefault="00F613D2" w:rsidP="00666A5C">
            <w:pPr>
              <w:spacing w:line="276" w:lineRule="auto"/>
              <w:jc w:val="center"/>
              <w:rPr>
                <w:b/>
                <w:color w:val="000000"/>
                <w:sz w:val="24"/>
                <w:szCs w:val="24"/>
                <w:lang w:val="en-US" w:eastAsia="en-US"/>
              </w:rPr>
            </w:pPr>
          </w:p>
        </w:tc>
        <w:tc>
          <w:tcPr>
            <w:tcW w:w="1383" w:type="dxa"/>
            <w:vMerge/>
            <w:tcBorders>
              <w:left w:val="single" w:sz="4" w:space="0" w:color="000000" w:themeColor="text1"/>
              <w:bottom w:val="single" w:sz="4" w:space="0" w:color="000000" w:themeColor="text1"/>
              <w:right w:val="single" w:sz="4" w:space="0" w:color="000000" w:themeColor="text1"/>
            </w:tcBorders>
            <w:vAlign w:val="center"/>
            <w:hideMark/>
          </w:tcPr>
          <w:p w:rsidR="00F613D2" w:rsidRDefault="00F613D2" w:rsidP="00666A5C">
            <w:pPr>
              <w:spacing w:line="276" w:lineRule="auto"/>
              <w:jc w:val="center"/>
              <w:rPr>
                <w:b/>
                <w:color w:val="000000"/>
                <w:sz w:val="24"/>
                <w:szCs w:val="24"/>
                <w:lang w:val="en-US" w:eastAsia="en-US"/>
              </w:rPr>
            </w:pPr>
          </w:p>
        </w:tc>
      </w:tr>
      <w:tr w:rsidR="00F613D2" w:rsidTr="00666A5C">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3D2" w:rsidRDefault="00F613D2" w:rsidP="00666A5C">
            <w:pPr>
              <w:jc w:val="center"/>
              <w:rPr>
                <w:sz w:val="24"/>
                <w:szCs w:val="24"/>
                <w:lang w:val="bg-BG" w:eastAsia="en-US"/>
              </w:rPr>
            </w:pPr>
            <w:r>
              <w:rPr>
                <w:sz w:val="24"/>
                <w:szCs w:val="24"/>
                <w:lang w:val="bg-B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3D2" w:rsidRDefault="00F613D2" w:rsidP="00666A5C">
            <w:pPr>
              <w:jc w:val="center"/>
              <w:rPr>
                <w:sz w:val="24"/>
                <w:szCs w:val="24"/>
                <w:lang w:val="bg-BG" w:eastAsia="en-US"/>
              </w:rPr>
            </w:pPr>
            <w:r>
              <w:rPr>
                <w:sz w:val="24"/>
                <w:szCs w:val="24"/>
                <w:lang w:val="bg-BG" w:eastAsia="en-US"/>
              </w:rPr>
              <w:t>2</w:t>
            </w:r>
          </w:p>
        </w:tc>
        <w:tc>
          <w:tcPr>
            <w:tcW w:w="108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613D2" w:rsidRDefault="00F613D2" w:rsidP="00666A5C">
            <w:pPr>
              <w:jc w:val="center"/>
              <w:rPr>
                <w:sz w:val="24"/>
                <w:szCs w:val="24"/>
                <w:lang w:val="bg-BG" w:eastAsia="en-US"/>
              </w:rPr>
            </w:pPr>
            <w:r>
              <w:rPr>
                <w:sz w:val="24"/>
                <w:szCs w:val="24"/>
                <w:lang w:val="bg-BG" w:eastAsia="en-US"/>
              </w:rPr>
              <w:t>3</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613D2" w:rsidRDefault="00F613D2" w:rsidP="00666A5C">
            <w:pPr>
              <w:jc w:val="center"/>
              <w:rPr>
                <w:sz w:val="24"/>
                <w:szCs w:val="24"/>
                <w:lang w:val="bg-BG" w:eastAsia="en-US"/>
              </w:rPr>
            </w:pPr>
            <w:r>
              <w:rPr>
                <w:sz w:val="24"/>
                <w:szCs w:val="24"/>
                <w:lang w:val="bg-BG" w:eastAsia="en-US"/>
              </w:rPr>
              <w:t>4</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F613D2" w:rsidRDefault="00F613D2" w:rsidP="00666A5C">
            <w:pPr>
              <w:jc w:val="center"/>
              <w:rPr>
                <w:sz w:val="24"/>
                <w:szCs w:val="24"/>
                <w:lang w:val="bg-BG" w:eastAsia="en-US"/>
              </w:rPr>
            </w:pPr>
            <w:r>
              <w:rPr>
                <w:sz w:val="24"/>
                <w:szCs w:val="24"/>
                <w:lang w:val="bg-BG" w:eastAsia="en-U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3D2" w:rsidRDefault="00F613D2" w:rsidP="00666A5C">
            <w:pPr>
              <w:jc w:val="center"/>
              <w:rPr>
                <w:sz w:val="24"/>
                <w:szCs w:val="24"/>
                <w:lang w:val="bg-BG" w:eastAsia="en-US"/>
              </w:rPr>
            </w:pPr>
            <w:r>
              <w:rPr>
                <w:sz w:val="24"/>
                <w:szCs w:val="24"/>
                <w:lang w:val="bg-BG" w:eastAsia="en-US"/>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3D2" w:rsidRDefault="00F613D2" w:rsidP="00666A5C">
            <w:pPr>
              <w:jc w:val="center"/>
              <w:rPr>
                <w:sz w:val="24"/>
                <w:szCs w:val="24"/>
                <w:lang w:val="bg-BG" w:eastAsia="en-US"/>
              </w:rPr>
            </w:pPr>
            <w:r>
              <w:rPr>
                <w:sz w:val="24"/>
                <w:szCs w:val="24"/>
                <w:lang w:val="bg-BG" w:eastAsia="en-US"/>
              </w:rPr>
              <w:t>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3D2" w:rsidRDefault="00F613D2" w:rsidP="00666A5C">
            <w:pPr>
              <w:jc w:val="center"/>
              <w:rPr>
                <w:sz w:val="24"/>
                <w:szCs w:val="24"/>
                <w:lang w:val="bg-BG" w:eastAsia="en-US"/>
              </w:rPr>
            </w:pPr>
            <w:r>
              <w:rPr>
                <w:sz w:val="24"/>
                <w:szCs w:val="24"/>
                <w:lang w:val="bg-BG" w:eastAsia="en-US"/>
              </w:rPr>
              <w:t>8</w:t>
            </w:r>
          </w:p>
        </w:tc>
      </w:tr>
      <w:tr w:rsidR="00F613D2" w:rsidTr="00666A5C">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3D2" w:rsidRDefault="00F613D2" w:rsidP="00666A5C">
            <w:pPr>
              <w:jc w:val="both"/>
              <w:rPr>
                <w:sz w:val="24"/>
                <w:szCs w:val="24"/>
                <w:lang w:val="bg-BG" w:eastAsia="en-US"/>
              </w:rPr>
            </w:pPr>
          </w:p>
          <w:p w:rsidR="00601125" w:rsidRDefault="00601125" w:rsidP="00601125">
            <w:pPr>
              <w:jc w:val="center"/>
              <w:rPr>
                <w:sz w:val="24"/>
                <w:szCs w:val="24"/>
                <w:lang w:val="bg-BG" w:eastAsia="en-US"/>
              </w:rPr>
            </w:pPr>
            <w:r>
              <w:rPr>
                <w:sz w:val="24"/>
                <w:szCs w:val="24"/>
                <w:lang w:val="bg-B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3D2" w:rsidRPr="00601125" w:rsidRDefault="00F613D2" w:rsidP="00666A5C">
            <w:pPr>
              <w:jc w:val="both"/>
              <w:rPr>
                <w:sz w:val="24"/>
                <w:szCs w:val="24"/>
                <w:lang w:val="en-US" w:eastAsia="en-US"/>
              </w:rPr>
            </w:pPr>
            <w:r w:rsidRPr="00601125">
              <w:rPr>
                <w:sz w:val="24"/>
                <w:szCs w:val="24"/>
                <w:lang w:val="bg-BG"/>
              </w:rPr>
              <w:t>Профилна стомана за осигурителни пръстени</w:t>
            </w:r>
            <w:r w:rsidRPr="00601125">
              <w:rPr>
                <w:sz w:val="24"/>
                <w:szCs w:val="24"/>
                <w:lang w:val="en-US" w:eastAsia="en-US"/>
              </w:rPr>
              <w:t xml:space="preserve"> </w:t>
            </w:r>
          </w:p>
        </w:tc>
        <w:tc>
          <w:tcPr>
            <w:tcW w:w="1088" w:type="dxa"/>
            <w:tcBorders>
              <w:top w:val="single" w:sz="4" w:space="0" w:color="000000" w:themeColor="text1"/>
              <w:left w:val="single" w:sz="4" w:space="0" w:color="000000" w:themeColor="text1"/>
              <w:bottom w:val="single" w:sz="4" w:space="0" w:color="000000" w:themeColor="text1"/>
              <w:right w:val="single" w:sz="4" w:space="0" w:color="auto"/>
            </w:tcBorders>
          </w:tcPr>
          <w:p w:rsidR="00F613D2" w:rsidRPr="00601125" w:rsidRDefault="00F613D2" w:rsidP="00666A5C">
            <w:pPr>
              <w:jc w:val="both"/>
              <w:rPr>
                <w:sz w:val="24"/>
                <w:szCs w:val="24"/>
                <w:lang w:val="bg-BG" w:eastAsia="en-US"/>
              </w:rPr>
            </w:pPr>
          </w:p>
          <w:p w:rsidR="00F613D2" w:rsidRPr="00601125" w:rsidRDefault="002C5C0F" w:rsidP="002C5C0F">
            <w:pPr>
              <w:jc w:val="center"/>
              <w:rPr>
                <w:sz w:val="24"/>
                <w:szCs w:val="24"/>
                <w:lang w:val="bg-BG" w:eastAsia="en-US"/>
              </w:rPr>
            </w:pPr>
            <w:r>
              <w:rPr>
                <w:sz w:val="24"/>
                <w:szCs w:val="24"/>
                <w:lang w:val="bg-BG" w:eastAsia="en-US"/>
              </w:rPr>
              <w:t>к</w:t>
            </w:r>
            <w:r w:rsidR="00F613D2" w:rsidRPr="00601125">
              <w:rPr>
                <w:sz w:val="24"/>
                <w:szCs w:val="24"/>
                <w:lang w:val="en-US" w:eastAsia="en-US"/>
              </w:rPr>
              <w:t>г</w:t>
            </w:r>
            <w:r w:rsidR="00F613D2" w:rsidRPr="00601125">
              <w:rPr>
                <w:sz w:val="24"/>
                <w:szCs w:val="24"/>
                <w:lang w:val="bg-BG" w:eastAsia="en-US"/>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613D2" w:rsidRPr="00601125" w:rsidRDefault="00F613D2" w:rsidP="00666A5C">
            <w:pPr>
              <w:jc w:val="both"/>
              <w:rPr>
                <w:sz w:val="24"/>
                <w:szCs w:val="24"/>
                <w:lang w:val="bg-BG" w:eastAsia="en-US"/>
              </w:rPr>
            </w:pPr>
          </w:p>
          <w:p w:rsidR="00F613D2" w:rsidRPr="00601125" w:rsidRDefault="00F613D2" w:rsidP="00F613D2">
            <w:pPr>
              <w:jc w:val="both"/>
              <w:rPr>
                <w:sz w:val="24"/>
                <w:szCs w:val="24"/>
                <w:lang w:val="bg-BG" w:eastAsia="en-US"/>
              </w:rPr>
            </w:pPr>
            <w:r w:rsidRPr="00601125">
              <w:rPr>
                <w:sz w:val="24"/>
                <w:szCs w:val="24"/>
                <w:lang w:val="bg-BG" w:eastAsia="en-US"/>
              </w:rPr>
              <w:t>1200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F613D2" w:rsidRPr="00601125" w:rsidRDefault="00F613D2" w:rsidP="00666A5C">
            <w:pPr>
              <w:jc w:val="both"/>
              <w:rPr>
                <w:sz w:val="24"/>
                <w:szCs w:val="24"/>
                <w:lang w:val="bg-BG" w:eastAsia="en-US"/>
              </w:rPr>
            </w:pPr>
          </w:p>
          <w:p w:rsidR="00F613D2" w:rsidRPr="00601125" w:rsidRDefault="00F613D2" w:rsidP="00F613D2">
            <w:pPr>
              <w:jc w:val="both"/>
              <w:rPr>
                <w:sz w:val="24"/>
                <w:szCs w:val="24"/>
                <w:lang w:val="bg-BG" w:eastAsia="en-US"/>
              </w:rPr>
            </w:pPr>
            <w:r w:rsidRPr="00601125">
              <w:rPr>
                <w:sz w:val="24"/>
                <w:szCs w:val="24"/>
                <w:lang w:val="bg-BG" w:eastAsia="en-US"/>
              </w:rPr>
              <w:t>1300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3D2" w:rsidRPr="00601125" w:rsidRDefault="00F613D2" w:rsidP="00666A5C">
            <w:pPr>
              <w:jc w:val="both"/>
              <w:rPr>
                <w:sz w:val="24"/>
                <w:szCs w:val="24"/>
                <w:lang w:val="bg-BG" w:eastAsia="en-US"/>
              </w:rPr>
            </w:pPr>
          </w:p>
          <w:p w:rsidR="00F613D2" w:rsidRPr="00601125" w:rsidRDefault="00F613D2" w:rsidP="00666A5C">
            <w:pPr>
              <w:jc w:val="center"/>
              <w:rPr>
                <w:sz w:val="24"/>
                <w:szCs w:val="24"/>
                <w:lang w:val="bg-BG"/>
              </w:rPr>
            </w:pPr>
            <w:r w:rsidRPr="00601125">
              <w:rPr>
                <w:sz w:val="24"/>
                <w:szCs w:val="24"/>
                <w:lang w:val="bg-BG"/>
              </w:rPr>
              <w:t>2500</w:t>
            </w:r>
          </w:p>
          <w:p w:rsidR="00601125" w:rsidRPr="00601125" w:rsidRDefault="00601125" w:rsidP="00666A5C">
            <w:pPr>
              <w:jc w:val="center"/>
              <w:rPr>
                <w:sz w:val="24"/>
                <w:szCs w:val="24"/>
                <w:lang w:val="en-US"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3D2" w:rsidRDefault="00F613D2" w:rsidP="00666A5C">
            <w:pPr>
              <w:jc w:val="both"/>
              <w:rPr>
                <w:sz w:val="24"/>
                <w:szCs w:val="24"/>
                <w:lang w:val="bg-B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3D2" w:rsidRDefault="00F613D2" w:rsidP="00666A5C">
            <w:pPr>
              <w:jc w:val="both"/>
              <w:rPr>
                <w:sz w:val="24"/>
                <w:szCs w:val="24"/>
                <w:lang w:val="bg-BG" w:eastAsia="en-US"/>
              </w:rPr>
            </w:pPr>
          </w:p>
        </w:tc>
      </w:tr>
    </w:tbl>
    <w:p w:rsidR="00F613D2" w:rsidRPr="005763C4" w:rsidRDefault="00F613D2" w:rsidP="00F613D2">
      <w:pPr>
        <w:shd w:val="clear" w:color="auto" w:fill="FFFFFF"/>
        <w:tabs>
          <w:tab w:val="left" w:pos="720"/>
        </w:tabs>
        <w:jc w:val="both"/>
        <w:rPr>
          <w:spacing w:val="2"/>
          <w:sz w:val="24"/>
          <w:szCs w:val="24"/>
          <w:lang w:val="en-US"/>
        </w:rPr>
      </w:pPr>
      <w:r w:rsidRPr="00212C49">
        <w:rPr>
          <w:color w:val="000000"/>
          <w:sz w:val="24"/>
          <w:szCs w:val="24"/>
          <w:lang w:val="bg-BG"/>
        </w:rPr>
        <w:tab/>
      </w:r>
    </w:p>
    <w:p w:rsidR="00995B35" w:rsidRPr="00212C49" w:rsidRDefault="00AB5A83" w:rsidP="00995B35">
      <w:pPr>
        <w:shd w:val="clear" w:color="auto" w:fill="FFFFFF"/>
        <w:tabs>
          <w:tab w:val="left" w:pos="720"/>
        </w:tabs>
        <w:jc w:val="both"/>
        <w:rPr>
          <w:color w:val="000000"/>
          <w:sz w:val="24"/>
          <w:szCs w:val="24"/>
          <w:lang w:val="bg-BG"/>
        </w:rPr>
      </w:pPr>
      <w:r>
        <w:rPr>
          <w:color w:val="000000"/>
          <w:sz w:val="24"/>
          <w:szCs w:val="24"/>
          <w:lang w:val="bg-BG"/>
        </w:rPr>
        <w:tab/>
      </w:r>
      <w:r w:rsidR="00995B35" w:rsidRPr="00212C49">
        <w:rPr>
          <w:color w:val="000000"/>
          <w:sz w:val="24"/>
          <w:szCs w:val="24"/>
          <w:lang w:val="bg-BG"/>
        </w:rPr>
        <w:t>Общата стойност за изпълнение на поръчката за обособена позиция №</w:t>
      </w:r>
      <w:r w:rsidR="00995B35">
        <w:rPr>
          <w:color w:val="000000"/>
          <w:sz w:val="24"/>
          <w:szCs w:val="24"/>
          <w:lang w:val="bg-BG"/>
        </w:rPr>
        <w:t>9</w:t>
      </w:r>
      <w:r w:rsidR="00995B35" w:rsidRPr="00212C49">
        <w:rPr>
          <w:color w:val="000000"/>
          <w:sz w:val="24"/>
          <w:szCs w:val="24"/>
          <w:lang w:val="bg-BG"/>
        </w:rPr>
        <w:t>, възлиза на  ............................лв. /словом ........................................./ без ДДС</w:t>
      </w:r>
    </w:p>
    <w:p w:rsidR="00995B35" w:rsidRDefault="00995B35" w:rsidP="00995B35">
      <w:pPr>
        <w:shd w:val="clear" w:color="auto" w:fill="FFFFFF"/>
        <w:tabs>
          <w:tab w:val="left" w:pos="720"/>
        </w:tabs>
        <w:ind w:firstLine="72"/>
        <w:jc w:val="both"/>
        <w:rPr>
          <w:color w:val="000000"/>
          <w:sz w:val="24"/>
          <w:szCs w:val="24"/>
          <w:lang w:val="en-US"/>
        </w:rPr>
      </w:pPr>
      <w:r>
        <w:rPr>
          <w:color w:val="000000"/>
          <w:sz w:val="24"/>
          <w:szCs w:val="24"/>
          <w:lang w:val="bg-BG"/>
        </w:rPr>
        <w:tab/>
      </w:r>
    </w:p>
    <w:p w:rsidR="001363C4" w:rsidRDefault="001363C4" w:rsidP="00505688">
      <w:pPr>
        <w:shd w:val="clear" w:color="auto" w:fill="FFFFFF"/>
        <w:tabs>
          <w:tab w:val="left" w:pos="720"/>
        </w:tabs>
        <w:ind w:firstLine="72"/>
        <w:jc w:val="both"/>
        <w:rPr>
          <w:color w:val="000000"/>
          <w:sz w:val="24"/>
          <w:szCs w:val="24"/>
          <w:lang w:val="bg-BG"/>
        </w:rPr>
      </w:pPr>
      <w:r>
        <w:rPr>
          <w:color w:val="000000"/>
          <w:sz w:val="24"/>
          <w:szCs w:val="24"/>
          <w:lang w:val="bg-BG"/>
        </w:rPr>
        <w:tab/>
        <w:t xml:space="preserve">Декларираме, че предложената цена е </w:t>
      </w:r>
      <w:r>
        <w:rPr>
          <w:color w:val="000000"/>
          <w:sz w:val="24"/>
          <w:szCs w:val="24"/>
        </w:rPr>
        <w:t>DDP</w:t>
      </w:r>
      <w:r>
        <w:rPr>
          <w:color w:val="000000"/>
          <w:sz w:val="24"/>
          <w:szCs w:val="24"/>
          <w:lang w:val="bg-BG"/>
        </w:rPr>
        <w:t xml:space="preserve"> – Локомотивно депо София, р-н Подуяне, ул. „Майчина слава” №2</w:t>
      </w:r>
      <w:r w:rsidR="00F613D2">
        <w:rPr>
          <w:color w:val="000000"/>
          <w:sz w:val="24"/>
          <w:szCs w:val="24"/>
          <w:lang w:val="bg-BG"/>
        </w:rPr>
        <w:t xml:space="preserve"> – за първа партида и Локомотивно депо Горна Оряховица</w:t>
      </w:r>
      <w:r>
        <w:rPr>
          <w:color w:val="000000"/>
          <w:sz w:val="24"/>
          <w:szCs w:val="24"/>
          <w:lang w:val="bg-BG"/>
        </w:rPr>
        <w:t xml:space="preserve">, </w:t>
      </w:r>
      <w:r w:rsidR="0033521C">
        <w:rPr>
          <w:sz w:val="24"/>
          <w:szCs w:val="24"/>
          <w:lang w:val="bg-BG"/>
        </w:rPr>
        <w:t xml:space="preserve">ул. „Съединение” №46, </w:t>
      </w:r>
      <w:r>
        <w:rPr>
          <w:color w:val="000000"/>
          <w:sz w:val="24"/>
          <w:szCs w:val="24"/>
          <w:lang w:val="bg-BG"/>
        </w:rPr>
        <w:t>съгласно “</w:t>
      </w:r>
      <w:r>
        <w:rPr>
          <w:color w:val="000000"/>
          <w:sz w:val="24"/>
          <w:szCs w:val="24"/>
        </w:rPr>
        <w:t>INCOTERMS</w:t>
      </w:r>
      <w:r>
        <w:rPr>
          <w:color w:val="000000"/>
          <w:sz w:val="24"/>
          <w:szCs w:val="24"/>
          <w:lang w:val="bg-BG"/>
        </w:rPr>
        <w:t xml:space="preserve"> 2010” /включително опаковка, маркировка, транспорт, застраховка, мито / в български лева без ДДС.</w:t>
      </w:r>
    </w:p>
    <w:p w:rsidR="001363C4" w:rsidRDefault="001363C4" w:rsidP="001363C4">
      <w:pPr>
        <w:rPr>
          <w:spacing w:val="2"/>
          <w:sz w:val="24"/>
          <w:szCs w:val="24"/>
          <w:lang w:val="bg-BG"/>
        </w:rPr>
      </w:pPr>
    </w:p>
    <w:p w:rsidR="001363C4" w:rsidRPr="00212C49" w:rsidRDefault="001363C4" w:rsidP="001363C4">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1363C4" w:rsidRPr="00212C49" w:rsidRDefault="001363C4" w:rsidP="001363C4">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1363C4" w:rsidRPr="00212C49" w:rsidRDefault="001363C4" w:rsidP="001363C4">
      <w:pPr>
        <w:tabs>
          <w:tab w:val="left" w:pos="7938"/>
        </w:tabs>
        <w:rPr>
          <w:sz w:val="24"/>
          <w:szCs w:val="24"/>
          <w:lang w:val="ru-RU"/>
        </w:rPr>
      </w:pPr>
      <w:r w:rsidRPr="00212C49">
        <w:rPr>
          <w:sz w:val="24"/>
          <w:szCs w:val="24"/>
          <w:lang w:val="ru-RU"/>
        </w:rPr>
        <w:t xml:space="preserve">                                                                             (име и фамилия)</w:t>
      </w:r>
    </w:p>
    <w:p w:rsidR="001363C4" w:rsidRPr="00212C49" w:rsidRDefault="001363C4" w:rsidP="001363C4">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1363C4" w:rsidRPr="00995B35" w:rsidRDefault="001363C4" w:rsidP="001363C4">
      <w:pPr>
        <w:shd w:val="clear" w:color="auto" w:fill="FFFFFF"/>
        <w:tabs>
          <w:tab w:val="left" w:pos="7938"/>
        </w:tabs>
        <w:ind w:left="19"/>
        <w:rPr>
          <w:spacing w:val="4"/>
          <w:lang w:val="ru-RU"/>
        </w:rPr>
      </w:pPr>
    </w:p>
    <w:p w:rsidR="001363C4" w:rsidRPr="00995B35" w:rsidRDefault="001363C4" w:rsidP="001363C4">
      <w:pPr>
        <w:shd w:val="clear" w:color="auto" w:fill="FFFFFF"/>
        <w:tabs>
          <w:tab w:val="left" w:pos="7938"/>
        </w:tabs>
        <w:ind w:left="19"/>
        <w:rPr>
          <w:spacing w:val="4"/>
          <w:lang w:val="ru-RU"/>
        </w:rPr>
      </w:pPr>
    </w:p>
    <w:p w:rsidR="001363C4" w:rsidRPr="00995B35" w:rsidRDefault="001363C4" w:rsidP="00995B35">
      <w:pPr>
        <w:shd w:val="clear" w:color="auto" w:fill="FFFFFF"/>
        <w:rPr>
          <w:lang w:val="ru-RU"/>
        </w:rPr>
      </w:pPr>
      <w:r w:rsidRPr="00995B35">
        <w:rPr>
          <w:spacing w:val="4"/>
          <w:lang w:val="ru-RU"/>
        </w:rPr>
        <w:t>Упълномощен да подпише предложението</w:t>
      </w:r>
      <w:r w:rsidRPr="00995B35">
        <w:rPr>
          <w:lang w:val="ru-RU"/>
        </w:rPr>
        <w:t xml:space="preserve"> </w:t>
      </w:r>
      <w:r w:rsidRPr="00995B35">
        <w:rPr>
          <w:spacing w:val="6"/>
          <w:lang w:val="ru-RU"/>
        </w:rPr>
        <w:t xml:space="preserve">от името на: </w:t>
      </w:r>
    </w:p>
    <w:p w:rsidR="001363C4" w:rsidRPr="00995B35" w:rsidRDefault="001363C4" w:rsidP="001363C4">
      <w:pPr>
        <w:shd w:val="clear" w:color="auto" w:fill="FFFFFF"/>
        <w:tabs>
          <w:tab w:val="left" w:leader="dot" w:pos="7848"/>
        </w:tabs>
        <w:ind w:left="24"/>
        <w:rPr>
          <w:lang w:val="en-US"/>
        </w:rPr>
      </w:pPr>
      <w:r w:rsidRPr="00995B35">
        <w:rPr>
          <w:lang w:val="ru-RU"/>
        </w:rPr>
        <w:t>..........................................................................................................................</w:t>
      </w:r>
      <w:r w:rsidRPr="00995B35">
        <w:rPr>
          <w:lang w:val="en-US"/>
        </w:rPr>
        <w:t>................................................................</w:t>
      </w:r>
    </w:p>
    <w:p w:rsidR="001363C4" w:rsidRPr="00995B35" w:rsidRDefault="001363C4" w:rsidP="001363C4">
      <w:pPr>
        <w:shd w:val="clear" w:color="auto" w:fill="FFFFFF"/>
        <w:tabs>
          <w:tab w:val="left" w:leader="dot" w:pos="7848"/>
        </w:tabs>
        <w:ind w:left="24"/>
        <w:jc w:val="center"/>
        <w:rPr>
          <w:i/>
          <w:spacing w:val="2"/>
          <w:lang w:val="ru-RU"/>
        </w:rPr>
      </w:pPr>
      <w:r w:rsidRPr="00995B35">
        <w:rPr>
          <w:i/>
          <w:spacing w:val="4"/>
          <w:lang w:val="ru-RU"/>
        </w:rPr>
        <w:t>/изписва се името на</w:t>
      </w:r>
      <w:r w:rsidRPr="00995B35">
        <w:rPr>
          <w:i/>
          <w:lang w:val="ru-RU"/>
        </w:rPr>
        <w:t xml:space="preserve"> </w:t>
      </w:r>
      <w:r w:rsidRPr="00995B35">
        <w:rPr>
          <w:i/>
          <w:spacing w:val="2"/>
          <w:lang w:val="ru-RU"/>
        </w:rPr>
        <w:t>участника/</w:t>
      </w:r>
    </w:p>
    <w:p w:rsidR="001363C4" w:rsidRPr="00995B35" w:rsidRDefault="001363C4" w:rsidP="001363C4">
      <w:pPr>
        <w:shd w:val="clear" w:color="auto" w:fill="FFFFFF"/>
        <w:tabs>
          <w:tab w:val="left" w:leader="dot" w:pos="7848"/>
        </w:tabs>
        <w:ind w:left="24"/>
        <w:rPr>
          <w:lang w:val="en-US"/>
        </w:rPr>
      </w:pPr>
      <w:r w:rsidRPr="00995B35">
        <w:rPr>
          <w:lang w:val="ru-RU"/>
        </w:rPr>
        <w:t>..........................................................................................................................</w:t>
      </w:r>
      <w:r w:rsidRPr="00995B35">
        <w:rPr>
          <w:lang w:val="en-US"/>
        </w:rPr>
        <w:t>................................................................</w:t>
      </w:r>
    </w:p>
    <w:p w:rsidR="001363C4" w:rsidRPr="00995B35" w:rsidRDefault="001363C4" w:rsidP="001363C4">
      <w:pPr>
        <w:shd w:val="clear" w:color="auto" w:fill="FFFFFF"/>
        <w:tabs>
          <w:tab w:val="left" w:leader="dot" w:pos="7848"/>
        </w:tabs>
        <w:ind w:left="24"/>
        <w:jc w:val="center"/>
        <w:rPr>
          <w:i/>
          <w:lang w:val="ru-RU"/>
        </w:rPr>
      </w:pPr>
      <w:r w:rsidRPr="00995B35">
        <w:rPr>
          <w:i/>
          <w:lang w:val="ru-RU"/>
        </w:rPr>
        <w:t>/изписва се името на упълномощеното лице и длъжността/</w:t>
      </w:r>
    </w:p>
    <w:p w:rsidR="001363C4" w:rsidRPr="00995B35" w:rsidRDefault="001363C4" w:rsidP="001363C4">
      <w:pPr>
        <w:shd w:val="clear" w:color="auto" w:fill="FFFFFF"/>
        <w:tabs>
          <w:tab w:val="left" w:leader="dot" w:pos="7848"/>
        </w:tabs>
        <w:ind w:left="24"/>
        <w:jc w:val="center"/>
        <w:rPr>
          <w:lang w:val="ru-RU"/>
        </w:rPr>
      </w:pPr>
      <w:r w:rsidRPr="00995B35">
        <w:rPr>
          <w:lang w:val="ru-RU"/>
        </w:rPr>
        <w:t xml:space="preserve">                                     </w:t>
      </w:r>
    </w:p>
    <w:p w:rsidR="001363C4" w:rsidRPr="00995B35" w:rsidRDefault="001363C4" w:rsidP="001363C4">
      <w:pPr>
        <w:shd w:val="clear" w:color="auto" w:fill="FFFFFF"/>
        <w:jc w:val="both"/>
      </w:pPr>
    </w:p>
    <w:p w:rsidR="001363C4" w:rsidRDefault="001363C4" w:rsidP="001363C4">
      <w:pPr>
        <w:shd w:val="clear" w:color="auto" w:fill="FFFFFF"/>
        <w:jc w:val="both"/>
        <w:rPr>
          <w:sz w:val="24"/>
          <w:szCs w:val="24"/>
        </w:rPr>
      </w:pPr>
    </w:p>
    <w:p w:rsidR="001363C4" w:rsidRDefault="001363C4" w:rsidP="001363C4">
      <w:pPr>
        <w:spacing w:line="274" w:lineRule="exact"/>
        <w:ind w:right="10" w:firstLine="540"/>
        <w:jc w:val="both"/>
        <w:rPr>
          <w:sz w:val="24"/>
          <w:szCs w:val="24"/>
          <w:lang w:val="bg-BG"/>
        </w:rPr>
      </w:pPr>
    </w:p>
    <w:p w:rsidR="001363C4" w:rsidRDefault="001363C4" w:rsidP="001363C4">
      <w:pPr>
        <w:tabs>
          <w:tab w:val="left" w:pos="7088"/>
        </w:tabs>
        <w:spacing w:line="274" w:lineRule="exact"/>
        <w:ind w:right="10" w:firstLine="540"/>
        <w:jc w:val="both"/>
        <w:rPr>
          <w:sz w:val="24"/>
          <w:szCs w:val="24"/>
          <w:lang w:val="en-US"/>
        </w:rPr>
      </w:pPr>
    </w:p>
    <w:p w:rsidR="001363C4" w:rsidRDefault="001363C4" w:rsidP="001363C4">
      <w:pPr>
        <w:tabs>
          <w:tab w:val="left" w:pos="7088"/>
        </w:tabs>
        <w:spacing w:line="274" w:lineRule="exact"/>
        <w:ind w:right="10" w:firstLine="540"/>
        <w:jc w:val="both"/>
        <w:rPr>
          <w:sz w:val="24"/>
          <w:szCs w:val="24"/>
          <w:lang w:val="en-US"/>
        </w:rPr>
      </w:pPr>
    </w:p>
    <w:p w:rsidR="001363C4" w:rsidRDefault="001363C4" w:rsidP="001363C4">
      <w:pPr>
        <w:tabs>
          <w:tab w:val="left" w:pos="7088"/>
        </w:tabs>
        <w:spacing w:line="274" w:lineRule="exact"/>
        <w:ind w:right="10" w:firstLine="540"/>
        <w:jc w:val="both"/>
        <w:rPr>
          <w:sz w:val="24"/>
          <w:szCs w:val="24"/>
          <w:lang w:val="en-US"/>
        </w:rPr>
      </w:pPr>
    </w:p>
    <w:p w:rsidR="001363C4" w:rsidRDefault="001363C4"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AD1FC2" w:rsidRDefault="00AD1FC2" w:rsidP="001363C4">
      <w:pPr>
        <w:tabs>
          <w:tab w:val="left" w:pos="7088"/>
        </w:tabs>
        <w:spacing w:line="274" w:lineRule="exact"/>
        <w:ind w:right="10" w:firstLine="540"/>
        <w:jc w:val="both"/>
        <w:rPr>
          <w:sz w:val="24"/>
          <w:szCs w:val="24"/>
          <w:lang w:val="bg-BG"/>
        </w:rPr>
      </w:pPr>
    </w:p>
    <w:p w:rsidR="00212A5E" w:rsidRDefault="00212A5E" w:rsidP="001363C4">
      <w:pPr>
        <w:tabs>
          <w:tab w:val="left" w:pos="7088"/>
        </w:tabs>
        <w:spacing w:line="274" w:lineRule="exact"/>
        <w:ind w:right="10" w:firstLine="540"/>
        <w:jc w:val="both"/>
        <w:rPr>
          <w:sz w:val="24"/>
          <w:szCs w:val="24"/>
          <w:lang w:val="bg-BG"/>
        </w:rPr>
      </w:pPr>
    </w:p>
    <w:p w:rsidR="00212A5E" w:rsidRPr="00AD1FC2" w:rsidRDefault="00212A5E" w:rsidP="001363C4">
      <w:pPr>
        <w:tabs>
          <w:tab w:val="left" w:pos="7088"/>
        </w:tabs>
        <w:spacing w:line="274" w:lineRule="exact"/>
        <w:ind w:right="10" w:firstLine="540"/>
        <w:jc w:val="both"/>
        <w:rPr>
          <w:sz w:val="24"/>
          <w:szCs w:val="24"/>
          <w:lang w:val="bg-BG"/>
        </w:rPr>
      </w:pPr>
    </w:p>
    <w:p w:rsidR="00C80B40" w:rsidRDefault="00C80B40" w:rsidP="00401A7F">
      <w:pPr>
        <w:tabs>
          <w:tab w:val="left" w:pos="7088"/>
        </w:tabs>
        <w:spacing w:line="274" w:lineRule="exact"/>
        <w:ind w:right="10" w:firstLine="540"/>
        <w:jc w:val="both"/>
        <w:rPr>
          <w:sz w:val="24"/>
          <w:szCs w:val="24"/>
          <w:lang w:val="bg-BG"/>
        </w:rPr>
      </w:pPr>
    </w:p>
    <w:p w:rsidR="00C82D8A" w:rsidRPr="00C82D8A" w:rsidRDefault="00C82D8A" w:rsidP="00C82D8A">
      <w:pPr>
        <w:shd w:val="clear" w:color="auto" w:fill="FFFFFF"/>
        <w:ind w:left="7200"/>
        <w:rPr>
          <w:b/>
          <w:spacing w:val="-5"/>
          <w:sz w:val="24"/>
          <w:szCs w:val="24"/>
          <w:lang w:val="en-US"/>
        </w:rPr>
      </w:pPr>
      <w:r w:rsidRPr="00C82D8A">
        <w:rPr>
          <w:b/>
          <w:spacing w:val="-5"/>
          <w:sz w:val="24"/>
          <w:szCs w:val="24"/>
          <w:lang w:val="ru-RU"/>
        </w:rPr>
        <w:lastRenderedPageBreak/>
        <w:t xml:space="preserve">Приложение № </w:t>
      </w:r>
      <w:r w:rsidR="00157369">
        <w:rPr>
          <w:b/>
          <w:spacing w:val="-5"/>
          <w:sz w:val="24"/>
          <w:szCs w:val="24"/>
          <w:lang w:val="en-US"/>
        </w:rPr>
        <w:t>4</w:t>
      </w:r>
    </w:p>
    <w:p w:rsidR="00157369" w:rsidRPr="001E1D5D" w:rsidRDefault="00157369" w:rsidP="001E1D5D">
      <w:pPr>
        <w:ind w:left="6480" w:firstLine="720"/>
        <w:jc w:val="center"/>
        <w:rPr>
          <w:i/>
          <w:sz w:val="24"/>
          <w:szCs w:val="24"/>
          <w:lang w:val="bg-BG"/>
        </w:rPr>
      </w:pPr>
      <w:r w:rsidRPr="001E1D5D">
        <w:rPr>
          <w:i/>
          <w:sz w:val="24"/>
          <w:szCs w:val="24"/>
          <w:lang w:val="bg-BG"/>
        </w:rPr>
        <w:t xml:space="preserve">/Образец/                                                                                                                                                                                                                                                                                                                                                                                                                                                                                                                                                                                                                                                                                                                                                                                                                                                        </w:t>
      </w:r>
    </w:p>
    <w:p w:rsidR="00157369" w:rsidRPr="001E1D5D" w:rsidRDefault="00157369" w:rsidP="00157369">
      <w:pPr>
        <w:pStyle w:val="BodyText"/>
        <w:ind w:left="3600" w:firstLine="720"/>
        <w:rPr>
          <w:sz w:val="24"/>
          <w:szCs w:val="24"/>
          <w:lang w:val="bg-BG"/>
        </w:rPr>
      </w:pPr>
    </w:p>
    <w:p w:rsidR="00157369" w:rsidRPr="001E1D5D" w:rsidRDefault="00157369" w:rsidP="00157369">
      <w:pPr>
        <w:pStyle w:val="BodyText"/>
        <w:ind w:left="3600" w:firstLine="720"/>
        <w:rPr>
          <w:b/>
          <w:sz w:val="24"/>
          <w:szCs w:val="24"/>
          <w:lang w:val="bg-BG"/>
        </w:rPr>
      </w:pPr>
      <w:r w:rsidRPr="001E1D5D">
        <w:rPr>
          <w:b/>
          <w:sz w:val="24"/>
          <w:szCs w:val="24"/>
          <w:lang w:val="bg-BG"/>
        </w:rPr>
        <w:t>ДО</w:t>
      </w:r>
    </w:p>
    <w:p w:rsidR="00157369" w:rsidRPr="001E1D5D" w:rsidRDefault="00157369" w:rsidP="00157369">
      <w:pPr>
        <w:pStyle w:val="BodyText"/>
        <w:jc w:val="both"/>
        <w:rPr>
          <w:b/>
          <w:sz w:val="24"/>
          <w:szCs w:val="24"/>
          <w:lang w:val="bg-BG"/>
        </w:rPr>
      </w:pPr>
      <w:r w:rsidRPr="001E1D5D">
        <w:rPr>
          <w:b/>
          <w:sz w:val="24"/>
          <w:szCs w:val="24"/>
          <w:lang w:val="bg-BG"/>
        </w:rPr>
        <w:t xml:space="preserve">  </w:t>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 xml:space="preserve">    </w:t>
      </w:r>
      <w:r w:rsidRPr="001E1D5D">
        <w:rPr>
          <w:b/>
          <w:sz w:val="24"/>
          <w:szCs w:val="24"/>
          <w:lang w:val="bg-BG"/>
        </w:rPr>
        <w:tab/>
        <w:t>„БДЖ – ПЪТНИЧЕСКИ ПРЕВОЗИ” ЕООД</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157369" w:rsidRPr="001E1D5D" w:rsidRDefault="00157369" w:rsidP="00157369">
      <w:pPr>
        <w:pStyle w:val="BodyText"/>
        <w:jc w:val="both"/>
        <w:rPr>
          <w:sz w:val="24"/>
          <w:szCs w:val="24"/>
          <w:lang w:val="bg-BG"/>
        </w:rPr>
      </w:pPr>
    </w:p>
    <w:p w:rsidR="00157369" w:rsidRPr="001E1D5D" w:rsidRDefault="00157369" w:rsidP="00157369">
      <w:pPr>
        <w:pStyle w:val="BodyText"/>
        <w:jc w:val="center"/>
        <w:rPr>
          <w:sz w:val="24"/>
          <w:szCs w:val="24"/>
          <w:lang w:val="bg-BG"/>
        </w:rPr>
      </w:pPr>
      <w:r w:rsidRPr="001E1D5D">
        <w:rPr>
          <w:sz w:val="24"/>
          <w:szCs w:val="24"/>
          <w:lang w:val="bg-BG"/>
        </w:rPr>
        <w:t>БАНКОВА ГАРАНЦИЯ ЗА ИЗПЪЛНЕНИЕ</w:t>
      </w:r>
    </w:p>
    <w:p w:rsidR="00157369" w:rsidRPr="001E1D5D" w:rsidRDefault="00157369" w:rsidP="00157369">
      <w:pPr>
        <w:jc w:val="both"/>
        <w:rPr>
          <w:sz w:val="24"/>
          <w:szCs w:val="24"/>
          <w:lang w:val="bg-BG"/>
        </w:rPr>
      </w:pPr>
      <w:r w:rsidRPr="001E1D5D">
        <w:rPr>
          <w:sz w:val="24"/>
          <w:szCs w:val="24"/>
          <w:lang w:val="bg-BG"/>
        </w:rPr>
        <w:tab/>
        <w:t xml:space="preserve">Ние </w:t>
      </w:r>
    </w:p>
    <w:p w:rsidR="00157369" w:rsidRPr="001E1D5D" w:rsidRDefault="00265E2D" w:rsidP="00157369">
      <w:pPr>
        <w:ind w:right="641"/>
        <w:jc w:val="both"/>
        <w:rPr>
          <w:sz w:val="24"/>
          <w:szCs w:val="24"/>
          <w:lang w:val="bg-BG"/>
        </w:rPr>
      </w:pPr>
      <w:r w:rsidRPr="00265E2D">
        <w:rPr>
          <w:noProof/>
          <w:sz w:val="24"/>
          <w:szCs w:val="24"/>
        </w:rPr>
        <w:pict>
          <v:line id="_x0000_s1026" style="position:absolute;left:0;text-align:left;flip:x;z-index:251662336" from="-2.15pt,17.05pt" to="458.7pt,17.1pt" o:allowincell="f" strokecolor="red">
            <v:stroke startarrowwidth="narrow" startarrowlength="short" endarrowwidth="narrow" endarrowlength="short"/>
          </v:line>
        </w:pict>
      </w:r>
    </w:p>
    <w:p w:rsidR="00157369" w:rsidRPr="001E1D5D" w:rsidRDefault="00157369" w:rsidP="00157369">
      <w:pPr>
        <w:ind w:right="641"/>
        <w:jc w:val="both"/>
        <w:rPr>
          <w:sz w:val="24"/>
          <w:szCs w:val="24"/>
          <w:lang w:val="bg-BG"/>
        </w:rPr>
      </w:pPr>
    </w:p>
    <w:p w:rsidR="00157369" w:rsidRPr="001E1D5D" w:rsidRDefault="00157369" w:rsidP="00157369">
      <w:pPr>
        <w:jc w:val="center"/>
        <w:rPr>
          <w:sz w:val="24"/>
          <w:szCs w:val="24"/>
          <w:lang w:val="bg-BG"/>
        </w:rPr>
      </w:pPr>
      <w:r w:rsidRPr="001E1D5D">
        <w:rPr>
          <w:sz w:val="24"/>
          <w:szCs w:val="24"/>
          <w:lang w:val="bg-BG"/>
        </w:rPr>
        <w:t>/наименование и адрес на банката/</w:t>
      </w:r>
    </w:p>
    <w:p w:rsidR="00157369" w:rsidRPr="001E1D5D" w:rsidRDefault="00157369" w:rsidP="00157369">
      <w:pPr>
        <w:jc w:val="both"/>
        <w:rPr>
          <w:sz w:val="24"/>
          <w:szCs w:val="24"/>
          <w:lang w:val="bg-BG"/>
        </w:rPr>
      </w:pPr>
    </w:p>
    <w:p w:rsidR="00157369" w:rsidRPr="001E1D5D" w:rsidRDefault="00157369" w:rsidP="00157369">
      <w:pPr>
        <w:ind w:firstLine="540"/>
        <w:jc w:val="both"/>
        <w:rPr>
          <w:sz w:val="24"/>
          <w:szCs w:val="24"/>
          <w:lang w:val="bg-BG"/>
        </w:rPr>
      </w:pPr>
      <w:r w:rsidRPr="001E1D5D">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w:t>
      </w:r>
      <w:r w:rsidR="0018776D">
        <w:rPr>
          <w:sz w:val="24"/>
          <w:szCs w:val="24"/>
          <w:lang w:val="bg-BG"/>
        </w:rPr>
        <w:t xml:space="preserve"> </w:t>
      </w:r>
      <w:r w:rsidR="000312A3" w:rsidRPr="00CD6CDD">
        <w:rPr>
          <w:b/>
          <w:sz w:val="24"/>
          <w:szCs w:val="24"/>
          <w:lang w:val="bg-BG"/>
        </w:rPr>
        <w:t>„Доставка на необ</w:t>
      </w:r>
      <w:r w:rsidR="000312A3" w:rsidRPr="00CD6CDD">
        <w:rPr>
          <w:b/>
          <w:sz w:val="24"/>
          <w:szCs w:val="24"/>
          <w:lang w:val="en-US"/>
        </w:rPr>
        <w:t>раб</w:t>
      </w:r>
      <w:r w:rsidR="000312A3" w:rsidRPr="00CD6CDD">
        <w:rPr>
          <w:b/>
          <w:sz w:val="24"/>
          <w:szCs w:val="24"/>
          <w:lang w:val="bg-BG"/>
        </w:rPr>
        <w:t>отени бандажи от валцувана нелегирана стомана за ТПС”</w:t>
      </w:r>
      <w:r w:rsidRPr="001E1D5D">
        <w:rPr>
          <w:sz w:val="24"/>
          <w:szCs w:val="24"/>
          <w:lang w:val="ru-RU"/>
        </w:rPr>
        <w:t xml:space="preserve">, </w:t>
      </w:r>
      <w:r w:rsidRPr="001E1D5D">
        <w:rPr>
          <w:sz w:val="24"/>
          <w:szCs w:val="24"/>
          <w:lang w:val="bg-BG"/>
        </w:rPr>
        <w:t xml:space="preserve"> на обща стойност ……………………лева без ДДС.</w:t>
      </w:r>
    </w:p>
    <w:p w:rsidR="00157369" w:rsidRPr="001E1D5D" w:rsidRDefault="00157369" w:rsidP="00157369">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157369" w:rsidRPr="001E1D5D" w:rsidRDefault="00157369" w:rsidP="00157369">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Подпис и печат на Гарантите:</w:t>
      </w:r>
    </w:p>
    <w:p w:rsidR="00157369" w:rsidRPr="001E1D5D" w:rsidRDefault="00157369" w:rsidP="00157369">
      <w:pPr>
        <w:ind w:right="641"/>
        <w:jc w:val="both"/>
        <w:rPr>
          <w:sz w:val="24"/>
          <w:szCs w:val="24"/>
          <w:lang w:val="bg-BG"/>
        </w:rPr>
      </w:pP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Дата:</w:t>
      </w:r>
    </w:p>
    <w:p w:rsidR="00157369" w:rsidRPr="001E1D5D" w:rsidRDefault="00157369" w:rsidP="00157369">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157369" w:rsidRDefault="00157369" w:rsidP="00157369">
      <w:pPr>
        <w:ind w:firstLine="720"/>
        <w:rPr>
          <w:b/>
          <w:sz w:val="24"/>
          <w:szCs w:val="24"/>
          <w:lang w:val="bg-BG"/>
        </w:rPr>
      </w:pPr>
    </w:p>
    <w:p w:rsidR="00290F08" w:rsidRDefault="00290F08" w:rsidP="00157369">
      <w:pPr>
        <w:ind w:firstLine="720"/>
        <w:rPr>
          <w:b/>
          <w:sz w:val="24"/>
          <w:szCs w:val="24"/>
          <w:lang w:val="bg-BG"/>
        </w:rPr>
      </w:pPr>
    </w:p>
    <w:p w:rsidR="00290F08" w:rsidRDefault="00290F08" w:rsidP="00157369">
      <w:pPr>
        <w:ind w:firstLine="720"/>
        <w:rPr>
          <w:b/>
          <w:sz w:val="24"/>
          <w:szCs w:val="24"/>
          <w:lang w:val="bg-BG"/>
        </w:rPr>
      </w:pPr>
    </w:p>
    <w:p w:rsidR="00290F08" w:rsidRPr="00290F08" w:rsidRDefault="00290F08" w:rsidP="00157369">
      <w:pPr>
        <w:ind w:firstLine="720"/>
        <w:rPr>
          <w:b/>
          <w:sz w:val="24"/>
          <w:szCs w:val="24"/>
          <w:lang w:val="bg-BG"/>
        </w:rPr>
      </w:pPr>
    </w:p>
    <w:sectPr w:rsidR="00290F08" w:rsidRPr="00290F08"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9A" w:rsidRDefault="0076729A" w:rsidP="00543B1D">
      <w:r>
        <w:separator/>
      </w:r>
    </w:p>
  </w:endnote>
  <w:endnote w:type="continuationSeparator" w:id="0">
    <w:p w:rsidR="0076729A" w:rsidRDefault="0076729A"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9A" w:rsidRDefault="0076729A" w:rsidP="00543B1D">
      <w:r>
        <w:separator/>
      </w:r>
    </w:p>
  </w:footnote>
  <w:footnote w:type="continuationSeparator" w:id="0">
    <w:p w:rsidR="0076729A" w:rsidRDefault="0076729A" w:rsidP="00543B1D">
      <w:r>
        <w:continuationSeparator/>
      </w:r>
    </w:p>
  </w:footnote>
  <w:footnote w:id="1">
    <w:p w:rsidR="00484F66" w:rsidRPr="001A2A2A"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84F66" w:rsidRPr="00011DCA"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84F66" w:rsidRPr="00F74DE4"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84F66" w:rsidRPr="00CC374C"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84F66" w:rsidRPr="00603654"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84F66" w:rsidRPr="002C475F"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84F66" w:rsidRPr="00AD02D8"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84F66" w:rsidRPr="00123AA0" w:rsidRDefault="00484F66" w:rsidP="0090440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84F66" w:rsidRPr="00123AA0" w:rsidRDefault="00484F66"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147B6FB1"/>
    <w:multiLevelType w:val="hybridMultilevel"/>
    <w:tmpl w:val="5996354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E735301"/>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nsid w:val="2016327D"/>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9365FB"/>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5">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6">
    <w:nsid w:val="392A2EA7"/>
    <w:multiLevelType w:val="hybridMultilevel"/>
    <w:tmpl w:val="FAE48040"/>
    <w:lvl w:ilvl="0" w:tplc="3A9E1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19">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20">
    <w:nsid w:val="3E226222"/>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4098583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4">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5">
    <w:nsid w:val="57EA6EE3"/>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8">
    <w:nsid w:val="634B0BEB"/>
    <w:multiLevelType w:val="hybridMultilevel"/>
    <w:tmpl w:val="3AEA7A5E"/>
    <w:lvl w:ilvl="0" w:tplc="9418CC68">
      <w:start w:val="1"/>
      <w:numFmt w:val="upperRoman"/>
      <w:lvlText w:val="%1."/>
      <w:lvlJc w:val="left"/>
      <w:pPr>
        <w:ind w:left="143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59965C4"/>
    <w:multiLevelType w:val="hybridMultilevel"/>
    <w:tmpl w:val="B1328012"/>
    <w:lvl w:ilvl="0" w:tplc="A658213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1">
    <w:nsid w:val="67F26DFF"/>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9D143C0"/>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35">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72AA36C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7DD07B78"/>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7FD02CAA"/>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2"/>
  </w:num>
  <w:num w:numId="2">
    <w:abstractNumId w:val="24"/>
  </w:num>
  <w:num w:numId="3">
    <w:abstractNumId w:val="23"/>
  </w:num>
  <w:num w:numId="4">
    <w:abstractNumId w:val="15"/>
  </w:num>
  <w:num w:numId="5">
    <w:abstractNumId w:val="34"/>
  </w:num>
  <w:num w:numId="6">
    <w:abstractNumId w:val="8"/>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1"/>
  </w:num>
  <w:num w:numId="10">
    <w:abstractNumId w:val="14"/>
  </w:num>
  <w:num w:numId="11">
    <w:abstractNumId w:val="17"/>
  </w:num>
  <w:num w:numId="12">
    <w:abstractNumId w:val="13"/>
  </w:num>
  <w:num w:numId="13">
    <w:abstractNumId w:val="18"/>
  </w:num>
  <w:num w:numId="14">
    <w:abstractNumId w:val="2"/>
  </w:num>
  <w:num w:numId="15">
    <w:abstractNumId w:val="4"/>
  </w:num>
  <w:num w:numId="16">
    <w:abstractNumId w:val="6"/>
  </w:num>
  <w:num w:numId="17">
    <w:abstractNumId w:val="3"/>
  </w:num>
  <w:num w:numId="18">
    <w:abstractNumId w:val="29"/>
  </w:num>
  <w:num w:numId="19">
    <w:abstractNumId w:val="35"/>
  </w:num>
  <w:num w:numId="20">
    <w:abstractNumId w:val="9"/>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9"/>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30"/>
  </w:num>
  <w:num w:numId="25">
    <w:abstractNumId w:val="16"/>
  </w:num>
  <w:num w:numId="26">
    <w:abstractNumId w:val="5"/>
  </w:num>
  <w:num w:numId="27">
    <w:abstractNumId w:val="20"/>
  </w:num>
  <w:num w:numId="28">
    <w:abstractNumId w:val="36"/>
  </w:num>
  <w:num w:numId="29">
    <w:abstractNumId w:val="21"/>
  </w:num>
  <w:num w:numId="30">
    <w:abstractNumId w:val="37"/>
  </w:num>
  <w:num w:numId="31">
    <w:abstractNumId w:val="27"/>
  </w:num>
  <w:num w:numId="32">
    <w:abstractNumId w:val="26"/>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6"/>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num>
  <w:num w:numId="41">
    <w:abstractNumId w:val="22"/>
    <w:lvlOverride w:ilvl="0">
      <w:startOverride w:val="1"/>
    </w:lvlOverride>
  </w:num>
  <w:num w:numId="42">
    <w:abstractNumId w:val="11"/>
  </w:num>
  <w:num w:numId="43">
    <w:abstractNumId w:val="25"/>
  </w:num>
  <w:num w:numId="44">
    <w:abstractNumId w:val="12"/>
  </w:num>
  <w:num w:numId="45">
    <w:abstractNumId w:val="38"/>
  </w:num>
  <w:num w:numId="46">
    <w:abstractNumId w:val="33"/>
  </w:num>
  <w:num w:numId="47">
    <w:abstractNumId w:val="31"/>
  </w:num>
  <w:num w:numId="48">
    <w:abstractNumId w:val="7"/>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622"/>
    <w:rsid w:val="00001852"/>
    <w:rsid w:val="000029D8"/>
    <w:rsid w:val="00006E29"/>
    <w:rsid w:val="00007621"/>
    <w:rsid w:val="000105FD"/>
    <w:rsid w:val="00010B3C"/>
    <w:rsid w:val="000123C3"/>
    <w:rsid w:val="00015F88"/>
    <w:rsid w:val="000165D0"/>
    <w:rsid w:val="00021DB1"/>
    <w:rsid w:val="00021FEB"/>
    <w:rsid w:val="0002253A"/>
    <w:rsid w:val="000237FE"/>
    <w:rsid w:val="0002513E"/>
    <w:rsid w:val="00027FCE"/>
    <w:rsid w:val="000304E2"/>
    <w:rsid w:val="000312A3"/>
    <w:rsid w:val="00031F93"/>
    <w:rsid w:val="00034490"/>
    <w:rsid w:val="00036A60"/>
    <w:rsid w:val="00037A26"/>
    <w:rsid w:val="00043592"/>
    <w:rsid w:val="000447CF"/>
    <w:rsid w:val="000463CB"/>
    <w:rsid w:val="000507BC"/>
    <w:rsid w:val="00050CC5"/>
    <w:rsid w:val="00051330"/>
    <w:rsid w:val="00052655"/>
    <w:rsid w:val="0005351D"/>
    <w:rsid w:val="00053877"/>
    <w:rsid w:val="00054688"/>
    <w:rsid w:val="00055FA4"/>
    <w:rsid w:val="000563F3"/>
    <w:rsid w:val="00060485"/>
    <w:rsid w:val="00064B67"/>
    <w:rsid w:val="00067664"/>
    <w:rsid w:val="00070E7D"/>
    <w:rsid w:val="00072223"/>
    <w:rsid w:val="00072B31"/>
    <w:rsid w:val="00072EFC"/>
    <w:rsid w:val="0007374E"/>
    <w:rsid w:val="00073BB6"/>
    <w:rsid w:val="000747C0"/>
    <w:rsid w:val="00074DB5"/>
    <w:rsid w:val="00075ADC"/>
    <w:rsid w:val="00080212"/>
    <w:rsid w:val="000827A0"/>
    <w:rsid w:val="000834F4"/>
    <w:rsid w:val="000851D0"/>
    <w:rsid w:val="0008650D"/>
    <w:rsid w:val="000871D9"/>
    <w:rsid w:val="000911FD"/>
    <w:rsid w:val="00091F03"/>
    <w:rsid w:val="00096FAD"/>
    <w:rsid w:val="000976AD"/>
    <w:rsid w:val="000A1443"/>
    <w:rsid w:val="000A1781"/>
    <w:rsid w:val="000A17D3"/>
    <w:rsid w:val="000A1BAB"/>
    <w:rsid w:val="000A2C7D"/>
    <w:rsid w:val="000A3A23"/>
    <w:rsid w:val="000A3AA9"/>
    <w:rsid w:val="000A504C"/>
    <w:rsid w:val="000A678E"/>
    <w:rsid w:val="000B1FBE"/>
    <w:rsid w:val="000B28AE"/>
    <w:rsid w:val="000B2BC3"/>
    <w:rsid w:val="000B4697"/>
    <w:rsid w:val="000B48EE"/>
    <w:rsid w:val="000B584D"/>
    <w:rsid w:val="000C44A1"/>
    <w:rsid w:val="000C483E"/>
    <w:rsid w:val="000C4CF0"/>
    <w:rsid w:val="000C4F12"/>
    <w:rsid w:val="000C4F76"/>
    <w:rsid w:val="000C68EA"/>
    <w:rsid w:val="000C6E88"/>
    <w:rsid w:val="000D1077"/>
    <w:rsid w:val="000D2A58"/>
    <w:rsid w:val="000D5B51"/>
    <w:rsid w:val="000D5EFD"/>
    <w:rsid w:val="000E0AA8"/>
    <w:rsid w:val="000E1A0E"/>
    <w:rsid w:val="000E35D9"/>
    <w:rsid w:val="000E3BBB"/>
    <w:rsid w:val="000E3ECD"/>
    <w:rsid w:val="000E4335"/>
    <w:rsid w:val="000E4628"/>
    <w:rsid w:val="000E4D70"/>
    <w:rsid w:val="000E58EE"/>
    <w:rsid w:val="000F06E0"/>
    <w:rsid w:val="000F16A9"/>
    <w:rsid w:val="000F259F"/>
    <w:rsid w:val="000F3665"/>
    <w:rsid w:val="000F402D"/>
    <w:rsid w:val="000F4E2C"/>
    <w:rsid w:val="000F538B"/>
    <w:rsid w:val="000F5C79"/>
    <w:rsid w:val="000F6681"/>
    <w:rsid w:val="000F6C6C"/>
    <w:rsid w:val="0010083E"/>
    <w:rsid w:val="001033D8"/>
    <w:rsid w:val="0010758E"/>
    <w:rsid w:val="00107966"/>
    <w:rsid w:val="00110665"/>
    <w:rsid w:val="001106C0"/>
    <w:rsid w:val="001118AE"/>
    <w:rsid w:val="00112E05"/>
    <w:rsid w:val="00112E30"/>
    <w:rsid w:val="0011346B"/>
    <w:rsid w:val="001136F1"/>
    <w:rsid w:val="0011706A"/>
    <w:rsid w:val="00117CA0"/>
    <w:rsid w:val="001200E9"/>
    <w:rsid w:val="00121DE6"/>
    <w:rsid w:val="001226B2"/>
    <w:rsid w:val="0012349A"/>
    <w:rsid w:val="001268F7"/>
    <w:rsid w:val="00127DA0"/>
    <w:rsid w:val="00130281"/>
    <w:rsid w:val="001302F5"/>
    <w:rsid w:val="0013094F"/>
    <w:rsid w:val="001320D2"/>
    <w:rsid w:val="001363C4"/>
    <w:rsid w:val="001375E5"/>
    <w:rsid w:val="001403E4"/>
    <w:rsid w:val="00141615"/>
    <w:rsid w:val="001441AF"/>
    <w:rsid w:val="00145E9C"/>
    <w:rsid w:val="001514EB"/>
    <w:rsid w:val="00152B01"/>
    <w:rsid w:val="00153653"/>
    <w:rsid w:val="00154E54"/>
    <w:rsid w:val="001550ED"/>
    <w:rsid w:val="00155B88"/>
    <w:rsid w:val="0015628C"/>
    <w:rsid w:val="00157369"/>
    <w:rsid w:val="001575F8"/>
    <w:rsid w:val="00161816"/>
    <w:rsid w:val="001633CE"/>
    <w:rsid w:val="001640E3"/>
    <w:rsid w:val="00166C16"/>
    <w:rsid w:val="0016739E"/>
    <w:rsid w:val="00167470"/>
    <w:rsid w:val="00172D17"/>
    <w:rsid w:val="001767AC"/>
    <w:rsid w:val="00177136"/>
    <w:rsid w:val="001777EC"/>
    <w:rsid w:val="0018034E"/>
    <w:rsid w:val="00180C73"/>
    <w:rsid w:val="0018134C"/>
    <w:rsid w:val="00182C3A"/>
    <w:rsid w:val="001830A2"/>
    <w:rsid w:val="00184158"/>
    <w:rsid w:val="00184277"/>
    <w:rsid w:val="00184BBA"/>
    <w:rsid w:val="00184F62"/>
    <w:rsid w:val="001857A3"/>
    <w:rsid w:val="00185BAC"/>
    <w:rsid w:val="00185D4F"/>
    <w:rsid w:val="001865D7"/>
    <w:rsid w:val="0018669E"/>
    <w:rsid w:val="00186D71"/>
    <w:rsid w:val="001876EB"/>
    <w:rsid w:val="0018776D"/>
    <w:rsid w:val="00192A3B"/>
    <w:rsid w:val="00193604"/>
    <w:rsid w:val="00194B0E"/>
    <w:rsid w:val="00195A6C"/>
    <w:rsid w:val="00196F0B"/>
    <w:rsid w:val="001A0198"/>
    <w:rsid w:val="001A14A3"/>
    <w:rsid w:val="001A4EF2"/>
    <w:rsid w:val="001A5420"/>
    <w:rsid w:val="001A583A"/>
    <w:rsid w:val="001A5C49"/>
    <w:rsid w:val="001A661E"/>
    <w:rsid w:val="001A7767"/>
    <w:rsid w:val="001B099C"/>
    <w:rsid w:val="001B15C1"/>
    <w:rsid w:val="001B2160"/>
    <w:rsid w:val="001B29A0"/>
    <w:rsid w:val="001B2F24"/>
    <w:rsid w:val="001B4139"/>
    <w:rsid w:val="001B50D1"/>
    <w:rsid w:val="001B50E7"/>
    <w:rsid w:val="001B6874"/>
    <w:rsid w:val="001B7642"/>
    <w:rsid w:val="001B7ECA"/>
    <w:rsid w:val="001C1662"/>
    <w:rsid w:val="001C2434"/>
    <w:rsid w:val="001C3695"/>
    <w:rsid w:val="001C4E90"/>
    <w:rsid w:val="001C5D7D"/>
    <w:rsid w:val="001C6DFE"/>
    <w:rsid w:val="001C79B3"/>
    <w:rsid w:val="001D0271"/>
    <w:rsid w:val="001D1AB3"/>
    <w:rsid w:val="001D267F"/>
    <w:rsid w:val="001D2E08"/>
    <w:rsid w:val="001D4BBF"/>
    <w:rsid w:val="001D55F7"/>
    <w:rsid w:val="001D7CCC"/>
    <w:rsid w:val="001E1D5D"/>
    <w:rsid w:val="001E1DFE"/>
    <w:rsid w:val="001E5D75"/>
    <w:rsid w:val="001E61D7"/>
    <w:rsid w:val="001E6890"/>
    <w:rsid w:val="001F0080"/>
    <w:rsid w:val="001F0E07"/>
    <w:rsid w:val="001F2C0B"/>
    <w:rsid w:val="001F5F91"/>
    <w:rsid w:val="001F60AA"/>
    <w:rsid w:val="001F60C0"/>
    <w:rsid w:val="00200FEE"/>
    <w:rsid w:val="0020210D"/>
    <w:rsid w:val="00202713"/>
    <w:rsid w:val="002033EA"/>
    <w:rsid w:val="00203F7F"/>
    <w:rsid w:val="00212A5E"/>
    <w:rsid w:val="00212C49"/>
    <w:rsid w:val="002205BC"/>
    <w:rsid w:val="00220CCB"/>
    <w:rsid w:val="00224A30"/>
    <w:rsid w:val="0022632D"/>
    <w:rsid w:val="00227ED7"/>
    <w:rsid w:val="0023040F"/>
    <w:rsid w:val="00234F40"/>
    <w:rsid w:val="0023623C"/>
    <w:rsid w:val="00236511"/>
    <w:rsid w:val="00237A81"/>
    <w:rsid w:val="00237D40"/>
    <w:rsid w:val="002412AC"/>
    <w:rsid w:val="00241E1B"/>
    <w:rsid w:val="0024289F"/>
    <w:rsid w:val="00246AFA"/>
    <w:rsid w:val="00247D52"/>
    <w:rsid w:val="00252140"/>
    <w:rsid w:val="00256E45"/>
    <w:rsid w:val="00257EF0"/>
    <w:rsid w:val="00260CB4"/>
    <w:rsid w:val="00264ED4"/>
    <w:rsid w:val="00264F29"/>
    <w:rsid w:val="00265E2D"/>
    <w:rsid w:val="00266B21"/>
    <w:rsid w:val="00270608"/>
    <w:rsid w:val="00270B14"/>
    <w:rsid w:val="0027186C"/>
    <w:rsid w:val="00271F19"/>
    <w:rsid w:val="00272099"/>
    <w:rsid w:val="00272125"/>
    <w:rsid w:val="0027511A"/>
    <w:rsid w:val="00275692"/>
    <w:rsid w:val="00275822"/>
    <w:rsid w:val="00277166"/>
    <w:rsid w:val="0027720E"/>
    <w:rsid w:val="00277D07"/>
    <w:rsid w:val="00277DAF"/>
    <w:rsid w:val="00277F9C"/>
    <w:rsid w:val="00280938"/>
    <w:rsid w:val="00280B2F"/>
    <w:rsid w:val="00281186"/>
    <w:rsid w:val="00281C99"/>
    <w:rsid w:val="0028371A"/>
    <w:rsid w:val="00287B95"/>
    <w:rsid w:val="00290F08"/>
    <w:rsid w:val="002911D3"/>
    <w:rsid w:val="002923AB"/>
    <w:rsid w:val="00293303"/>
    <w:rsid w:val="00293650"/>
    <w:rsid w:val="0029369D"/>
    <w:rsid w:val="00293ADD"/>
    <w:rsid w:val="00294745"/>
    <w:rsid w:val="00294B15"/>
    <w:rsid w:val="002953EA"/>
    <w:rsid w:val="00296E75"/>
    <w:rsid w:val="002A0004"/>
    <w:rsid w:val="002A0483"/>
    <w:rsid w:val="002A1A8C"/>
    <w:rsid w:val="002A4D99"/>
    <w:rsid w:val="002A5CE5"/>
    <w:rsid w:val="002A7F8D"/>
    <w:rsid w:val="002B0262"/>
    <w:rsid w:val="002B0B39"/>
    <w:rsid w:val="002B0C3C"/>
    <w:rsid w:val="002B2140"/>
    <w:rsid w:val="002B33B4"/>
    <w:rsid w:val="002B38A0"/>
    <w:rsid w:val="002B3FF4"/>
    <w:rsid w:val="002B4BBB"/>
    <w:rsid w:val="002B5990"/>
    <w:rsid w:val="002B5A3C"/>
    <w:rsid w:val="002B6FE3"/>
    <w:rsid w:val="002B7B76"/>
    <w:rsid w:val="002C125D"/>
    <w:rsid w:val="002C1405"/>
    <w:rsid w:val="002C246B"/>
    <w:rsid w:val="002C2E76"/>
    <w:rsid w:val="002C2FF7"/>
    <w:rsid w:val="002C3019"/>
    <w:rsid w:val="002C343F"/>
    <w:rsid w:val="002C5C0F"/>
    <w:rsid w:val="002C5EE5"/>
    <w:rsid w:val="002C625E"/>
    <w:rsid w:val="002C7601"/>
    <w:rsid w:val="002C76BF"/>
    <w:rsid w:val="002D094E"/>
    <w:rsid w:val="002D15CE"/>
    <w:rsid w:val="002D313F"/>
    <w:rsid w:val="002D48DB"/>
    <w:rsid w:val="002D529B"/>
    <w:rsid w:val="002D54FD"/>
    <w:rsid w:val="002D6D70"/>
    <w:rsid w:val="002E3BCF"/>
    <w:rsid w:val="002E43FD"/>
    <w:rsid w:val="002E4928"/>
    <w:rsid w:val="002F08FC"/>
    <w:rsid w:val="002F0ABB"/>
    <w:rsid w:val="002F1151"/>
    <w:rsid w:val="002F23D9"/>
    <w:rsid w:val="002F2E36"/>
    <w:rsid w:val="002F3D72"/>
    <w:rsid w:val="002F3E35"/>
    <w:rsid w:val="002F4CBB"/>
    <w:rsid w:val="002F6515"/>
    <w:rsid w:val="002F6C10"/>
    <w:rsid w:val="00300F60"/>
    <w:rsid w:val="00302540"/>
    <w:rsid w:val="0030383E"/>
    <w:rsid w:val="003039C0"/>
    <w:rsid w:val="00303ED1"/>
    <w:rsid w:val="003040B6"/>
    <w:rsid w:val="003045D0"/>
    <w:rsid w:val="0030464B"/>
    <w:rsid w:val="00307614"/>
    <w:rsid w:val="00307C4C"/>
    <w:rsid w:val="00310D27"/>
    <w:rsid w:val="00311E3C"/>
    <w:rsid w:val="00314D4A"/>
    <w:rsid w:val="0031554B"/>
    <w:rsid w:val="00317030"/>
    <w:rsid w:val="003175EB"/>
    <w:rsid w:val="00321C5E"/>
    <w:rsid w:val="00321D6E"/>
    <w:rsid w:val="0032407B"/>
    <w:rsid w:val="0032418D"/>
    <w:rsid w:val="00325083"/>
    <w:rsid w:val="003251CD"/>
    <w:rsid w:val="003255AF"/>
    <w:rsid w:val="003256DB"/>
    <w:rsid w:val="00326C36"/>
    <w:rsid w:val="0032776C"/>
    <w:rsid w:val="0033115F"/>
    <w:rsid w:val="00331E82"/>
    <w:rsid w:val="003328C5"/>
    <w:rsid w:val="003347B2"/>
    <w:rsid w:val="0033521C"/>
    <w:rsid w:val="00335386"/>
    <w:rsid w:val="0033539F"/>
    <w:rsid w:val="00336284"/>
    <w:rsid w:val="0033647D"/>
    <w:rsid w:val="003403C2"/>
    <w:rsid w:val="003416F2"/>
    <w:rsid w:val="0034190D"/>
    <w:rsid w:val="00342697"/>
    <w:rsid w:val="00343B06"/>
    <w:rsid w:val="00343D84"/>
    <w:rsid w:val="003447F3"/>
    <w:rsid w:val="00344816"/>
    <w:rsid w:val="00346A11"/>
    <w:rsid w:val="003470FF"/>
    <w:rsid w:val="0034764B"/>
    <w:rsid w:val="00350AC5"/>
    <w:rsid w:val="00350DF1"/>
    <w:rsid w:val="00351991"/>
    <w:rsid w:val="00351BB8"/>
    <w:rsid w:val="003524CA"/>
    <w:rsid w:val="00352F03"/>
    <w:rsid w:val="00353605"/>
    <w:rsid w:val="003541F0"/>
    <w:rsid w:val="0035597F"/>
    <w:rsid w:val="00356A47"/>
    <w:rsid w:val="00356D7E"/>
    <w:rsid w:val="00356EBF"/>
    <w:rsid w:val="00361C93"/>
    <w:rsid w:val="00365313"/>
    <w:rsid w:val="00365EEE"/>
    <w:rsid w:val="003665EB"/>
    <w:rsid w:val="00366C27"/>
    <w:rsid w:val="003670B0"/>
    <w:rsid w:val="00367BEB"/>
    <w:rsid w:val="00367D24"/>
    <w:rsid w:val="00367F9A"/>
    <w:rsid w:val="00371284"/>
    <w:rsid w:val="00371DD1"/>
    <w:rsid w:val="00372B75"/>
    <w:rsid w:val="003734E0"/>
    <w:rsid w:val="00376B8B"/>
    <w:rsid w:val="00376CB9"/>
    <w:rsid w:val="00381359"/>
    <w:rsid w:val="0038272B"/>
    <w:rsid w:val="00385D37"/>
    <w:rsid w:val="0038647E"/>
    <w:rsid w:val="0039048E"/>
    <w:rsid w:val="003907A5"/>
    <w:rsid w:val="00391103"/>
    <w:rsid w:val="00393841"/>
    <w:rsid w:val="003938EB"/>
    <w:rsid w:val="00395813"/>
    <w:rsid w:val="00396482"/>
    <w:rsid w:val="003A06CD"/>
    <w:rsid w:val="003A142A"/>
    <w:rsid w:val="003A198D"/>
    <w:rsid w:val="003A29AB"/>
    <w:rsid w:val="003A3854"/>
    <w:rsid w:val="003A3E46"/>
    <w:rsid w:val="003A5213"/>
    <w:rsid w:val="003A5AE4"/>
    <w:rsid w:val="003A5D53"/>
    <w:rsid w:val="003A7532"/>
    <w:rsid w:val="003B14C5"/>
    <w:rsid w:val="003B2CB9"/>
    <w:rsid w:val="003B36C7"/>
    <w:rsid w:val="003B4D3B"/>
    <w:rsid w:val="003B4F3F"/>
    <w:rsid w:val="003C0746"/>
    <w:rsid w:val="003C15E4"/>
    <w:rsid w:val="003C1673"/>
    <w:rsid w:val="003C30EE"/>
    <w:rsid w:val="003C3B6A"/>
    <w:rsid w:val="003C3D50"/>
    <w:rsid w:val="003C4527"/>
    <w:rsid w:val="003C4883"/>
    <w:rsid w:val="003C629B"/>
    <w:rsid w:val="003C6342"/>
    <w:rsid w:val="003D3123"/>
    <w:rsid w:val="003D3146"/>
    <w:rsid w:val="003D4408"/>
    <w:rsid w:val="003E03DC"/>
    <w:rsid w:val="003E2A81"/>
    <w:rsid w:val="003E68B3"/>
    <w:rsid w:val="003E6DAB"/>
    <w:rsid w:val="003E7FD2"/>
    <w:rsid w:val="003F0ADB"/>
    <w:rsid w:val="003F1748"/>
    <w:rsid w:val="003F26F5"/>
    <w:rsid w:val="003F2803"/>
    <w:rsid w:val="003F3FEB"/>
    <w:rsid w:val="00400AD4"/>
    <w:rsid w:val="0040182A"/>
    <w:rsid w:val="00401925"/>
    <w:rsid w:val="00401A7F"/>
    <w:rsid w:val="004022EF"/>
    <w:rsid w:val="004029D1"/>
    <w:rsid w:val="004056FA"/>
    <w:rsid w:val="00407FD8"/>
    <w:rsid w:val="004101BC"/>
    <w:rsid w:val="00410998"/>
    <w:rsid w:val="00412BA2"/>
    <w:rsid w:val="00413299"/>
    <w:rsid w:val="00413555"/>
    <w:rsid w:val="00421B38"/>
    <w:rsid w:val="00422510"/>
    <w:rsid w:val="00422C79"/>
    <w:rsid w:val="00423411"/>
    <w:rsid w:val="00424E56"/>
    <w:rsid w:val="00425082"/>
    <w:rsid w:val="004259AF"/>
    <w:rsid w:val="00425FB2"/>
    <w:rsid w:val="00427731"/>
    <w:rsid w:val="00432524"/>
    <w:rsid w:val="00434C66"/>
    <w:rsid w:val="00441D7D"/>
    <w:rsid w:val="00442794"/>
    <w:rsid w:val="00442C18"/>
    <w:rsid w:val="00443ADD"/>
    <w:rsid w:val="00444ED3"/>
    <w:rsid w:val="00446648"/>
    <w:rsid w:val="0045152D"/>
    <w:rsid w:val="004533AF"/>
    <w:rsid w:val="004538C7"/>
    <w:rsid w:val="00454B35"/>
    <w:rsid w:val="00456411"/>
    <w:rsid w:val="004604E9"/>
    <w:rsid w:val="00461259"/>
    <w:rsid w:val="004619D0"/>
    <w:rsid w:val="00461B48"/>
    <w:rsid w:val="004636B7"/>
    <w:rsid w:val="0046537F"/>
    <w:rsid w:val="004671FF"/>
    <w:rsid w:val="00472953"/>
    <w:rsid w:val="004731CA"/>
    <w:rsid w:val="004744A2"/>
    <w:rsid w:val="004750BC"/>
    <w:rsid w:val="00476DEF"/>
    <w:rsid w:val="0048165E"/>
    <w:rsid w:val="004837D7"/>
    <w:rsid w:val="00484320"/>
    <w:rsid w:val="0048486D"/>
    <w:rsid w:val="00484F66"/>
    <w:rsid w:val="00485837"/>
    <w:rsid w:val="004860D0"/>
    <w:rsid w:val="0048737B"/>
    <w:rsid w:val="0048749C"/>
    <w:rsid w:val="0048779F"/>
    <w:rsid w:val="0049045B"/>
    <w:rsid w:val="004922F4"/>
    <w:rsid w:val="004932C6"/>
    <w:rsid w:val="0049342D"/>
    <w:rsid w:val="0049353D"/>
    <w:rsid w:val="0049543F"/>
    <w:rsid w:val="004A0858"/>
    <w:rsid w:val="004A10BE"/>
    <w:rsid w:val="004A165D"/>
    <w:rsid w:val="004A17F4"/>
    <w:rsid w:val="004A2F58"/>
    <w:rsid w:val="004A3DBC"/>
    <w:rsid w:val="004A4B5D"/>
    <w:rsid w:val="004A535F"/>
    <w:rsid w:val="004A5543"/>
    <w:rsid w:val="004A6F7E"/>
    <w:rsid w:val="004A754C"/>
    <w:rsid w:val="004B0303"/>
    <w:rsid w:val="004B060A"/>
    <w:rsid w:val="004B09D9"/>
    <w:rsid w:val="004B1263"/>
    <w:rsid w:val="004B1B06"/>
    <w:rsid w:val="004B2192"/>
    <w:rsid w:val="004B28C4"/>
    <w:rsid w:val="004B2955"/>
    <w:rsid w:val="004B2C2A"/>
    <w:rsid w:val="004B39A8"/>
    <w:rsid w:val="004B3D74"/>
    <w:rsid w:val="004B79DF"/>
    <w:rsid w:val="004C0711"/>
    <w:rsid w:val="004C0D59"/>
    <w:rsid w:val="004C113C"/>
    <w:rsid w:val="004C3972"/>
    <w:rsid w:val="004C4A94"/>
    <w:rsid w:val="004C58D3"/>
    <w:rsid w:val="004C6FF3"/>
    <w:rsid w:val="004C709B"/>
    <w:rsid w:val="004C71D6"/>
    <w:rsid w:val="004C73A5"/>
    <w:rsid w:val="004D0A8E"/>
    <w:rsid w:val="004D2576"/>
    <w:rsid w:val="004D2BF1"/>
    <w:rsid w:val="004D71C1"/>
    <w:rsid w:val="004D743D"/>
    <w:rsid w:val="004E0A3E"/>
    <w:rsid w:val="004E1048"/>
    <w:rsid w:val="004E2B3D"/>
    <w:rsid w:val="004F1183"/>
    <w:rsid w:val="004F2880"/>
    <w:rsid w:val="004F2C0B"/>
    <w:rsid w:val="004F3AD4"/>
    <w:rsid w:val="004F3FED"/>
    <w:rsid w:val="0050139E"/>
    <w:rsid w:val="005029F0"/>
    <w:rsid w:val="00502AF1"/>
    <w:rsid w:val="00502D20"/>
    <w:rsid w:val="0050495E"/>
    <w:rsid w:val="00504AA8"/>
    <w:rsid w:val="00505688"/>
    <w:rsid w:val="00507DE0"/>
    <w:rsid w:val="005105C7"/>
    <w:rsid w:val="00510E87"/>
    <w:rsid w:val="00511244"/>
    <w:rsid w:val="005114A3"/>
    <w:rsid w:val="00512185"/>
    <w:rsid w:val="00513D9D"/>
    <w:rsid w:val="00514821"/>
    <w:rsid w:val="00515E86"/>
    <w:rsid w:val="005162A2"/>
    <w:rsid w:val="00516615"/>
    <w:rsid w:val="005218C8"/>
    <w:rsid w:val="00521BB8"/>
    <w:rsid w:val="00521F40"/>
    <w:rsid w:val="00524C7D"/>
    <w:rsid w:val="00525A20"/>
    <w:rsid w:val="00525DEE"/>
    <w:rsid w:val="005266EA"/>
    <w:rsid w:val="00527EA9"/>
    <w:rsid w:val="0053027D"/>
    <w:rsid w:val="0053242D"/>
    <w:rsid w:val="00533FB3"/>
    <w:rsid w:val="005358A4"/>
    <w:rsid w:val="0053622E"/>
    <w:rsid w:val="00540AE5"/>
    <w:rsid w:val="00540DE1"/>
    <w:rsid w:val="00540E71"/>
    <w:rsid w:val="00543443"/>
    <w:rsid w:val="00543B1D"/>
    <w:rsid w:val="00544B0F"/>
    <w:rsid w:val="00550C16"/>
    <w:rsid w:val="005510CF"/>
    <w:rsid w:val="005518CA"/>
    <w:rsid w:val="00552EEE"/>
    <w:rsid w:val="00554AB5"/>
    <w:rsid w:val="00556A50"/>
    <w:rsid w:val="00557CB1"/>
    <w:rsid w:val="005603D1"/>
    <w:rsid w:val="00561046"/>
    <w:rsid w:val="00561EC5"/>
    <w:rsid w:val="00562720"/>
    <w:rsid w:val="005627EB"/>
    <w:rsid w:val="005640D7"/>
    <w:rsid w:val="005651E0"/>
    <w:rsid w:val="005732B7"/>
    <w:rsid w:val="00574CFA"/>
    <w:rsid w:val="005751E8"/>
    <w:rsid w:val="005763C4"/>
    <w:rsid w:val="00576B6D"/>
    <w:rsid w:val="00576BE4"/>
    <w:rsid w:val="00581D03"/>
    <w:rsid w:val="005822A2"/>
    <w:rsid w:val="005856E2"/>
    <w:rsid w:val="005913A5"/>
    <w:rsid w:val="005928E8"/>
    <w:rsid w:val="00592F61"/>
    <w:rsid w:val="00593593"/>
    <w:rsid w:val="00595005"/>
    <w:rsid w:val="005955E1"/>
    <w:rsid w:val="0059581F"/>
    <w:rsid w:val="005958F0"/>
    <w:rsid w:val="00596710"/>
    <w:rsid w:val="00597766"/>
    <w:rsid w:val="005A10C2"/>
    <w:rsid w:val="005A406E"/>
    <w:rsid w:val="005A5E14"/>
    <w:rsid w:val="005A635E"/>
    <w:rsid w:val="005A6885"/>
    <w:rsid w:val="005A6B7C"/>
    <w:rsid w:val="005A6CE3"/>
    <w:rsid w:val="005A7EB2"/>
    <w:rsid w:val="005B1F1C"/>
    <w:rsid w:val="005B2503"/>
    <w:rsid w:val="005B4621"/>
    <w:rsid w:val="005B6259"/>
    <w:rsid w:val="005C0EA9"/>
    <w:rsid w:val="005C16B9"/>
    <w:rsid w:val="005C2E5E"/>
    <w:rsid w:val="005C384F"/>
    <w:rsid w:val="005C5090"/>
    <w:rsid w:val="005C5162"/>
    <w:rsid w:val="005C5844"/>
    <w:rsid w:val="005C77F9"/>
    <w:rsid w:val="005D212F"/>
    <w:rsid w:val="005D32F3"/>
    <w:rsid w:val="005D3F0A"/>
    <w:rsid w:val="005D46D7"/>
    <w:rsid w:val="005E2ADF"/>
    <w:rsid w:val="005E4A45"/>
    <w:rsid w:val="005E4A52"/>
    <w:rsid w:val="005E4FA3"/>
    <w:rsid w:val="005E6A74"/>
    <w:rsid w:val="005E784E"/>
    <w:rsid w:val="005F2D66"/>
    <w:rsid w:val="005F3670"/>
    <w:rsid w:val="005F64BF"/>
    <w:rsid w:val="005F76EE"/>
    <w:rsid w:val="00600E46"/>
    <w:rsid w:val="00601125"/>
    <w:rsid w:val="0060263D"/>
    <w:rsid w:val="00602A18"/>
    <w:rsid w:val="00603C44"/>
    <w:rsid w:val="00604834"/>
    <w:rsid w:val="00606C9E"/>
    <w:rsid w:val="00610B1E"/>
    <w:rsid w:val="0061175B"/>
    <w:rsid w:val="00611B44"/>
    <w:rsid w:val="006150CF"/>
    <w:rsid w:val="00615E72"/>
    <w:rsid w:val="00620535"/>
    <w:rsid w:val="006226A4"/>
    <w:rsid w:val="00624E81"/>
    <w:rsid w:val="00625CC2"/>
    <w:rsid w:val="006266EC"/>
    <w:rsid w:val="006271D6"/>
    <w:rsid w:val="006312B4"/>
    <w:rsid w:val="00635C0B"/>
    <w:rsid w:val="00636A90"/>
    <w:rsid w:val="006374E1"/>
    <w:rsid w:val="006374EE"/>
    <w:rsid w:val="006408C4"/>
    <w:rsid w:val="00641C75"/>
    <w:rsid w:val="00642241"/>
    <w:rsid w:val="00643515"/>
    <w:rsid w:val="006438F2"/>
    <w:rsid w:val="00644270"/>
    <w:rsid w:val="00644AE2"/>
    <w:rsid w:val="00645390"/>
    <w:rsid w:val="006464F4"/>
    <w:rsid w:val="00646A04"/>
    <w:rsid w:val="006471CA"/>
    <w:rsid w:val="00651778"/>
    <w:rsid w:val="006527B1"/>
    <w:rsid w:val="0065502C"/>
    <w:rsid w:val="00655AE0"/>
    <w:rsid w:val="00657D8A"/>
    <w:rsid w:val="00660FD9"/>
    <w:rsid w:val="00661B8E"/>
    <w:rsid w:val="0066349B"/>
    <w:rsid w:val="00663B93"/>
    <w:rsid w:val="00663D7D"/>
    <w:rsid w:val="00664607"/>
    <w:rsid w:val="006646F7"/>
    <w:rsid w:val="0066571A"/>
    <w:rsid w:val="0066600F"/>
    <w:rsid w:val="00666A5C"/>
    <w:rsid w:val="00667256"/>
    <w:rsid w:val="00671F50"/>
    <w:rsid w:val="00674718"/>
    <w:rsid w:val="0067524F"/>
    <w:rsid w:val="00677BE9"/>
    <w:rsid w:val="00681922"/>
    <w:rsid w:val="00682E42"/>
    <w:rsid w:val="00683002"/>
    <w:rsid w:val="0068432C"/>
    <w:rsid w:val="00684EFF"/>
    <w:rsid w:val="00685332"/>
    <w:rsid w:val="00685516"/>
    <w:rsid w:val="00685FF1"/>
    <w:rsid w:val="00691D16"/>
    <w:rsid w:val="006921B5"/>
    <w:rsid w:val="0069232B"/>
    <w:rsid w:val="00692388"/>
    <w:rsid w:val="00692569"/>
    <w:rsid w:val="00693B08"/>
    <w:rsid w:val="006955B1"/>
    <w:rsid w:val="006956AB"/>
    <w:rsid w:val="00695BB0"/>
    <w:rsid w:val="00695C62"/>
    <w:rsid w:val="00697B5D"/>
    <w:rsid w:val="00697D93"/>
    <w:rsid w:val="006A329F"/>
    <w:rsid w:val="006A4E87"/>
    <w:rsid w:val="006A5862"/>
    <w:rsid w:val="006A5AA9"/>
    <w:rsid w:val="006A6B46"/>
    <w:rsid w:val="006B0F6C"/>
    <w:rsid w:val="006B2C7F"/>
    <w:rsid w:val="006B2E53"/>
    <w:rsid w:val="006C032D"/>
    <w:rsid w:val="006C1049"/>
    <w:rsid w:val="006C168F"/>
    <w:rsid w:val="006C1D37"/>
    <w:rsid w:val="006C3AE2"/>
    <w:rsid w:val="006C4422"/>
    <w:rsid w:val="006D1B49"/>
    <w:rsid w:val="006D1B86"/>
    <w:rsid w:val="006D4A9F"/>
    <w:rsid w:val="006D7946"/>
    <w:rsid w:val="006D7DC7"/>
    <w:rsid w:val="006E084A"/>
    <w:rsid w:val="006E0D3F"/>
    <w:rsid w:val="006E2D36"/>
    <w:rsid w:val="006E66E7"/>
    <w:rsid w:val="006E739D"/>
    <w:rsid w:val="006E78BD"/>
    <w:rsid w:val="006F0CB9"/>
    <w:rsid w:val="006F17B3"/>
    <w:rsid w:val="006F2087"/>
    <w:rsid w:val="006F2179"/>
    <w:rsid w:val="006F5BC8"/>
    <w:rsid w:val="006F6484"/>
    <w:rsid w:val="007016C9"/>
    <w:rsid w:val="007029E0"/>
    <w:rsid w:val="00702E55"/>
    <w:rsid w:val="00703493"/>
    <w:rsid w:val="00704A0D"/>
    <w:rsid w:val="00707375"/>
    <w:rsid w:val="007077A5"/>
    <w:rsid w:val="007117E0"/>
    <w:rsid w:val="00712CB7"/>
    <w:rsid w:val="007139FA"/>
    <w:rsid w:val="00713F0D"/>
    <w:rsid w:val="00714A48"/>
    <w:rsid w:val="00716825"/>
    <w:rsid w:val="00717290"/>
    <w:rsid w:val="00717A65"/>
    <w:rsid w:val="0072334D"/>
    <w:rsid w:val="0072382D"/>
    <w:rsid w:val="00724769"/>
    <w:rsid w:val="00725456"/>
    <w:rsid w:val="00725FC6"/>
    <w:rsid w:val="007260FD"/>
    <w:rsid w:val="00727369"/>
    <w:rsid w:val="0072748E"/>
    <w:rsid w:val="0073297E"/>
    <w:rsid w:val="00735FD2"/>
    <w:rsid w:val="00736C01"/>
    <w:rsid w:val="00741EF0"/>
    <w:rsid w:val="00744411"/>
    <w:rsid w:val="00751BED"/>
    <w:rsid w:val="00753DB5"/>
    <w:rsid w:val="00755EB4"/>
    <w:rsid w:val="00757D80"/>
    <w:rsid w:val="0076082C"/>
    <w:rsid w:val="007608DA"/>
    <w:rsid w:val="00760B3F"/>
    <w:rsid w:val="00760D8D"/>
    <w:rsid w:val="00760E95"/>
    <w:rsid w:val="00761426"/>
    <w:rsid w:val="00762380"/>
    <w:rsid w:val="00763A67"/>
    <w:rsid w:val="00764D7F"/>
    <w:rsid w:val="00764FA8"/>
    <w:rsid w:val="007651EB"/>
    <w:rsid w:val="00765260"/>
    <w:rsid w:val="0076729A"/>
    <w:rsid w:val="007710C9"/>
    <w:rsid w:val="0077235C"/>
    <w:rsid w:val="00772A5C"/>
    <w:rsid w:val="007741A1"/>
    <w:rsid w:val="00774439"/>
    <w:rsid w:val="007807D1"/>
    <w:rsid w:val="007817AD"/>
    <w:rsid w:val="00781C5C"/>
    <w:rsid w:val="007824D6"/>
    <w:rsid w:val="00784D39"/>
    <w:rsid w:val="00784E55"/>
    <w:rsid w:val="00785213"/>
    <w:rsid w:val="007852D3"/>
    <w:rsid w:val="00786582"/>
    <w:rsid w:val="00786734"/>
    <w:rsid w:val="007923E3"/>
    <w:rsid w:val="00796136"/>
    <w:rsid w:val="0079692D"/>
    <w:rsid w:val="00796DC7"/>
    <w:rsid w:val="007A18BD"/>
    <w:rsid w:val="007A2B52"/>
    <w:rsid w:val="007A38DD"/>
    <w:rsid w:val="007A54ED"/>
    <w:rsid w:val="007A643E"/>
    <w:rsid w:val="007B288C"/>
    <w:rsid w:val="007B354B"/>
    <w:rsid w:val="007B3CB5"/>
    <w:rsid w:val="007B51CE"/>
    <w:rsid w:val="007B602B"/>
    <w:rsid w:val="007B795B"/>
    <w:rsid w:val="007B79FF"/>
    <w:rsid w:val="007C2821"/>
    <w:rsid w:val="007C3AFB"/>
    <w:rsid w:val="007C4170"/>
    <w:rsid w:val="007C434C"/>
    <w:rsid w:val="007C5E69"/>
    <w:rsid w:val="007C6D1A"/>
    <w:rsid w:val="007C7AAA"/>
    <w:rsid w:val="007D4897"/>
    <w:rsid w:val="007D4E7E"/>
    <w:rsid w:val="007D5017"/>
    <w:rsid w:val="007D70F2"/>
    <w:rsid w:val="007E196E"/>
    <w:rsid w:val="007F27D3"/>
    <w:rsid w:val="007F3982"/>
    <w:rsid w:val="007F42EC"/>
    <w:rsid w:val="007F5D0D"/>
    <w:rsid w:val="007F5D42"/>
    <w:rsid w:val="0080011E"/>
    <w:rsid w:val="008011A5"/>
    <w:rsid w:val="008020B3"/>
    <w:rsid w:val="008057F8"/>
    <w:rsid w:val="00805A89"/>
    <w:rsid w:val="0080614D"/>
    <w:rsid w:val="00806B94"/>
    <w:rsid w:val="00806B99"/>
    <w:rsid w:val="008078F0"/>
    <w:rsid w:val="00811545"/>
    <w:rsid w:val="00814471"/>
    <w:rsid w:val="00816E6B"/>
    <w:rsid w:val="00816F4C"/>
    <w:rsid w:val="00821D92"/>
    <w:rsid w:val="0082261E"/>
    <w:rsid w:val="008229DA"/>
    <w:rsid w:val="00823798"/>
    <w:rsid w:val="0082435B"/>
    <w:rsid w:val="008331B8"/>
    <w:rsid w:val="008356C2"/>
    <w:rsid w:val="00835707"/>
    <w:rsid w:val="00837685"/>
    <w:rsid w:val="00840328"/>
    <w:rsid w:val="008409A2"/>
    <w:rsid w:val="008428AF"/>
    <w:rsid w:val="008453AB"/>
    <w:rsid w:val="00846104"/>
    <w:rsid w:val="00846153"/>
    <w:rsid w:val="00847C61"/>
    <w:rsid w:val="00850407"/>
    <w:rsid w:val="00852571"/>
    <w:rsid w:val="00852725"/>
    <w:rsid w:val="00853FF2"/>
    <w:rsid w:val="00854820"/>
    <w:rsid w:val="00854C5D"/>
    <w:rsid w:val="00854FEF"/>
    <w:rsid w:val="00855033"/>
    <w:rsid w:val="0085618F"/>
    <w:rsid w:val="008564D3"/>
    <w:rsid w:val="008571FE"/>
    <w:rsid w:val="00860D09"/>
    <w:rsid w:val="0086114C"/>
    <w:rsid w:val="00862111"/>
    <w:rsid w:val="008637C3"/>
    <w:rsid w:val="00863FE8"/>
    <w:rsid w:val="008640AB"/>
    <w:rsid w:val="00865EE9"/>
    <w:rsid w:val="00866358"/>
    <w:rsid w:val="0086714B"/>
    <w:rsid w:val="00867CE7"/>
    <w:rsid w:val="00870540"/>
    <w:rsid w:val="0087156E"/>
    <w:rsid w:val="00871A5D"/>
    <w:rsid w:val="00872364"/>
    <w:rsid w:val="00872BF8"/>
    <w:rsid w:val="0087369C"/>
    <w:rsid w:val="00873FEE"/>
    <w:rsid w:val="0087651C"/>
    <w:rsid w:val="008773A0"/>
    <w:rsid w:val="00877893"/>
    <w:rsid w:val="008808C8"/>
    <w:rsid w:val="00880A49"/>
    <w:rsid w:val="00881EAC"/>
    <w:rsid w:val="008835FE"/>
    <w:rsid w:val="008861CC"/>
    <w:rsid w:val="0088798B"/>
    <w:rsid w:val="00892435"/>
    <w:rsid w:val="00892F0D"/>
    <w:rsid w:val="008934FD"/>
    <w:rsid w:val="00893FF0"/>
    <w:rsid w:val="008949A5"/>
    <w:rsid w:val="008957EF"/>
    <w:rsid w:val="008A0A91"/>
    <w:rsid w:val="008A1998"/>
    <w:rsid w:val="008A22D8"/>
    <w:rsid w:val="008A41C1"/>
    <w:rsid w:val="008A4686"/>
    <w:rsid w:val="008A61AF"/>
    <w:rsid w:val="008B1B59"/>
    <w:rsid w:val="008B43B0"/>
    <w:rsid w:val="008C00AB"/>
    <w:rsid w:val="008C1939"/>
    <w:rsid w:val="008C4650"/>
    <w:rsid w:val="008C55BA"/>
    <w:rsid w:val="008C593B"/>
    <w:rsid w:val="008C5FA0"/>
    <w:rsid w:val="008C63D3"/>
    <w:rsid w:val="008C6727"/>
    <w:rsid w:val="008C7723"/>
    <w:rsid w:val="008D11AD"/>
    <w:rsid w:val="008D4AAD"/>
    <w:rsid w:val="008D60C1"/>
    <w:rsid w:val="008D6D31"/>
    <w:rsid w:val="008D6D5A"/>
    <w:rsid w:val="008D789D"/>
    <w:rsid w:val="008E170C"/>
    <w:rsid w:val="008E4D19"/>
    <w:rsid w:val="008E5E98"/>
    <w:rsid w:val="008E6055"/>
    <w:rsid w:val="008F0D4A"/>
    <w:rsid w:val="008F394E"/>
    <w:rsid w:val="008F40F8"/>
    <w:rsid w:val="008F5B57"/>
    <w:rsid w:val="008F6AF4"/>
    <w:rsid w:val="00902F33"/>
    <w:rsid w:val="00903697"/>
    <w:rsid w:val="00904404"/>
    <w:rsid w:val="009062D3"/>
    <w:rsid w:val="00907C50"/>
    <w:rsid w:val="00910560"/>
    <w:rsid w:val="009110E2"/>
    <w:rsid w:val="00912688"/>
    <w:rsid w:val="00912C39"/>
    <w:rsid w:val="00912F02"/>
    <w:rsid w:val="00914E8C"/>
    <w:rsid w:val="00915216"/>
    <w:rsid w:val="009158B0"/>
    <w:rsid w:val="00915DA6"/>
    <w:rsid w:val="00916E82"/>
    <w:rsid w:val="00920FE5"/>
    <w:rsid w:val="00921AD9"/>
    <w:rsid w:val="00922443"/>
    <w:rsid w:val="00922758"/>
    <w:rsid w:val="00922BC2"/>
    <w:rsid w:val="009238A0"/>
    <w:rsid w:val="00924E57"/>
    <w:rsid w:val="00925D4F"/>
    <w:rsid w:val="0092614E"/>
    <w:rsid w:val="00930A07"/>
    <w:rsid w:val="00932007"/>
    <w:rsid w:val="0093294D"/>
    <w:rsid w:val="00933058"/>
    <w:rsid w:val="00934377"/>
    <w:rsid w:val="0093458D"/>
    <w:rsid w:val="00934BE4"/>
    <w:rsid w:val="00934C83"/>
    <w:rsid w:val="00934C8F"/>
    <w:rsid w:val="00936A2A"/>
    <w:rsid w:val="0094262A"/>
    <w:rsid w:val="00942E83"/>
    <w:rsid w:val="00942FF2"/>
    <w:rsid w:val="00944C67"/>
    <w:rsid w:val="009465B2"/>
    <w:rsid w:val="00946CD2"/>
    <w:rsid w:val="00951150"/>
    <w:rsid w:val="00951D06"/>
    <w:rsid w:val="0095295B"/>
    <w:rsid w:val="009533ED"/>
    <w:rsid w:val="009556FC"/>
    <w:rsid w:val="0095594D"/>
    <w:rsid w:val="0095670D"/>
    <w:rsid w:val="009629ED"/>
    <w:rsid w:val="00964018"/>
    <w:rsid w:val="009641D8"/>
    <w:rsid w:val="00964AE1"/>
    <w:rsid w:val="00964E0F"/>
    <w:rsid w:val="00967CA9"/>
    <w:rsid w:val="00970175"/>
    <w:rsid w:val="00970DC4"/>
    <w:rsid w:val="0097169E"/>
    <w:rsid w:val="009717F9"/>
    <w:rsid w:val="00975153"/>
    <w:rsid w:val="00977096"/>
    <w:rsid w:val="00977B7C"/>
    <w:rsid w:val="00980561"/>
    <w:rsid w:val="00980EA6"/>
    <w:rsid w:val="00981290"/>
    <w:rsid w:val="00981641"/>
    <w:rsid w:val="00981D0F"/>
    <w:rsid w:val="009826AE"/>
    <w:rsid w:val="009829C3"/>
    <w:rsid w:val="00982E93"/>
    <w:rsid w:val="00984329"/>
    <w:rsid w:val="0098468A"/>
    <w:rsid w:val="00984C4C"/>
    <w:rsid w:val="009875AF"/>
    <w:rsid w:val="009877F6"/>
    <w:rsid w:val="00995B35"/>
    <w:rsid w:val="009A04A4"/>
    <w:rsid w:val="009A16BF"/>
    <w:rsid w:val="009A2068"/>
    <w:rsid w:val="009A25D3"/>
    <w:rsid w:val="009A4B8E"/>
    <w:rsid w:val="009A5441"/>
    <w:rsid w:val="009A5857"/>
    <w:rsid w:val="009A5A5F"/>
    <w:rsid w:val="009B0198"/>
    <w:rsid w:val="009B08CA"/>
    <w:rsid w:val="009B1AD7"/>
    <w:rsid w:val="009B1B29"/>
    <w:rsid w:val="009B2308"/>
    <w:rsid w:val="009B25AB"/>
    <w:rsid w:val="009B52DF"/>
    <w:rsid w:val="009B5EBA"/>
    <w:rsid w:val="009B6657"/>
    <w:rsid w:val="009C07CB"/>
    <w:rsid w:val="009C0B0E"/>
    <w:rsid w:val="009C1131"/>
    <w:rsid w:val="009C241B"/>
    <w:rsid w:val="009C2ED6"/>
    <w:rsid w:val="009C3F9B"/>
    <w:rsid w:val="009C40AA"/>
    <w:rsid w:val="009C4E50"/>
    <w:rsid w:val="009C5242"/>
    <w:rsid w:val="009C5790"/>
    <w:rsid w:val="009C5836"/>
    <w:rsid w:val="009D1F41"/>
    <w:rsid w:val="009D272F"/>
    <w:rsid w:val="009D41F3"/>
    <w:rsid w:val="009D7530"/>
    <w:rsid w:val="009D7C44"/>
    <w:rsid w:val="009D7F95"/>
    <w:rsid w:val="009E05A8"/>
    <w:rsid w:val="009E1216"/>
    <w:rsid w:val="009E1D85"/>
    <w:rsid w:val="009E3F81"/>
    <w:rsid w:val="009E428B"/>
    <w:rsid w:val="009E4870"/>
    <w:rsid w:val="009E5608"/>
    <w:rsid w:val="009F14E4"/>
    <w:rsid w:val="009F34B8"/>
    <w:rsid w:val="009F3B1A"/>
    <w:rsid w:val="009F5B60"/>
    <w:rsid w:val="009F7505"/>
    <w:rsid w:val="00A01B60"/>
    <w:rsid w:val="00A02D67"/>
    <w:rsid w:val="00A04E0B"/>
    <w:rsid w:val="00A04F0B"/>
    <w:rsid w:val="00A05AEF"/>
    <w:rsid w:val="00A07046"/>
    <w:rsid w:val="00A07C8F"/>
    <w:rsid w:val="00A10242"/>
    <w:rsid w:val="00A106F5"/>
    <w:rsid w:val="00A10A61"/>
    <w:rsid w:val="00A10E99"/>
    <w:rsid w:val="00A10FEB"/>
    <w:rsid w:val="00A12FC4"/>
    <w:rsid w:val="00A14CB2"/>
    <w:rsid w:val="00A153A2"/>
    <w:rsid w:val="00A155FD"/>
    <w:rsid w:val="00A1699A"/>
    <w:rsid w:val="00A16ECC"/>
    <w:rsid w:val="00A17324"/>
    <w:rsid w:val="00A20B65"/>
    <w:rsid w:val="00A233EC"/>
    <w:rsid w:val="00A24A68"/>
    <w:rsid w:val="00A25375"/>
    <w:rsid w:val="00A25F5E"/>
    <w:rsid w:val="00A2653F"/>
    <w:rsid w:val="00A27D33"/>
    <w:rsid w:val="00A33007"/>
    <w:rsid w:val="00A3352C"/>
    <w:rsid w:val="00A35151"/>
    <w:rsid w:val="00A35FDD"/>
    <w:rsid w:val="00A361A1"/>
    <w:rsid w:val="00A36610"/>
    <w:rsid w:val="00A3726F"/>
    <w:rsid w:val="00A37550"/>
    <w:rsid w:val="00A4034C"/>
    <w:rsid w:val="00A40516"/>
    <w:rsid w:val="00A414F6"/>
    <w:rsid w:val="00A4168B"/>
    <w:rsid w:val="00A41B21"/>
    <w:rsid w:val="00A427D5"/>
    <w:rsid w:val="00A44605"/>
    <w:rsid w:val="00A500AD"/>
    <w:rsid w:val="00A50B23"/>
    <w:rsid w:val="00A5186C"/>
    <w:rsid w:val="00A53958"/>
    <w:rsid w:val="00A54A0D"/>
    <w:rsid w:val="00A56BCF"/>
    <w:rsid w:val="00A56F5D"/>
    <w:rsid w:val="00A60BF8"/>
    <w:rsid w:val="00A60D2A"/>
    <w:rsid w:val="00A6103A"/>
    <w:rsid w:val="00A618B0"/>
    <w:rsid w:val="00A62B8E"/>
    <w:rsid w:val="00A634BA"/>
    <w:rsid w:val="00A677B5"/>
    <w:rsid w:val="00A716EF"/>
    <w:rsid w:val="00A74076"/>
    <w:rsid w:val="00A740AB"/>
    <w:rsid w:val="00A75526"/>
    <w:rsid w:val="00A76E61"/>
    <w:rsid w:val="00A77A74"/>
    <w:rsid w:val="00A80712"/>
    <w:rsid w:val="00A807D7"/>
    <w:rsid w:val="00A819A2"/>
    <w:rsid w:val="00A81BB0"/>
    <w:rsid w:val="00A851E2"/>
    <w:rsid w:val="00A8583D"/>
    <w:rsid w:val="00A85E92"/>
    <w:rsid w:val="00A864AC"/>
    <w:rsid w:val="00A872EB"/>
    <w:rsid w:val="00A87460"/>
    <w:rsid w:val="00A909F3"/>
    <w:rsid w:val="00A9107B"/>
    <w:rsid w:val="00A9127A"/>
    <w:rsid w:val="00A92F1B"/>
    <w:rsid w:val="00A93274"/>
    <w:rsid w:val="00A94A28"/>
    <w:rsid w:val="00A9543E"/>
    <w:rsid w:val="00A9598A"/>
    <w:rsid w:val="00A95EC7"/>
    <w:rsid w:val="00A96785"/>
    <w:rsid w:val="00A9701D"/>
    <w:rsid w:val="00AA2589"/>
    <w:rsid w:val="00AA42A2"/>
    <w:rsid w:val="00AA4B72"/>
    <w:rsid w:val="00AA65CC"/>
    <w:rsid w:val="00AB17BF"/>
    <w:rsid w:val="00AB191A"/>
    <w:rsid w:val="00AB5609"/>
    <w:rsid w:val="00AB5A83"/>
    <w:rsid w:val="00AB696E"/>
    <w:rsid w:val="00AC00C3"/>
    <w:rsid w:val="00AC030C"/>
    <w:rsid w:val="00AC03B6"/>
    <w:rsid w:val="00AC0A1A"/>
    <w:rsid w:val="00AC1978"/>
    <w:rsid w:val="00AC1CAB"/>
    <w:rsid w:val="00AC1FEE"/>
    <w:rsid w:val="00AC432C"/>
    <w:rsid w:val="00AC4B85"/>
    <w:rsid w:val="00AC50AC"/>
    <w:rsid w:val="00AC62D8"/>
    <w:rsid w:val="00AD14D5"/>
    <w:rsid w:val="00AD14E0"/>
    <w:rsid w:val="00AD1FC2"/>
    <w:rsid w:val="00AD2F5F"/>
    <w:rsid w:val="00AD5175"/>
    <w:rsid w:val="00AD55CE"/>
    <w:rsid w:val="00AD5DDF"/>
    <w:rsid w:val="00AD6430"/>
    <w:rsid w:val="00AD66F0"/>
    <w:rsid w:val="00AD6E14"/>
    <w:rsid w:val="00AE0496"/>
    <w:rsid w:val="00AE04B2"/>
    <w:rsid w:val="00AE0628"/>
    <w:rsid w:val="00AE3A1F"/>
    <w:rsid w:val="00AE46B0"/>
    <w:rsid w:val="00AE520F"/>
    <w:rsid w:val="00AE54E2"/>
    <w:rsid w:val="00AE6F69"/>
    <w:rsid w:val="00AF23C3"/>
    <w:rsid w:val="00AF30E4"/>
    <w:rsid w:val="00AF31C5"/>
    <w:rsid w:val="00AF4D3E"/>
    <w:rsid w:val="00AF6938"/>
    <w:rsid w:val="00AF7443"/>
    <w:rsid w:val="00B01520"/>
    <w:rsid w:val="00B021F7"/>
    <w:rsid w:val="00B047EE"/>
    <w:rsid w:val="00B05578"/>
    <w:rsid w:val="00B05CF8"/>
    <w:rsid w:val="00B10462"/>
    <w:rsid w:val="00B134C5"/>
    <w:rsid w:val="00B155F7"/>
    <w:rsid w:val="00B204BA"/>
    <w:rsid w:val="00B212F3"/>
    <w:rsid w:val="00B22526"/>
    <w:rsid w:val="00B22A70"/>
    <w:rsid w:val="00B24DA6"/>
    <w:rsid w:val="00B24FD5"/>
    <w:rsid w:val="00B25221"/>
    <w:rsid w:val="00B25BC2"/>
    <w:rsid w:val="00B268B5"/>
    <w:rsid w:val="00B27D2A"/>
    <w:rsid w:val="00B348B4"/>
    <w:rsid w:val="00B35F38"/>
    <w:rsid w:val="00B3601E"/>
    <w:rsid w:val="00B36E2A"/>
    <w:rsid w:val="00B36F03"/>
    <w:rsid w:val="00B37AC4"/>
    <w:rsid w:val="00B40F0D"/>
    <w:rsid w:val="00B4162B"/>
    <w:rsid w:val="00B42233"/>
    <w:rsid w:val="00B4323F"/>
    <w:rsid w:val="00B441F0"/>
    <w:rsid w:val="00B458D4"/>
    <w:rsid w:val="00B460A9"/>
    <w:rsid w:val="00B474EB"/>
    <w:rsid w:val="00B50921"/>
    <w:rsid w:val="00B512F1"/>
    <w:rsid w:val="00B51E82"/>
    <w:rsid w:val="00B54612"/>
    <w:rsid w:val="00B57572"/>
    <w:rsid w:val="00B57D0F"/>
    <w:rsid w:val="00B607FD"/>
    <w:rsid w:val="00B61092"/>
    <w:rsid w:val="00B62A25"/>
    <w:rsid w:val="00B64079"/>
    <w:rsid w:val="00B7392E"/>
    <w:rsid w:val="00B7628A"/>
    <w:rsid w:val="00B80C23"/>
    <w:rsid w:val="00B829A8"/>
    <w:rsid w:val="00B83028"/>
    <w:rsid w:val="00B83CD0"/>
    <w:rsid w:val="00B8525A"/>
    <w:rsid w:val="00B856F6"/>
    <w:rsid w:val="00B86669"/>
    <w:rsid w:val="00B8714D"/>
    <w:rsid w:val="00B93578"/>
    <w:rsid w:val="00B96D49"/>
    <w:rsid w:val="00B973E8"/>
    <w:rsid w:val="00B97876"/>
    <w:rsid w:val="00BA05A9"/>
    <w:rsid w:val="00BA10CA"/>
    <w:rsid w:val="00BA3311"/>
    <w:rsid w:val="00BA5285"/>
    <w:rsid w:val="00BA5560"/>
    <w:rsid w:val="00BA6AC8"/>
    <w:rsid w:val="00BA7020"/>
    <w:rsid w:val="00BA7301"/>
    <w:rsid w:val="00BA7364"/>
    <w:rsid w:val="00BA7BFA"/>
    <w:rsid w:val="00BB01E3"/>
    <w:rsid w:val="00BB5E5E"/>
    <w:rsid w:val="00BB62FD"/>
    <w:rsid w:val="00BC00A1"/>
    <w:rsid w:val="00BC17BD"/>
    <w:rsid w:val="00BC1845"/>
    <w:rsid w:val="00BC2997"/>
    <w:rsid w:val="00BC2E6D"/>
    <w:rsid w:val="00BD0F22"/>
    <w:rsid w:val="00BD3859"/>
    <w:rsid w:val="00BD38F3"/>
    <w:rsid w:val="00BD4046"/>
    <w:rsid w:val="00BD4968"/>
    <w:rsid w:val="00BD5D34"/>
    <w:rsid w:val="00BE4BE1"/>
    <w:rsid w:val="00BE4D50"/>
    <w:rsid w:val="00BF0A8E"/>
    <w:rsid w:val="00BF2270"/>
    <w:rsid w:val="00BF2DB1"/>
    <w:rsid w:val="00BF3218"/>
    <w:rsid w:val="00BF35A4"/>
    <w:rsid w:val="00BF35B7"/>
    <w:rsid w:val="00BF4257"/>
    <w:rsid w:val="00BF5120"/>
    <w:rsid w:val="00BF52CC"/>
    <w:rsid w:val="00BF55AA"/>
    <w:rsid w:val="00BF5687"/>
    <w:rsid w:val="00BF5AB8"/>
    <w:rsid w:val="00BF7E3B"/>
    <w:rsid w:val="00BF7EB9"/>
    <w:rsid w:val="00C00EF2"/>
    <w:rsid w:val="00C060C0"/>
    <w:rsid w:val="00C068E1"/>
    <w:rsid w:val="00C07A2B"/>
    <w:rsid w:val="00C1628A"/>
    <w:rsid w:val="00C21BFB"/>
    <w:rsid w:val="00C24441"/>
    <w:rsid w:val="00C2558A"/>
    <w:rsid w:val="00C26831"/>
    <w:rsid w:val="00C31C16"/>
    <w:rsid w:val="00C31CA0"/>
    <w:rsid w:val="00C33F3E"/>
    <w:rsid w:val="00C34D6A"/>
    <w:rsid w:val="00C35A4C"/>
    <w:rsid w:val="00C45536"/>
    <w:rsid w:val="00C45908"/>
    <w:rsid w:val="00C520B1"/>
    <w:rsid w:val="00C524A8"/>
    <w:rsid w:val="00C52AFC"/>
    <w:rsid w:val="00C54794"/>
    <w:rsid w:val="00C55FCB"/>
    <w:rsid w:val="00C60163"/>
    <w:rsid w:val="00C601BC"/>
    <w:rsid w:val="00C64462"/>
    <w:rsid w:val="00C65959"/>
    <w:rsid w:val="00C659FB"/>
    <w:rsid w:val="00C667E3"/>
    <w:rsid w:val="00C66D6F"/>
    <w:rsid w:val="00C7133C"/>
    <w:rsid w:val="00C71573"/>
    <w:rsid w:val="00C7167F"/>
    <w:rsid w:val="00C71BBB"/>
    <w:rsid w:val="00C71CD4"/>
    <w:rsid w:val="00C72048"/>
    <w:rsid w:val="00C7320D"/>
    <w:rsid w:val="00C741E7"/>
    <w:rsid w:val="00C745CD"/>
    <w:rsid w:val="00C75FC1"/>
    <w:rsid w:val="00C76B18"/>
    <w:rsid w:val="00C76C83"/>
    <w:rsid w:val="00C77665"/>
    <w:rsid w:val="00C809E3"/>
    <w:rsid w:val="00C80B40"/>
    <w:rsid w:val="00C8153D"/>
    <w:rsid w:val="00C81AB2"/>
    <w:rsid w:val="00C826A3"/>
    <w:rsid w:val="00C82D8A"/>
    <w:rsid w:val="00C84C74"/>
    <w:rsid w:val="00C85E49"/>
    <w:rsid w:val="00C908E7"/>
    <w:rsid w:val="00C909DE"/>
    <w:rsid w:val="00C929BA"/>
    <w:rsid w:val="00C93C2B"/>
    <w:rsid w:val="00C944EF"/>
    <w:rsid w:val="00C970A7"/>
    <w:rsid w:val="00C971A3"/>
    <w:rsid w:val="00C979C8"/>
    <w:rsid w:val="00CA0AFA"/>
    <w:rsid w:val="00CA2A59"/>
    <w:rsid w:val="00CA49E5"/>
    <w:rsid w:val="00CA617E"/>
    <w:rsid w:val="00CB213F"/>
    <w:rsid w:val="00CB2495"/>
    <w:rsid w:val="00CB5CA1"/>
    <w:rsid w:val="00CB7EE2"/>
    <w:rsid w:val="00CC0004"/>
    <w:rsid w:val="00CC2FF9"/>
    <w:rsid w:val="00CC39A7"/>
    <w:rsid w:val="00CC3F51"/>
    <w:rsid w:val="00CC4AA0"/>
    <w:rsid w:val="00CC7608"/>
    <w:rsid w:val="00CC7A5E"/>
    <w:rsid w:val="00CC7B70"/>
    <w:rsid w:val="00CD3FE0"/>
    <w:rsid w:val="00CD40C6"/>
    <w:rsid w:val="00CD41FE"/>
    <w:rsid w:val="00CD49FD"/>
    <w:rsid w:val="00CD52E7"/>
    <w:rsid w:val="00CD6CDD"/>
    <w:rsid w:val="00CE11D3"/>
    <w:rsid w:val="00CE1283"/>
    <w:rsid w:val="00CE1D05"/>
    <w:rsid w:val="00CE1FA4"/>
    <w:rsid w:val="00CE3892"/>
    <w:rsid w:val="00CE5951"/>
    <w:rsid w:val="00CE6623"/>
    <w:rsid w:val="00CE6ECC"/>
    <w:rsid w:val="00CF1698"/>
    <w:rsid w:val="00CF3059"/>
    <w:rsid w:val="00CF3272"/>
    <w:rsid w:val="00CF5816"/>
    <w:rsid w:val="00CF6038"/>
    <w:rsid w:val="00CF6D4E"/>
    <w:rsid w:val="00CF7002"/>
    <w:rsid w:val="00CF7218"/>
    <w:rsid w:val="00CF7AC7"/>
    <w:rsid w:val="00D05A79"/>
    <w:rsid w:val="00D06135"/>
    <w:rsid w:val="00D06656"/>
    <w:rsid w:val="00D068CD"/>
    <w:rsid w:val="00D06AB5"/>
    <w:rsid w:val="00D154DD"/>
    <w:rsid w:val="00D17D57"/>
    <w:rsid w:val="00D20486"/>
    <w:rsid w:val="00D20C51"/>
    <w:rsid w:val="00D20E2F"/>
    <w:rsid w:val="00D21E22"/>
    <w:rsid w:val="00D22AFC"/>
    <w:rsid w:val="00D23FF0"/>
    <w:rsid w:val="00D26235"/>
    <w:rsid w:val="00D26304"/>
    <w:rsid w:val="00D30861"/>
    <w:rsid w:val="00D31E40"/>
    <w:rsid w:val="00D33A10"/>
    <w:rsid w:val="00D350BC"/>
    <w:rsid w:val="00D35138"/>
    <w:rsid w:val="00D36AB7"/>
    <w:rsid w:val="00D371E6"/>
    <w:rsid w:val="00D37DC6"/>
    <w:rsid w:val="00D402E2"/>
    <w:rsid w:val="00D4726A"/>
    <w:rsid w:val="00D502DE"/>
    <w:rsid w:val="00D50945"/>
    <w:rsid w:val="00D519C4"/>
    <w:rsid w:val="00D51D72"/>
    <w:rsid w:val="00D53286"/>
    <w:rsid w:val="00D53396"/>
    <w:rsid w:val="00D533BA"/>
    <w:rsid w:val="00D53FC9"/>
    <w:rsid w:val="00D56527"/>
    <w:rsid w:val="00D63199"/>
    <w:rsid w:val="00D6557A"/>
    <w:rsid w:val="00D663F2"/>
    <w:rsid w:val="00D66CB3"/>
    <w:rsid w:val="00D708AC"/>
    <w:rsid w:val="00D712F2"/>
    <w:rsid w:val="00D713BE"/>
    <w:rsid w:val="00D72E31"/>
    <w:rsid w:val="00D74896"/>
    <w:rsid w:val="00D74BD5"/>
    <w:rsid w:val="00D74F22"/>
    <w:rsid w:val="00D755F8"/>
    <w:rsid w:val="00D82E80"/>
    <w:rsid w:val="00D8329E"/>
    <w:rsid w:val="00D83700"/>
    <w:rsid w:val="00D850E8"/>
    <w:rsid w:val="00D86D5B"/>
    <w:rsid w:val="00D90044"/>
    <w:rsid w:val="00D92A1D"/>
    <w:rsid w:val="00D95490"/>
    <w:rsid w:val="00D96D7C"/>
    <w:rsid w:val="00D97B9F"/>
    <w:rsid w:val="00DA2C13"/>
    <w:rsid w:val="00DA4FB3"/>
    <w:rsid w:val="00DA6376"/>
    <w:rsid w:val="00DA63A3"/>
    <w:rsid w:val="00DA64E0"/>
    <w:rsid w:val="00DB101E"/>
    <w:rsid w:val="00DB21F4"/>
    <w:rsid w:val="00DB4A24"/>
    <w:rsid w:val="00DB5CDC"/>
    <w:rsid w:val="00DB6637"/>
    <w:rsid w:val="00DB74F4"/>
    <w:rsid w:val="00DC21A2"/>
    <w:rsid w:val="00DC265C"/>
    <w:rsid w:val="00DC43A4"/>
    <w:rsid w:val="00DD45D7"/>
    <w:rsid w:val="00DD46C8"/>
    <w:rsid w:val="00DD5129"/>
    <w:rsid w:val="00DD6C4F"/>
    <w:rsid w:val="00DD6E27"/>
    <w:rsid w:val="00DD7A92"/>
    <w:rsid w:val="00DD7E09"/>
    <w:rsid w:val="00DE5D8D"/>
    <w:rsid w:val="00DE61E3"/>
    <w:rsid w:val="00DE6939"/>
    <w:rsid w:val="00DE726C"/>
    <w:rsid w:val="00DF34E0"/>
    <w:rsid w:val="00DF4B66"/>
    <w:rsid w:val="00DF5E4A"/>
    <w:rsid w:val="00DF62FA"/>
    <w:rsid w:val="00DF65F5"/>
    <w:rsid w:val="00DF736E"/>
    <w:rsid w:val="00DF7612"/>
    <w:rsid w:val="00DF7CD6"/>
    <w:rsid w:val="00E00001"/>
    <w:rsid w:val="00E003AF"/>
    <w:rsid w:val="00E00CE6"/>
    <w:rsid w:val="00E014E0"/>
    <w:rsid w:val="00E018A1"/>
    <w:rsid w:val="00E044B7"/>
    <w:rsid w:val="00E05FD7"/>
    <w:rsid w:val="00E143CC"/>
    <w:rsid w:val="00E1485A"/>
    <w:rsid w:val="00E16252"/>
    <w:rsid w:val="00E20195"/>
    <w:rsid w:val="00E21A3C"/>
    <w:rsid w:val="00E21AD4"/>
    <w:rsid w:val="00E23E44"/>
    <w:rsid w:val="00E27FE9"/>
    <w:rsid w:val="00E3118D"/>
    <w:rsid w:val="00E31192"/>
    <w:rsid w:val="00E31C70"/>
    <w:rsid w:val="00E3244A"/>
    <w:rsid w:val="00E33624"/>
    <w:rsid w:val="00E3518C"/>
    <w:rsid w:val="00E35740"/>
    <w:rsid w:val="00E421A8"/>
    <w:rsid w:val="00E42381"/>
    <w:rsid w:val="00E429E5"/>
    <w:rsid w:val="00E43665"/>
    <w:rsid w:val="00E45A7B"/>
    <w:rsid w:val="00E46E63"/>
    <w:rsid w:val="00E51B13"/>
    <w:rsid w:val="00E5217A"/>
    <w:rsid w:val="00E534F7"/>
    <w:rsid w:val="00E53BE3"/>
    <w:rsid w:val="00E54334"/>
    <w:rsid w:val="00E54CF3"/>
    <w:rsid w:val="00E563F2"/>
    <w:rsid w:val="00E56AA1"/>
    <w:rsid w:val="00E56C71"/>
    <w:rsid w:val="00E60975"/>
    <w:rsid w:val="00E6178D"/>
    <w:rsid w:val="00E63314"/>
    <w:rsid w:val="00E6464C"/>
    <w:rsid w:val="00E64EE5"/>
    <w:rsid w:val="00E66CBE"/>
    <w:rsid w:val="00E6740D"/>
    <w:rsid w:val="00E67ABE"/>
    <w:rsid w:val="00E67E9E"/>
    <w:rsid w:val="00E711F7"/>
    <w:rsid w:val="00E71CCD"/>
    <w:rsid w:val="00E72FA9"/>
    <w:rsid w:val="00E7329A"/>
    <w:rsid w:val="00E74950"/>
    <w:rsid w:val="00E76A7C"/>
    <w:rsid w:val="00E76B6F"/>
    <w:rsid w:val="00E76C16"/>
    <w:rsid w:val="00E81D09"/>
    <w:rsid w:val="00E83846"/>
    <w:rsid w:val="00E83865"/>
    <w:rsid w:val="00E83E2B"/>
    <w:rsid w:val="00E8434F"/>
    <w:rsid w:val="00E869CC"/>
    <w:rsid w:val="00E87645"/>
    <w:rsid w:val="00E9075B"/>
    <w:rsid w:val="00E91DFC"/>
    <w:rsid w:val="00E91E2F"/>
    <w:rsid w:val="00E928FE"/>
    <w:rsid w:val="00E969C3"/>
    <w:rsid w:val="00E96FFF"/>
    <w:rsid w:val="00EA0E34"/>
    <w:rsid w:val="00EA18EF"/>
    <w:rsid w:val="00EA1EF3"/>
    <w:rsid w:val="00EA2B9F"/>
    <w:rsid w:val="00EA3AEC"/>
    <w:rsid w:val="00EA5FA3"/>
    <w:rsid w:val="00EA643B"/>
    <w:rsid w:val="00EB0387"/>
    <w:rsid w:val="00EB05B0"/>
    <w:rsid w:val="00EB0CB9"/>
    <w:rsid w:val="00EB2375"/>
    <w:rsid w:val="00EB34B9"/>
    <w:rsid w:val="00EB3DC9"/>
    <w:rsid w:val="00EB5D78"/>
    <w:rsid w:val="00EB66BB"/>
    <w:rsid w:val="00EB6C68"/>
    <w:rsid w:val="00EB785D"/>
    <w:rsid w:val="00EC0C83"/>
    <w:rsid w:val="00EC1844"/>
    <w:rsid w:val="00EC19CD"/>
    <w:rsid w:val="00EC3896"/>
    <w:rsid w:val="00EC3DAA"/>
    <w:rsid w:val="00EC5E2C"/>
    <w:rsid w:val="00EC5F08"/>
    <w:rsid w:val="00EC63C2"/>
    <w:rsid w:val="00EC70B4"/>
    <w:rsid w:val="00EC71E5"/>
    <w:rsid w:val="00EC7A46"/>
    <w:rsid w:val="00ED087D"/>
    <w:rsid w:val="00ED3033"/>
    <w:rsid w:val="00ED546A"/>
    <w:rsid w:val="00ED690D"/>
    <w:rsid w:val="00EE00D9"/>
    <w:rsid w:val="00EE0F63"/>
    <w:rsid w:val="00EE34B3"/>
    <w:rsid w:val="00EE38EA"/>
    <w:rsid w:val="00EE57E3"/>
    <w:rsid w:val="00EE6356"/>
    <w:rsid w:val="00EF04AE"/>
    <w:rsid w:val="00EF0667"/>
    <w:rsid w:val="00EF0A9E"/>
    <w:rsid w:val="00EF2311"/>
    <w:rsid w:val="00EF4C45"/>
    <w:rsid w:val="00F0237A"/>
    <w:rsid w:val="00F041AE"/>
    <w:rsid w:val="00F048BF"/>
    <w:rsid w:val="00F05C0E"/>
    <w:rsid w:val="00F070E1"/>
    <w:rsid w:val="00F101BB"/>
    <w:rsid w:val="00F10704"/>
    <w:rsid w:val="00F12478"/>
    <w:rsid w:val="00F12CF1"/>
    <w:rsid w:val="00F13368"/>
    <w:rsid w:val="00F14948"/>
    <w:rsid w:val="00F17016"/>
    <w:rsid w:val="00F17E28"/>
    <w:rsid w:val="00F20563"/>
    <w:rsid w:val="00F20B47"/>
    <w:rsid w:val="00F21588"/>
    <w:rsid w:val="00F215EF"/>
    <w:rsid w:val="00F21D8C"/>
    <w:rsid w:val="00F21F5F"/>
    <w:rsid w:val="00F24257"/>
    <w:rsid w:val="00F24483"/>
    <w:rsid w:val="00F25648"/>
    <w:rsid w:val="00F34403"/>
    <w:rsid w:val="00F3455A"/>
    <w:rsid w:val="00F34EC2"/>
    <w:rsid w:val="00F3506E"/>
    <w:rsid w:val="00F35B9A"/>
    <w:rsid w:val="00F3621B"/>
    <w:rsid w:val="00F36A60"/>
    <w:rsid w:val="00F37D53"/>
    <w:rsid w:val="00F4047F"/>
    <w:rsid w:val="00F418CB"/>
    <w:rsid w:val="00F4269F"/>
    <w:rsid w:val="00F457E9"/>
    <w:rsid w:val="00F45B1B"/>
    <w:rsid w:val="00F467B2"/>
    <w:rsid w:val="00F47085"/>
    <w:rsid w:val="00F4731E"/>
    <w:rsid w:val="00F47FA8"/>
    <w:rsid w:val="00F50428"/>
    <w:rsid w:val="00F5218C"/>
    <w:rsid w:val="00F522B8"/>
    <w:rsid w:val="00F52740"/>
    <w:rsid w:val="00F52A5F"/>
    <w:rsid w:val="00F537A7"/>
    <w:rsid w:val="00F54E3D"/>
    <w:rsid w:val="00F54F3C"/>
    <w:rsid w:val="00F5605A"/>
    <w:rsid w:val="00F57E14"/>
    <w:rsid w:val="00F613D2"/>
    <w:rsid w:val="00F630E3"/>
    <w:rsid w:val="00F640E2"/>
    <w:rsid w:val="00F64B42"/>
    <w:rsid w:val="00F65027"/>
    <w:rsid w:val="00F65D84"/>
    <w:rsid w:val="00F66224"/>
    <w:rsid w:val="00F679E2"/>
    <w:rsid w:val="00F67DF3"/>
    <w:rsid w:val="00F721D7"/>
    <w:rsid w:val="00F729F0"/>
    <w:rsid w:val="00F7341D"/>
    <w:rsid w:val="00F73EEB"/>
    <w:rsid w:val="00F76A48"/>
    <w:rsid w:val="00F81EB4"/>
    <w:rsid w:val="00F85660"/>
    <w:rsid w:val="00F9040C"/>
    <w:rsid w:val="00F91C00"/>
    <w:rsid w:val="00F93027"/>
    <w:rsid w:val="00F942C5"/>
    <w:rsid w:val="00F944E1"/>
    <w:rsid w:val="00F94B3A"/>
    <w:rsid w:val="00F94C0E"/>
    <w:rsid w:val="00F96007"/>
    <w:rsid w:val="00F964E0"/>
    <w:rsid w:val="00F96FD7"/>
    <w:rsid w:val="00F971F4"/>
    <w:rsid w:val="00F9786D"/>
    <w:rsid w:val="00FA1AD6"/>
    <w:rsid w:val="00FA1C54"/>
    <w:rsid w:val="00FA1DE0"/>
    <w:rsid w:val="00FA38D0"/>
    <w:rsid w:val="00FB14B3"/>
    <w:rsid w:val="00FB17C5"/>
    <w:rsid w:val="00FB1EE5"/>
    <w:rsid w:val="00FB4525"/>
    <w:rsid w:val="00FB4AA7"/>
    <w:rsid w:val="00FB5610"/>
    <w:rsid w:val="00FB6402"/>
    <w:rsid w:val="00FB7348"/>
    <w:rsid w:val="00FB7FC2"/>
    <w:rsid w:val="00FC05ED"/>
    <w:rsid w:val="00FC4A08"/>
    <w:rsid w:val="00FC558B"/>
    <w:rsid w:val="00FC5AE0"/>
    <w:rsid w:val="00FC7E45"/>
    <w:rsid w:val="00FD01A6"/>
    <w:rsid w:val="00FD18C5"/>
    <w:rsid w:val="00FD2722"/>
    <w:rsid w:val="00FD2A3C"/>
    <w:rsid w:val="00FD5B36"/>
    <w:rsid w:val="00FD6CC4"/>
    <w:rsid w:val="00FD73DD"/>
    <w:rsid w:val="00FE1812"/>
    <w:rsid w:val="00FE1BE1"/>
    <w:rsid w:val="00FE2CFB"/>
    <w:rsid w:val="00FE524B"/>
    <w:rsid w:val="00FE5442"/>
    <w:rsid w:val="00FE6B89"/>
    <w:rsid w:val="00FE6E4F"/>
    <w:rsid w:val="00FE7A6E"/>
    <w:rsid w:val="00FF01DF"/>
    <w:rsid w:val="00FF0FD9"/>
    <w:rsid w:val="00FF11A0"/>
    <w:rsid w:val="00FF1A1E"/>
    <w:rsid w:val="00FF28DB"/>
    <w:rsid w:val="00FF2A29"/>
    <w:rsid w:val="00FF2F87"/>
    <w:rsid w:val="00FF49C7"/>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32"/>
      </w:numPr>
      <w:spacing w:before="120" w:after="120"/>
      <w:jc w:val="both"/>
    </w:pPr>
    <w:rPr>
      <w:rFonts w:eastAsia="Calibri"/>
      <w:sz w:val="24"/>
      <w:szCs w:val="22"/>
      <w:lang w:val="bg-BG"/>
    </w:rPr>
  </w:style>
  <w:style w:type="paragraph" w:customStyle="1" w:styleId="Tiret1">
    <w:name w:val="Tiret 1"/>
    <w:basedOn w:val="Normal"/>
    <w:rsid w:val="006F2179"/>
    <w:pPr>
      <w:numPr>
        <w:numId w:val="33"/>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4"/>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4"/>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4"/>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4"/>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6">
    <w:name w:val="Основен текст (6)_"/>
    <w:basedOn w:val="DefaultParagraphFont"/>
    <w:link w:val="60"/>
    <w:rsid w:val="00C93C2B"/>
    <w:rPr>
      <w:b/>
      <w:bCs/>
      <w:sz w:val="23"/>
      <w:szCs w:val="23"/>
      <w:shd w:val="clear" w:color="auto" w:fill="FFFFFF"/>
    </w:rPr>
  </w:style>
  <w:style w:type="paragraph" w:customStyle="1" w:styleId="60">
    <w:name w:val="Основен текст (6)"/>
    <w:basedOn w:val="Normal"/>
    <w:link w:val="6"/>
    <w:rsid w:val="00C93C2B"/>
    <w:pPr>
      <w:shd w:val="clear" w:color="auto" w:fill="FFFFFF"/>
      <w:spacing w:after="720" w:line="283" w:lineRule="exact"/>
    </w:pPr>
    <w:rPr>
      <w:rFonts w:asciiTheme="minorHAnsi" w:eastAsiaTheme="minorHAnsi" w:hAnsiTheme="minorHAnsi" w:cstheme="minorBidi"/>
      <w:b/>
      <w:bCs/>
      <w:sz w:val="23"/>
      <w:szCs w:val="23"/>
      <w:lang w:val="en-US" w:eastAsia="en-US"/>
    </w:rPr>
  </w:style>
  <w:style w:type="paragraph" w:customStyle="1" w:styleId="CharCharCharChar">
    <w:name w:val="Char Char Char Char"/>
    <w:basedOn w:val="Normal"/>
    <w:rsid w:val="006527B1"/>
    <w:pPr>
      <w:tabs>
        <w:tab w:val="left" w:pos="709"/>
      </w:tabs>
    </w:pPr>
    <w:rPr>
      <w:rFonts w:ascii="Tahoma" w:hAnsi="Tahoma"/>
      <w:sz w:val="24"/>
      <w:szCs w:val="24"/>
      <w:lang w:val="pl-PL" w:eastAsia="pl-PL"/>
    </w:rPr>
  </w:style>
  <w:style w:type="table" w:styleId="TableGrid">
    <w:name w:val="Table Grid"/>
    <w:basedOn w:val="TableNormal"/>
    <w:uiPriority w:val="59"/>
    <w:rsid w:val="00D6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0204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1755400">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D901-F3C7-41DB-B940-C90601DB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70</Pages>
  <Words>23699</Words>
  <Characters>135087</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R.Cholakova</cp:lastModifiedBy>
  <cp:revision>563</cp:revision>
  <cp:lastPrinted>2017-04-07T07:16:00Z</cp:lastPrinted>
  <dcterms:created xsi:type="dcterms:W3CDTF">2016-11-18T13:39:00Z</dcterms:created>
  <dcterms:modified xsi:type="dcterms:W3CDTF">2017-04-07T07:29:00Z</dcterms:modified>
</cp:coreProperties>
</file>