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C67" w:rsidRDefault="00BB2C67" w:rsidP="00BB2C67">
      <w:pPr>
        <w:pStyle w:val="Footer"/>
        <w:tabs>
          <w:tab w:val="left" w:pos="-342"/>
        </w:tabs>
        <w:jc w:val="center"/>
        <w:rPr>
          <w:b/>
          <w:spacing w:val="22"/>
          <w:position w:val="-28"/>
          <w:sz w:val="28"/>
          <w:szCs w:val="28"/>
          <w:lang w:val="bg-BG"/>
        </w:rPr>
      </w:pPr>
      <w:r>
        <w:rPr>
          <w:b/>
          <w:noProof/>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BB2C67" w:rsidRDefault="00BB2C67" w:rsidP="00BB2C67">
      <w:pPr>
        <w:pStyle w:val="Footer"/>
        <w:tabs>
          <w:tab w:val="left" w:pos="-342"/>
        </w:tabs>
        <w:jc w:val="center"/>
        <w:rPr>
          <w:rFonts w:ascii="Times New Roman" w:hAnsi="Times New Roman"/>
          <w:b/>
          <w:caps/>
          <w:spacing w:val="22"/>
          <w:position w:val="-28"/>
          <w:sz w:val="32"/>
          <w:szCs w:val="32"/>
          <w:lang w:val="bg-BG"/>
        </w:rPr>
      </w:pPr>
      <w:r>
        <w:rPr>
          <w:rFonts w:ascii="Times New Roman" w:hAnsi="Times New Roman"/>
          <w:b/>
          <w:spacing w:val="22"/>
          <w:position w:val="-28"/>
          <w:sz w:val="32"/>
          <w:szCs w:val="32"/>
          <w:lang w:val="bg-BG"/>
        </w:rPr>
        <w:t>“БДЖ – ПЪТНИЧЕСКИ ПРЕВОЗИ” ЕООД</w:t>
      </w:r>
    </w:p>
    <w:p w:rsidR="00BB2C67" w:rsidRDefault="00BB2C67" w:rsidP="00BB2C67">
      <w:pPr>
        <w:pStyle w:val="Footer"/>
        <w:pBdr>
          <w:bottom w:val="thinThickSmallGap" w:sz="24" w:space="4" w:color="auto"/>
        </w:pBdr>
        <w:tabs>
          <w:tab w:val="left" w:pos="4503"/>
        </w:tabs>
        <w:jc w:val="center"/>
        <w:rPr>
          <w:rFonts w:ascii="Times New Roman" w:hAnsi="Times New Roman"/>
          <w:b/>
          <w:spacing w:val="22"/>
          <w:position w:val="-28"/>
          <w:sz w:val="32"/>
          <w:szCs w:val="32"/>
          <w:lang w:val="bg-BG"/>
        </w:rPr>
      </w:pPr>
      <w:r>
        <w:rPr>
          <w:rFonts w:ascii="Times New Roman" w:hAnsi="Times New Roman"/>
          <w:b/>
          <w:caps/>
          <w:spacing w:val="22"/>
          <w:position w:val="-28"/>
          <w:sz w:val="32"/>
          <w:szCs w:val="32"/>
          <w:lang w:val="bg-BG"/>
        </w:rPr>
        <w:t>цЕНТРАЛНО УПРАВЛЕНИЕ</w:t>
      </w:r>
    </w:p>
    <w:p w:rsidR="00BB2C67" w:rsidRDefault="00BB2C67" w:rsidP="00BB2C67">
      <w:pPr>
        <w:pStyle w:val="Footer"/>
        <w:tabs>
          <w:tab w:val="left" w:pos="720"/>
          <w:tab w:val="right" w:pos="9861"/>
        </w:tabs>
        <w:ind w:right="4"/>
        <w:jc w:val="both"/>
        <w:rPr>
          <w:rFonts w:ascii="Times New Roman" w:hAnsi="Times New Roman"/>
          <w:sz w:val="16"/>
          <w:szCs w:val="16"/>
          <w:u w:val="single"/>
          <w:lang w:val="bg-BG"/>
        </w:rPr>
      </w:pPr>
      <w:r>
        <w:rPr>
          <w:noProof/>
          <w:szCs w:val="20"/>
          <w:lang w:val="bg-BG" w:eastAsia="bg-BG"/>
        </w:rPr>
        <w:drawing>
          <wp:anchor distT="0" distB="0" distL="114300" distR="114300" simplePos="0" relativeHeight="251654656"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6000" contrast="12000"/>
                    </a:blip>
                    <a:srcRect/>
                    <a:stretch>
                      <a:fillRect/>
                    </a:stretch>
                  </pic:blipFill>
                  <pic:spPr bwMode="auto">
                    <a:xfrm>
                      <a:off x="0" y="0"/>
                      <a:ext cx="1230630" cy="693420"/>
                    </a:xfrm>
                    <a:prstGeom prst="rect">
                      <a:avLst/>
                    </a:prstGeom>
                    <a:noFill/>
                  </pic:spPr>
                </pic:pic>
              </a:graphicData>
            </a:graphic>
          </wp:anchor>
        </w:drawing>
      </w:r>
      <w:r>
        <w:rPr>
          <w:rFonts w:ascii="Times New Roman" w:hAnsi="Times New Roman"/>
          <w:sz w:val="16"/>
          <w:szCs w:val="16"/>
          <w:lang w:val="bg-BG"/>
        </w:rPr>
        <w:t>ул. “Иван Вазов” № 3, София 1080, България</w:t>
      </w:r>
      <w:r>
        <w:rPr>
          <w:rFonts w:ascii="Times New Roman" w:hAnsi="Times New Roman"/>
          <w:sz w:val="16"/>
          <w:szCs w:val="16"/>
          <w:lang w:val="bg-BG"/>
        </w:rPr>
        <w:tab/>
      </w:r>
      <w:r>
        <w:rPr>
          <w:rFonts w:ascii="Times New Roman" w:hAnsi="Times New Roman"/>
          <w:sz w:val="16"/>
          <w:szCs w:val="16"/>
          <w:lang w:val="bg-BG"/>
        </w:rPr>
        <w:tab/>
      </w:r>
    </w:p>
    <w:p w:rsidR="00BB2C67" w:rsidRDefault="00BB2C67" w:rsidP="00BB2C67">
      <w:pPr>
        <w:pStyle w:val="Footer"/>
        <w:tabs>
          <w:tab w:val="left" w:pos="720"/>
          <w:tab w:val="left" w:pos="3819"/>
          <w:tab w:val="left" w:pos="6345"/>
          <w:tab w:val="left" w:pos="8208"/>
          <w:tab w:val="right" w:pos="9861"/>
        </w:tabs>
        <w:spacing w:before="20"/>
        <w:ind w:left="-228" w:right="141" w:firstLine="228"/>
        <w:jc w:val="both"/>
        <w:rPr>
          <w:rFonts w:ascii="Times New Roman" w:hAnsi="Times New Roman"/>
          <w:sz w:val="16"/>
          <w:szCs w:val="16"/>
          <w:lang w:val="bg-BG"/>
        </w:rPr>
      </w:pPr>
      <w:r>
        <w:rPr>
          <w:rFonts w:ascii="Times New Roman" w:hAnsi="Times New Roman"/>
          <w:sz w:val="16"/>
          <w:szCs w:val="16"/>
          <w:lang w:val="bg-BG"/>
        </w:rPr>
        <w:t>тел.: (+359 2) 932 41 90</w:t>
      </w:r>
      <w:r>
        <w:rPr>
          <w:rFonts w:ascii="Times New Roman" w:hAnsi="Times New Roman"/>
          <w:sz w:val="16"/>
          <w:szCs w:val="16"/>
          <w:lang w:val="bg-BG"/>
        </w:rPr>
        <w:tab/>
      </w:r>
      <w:r>
        <w:rPr>
          <w:rFonts w:ascii="Times New Roman" w:hAnsi="Times New Roman"/>
          <w:sz w:val="16"/>
          <w:szCs w:val="16"/>
          <w:lang w:val="ru-RU"/>
        </w:rPr>
        <w:tab/>
      </w:r>
      <w:r>
        <w:rPr>
          <w:rFonts w:ascii="Times New Roman" w:hAnsi="Times New Roman"/>
          <w:sz w:val="16"/>
          <w:szCs w:val="16"/>
          <w:lang w:val="ru-RU"/>
        </w:rPr>
        <w:tab/>
      </w:r>
      <w:r>
        <w:rPr>
          <w:rFonts w:ascii="Times New Roman" w:hAnsi="Times New Roman"/>
          <w:sz w:val="16"/>
          <w:szCs w:val="16"/>
          <w:lang w:val="ru-RU"/>
        </w:rPr>
        <w:tab/>
      </w:r>
    </w:p>
    <w:p w:rsidR="00BB2C67" w:rsidRDefault="00BB2C67" w:rsidP="00BB2C67">
      <w:pPr>
        <w:pStyle w:val="Footer"/>
        <w:tabs>
          <w:tab w:val="left" w:pos="720"/>
        </w:tabs>
        <w:spacing w:before="20"/>
        <w:ind w:right="283"/>
        <w:jc w:val="both"/>
        <w:rPr>
          <w:rFonts w:ascii="Times New Roman" w:hAnsi="Times New Roman"/>
          <w:sz w:val="16"/>
          <w:szCs w:val="16"/>
          <w:lang w:val="bg-BG"/>
        </w:rPr>
      </w:pPr>
      <w:r>
        <w:rPr>
          <w:rFonts w:ascii="Times New Roman" w:hAnsi="Times New Roman"/>
          <w:sz w:val="16"/>
          <w:szCs w:val="16"/>
          <w:lang w:val="bg-BG"/>
        </w:rPr>
        <w:t>факс: (+359 2) 98</w:t>
      </w:r>
      <w:r>
        <w:rPr>
          <w:rFonts w:ascii="Times New Roman" w:hAnsi="Times New Roman"/>
          <w:sz w:val="16"/>
          <w:szCs w:val="16"/>
          <w:lang w:val="ru-RU"/>
        </w:rPr>
        <w:t>7</w:t>
      </w:r>
      <w:r>
        <w:rPr>
          <w:rFonts w:ascii="Times New Roman" w:hAnsi="Times New Roman"/>
          <w:sz w:val="16"/>
          <w:szCs w:val="16"/>
          <w:lang w:val="bg-BG"/>
        </w:rPr>
        <w:t xml:space="preserve"> </w:t>
      </w:r>
      <w:r>
        <w:rPr>
          <w:rFonts w:ascii="Times New Roman" w:hAnsi="Times New Roman"/>
          <w:sz w:val="16"/>
          <w:szCs w:val="16"/>
          <w:lang w:val="ru-RU"/>
        </w:rPr>
        <w:t>88</w:t>
      </w:r>
      <w:r>
        <w:rPr>
          <w:rFonts w:ascii="Times New Roman" w:hAnsi="Times New Roman"/>
          <w:sz w:val="16"/>
          <w:szCs w:val="16"/>
          <w:lang w:val="bg-BG"/>
        </w:rPr>
        <w:t xml:space="preserve"> </w:t>
      </w:r>
      <w:r>
        <w:rPr>
          <w:rFonts w:ascii="Times New Roman" w:hAnsi="Times New Roman"/>
          <w:sz w:val="16"/>
          <w:szCs w:val="16"/>
          <w:lang w:val="ru-RU"/>
        </w:rPr>
        <w:t>6</w:t>
      </w:r>
      <w:r>
        <w:rPr>
          <w:rFonts w:ascii="Times New Roman" w:hAnsi="Times New Roman"/>
          <w:sz w:val="16"/>
          <w:szCs w:val="16"/>
          <w:lang w:val="bg-BG"/>
        </w:rPr>
        <w:t>9</w:t>
      </w:r>
      <w:r>
        <w:rPr>
          <w:rFonts w:ascii="Times New Roman" w:hAnsi="Times New Roman"/>
          <w:sz w:val="16"/>
          <w:szCs w:val="16"/>
          <w:lang w:val="bg-BG"/>
        </w:rPr>
        <w:tab/>
      </w:r>
      <w:r>
        <w:rPr>
          <w:rFonts w:ascii="Times New Roman" w:hAnsi="Times New Roman"/>
          <w:sz w:val="16"/>
          <w:szCs w:val="16"/>
          <w:lang w:val="ru-RU"/>
        </w:rPr>
        <w:tab/>
      </w:r>
      <w:r>
        <w:rPr>
          <w:rFonts w:ascii="Times New Roman" w:hAnsi="Times New Roman"/>
          <w:sz w:val="16"/>
          <w:szCs w:val="16"/>
          <w:lang w:val="ru-RU"/>
        </w:rPr>
        <w:tab/>
      </w:r>
    </w:p>
    <w:p w:rsidR="00BB2C67" w:rsidRDefault="00BB2C67" w:rsidP="00BB2C67">
      <w:pPr>
        <w:pStyle w:val="Footer"/>
        <w:tabs>
          <w:tab w:val="left" w:pos="720"/>
        </w:tabs>
        <w:spacing w:before="20"/>
        <w:ind w:right="283"/>
        <w:jc w:val="both"/>
        <w:rPr>
          <w:rFonts w:ascii="Times New Roman" w:hAnsi="Times New Roman"/>
          <w:sz w:val="16"/>
          <w:szCs w:val="16"/>
          <w:lang w:val="bg-BG"/>
        </w:rPr>
      </w:pPr>
      <w:r>
        <w:rPr>
          <w:rFonts w:ascii="Times New Roman" w:hAnsi="Times New Roman"/>
          <w:sz w:val="16"/>
          <w:szCs w:val="16"/>
        </w:rPr>
        <w:t>bdz</w:t>
      </w:r>
      <w:r>
        <w:rPr>
          <w:rFonts w:ascii="Times New Roman" w:hAnsi="Times New Roman"/>
          <w:sz w:val="16"/>
          <w:szCs w:val="16"/>
          <w:lang w:val="ru-RU"/>
        </w:rPr>
        <w:t>_</w:t>
      </w:r>
      <w:r>
        <w:rPr>
          <w:rFonts w:ascii="Times New Roman" w:hAnsi="Times New Roman"/>
          <w:sz w:val="16"/>
          <w:szCs w:val="16"/>
        </w:rPr>
        <w:t>passengers</w:t>
      </w:r>
      <w:r>
        <w:rPr>
          <w:rFonts w:ascii="Times New Roman" w:hAnsi="Times New Roman"/>
          <w:sz w:val="16"/>
          <w:szCs w:val="16"/>
          <w:lang w:val="bg-BG"/>
        </w:rPr>
        <w:t>@</w:t>
      </w:r>
      <w:r>
        <w:rPr>
          <w:rFonts w:ascii="Times New Roman" w:hAnsi="Times New Roman"/>
          <w:sz w:val="16"/>
          <w:szCs w:val="16"/>
        </w:rPr>
        <w:t>bdz</w:t>
      </w:r>
      <w:r>
        <w:rPr>
          <w:rFonts w:ascii="Times New Roman" w:hAnsi="Times New Roman"/>
          <w:sz w:val="16"/>
          <w:szCs w:val="16"/>
          <w:lang w:val="bg-BG"/>
        </w:rPr>
        <w:t>.</w:t>
      </w:r>
      <w:r>
        <w:rPr>
          <w:rFonts w:ascii="Times New Roman" w:hAnsi="Times New Roman"/>
          <w:sz w:val="16"/>
          <w:szCs w:val="16"/>
        </w:rPr>
        <w:t>bg</w:t>
      </w:r>
    </w:p>
    <w:p w:rsidR="00BB2C67" w:rsidRDefault="00BB2C67" w:rsidP="00BB2C67">
      <w:pPr>
        <w:pStyle w:val="Footer"/>
        <w:tabs>
          <w:tab w:val="left" w:pos="720"/>
          <w:tab w:val="left" w:pos="3819"/>
          <w:tab w:val="left" w:pos="8208"/>
          <w:tab w:val="right" w:pos="9861"/>
        </w:tabs>
        <w:spacing w:before="20"/>
        <w:ind w:left="-228" w:right="141" w:firstLine="228"/>
        <w:jc w:val="both"/>
        <w:rPr>
          <w:rFonts w:ascii="Times New Roman" w:hAnsi="Times New Roman"/>
          <w:sz w:val="16"/>
          <w:szCs w:val="16"/>
          <w:lang w:val="bg-BG"/>
        </w:rPr>
      </w:pPr>
      <w:r>
        <w:rPr>
          <w:rFonts w:ascii="Times New Roman" w:hAnsi="Times New Roman"/>
          <w:sz w:val="16"/>
          <w:szCs w:val="16"/>
        </w:rPr>
        <w:t>www</w:t>
      </w:r>
      <w:r>
        <w:rPr>
          <w:rFonts w:ascii="Times New Roman" w:hAnsi="Times New Roman"/>
          <w:sz w:val="16"/>
          <w:szCs w:val="16"/>
          <w:lang w:val="bg-BG"/>
        </w:rPr>
        <w:t>.</w:t>
      </w:r>
      <w:r>
        <w:rPr>
          <w:rFonts w:ascii="Times New Roman" w:hAnsi="Times New Roman"/>
          <w:sz w:val="16"/>
          <w:szCs w:val="16"/>
        </w:rPr>
        <w:t>bdz</w:t>
      </w:r>
      <w:r>
        <w:rPr>
          <w:rFonts w:ascii="Times New Roman" w:hAnsi="Times New Roman"/>
          <w:sz w:val="16"/>
          <w:szCs w:val="16"/>
          <w:lang w:val="bg-BG"/>
        </w:rPr>
        <w:t>.</w:t>
      </w:r>
      <w:r>
        <w:rPr>
          <w:rFonts w:ascii="Times New Roman" w:hAnsi="Times New Roman"/>
          <w:sz w:val="16"/>
          <w:szCs w:val="16"/>
        </w:rPr>
        <w:t>bg</w:t>
      </w:r>
    </w:p>
    <w:p w:rsidR="00BB2C67" w:rsidRDefault="00BB2C67" w:rsidP="00BB2C67">
      <w:pPr>
        <w:tabs>
          <w:tab w:val="left" w:pos="90"/>
        </w:tabs>
        <w:rPr>
          <w:b/>
          <w:bCs/>
          <w:sz w:val="14"/>
          <w:szCs w:val="14"/>
          <w:lang w:val="ru-RU"/>
        </w:rPr>
      </w:pPr>
    </w:p>
    <w:p w:rsidR="00BB2C67" w:rsidRDefault="00BB2C67" w:rsidP="00BB2C67">
      <w:pPr>
        <w:pStyle w:val="Heading1"/>
        <w:rPr>
          <w:sz w:val="32"/>
          <w:szCs w:val="32"/>
        </w:rPr>
      </w:pPr>
    </w:p>
    <w:p w:rsidR="00875047" w:rsidRPr="00875047" w:rsidRDefault="00875047" w:rsidP="00875047">
      <w:pPr>
        <w:rPr>
          <w:lang w:val="bg-BG" w:eastAsia="bg-BG"/>
        </w:rPr>
      </w:pPr>
    </w:p>
    <w:p w:rsidR="00BB2C67" w:rsidRDefault="00BB2C67" w:rsidP="00BB2C67">
      <w:pPr>
        <w:pStyle w:val="Heading1"/>
        <w:rPr>
          <w:sz w:val="32"/>
          <w:szCs w:val="32"/>
        </w:rPr>
      </w:pPr>
      <w:r>
        <w:rPr>
          <w:sz w:val="32"/>
          <w:szCs w:val="32"/>
        </w:rPr>
        <w:t>Д О К У М Е Н Т А Ц И Я</w:t>
      </w:r>
    </w:p>
    <w:p w:rsidR="00BB2C67" w:rsidRDefault="00BB2C67" w:rsidP="00BB2C67">
      <w:pPr>
        <w:spacing w:line="23" w:lineRule="atLeast"/>
        <w:ind w:left="540" w:hanging="540"/>
        <w:jc w:val="center"/>
        <w:rPr>
          <w:b/>
          <w:lang w:val="bg-BG"/>
        </w:rPr>
      </w:pPr>
    </w:p>
    <w:p w:rsidR="00BB2C67" w:rsidRDefault="00BB2C67" w:rsidP="00BB2C67">
      <w:pPr>
        <w:spacing w:line="23" w:lineRule="atLeast"/>
        <w:ind w:left="540" w:hanging="540"/>
        <w:jc w:val="center"/>
        <w:rPr>
          <w:b/>
          <w:lang w:val="bg-BG"/>
        </w:rPr>
      </w:pPr>
      <w:r>
        <w:rPr>
          <w:b/>
          <w:lang w:val="bg-BG"/>
        </w:rPr>
        <w:t xml:space="preserve">ЗА УЧАСТИЕ В ОТКРИТА ПРОЦЕДУРА </w:t>
      </w:r>
    </w:p>
    <w:p w:rsidR="00BB2C67" w:rsidRDefault="00BB2C67" w:rsidP="00BB2C67">
      <w:pPr>
        <w:spacing w:line="23" w:lineRule="atLeast"/>
        <w:ind w:left="540" w:hanging="540"/>
        <w:jc w:val="center"/>
        <w:rPr>
          <w:b/>
          <w:lang w:val="bg-BG"/>
        </w:rPr>
      </w:pPr>
      <w:r>
        <w:rPr>
          <w:b/>
          <w:lang w:val="bg-BG"/>
        </w:rPr>
        <w:t xml:space="preserve">ПО ЗАКОНА ЗА ОБЩЕСТВЕНИТЕ ПОРЪЧКИ/ЗОП/ ЗА </w:t>
      </w:r>
    </w:p>
    <w:p w:rsidR="00BB2C67" w:rsidRDefault="00BB2C67" w:rsidP="00BB2C67">
      <w:pPr>
        <w:pStyle w:val="Title"/>
        <w:spacing w:line="23" w:lineRule="atLeast"/>
        <w:rPr>
          <w:rFonts w:ascii="Times New Roman" w:hAnsi="Times New Roman" w:cs="Times New Roman"/>
          <w:spacing w:val="4"/>
          <w:sz w:val="24"/>
        </w:rPr>
      </w:pPr>
      <w:r>
        <w:rPr>
          <w:rFonts w:ascii="Times New Roman" w:hAnsi="Times New Roman" w:cs="Times New Roman"/>
          <w:spacing w:val="4"/>
          <w:sz w:val="24"/>
        </w:rPr>
        <w:t>ВЪЗЛАГАНЕ НА ОБЩЕСТВЕНА ПОРЪЧКА С ПРЕДМЕТ:</w:t>
      </w:r>
    </w:p>
    <w:p w:rsidR="00BB2C67" w:rsidRDefault="00BB2C67" w:rsidP="00BB2C67">
      <w:pPr>
        <w:pStyle w:val="Title"/>
        <w:spacing w:line="23" w:lineRule="atLeast"/>
        <w:rPr>
          <w:rFonts w:ascii="Times New Roman" w:hAnsi="Times New Roman" w:cs="Times New Roman"/>
          <w:spacing w:val="4"/>
          <w:sz w:val="24"/>
        </w:rPr>
      </w:pPr>
      <w:r>
        <w:rPr>
          <w:rFonts w:ascii="Times New Roman" w:hAnsi="Times New Roman" w:cs="Times New Roman"/>
          <w:spacing w:val="4"/>
          <w:sz w:val="24"/>
        </w:rPr>
        <w:t xml:space="preserve">„ДОСТАВКА НА </w:t>
      </w:r>
      <w:r w:rsidR="00F82397">
        <w:rPr>
          <w:rFonts w:ascii="Times New Roman" w:hAnsi="Times New Roman" w:cs="Times New Roman"/>
          <w:spacing w:val="4"/>
          <w:sz w:val="24"/>
        </w:rPr>
        <w:t>ВАЛОВЕ ЗА МАЛКО ЗЪБНО КОЛЕЛО ЗА КОЛООСНИТЕ РЕДУКТОРИ НА ЕЛЕКТРИЧЕСКИ</w:t>
      </w:r>
      <w:r>
        <w:rPr>
          <w:rFonts w:ascii="Times New Roman" w:hAnsi="Times New Roman" w:cs="Times New Roman"/>
          <w:spacing w:val="4"/>
          <w:sz w:val="24"/>
        </w:rPr>
        <w:t xml:space="preserve"> ЛОКОМОТИВИ СЕРИИ 44 И 45</w:t>
      </w:r>
      <w:r w:rsidR="00F82397">
        <w:rPr>
          <w:rFonts w:ascii="Times New Roman" w:hAnsi="Times New Roman" w:cs="Times New Roman"/>
          <w:spacing w:val="4"/>
          <w:sz w:val="24"/>
        </w:rPr>
        <w:t>, ЗА НУЖДИТЕ НА „БДЖ-ПЪТНИЧЕСКИ ПРЕВОЗИ” ЕООД</w:t>
      </w:r>
      <w:r>
        <w:rPr>
          <w:rFonts w:ascii="Times New Roman" w:hAnsi="Times New Roman" w:cs="Times New Roman"/>
          <w:spacing w:val="4"/>
          <w:sz w:val="24"/>
        </w:rPr>
        <w:t xml:space="preserve">” </w:t>
      </w:r>
      <w:r>
        <w:rPr>
          <w:rFonts w:ascii="Times New Roman" w:hAnsi="Times New Roman" w:cs="Times New Roman"/>
          <w:spacing w:val="4"/>
          <w:sz w:val="24"/>
        </w:rPr>
        <w:tab/>
      </w:r>
    </w:p>
    <w:p w:rsidR="00BB2C67" w:rsidRDefault="00BB2C67" w:rsidP="00BB2C67">
      <w:pPr>
        <w:pStyle w:val="Title"/>
        <w:spacing w:line="23" w:lineRule="atLeast"/>
        <w:rPr>
          <w:rFonts w:ascii="Times New Roman" w:hAnsi="Times New Roman" w:cs="Times New Roman"/>
          <w:spacing w:val="4"/>
          <w:sz w:val="24"/>
        </w:rPr>
      </w:pPr>
    </w:p>
    <w:p w:rsidR="00F82397" w:rsidRDefault="00F82397" w:rsidP="00BB2C67">
      <w:pPr>
        <w:pStyle w:val="Title"/>
        <w:spacing w:line="23" w:lineRule="atLeast"/>
        <w:rPr>
          <w:rFonts w:ascii="Times New Roman" w:hAnsi="Times New Roman" w:cs="Times New Roman"/>
          <w:spacing w:val="4"/>
          <w:sz w:val="24"/>
        </w:rPr>
      </w:pPr>
    </w:p>
    <w:p w:rsidR="00BB2C67" w:rsidRDefault="00BB2C67" w:rsidP="00BB2C67">
      <w:pPr>
        <w:pStyle w:val="Title"/>
        <w:spacing w:line="23" w:lineRule="atLeast"/>
        <w:rPr>
          <w:rFonts w:ascii="Times New Roman" w:hAnsi="Times New Roman" w:cs="Times New Roman"/>
        </w:rPr>
      </w:pPr>
      <w:r>
        <w:rPr>
          <w:rFonts w:ascii="Times New Roman" w:hAnsi="Times New Roman" w:cs="Times New Roman"/>
        </w:rPr>
        <w:t>СЪДЪРЖАНИЕ</w:t>
      </w:r>
    </w:p>
    <w:p w:rsidR="00F82397" w:rsidRDefault="00F82397" w:rsidP="00BB2C67">
      <w:pPr>
        <w:pStyle w:val="Title"/>
        <w:spacing w:line="23" w:lineRule="atLeast"/>
        <w:rPr>
          <w:rFonts w:ascii="Times New Roman" w:hAnsi="Times New Roman" w:cs="Times New Roman"/>
          <w:sz w:val="22"/>
          <w:szCs w:val="22"/>
        </w:rPr>
      </w:pPr>
    </w:p>
    <w:p w:rsidR="00BB2C67" w:rsidRDefault="00BB2C67" w:rsidP="00BB2C67">
      <w:pPr>
        <w:spacing w:line="23" w:lineRule="atLeast"/>
        <w:ind w:left="284" w:right="289"/>
        <w:rPr>
          <w:b/>
          <w:sz w:val="22"/>
          <w:szCs w:val="22"/>
          <w:lang w:val="bg-BG"/>
        </w:rPr>
      </w:pPr>
    </w:p>
    <w:p w:rsidR="00BB2C67" w:rsidRDefault="00BB2C67" w:rsidP="00BB2C67">
      <w:pPr>
        <w:spacing w:line="23" w:lineRule="atLeast"/>
        <w:ind w:left="284" w:right="289"/>
        <w:rPr>
          <w:bCs/>
          <w:iCs/>
          <w:lang w:val="en-US"/>
        </w:rPr>
      </w:pPr>
      <w:r>
        <w:rPr>
          <w:lang w:val="bg-BG"/>
        </w:rPr>
        <w:t xml:space="preserve"> 1.   </w:t>
      </w:r>
      <w:r>
        <w:rPr>
          <w:bCs/>
          <w:lang w:val="bg-BG"/>
        </w:rPr>
        <w:t>Решение №</w:t>
      </w:r>
      <w:r w:rsidR="00362AA8">
        <w:rPr>
          <w:bCs/>
          <w:lang w:val="en-US"/>
        </w:rPr>
        <w:t xml:space="preserve"> 23</w:t>
      </w:r>
      <w:r>
        <w:rPr>
          <w:bCs/>
          <w:lang w:val="en-US"/>
        </w:rPr>
        <w:t>/</w:t>
      </w:r>
      <w:r w:rsidR="00362AA8">
        <w:rPr>
          <w:bCs/>
          <w:lang w:val="en-US"/>
        </w:rPr>
        <w:t>13.04</w:t>
      </w:r>
      <w:r>
        <w:rPr>
          <w:bCs/>
          <w:lang w:val="en-US"/>
        </w:rPr>
        <w:t>.</w:t>
      </w:r>
      <w:r>
        <w:rPr>
          <w:bCs/>
          <w:lang w:val="bg-BG"/>
        </w:rPr>
        <w:t>201</w:t>
      </w:r>
      <w:r w:rsidR="00F82397">
        <w:rPr>
          <w:bCs/>
          <w:lang w:val="bg-BG"/>
        </w:rPr>
        <w:t>6</w:t>
      </w:r>
      <w:r>
        <w:rPr>
          <w:bCs/>
          <w:lang w:val="bg-BG"/>
        </w:rPr>
        <w:t xml:space="preserve"> г. за откриване на процедурата</w:t>
      </w:r>
    </w:p>
    <w:p w:rsidR="00BB2C67" w:rsidRDefault="00BB2C67" w:rsidP="00BB2C67">
      <w:pPr>
        <w:widowControl w:val="0"/>
        <w:numPr>
          <w:ilvl w:val="0"/>
          <w:numId w:val="2"/>
        </w:numPr>
        <w:shd w:val="clear" w:color="auto" w:fill="FFFFFF"/>
        <w:tabs>
          <w:tab w:val="left" w:pos="360"/>
        </w:tabs>
        <w:autoSpaceDE w:val="0"/>
        <w:autoSpaceDN w:val="0"/>
        <w:adjustRightInd w:val="0"/>
        <w:spacing w:line="23" w:lineRule="atLeast"/>
        <w:jc w:val="both"/>
        <w:rPr>
          <w:bCs/>
          <w:iCs/>
          <w:lang w:val="bg-BG"/>
        </w:rPr>
      </w:pPr>
      <w:r>
        <w:rPr>
          <w:bCs/>
          <w:lang w:val="bg-BG"/>
        </w:rPr>
        <w:t>Обявление за обществената поръчка</w:t>
      </w:r>
    </w:p>
    <w:p w:rsidR="00BB2C67" w:rsidRDefault="00BB2C67" w:rsidP="00BB2C67">
      <w:pPr>
        <w:widowControl w:val="0"/>
        <w:numPr>
          <w:ilvl w:val="0"/>
          <w:numId w:val="2"/>
        </w:numPr>
        <w:shd w:val="clear" w:color="auto" w:fill="FFFFFF"/>
        <w:tabs>
          <w:tab w:val="num" w:pos="0"/>
          <w:tab w:val="left" w:pos="360"/>
        </w:tabs>
        <w:autoSpaceDE w:val="0"/>
        <w:autoSpaceDN w:val="0"/>
        <w:adjustRightInd w:val="0"/>
        <w:spacing w:line="23" w:lineRule="atLeast"/>
        <w:ind w:left="0" w:firstLine="360"/>
        <w:jc w:val="both"/>
        <w:rPr>
          <w:bCs/>
          <w:iCs/>
          <w:lang w:val="bg-BG"/>
        </w:rPr>
      </w:pPr>
      <w:r>
        <w:rPr>
          <w:bCs/>
          <w:lang w:val="bg-BG"/>
        </w:rPr>
        <w:t>Условия за участие в открита процедура по ЗОП и указания за подготовка на офертата</w:t>
      </w:r>
    </w:p>
    <w:p w:rsidR="00BB2C67" w:rsidRPr="00875047" w:rsidRDefault="00BB2C67" w:rsidP="00BB2C67">
      <w:pPr>
        <w:pStyle w:val="ListParagraph"/>
        <w:widowControl w:val="0"/>
        <w:numPr>
          <w:ilvl w:val="0"/>
          <w:numId w:val="2"/>
        </w:numPr>
        <w:shd w:val="clear" w:color="auto" w:fill="FFFFFF"/>
        <w:tabs>
          <w:tab w:val="left" w:pos="360"/>
        </w:tabs>
        <w:autoSpaceDE w:val="0"/>
        <w:autoSpaceDN w:val="0"/>
        <w:adjustRightInd w:val="0"/>
        <w:spacing w:line="23" w:lineRule="atLeast"/>
        <w:jc w:val="both"/>
        <w:rPr>
          <w:bCs/>
          <w:sz w:val="22"/>
          <w:szCs w:val="22"/>
          <w:lang w:val="bg-BG"/>
        </w:rPr>
      </w:pPr>
      <w:r w:rsidRPr="00875047">
        <w:rPr>
          <w:bCs/>
          <w:sz w:val="24"/>
          <w:szCs w:val="24"/>
          <w:lang w:val="bg-BG"/>
        </w:rPr>
        <w:t>Т</w:t>
      </w:r>
      <w:r w:rsidRPr="00875047">
        <w:rPr>
          <w:bCs/>
          <w:sz w:val="24"/>
          <w:szCs w:val="24"/>
          <w:lang w:val="en-US"/>
        </w:rPr>
        <w:t>e</w:t>
      </w:r>
      <w:r w:rsidRPr="00875047">
        <w:rPr>
          <w:bCs/>
          <w:sz w:val="24"/>
          <w:szCs w:val="24"/>
          <w:lang w:val="bg-BG"/>
        </w:rPr>
        <w:t xml:space="preserve">хнически изисквания за доставка на </w:t>
      </w:r>
      <w:r w:rsidR="00875047" w:rsidRPr="00875047">
        <w:rPr>
          <w:bCs/>
          <w:sz w:val="24"/>
          <w:szCs w:val="24"/>
          <w:lang w:val="bg-BG"/>
        </w:rPr>
        <w:t>валове за малко зъбно колело за колоосните редуктори на</w:t>
      </w:r>
      <w:r w:rsidRPr="00875047">
        <w:rPr>
          <w:bCs/>
          <w:sz w:val="24"/>
          <w:szCs w:val="24"/>
          <w:lang w:val="bg-BG"/>
        </w:rPr>
        <w:t xml:space="preserve"> електрически локомотиви </w:t>
      </w:r>
      <w:r w:rsidRPr="00875047">
        <w:rPr>
          <w:bCs/>
          <w:sz w:val="22"/>
          <w:szCs w:val="22"/>
          <w:lang w:val="bg-BG"/>
        </w:rPr>
        <w:t>серии 44 и 45</w:t>
      </w:r>
      <w:r w:rsidR="00875047">
        <w:rPr>
          <w:bCs/>
          <w:sz w:val="22"/>
          <w:szCs w:val="22"/>
          <w:lang w:val="bg-BG"/>
        </w:rPr>
        <w:t>, за нуждите на „БДЖ-Пътнически превози” ЕООД.</w:t>
      </w:r>
    </w:p>
    <w:p w:rsidR="00BB2C67" w:rsidRDefault="00BB2C67" w:rsidP="00BB2C67">
      <w:pPr>
        <w:widowControl w:val="0"/>
        <w:shd w:val="clear" w:color="auto" w:fill="FFFFFF"/>
        <w:tabs>
          <w:tab w:val="left" w:pos="360"/>
        </w:tabs>
        <w:autoSpaceDE w:val="0"/>
        <w:autoSpaceDN w:val="0"/>
        <w:adjustRightInd w:val="0"/>
        <w:spacing w:line="23" w:lineRule="atLeast"/>
        <w:ind w:left="360"/>
        <w:jc w:val="both"/>
        <w:rPr>
          <w:bCs/>
          <w:lang w:val="bg-BG"/>
        </w:rPr>
      </w:pPr>
    </w:p>
    <w:p w:rsidR="00BB2C67" w:rsidRDefault="00BB2C67" w:rsidP="00BB2C67">
      <w:pPr>
        <w:widowControl w:val="0"/>
        <w:shd w:val="clear" w:color="auto" w:fill="FFFFFF"/>
        <w:tabs>
          <w:tab w:val="left" w:pos="360"/>
        </w:tabs>
        <w:autoSpaceDE w:val="0"/>
        <w:autoSpaceDN w:val="0"/>
        <w:adjustRightInd w:val="0"/>
        <w:jc w:val="both"/>
        <w:rPr>
          <w:bCs/>
          <w:u w:val="single"/>
          <w:lang w:val="bg-BG"/>
        </w:rPr>
      </w:pPr>
      <w:r>
        <w:rPr>
          <w:bCs/>
          <w:u w:val="single"/>
          <w:lang w:val="bg-BG"/>
        </w:rPr>
        <w:t>Приложения:</w:t>
      </w:r>
    </w:p>
    <w:p w:rsidR="00BB2C67" w:rsidRDefault="00BB2C67" w:rsidP="00BB2C67">
      <w:pPr>
        <w:widowControl w:val="0"/>
        <w:numPr>
          <w:ilvl w:val="0"/>
          <w:numId w:val="4"/>
        </w:numPr>
        <w:shd w:val="clear" w:color="auto" w:fill="FFFFFF"/>
        <w:tabs>
          <w:tab w:val="clear" w:pos="540"/>
          <w:tab w:val="num" w:pos="0"/>
          <w:tab w:val="left" w:pos="360"/>
          <w:tab w:val="num" w:pos="720"/>
        </w:tabs>
        <w:autoSpaceDE w:val="0"/>
        <w:autoSpaceDN w:val="0"/>
        <w:adjustRightInd w:val="0"/>
        <w:ind w:left="0" w:firstLine="360"/>
        <w:jc w:val="both"/>
        <w:rPr>
          <w:lang w:val="bg-BG"/>
        </w:rPr>
      </w:pPr>
      <w:r>
        <w:rPr>
          <w:bCs/>
          <w:lang w:val="bg-BG"/>
        </w:rPr>
        <w:t xml:space="preserve"> Приложение № 1 - </w:t>
      </w:r>
      <w:r>
        <w:rPr>
          <w:lang w:val="bg-BG"/>
        </w:rPr>
        <w:t xml:space="preserve">Представяне на участника, във връзка с чл. 56, ал. 1, т. 1 от ЗОП </w:t>
      </w:r>
      <w:r>
        <w:rPr>
          <w:lang w:val="ru-RU"/>
        </w:rPr>
        <w:t>/образец 1/ и  Декларация по чл. 47, ал. 9 от ЗОП – /образец 2/</w:t>
      </w:r>
      <w:r>
        <w:rPr>
          <w:lang w:val="bg-BG"/>
        </w:rPr>
        <w:t>;</w:t>
      </w:r>
    </w:p>
    <w:p w:rsidR="00BB2C67" w:rsidRDefault="00BB2C67" w:rsidP="00BB2C67">
      <w:pPr>
        <w:widowControl w:val="0"/>
        <w:numPr>
          <w:ilvl w:val="0"/>
          <w:numId w:val="4"/>
        </w:numPr>
        <w:shd w:val="clear" w:color="auto" w:fill="FFFFFF"/>
        <w:tabs>
          <w:tab w:val="left" w:pos="567"/>
          <w:tab w:val="num" w:pos="720"/>
        </w:tabs>
        <w:autoSpaceDE w:val="0"/>
        <w:autoSpaceDN w:val="0"/>
        <w:adjustRightInd w:val="0"/>
        <w:ind w:left="0" w:firstLine="360"/>
        <w:jc w:val="both"/>
        <w:rPr>
          <w:lang w:val="ru-RU"/>
        </w:rPr>
      </w:pPr>
      <w:r>
        <w:rPr>
          <w:lang w:val="bg-BG"/>
        </w:rPr>
        <w:t xml:space="preserve">Приложение № 2 - </w:t>
      </w:r>
      <w:r>
        <w:rPr>
          <w:lang w:val="ru-RU"/>
        </w:rPr>
        <w:t>Декларация по  чл. 56, ал.1, т.8 от ЗОП  за съгласие за участие като подизпълнител;</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lang w:val="ru-RU"/>
        </w:rPr>
        <w:t>Приложение № 3 - Декларация за липса на свързаност с друг участник по чл. 55, ал. 7 от ЗОП, както и за липса на обстоятелства по чл. 8, ал. 8, т. 2 от ЗОП;</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lang w:val="ru-RU"/>
        </w:rPr>
        <w:t>Приложение № 4 -</w:t>
      </w:r>
      <w:r>
        <w:rPr>
          <w:szCs w:val="22"/>
          <w:lang w:val="ru-RU"/>
        </w:rPr>
        <w:t xml:space="preserve"> </w:t>
      </w:r>
      <w:r>
        <w:rPr>
          <w:lang w:val="ru-RU"/>
        </w:rPr>
        <w:t>Декларация за приемане на условията в проекта на договор във връзка с чл.56, ал.1, т.12 от ЗОП;</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lang w:val="ru-RU"/>
        </w:rPr>
        <w:t>Приложение № 5 -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lang w:val="ru-RU"/>
        </w:rPr>
        <w:t>Приложение № 6 - Списък съгласно  чл.51, ал.1, т.1 от ЗОП</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lang w:val="ru-RU"/>
        </w:rPr>
        <w:t>Приложение № 7 – Декларация по чл.33, ал.4 от ЗОП;</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lang w:val="ru-RU"/>
        </w:rPr>
        <w:t>Приложение № 8 –</w:t>
      </w:r>
      <w:r>
        <w:rPr>
          <w:bCs/>
          <w:lang w:val="ru-RU"/>
        </w:rPr>
        <w:t xml:space="preserve">  Образец на тех</w:t>
      </w:r>
      <w:r>
        <w:rPr>
          <w:lang w:val="ru-RU"/>
        </w:rPr>
        <w:t>ническо предложение</w:t>
      </w:r>
      <w:r>
        <w:rPr>
          <w:bCs/>
          <w:lang w:val="ru-RU"/>
        </w:rPr>
        <w:t>;</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bCs/>
          <w:lang w:val="ru-RU"/>
        </w:rPr>
        <w:t>Приложения № 9 – Образец на ценова оферта;</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bCs/>
          <w:lang w:val="ru-RU"/>
        </w:rPr>
        <w:t xml:space="preserve"> Приложение № </w:t>
      </w:r>
      <w:r>
        <w:rPr>
          <w:bCs/>
          <w:lang w:val="bg-BG"/>
        </w:rPr>
        <w:t>10</w:t>
      </w:r>
      <w:r>
        <w:rPr>
          <w:bCs/>
          <w:lang w:val="ru-RU"/>
        </w:rPr>
        <w:t xml:space="preserve"> - Проект на договор;</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bCs/>
          <w:lang w:val="ru-RU"/>
        </w:rPr>
        <w:t>Приложение № 11 - Образец на банкова гаранция за участие;</w:t>
      </w:r>
    </w:p>
    <w:p w:rsidR="00BB2C67" w:rsidRDefault="00BB2C67" w:rsidP="00BB2C67">
      <w:pPr>
        <w:widowControl w:val="0"/>
        <w:numPr>
          <w:ilvl w:val="0"/>
          <w:numId w:val="4"/>
        </w:numPr>
        <w:shd w:val="clear" w:color="auto" w:fill="FFFFFF"/>
        <w:tabs>
          <w:tab w:val="left" w:pos="360"/>
          <w:tab w:val="num" w:pos="720"/>
        </w:tabs>
        <w:autoSpaceDE w:val="0"/>
        <w:autoSpaceDN w:val="0"/>
        <w:adjustRightInd w:val="0"/>
        <w:ind w:left="0" w:firstLine="360"/>
        <w:jc w:val="both"/>
        <w:rPr>
          <w:lang w:val="ru-RU"/>
        </w:rPr>
      </w:pPr>
      <w:r>
        <w:rPr>
          <w:bCs/>
          <w:lang w:val="ru-RU"/>
        </w:rPr>
        <w:t>Приложение № 12 - Образец на банкова гаранция за изпълнение</w:t>
      </w:r>
    </w:p>
    <w:p w:rsidR="00BB2C67" w:rsidRDefault="00BB2C67" w:rsidP="00BB2C67">
      <w:pPr>
        <w:widowControl w:val="0"/>
        <w:shd w:val="clear" w:color="auto" w:fill="FFFFFF"/>
        <w:tabs>
          <w:tab w:val="left" w:pos="360"/>
          <w:tab w:val="num" w:pos="720"/>
        </w:tabs>
        <w:autoSpaceDE w:val="0"/>
        <w:autoSpaceDN w:val="0"/>
        <w:adjustRightInd w:val="0"/>
        <w:ind w:left="360"/>
        <w:jc w:val="both"/>
        <w:rPr>
          <w:lang w:val="ru-RU"/>
        </w:rPr>
      </w:pPr>
    </w:p>
    <w:p w:rsidR="00875047" w:rsidRDefault="00875047" w:rsidP="00BB2C67">
      <w:pPr>
        <w:jc w:val="center"/>
        <w:rPr>
          <w:b/>
          <w:lang w:val="ru-RU"/>
        </w:rPr>
      </w:pPr>
    </w:p>
    <w:p w:rsidR="00875047" w:rsidRDefault="00875047" w:rsidP="00BB2C67">
      <w:pPr>
        <w:jc w:val="center"/>
        <w:rPr>
          <w:b/>
          <w:lang w:val="ru-RU"/>
        </w:rPr>
      </w:pPr>
    </w:p>
    <w:p w:rsidR="00875047" w:rsidRDefault="00875047" w:rsidP="00BB2C67">
      <w:pPr>
        <w:jc w:val="center"/>
        <w:rPr>
          <w:b/>
          <w:lang w:val="ru-RU"/>
        </w:rPr>
      </w:pPr>
    </w:p>
    <w:p w:rsidR="00BB2C67" w:rsidRDefault="00BB2C67" w:rsidP="00BB2C67">
      <w:pPr>
        <w:jc w:val="center"/>
        <w:rPr>
          <w:b/>
          <w:lang w:val="bg-BG"/>
        </w:rPr>
      </w:pPr>
      <w:r>
        <w:rPr>
          <w:b/>
          <w:lang w:val="ru-RU"/>
        </w:rPr>
        <w:lastRenderedPageBreak/>
        <w:t>УСЛОВИЯ ЗА УЧАСТИЕ В ОТКРИТА ПРОЦЕДУРА</w:t>
      </w:r>
      <w:r>
        <w:rPr>
          <w:b/>
          <w:lang w:val="bg-BG"/>
        </w:rPr>
        <w:t xml:space="preserve"> </w:t>
      </w:r>
      <w:r>
        <w:rPr>
          <w:b/>
          <w:lang w:val="ru-RU"/>
        </w:rPr>
        <w:t>ПО ЗОП</w:t>
      </w:r>
    </w:p>
    <w:p w:rsidR="00BB2C67" w:rsidRDefault="00BB2C67" w:rsidP="00BB2C67">
      <w:pPr>
        <w:jc w:val="center"/>
        <w:rPr>
          <w:b/>
          <w:lang w:val="ru-RU"/>
        </w:rPr>
      </w:pPr>
      <w:r>
        <w:rPr>
          <w:b/>
          <w:lang w:val="ru-RU"/>
        </w:rPr>
        <w:t>И УКАЗАНИЯ  ЗА ПОДГОТОВКА НА ОФЕРТАТА</w:t>
      </w:r>
    </w:p>
    <w:p w:rsidR="00BB2C67" w:rsidRDefault="00BB2C67" w:rsidP="00BB2C67">
      <w:pPr>
        <w:jc w:val="center"/>
        <w:rPr>
          <w:b/>
          <w:lang w:val="ru-RU"/>
        </w:rPr>
      </w:pPr>
    </w:p>
    <w:p w:rsidR="00BB2C67" w:rsidRDefault="00BB2C67" w:rsidP="00BB2C67">
      <w:pPr>
        <w:ind w:firstLine="540"/>
        <w:rPr>
          <w:b/>
          <w:lang w:val="ru-RU"/>
        </w:rPr>
      </w:pPr>
      <w:r>
        <w:rPr>
          <w:b/>
          <w:lang w:val="ru-RU"/>
        </w:rPr>
        <w:t>А. ОПИСАНИЕ И ОБЩИ ИЗИСКВАНИЯ</w:t>
      </w:r>
    </w:p>
    <w:p w:rsidR="00BB2C67" w:rsidRDefault="00BB2C67" w:rsidP="00BB2C67">
      <w:pPr>
        <w:ind w:firstLine="540"/>
        <w:jc w:val="both"/>
        <w:rPr>
          <w:b/>
          <w:bCs/>
          <w:lang w:val="bg-BG"/>
        </w:rPr>
      </w:pPr>
      <w:r>
        <w:rPr>
          <w:lang w:val="ru-RU"/>
        </w:rPr>
        <w:t xml:space="preserve">Настоящата открита процедура по ЗОП се провежда в изпълнение на Решение                           </w:t>
      </w:r>
      <w:r>
        <w:rPr>
          <w:bCs/>
          <w:lang w:val="bg-BG"/>
        </w:rPr>
        <w:t>№</w:t>
      </w:r>
      <w:r w:rsidR="00F5627A">
        <w:rPr>
          <w:bCs/>
          <w:lang w:val="en-US"/>
        </w:rPr>
        <w:t xml:space="preserve"> 23</w:t>
      </w:r>
      <w:r>
        <w:rPr>
          <w:bCs/>
          <w:lang w:val="en-US"/>
        </w:rPr>
        <w:t>/</w:t>
      </w:r>
      <w:r w:rsidR="00F5627A">
        <w:rPr>
          <w:bCs/>
          <w:lang w:val="en-US"/>
        </w:rPr>
        <w:t>13.04</w:t>
      </w:r>
      <w:r>
        <w:rPr>
          <w:bCs/>
          <w:lang w:val="en-US"/>
        </w:rPr>
        <w:t>.</w:t>
      </w:r>
      <w:r>
        <w:rPr>
          <w:bCs/>
          <w:lang w:val="bg-BG"/>
        </w:rPr>
        <w:t>201</w:t>
      </w:r>
      <w:r w:rsidR="00F82397">
        <w:rPr>
          <w:bCs/>
          <w:lang w:val="bg-BG"/>
        </w:rPr>
        <w:t>6</w:t>
      </w:r>
      <w:r>
        <w:rPr>
          <w:bCs/>
          <w:lang w:val="bg-BG"/>
        </w:rPr>
        <w:t xml:space="preserve"> г. </w:t>
      </w:r>
      <w:r>
        <w:rPr>
          <w:lang w:val="ru-RU"/>
        </w:rPr>
        <w:t xml:space="preserve">на Управителя на “БДЖ - Пътнически превози” ЕООД за откриване на процедура за възлагане на обществена поръчка с предмет: </w:t>
      </w:r>
      <w:r>
        <w:rPr>
          <w:lang w:val="bg-BG"/>
        </w:rPr>
        <w:t xml:space="preserve">„Доставка на </w:t>
      </w:r>
      <w:r w:rsidR="00F82397">
        <w:rPr>
          <w:lang w:val="bg-BG"/>
        </w:rPr>
        <w:t>валове за малко зъбно колело за колоосните редуктори н</w:t>
      </w:r>
      <w:r>
        <w:rPr>
          <w:lang w:val="bg-BG"/>
        </w:rPr>
        <w:t>а електрически локомотиви серии 44 и 45</w:t>
      </w:r>
      <w:r w:rsidR="00F82397">
        <w:rPr>
          <w:lang w:val="bg-BG"/>
        </w:rPr>
        <w:t>, за нуждите на „БДЖ-пътнически превози</w:t>
      </w:r>
      <w:r>
        <w:rPr>
          <w:lang w:val="bg-BG"/>
        </w:rPr>
        <w:t>”</w:t>
      </w:r>
      <w:r w:rsidR="00F82397">
        <w:rPr>
          <w:lang w:val="bg-BG"/>
        </w:rPr>
        <w:t xml:space="preserve"> ЕООД, за едногодишен период”</w:t>
      </w:r>
      <w:r>
        <w:rPr>
          <w:lang w:val="bg-BG"/>
        </w:rPr>
        <w:t>.</w:t>
      </w:r>
      <w:r>
        <w:rPr>
          <w:b/>
        </w:rPr>
        <w:t xml:space="preserve">   </w:t>
      </w:r>
      <w:r>
        <w:rPr>
          <w:b/>
          <w:lang w:val="bg-BG"/>
        </w:rPr>
        <w:tab/>
      </w:r>
    </w:p>
    <w:p w:rsidR="00BB2C67" w:rsidRDefault="00BB2C67" w:rsidP="00BB2C67">
      <w:pPr>
        <w:ind w:firstLine="709"/>
        <w:jc w:val="both"/>
        <w:rPr>
          <w:b/>
        </w:rPr>
      </w:pPr>
    </w:p>
    <w:p w:rsidR="00BB2C67" w:rsidRDefault="00BB2C67" w:rsidP="00BB2C67">
      <w:pPr>
        <w:ind w:firstLine="540"/>
        <w:jc w:val="both"/>
        <w:rPr>
          <w:lang w:val="ru-RU"/>
        </w:rPr>
      </w:pPr>
      <w:r>
        <w:rPr>
          <w:b/>
          <w:lang w:val="ru-RU"/>
        </w:rPr>
        <w:t>І.</w:t>
      </w:r>
      <w:r>
        <w:rPr>
          <w:lang w:val="ru-RU"/>
        </w:rPr>
        <w:t xml:space="preserve"> Участниците в процедурата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BB2C67" w:rsidRDefault="00BB2C67" w:rsidP="00BB2C67">
      <w:pPr>
        <w:ind w:firstLine="360"/>
        <w:jc w:val="both"/>
        <w:rPr>
          <w:sz w:val="16"/>
          <w:szCs w:val="16"/>
          <w:lang w:val="ru-RU"/>
        </w:rPr>
      </w:pPr>
    </w:p>
    <w:p w:rsidR="00BB2C67" w:rsidRDefault="00BB2C67" w:rsidP="00BB2C67">
      <w:pPr>
        <w:ind w:firstLine="540"/>
        <w:jc w:val="both"/>
        <w:rPr>
          <w:lang w:val="ru-RU"/>
        </w:rPr>
      </w:pPr>
      <w:r>
        <w:rPr>
          <w:b/>
          <w:lang w:val="ru-RU"/>
        </w:rPr>
        <w:t>ІІ.</w:t>
      </w:r>
      <w:r>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BB2C67" w:rsidRDefault="00BB2C67" w:rsidP="00BB2C67">
      <w:pPr>
        <w:ind w:firstLine="360"/>
        <w:jc w:val="both"/>
        <w:rPr>
          <w:sz w:val="16"/>
          <w:szCs w:val="16"/>
          <w:lang w:val="ru-RU"/>
        </w:rPr>
      </w:pPr>
    </w:p>
    <w:p w:rsidR="00BB2C67" w:rsidRDefault="00BB2C67" w:rsidP="00BB2C67">
      <w:pPr>
        <w:ind w:firstLine="540"/>
        <w:jc w:val="both"/>
        <w:rPr>
          <w:lang w:val="ru-RU"/>
        </w:rPr>
      </w:pPr>
      <w:r>
        <w:rPr>
          <w:b/>
          <w:lang w:val="ru-RU"/>
        </w:rPr>
        <w:t>ІІІ.</w:t>
      </w:r>
      <w:r>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BB2C67" w:rsidRDefault="00BB2C67" w:rsidP="00BB2C67">
      <w:pPr>
        <w:ind w:firstLine="360"/>
        <w:jc w:val="both"/>
        <w:rPr>
          <w:sz w:val="16"/>
          <w:szCs w:val="16"/>
          <w:lang w:val="ru-RU"/>
        </w:rPr>
      </w:pPr>
    </w:p>
    <w:p w:rsidR="00BB2C67" w:rsidRDefault="00BB2C67" w:rsidP="00BB2C67">
      <w:pPr>
        <w:ind w:firstLine="540"/>
        <w:jc w:val="both"/>
        <w:rPr>
          <w:lang w:val="ru-RU"/>
        </w:rPr>
      </w:pPr>
      <w:r>
        <w:rPr>
          <w:b/>
          <w:lang w:val="ru-RU"/>
        </w:rPr>
        <w:t>І</w:t>
      </w:r>
      <w:r>
        <w:rPr>
          <w:b/>
        </w:rPr>
        <w:t>V</w:t>
      </w:r>
      <w:r>
        <w:rPr>
          <w:b/>
          <w:lang w:val="ru-RU"/>
        </w:rPr>
        <w:t>.</w:t>
      </w:r>
      <w:r>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w:t>
      </w:r>
    </w:p>
    <w:p w:rsidR="00BB2C67" w:rsidRDefault="00BB2C67" w:rsidP="00BB2C67">
      <w:pPr>
        <w:ind w:firstLine="540"/>
        <w:jc w:val="both"/>
        <w:rPr>
          <w:lang w:val="bg-BG"/>
        </w:rPr>
      </w:pPr>
      <w:r>
        <w:rPr>
          <w:b/>
          <w:lang w:val="bg-BG"/>
        </w:rPr>
        <w:t xml:space="preserve">V. </w:t>
      </w:r>
      <w:r>
        <w:rPr>
          <w:lang w:val="bg-BG"/>
        </w:rPr>
        <w:t>Когато участникът, определен за изпълнител е обединение на физически и/или юридически лица, следва да се регистрира в регистър Булстат.</w:t>
      </w:r>
    </w:p>
    <w:p w:rsidR="00BB2C67" w:rsidRDefault="00BB2C67" w:rsidP="00BB2C67">
      <w:pPr>
        <w:jc w:val="both"/>
        <w:rPr>
          <w:sz w:val="16"/>
          <w:szCs w:val="16"/>
          <w:lang w:val="ru-RU"/>
        </w:rPr>
      </w:pPr>
    </w:p>
    <w:p w:rsidR="00BB2C67" w:rsidRDefault="00BB2C67" w:rsidP="00BB2C67">
      <w:pPr>
        <w:ind w:firstLine="540"/>
        <w:jc w:val="both"/>
        <w:rPr>
          <w:lang w:val="ru-RU"/>
        </w:rPr>
      </w:pPr>
      <w:r>
        <w:rPr>
          <w:b/>
          <w:lang w:val="en-US"/>
        </w:rPr>
        <w:t>VI</w:t>
      </w:r>
      <w:r>
        <w:rPr>
          <w:b/>
          <w:lang w:val="ru-RU"/>
        </w:rPr>
        <w:t>.</w:t>
      </w:r>
      <w:r>
        <w:rPr>
          <w:lang w:val="ru-RU"/>
        </w:rPr>
        <w:t xml:space="preserve"> </w:t>
      </w:r>
      <w:r>
        <w:rPr>
          <w:b/>
          <w:lang w:val="ru-RU"/>
        </w:rPr>
        <w:t>Обстоятелства, наличието на които води до отстраняване на участниците от процедурата:</w:t>
      </w:r>
      <w:r>
        <w:rPr>
          <w:lang w:val="ru-RU"/>
        </w:rPr>
        <w:t xml:space="preserve"> </w:t>
      </w:r>
    </w:p>
    <w:p w:rsidR="00BB2C67" w:rsidRDefault="00BB2C67" w:rsidP="00BB2C67">
      <w:pPr>
        <w:ind w:firstLine="540"/>
        <w:jc w:val="both"/>
        <w:rPr>
          <w:lang w:val="ru-RU"/>
        </w:rPr>
      </w:pPr>
      <w:r>
        <w:rPr>
          <w:lang w:val="ru-RU"/>
        </w:rPr>
        <w:t>1. При наличието на обстоятелства по чл.69, ал.1  и/или чл. 47, ал. 1, ал. 2,  т. 5 и ал. 5 от ЗОП.</w:t>
      </w:r>
    </w:p>
    <w:p w:rsidR="00BB2C67" w:rsidRDefault="00BB2C67" w:rsidP="00BB2C67">
      <w:pPr>
        <w:ind w:firstLine="540"/>
        <w:jc w:val="both"/>
        <w:rPr>
          <w:lang w:val="ru-RU"/>
        </w:rPr>
      </w:pPr>
      <w:r>
        <w:rPr>
          <w:lang w:val="ru-RU"/>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BB2C67" w:rsidRDefault="00BB2C67" w:rsidP="00BB2C67">
      <w:pPr>
        <w:rPr>
          <w:sz w:val="16"/>
          <w:szCs w:val="16"/>
          <w:lang w:val="ru-RU"/>
        </w:rPr>
      </w:pPr>
    </w:p>
    <w:p w:rsidR="00BB2C67" w:rsidRDefault="00BB2C67" w:rsidP="00BB2C67">
      <w:pPr>
        <w:ind w:firstLine="540"/>
        <w:rPr>
          <w:b/>
          <w:lang w:val="ru-RU"/>
        </w:rPr>
      </w:pPr>
      <w:r>
        <w:rPr>
          <w:b/>
          <w:lang w:val="ru-RU"/>
        </w:rPr>
        <w:t>Б. ПОДГОТОВКА НА ОФЕРТАТА</w:t>
      </w:r>
    </w:p>
    <w:p w:rsidR="00BB2C67" w:rsidRDefault="00BB2C67" w:rsidP="00BB2C67">
      <w:pPr>
        <w:ind w:firstLine="540"/>
        <w:jc w:val="both"/>
        <w:rPr>
          <w:b/>
          <w:lang w:val="ru-RU"/>
        </w:rPr>
      </w:pPr>
      <w:r>
        <w:rPr>
          <w:b/>
          <w:lang w:val="ru-RU"/>
        </w:rPr>
        <w:t>І. Общи положения</w:t>
      </w:r>
    </w:p>
    <w:p w:rsidR="00BB2C67" w:rsidRDefault="00BB2C67" w:rsidP="00BB2C67">
      <w:pPr>
        <w:ind w:firstLine="540"/>
        <w:jc w:val="both"/>
        <w:rPr>
          <w:lang w:val="ru-RU"/>
        </w:rPr>
      </w:pPr>
      <w:r>
        <w:rPr>
          <w:lang w:val="ru-RU"/>
        </w:rPr>
        <w:t>1. При подготвяне на офертата всеки участник трябва да се придържа точно към условията, обявени от Възложителя.</w:t>
      </w:r>
    </w:p>
    <w:p w:rsidR="00BB2C67" w:rsidRDefault="00BB2C67" w:rsidP="00BB2C67">
      <w:pPr>
        <w:ind w:firstLine="540"/>
        <w:jc w:val="both"/>
        <w:rPr>
          <w:lang w:val="ru-RU"/>
        </w:rPr>
      </w:pPr>
      <w:r>
        <w:rPr>
          <w:lang w:val="ru-RU"/>
        </w:rPr>
        <w:t>2. Всеки участник има право да представи само една оферта.</w:t>
      </w:r>
    </w:p>
    <w:p w:rsidR="00BB2C67" w:rsidRDefault="00BB2C67" w:rsidP="00BB2C67">
      <w:pPr>
        <w:ind w:firstLine="540"/>
        <w:jc w:val="both"/>
        <w:rPr>
          <w:lang w:val="ru-RU"/>
        </w:rPr>
      </w:pPr>
      <w:r>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BB2C67" w:rsidRDefault="00BB2C67" w:rsidP="00BB2C67">
      <w:pPr>
        <w:ind w:firstLine="540"/>
        <w:jc w:val="both"/>
        <w:rPr>
          <w:lang w:val="ru-RU"/>
        </w:rPr>
      </w:pPr>
      <w:r>
        <w:rPr>
          <w:lang w:val="ru-RU"/>
        </w:rPr>
        <w:t xml:space="preserve">4. Не се допуска представянето на варианти. </w:t>
      </w:r>
    </w:p>
    <w:p w:rsidR="00BB2C67" w:rsidRDefault="00BB2C67" w:rsidP="00BB2C67">
      <w:pPr>
        <w:rPr>
          <w:lang w:val="ru-RU"/>
        </w:rPr>
      </w:pPr>
    </w:p>
    <w:p w:rsidR="00BB2C67" w:rsidRDefault="00BB2C67" w:rsidP="00BB2C67">
      <w:pPr>
        <w:tabs>
          <w:tab w:val="left" w:pos="540"/>
        </w:tabs>
        <w:jc w:val="both"/>
        <w:rPr>
          <w:b/>
          <w:lang w:val="ru-RU"/>
        </w:rPr>
      </w:pPr>
      <w:r>
        <w:rPr>
          <w:b/>
          <w:lang w:val="ru-RU"/>
        </w:rPr>
        <w:t xml:space="preserve">         В. УКАЗАНИЯ ЗА ПОДГОТОВКА НА ОФЕРТАТА. ИЗИСКУЕМИ ДОКУМЕНТИ И ИНФОРМАЦИЯ</w:t>
      </w:r>
    </w:p>
    <w:p w:rsidR="00BB2C67" w:rsidRDefault="00BB2C67" w:rsidP="00BB2C67">
      <w:pPr>
        <w:ind w:firstLine="540"/>
        <w:jc w:val="both"/>
        <w:rPr>
          <w:lang w:val="ru-RU"/>
        </w:rPr>
      </w:pPr>
      <w:r>
        <w:rPr>
          <w:b/>
          <w:lang w:val="ru-RU"/>
        </w:rPr>
        <w:t>І.</w:t>
      </w:r>
      <w:r>
        <w:rPr>
          <w:lang w:val="ru-RU"/>
        </w:rPr>
        <w:t xml:space="preserve"> Офертата се представя в запечатан непрозрачен плик, надписан сългасно настоящите указания, от участника или от упълномощен представител лично или по пощата с препоръчано писмо с обратна разписка. </w:t>
      </w:r>
    </w:p>
    <w:p w:rsidR="00BB2C67" w:rsidRDefault="00BB2C67" w:rsidP="00BB2C67">
      <w:pPr>
        <w:shd w:val="clear" w:color="auto" w:fill="FFFFFF"/>
        <w:spacing w:line="274" w:lineRule="exact"/>
        <w:ind w:right="10" w:firstLine="540"/>
        <w:jc w:val="both"/>
        <w:rPr>
          <w:lang w:val="ru-RU"/>
        </w:rPr>
      </w:pPr>
      <w:r>
        <w:rPr>
          <w:b/>
          <w:bCs/>
          <w:lang w:val="ru-RU"/>
        </w:rPr>
        <w:t>Не се приема за участие и се връща незабавно на съответния участник оферта, която:</w:t>
      </w:r>
    </w:p>
    <w:p w:rsidR="00BB2C67" w:rsidRDefault="00BB2C67" w:rsidP="00BB2C67">
      <w:pPr>
        <w:widowControl w:val="0"/>
        <w:numPr>
          <w:ilvl w:val="0"/>
          <w:numId w:val="6"/>
        </w:numPr>
        <w:shd w:val="clear" w:color="auto" w:fill="FFFFFF"/>
        <w:tabs>
          <w:tab w:val="left" w:pos="993"/>
          <w:tab w:val="left" w:pos="2074"/>
        </w:tabs>
        <w:autoSpaceDE w:val="0"/>
        <w:autoSpaceDN w:val="0"/>
        <w:adjustRightInd w:val="0"/>
        <w:spacing w:line="274" w:lineRule="exact"/>
        <w:ind w:left="567" w:firstLine="567"/>
        <w:jc w:val="both"/>
        <w:rPr>
          <w:b/>
          <w:bCs/>
          <w:lang w:val="ru-RU"/>
        </w:rPr>
      </w:pPr>
      <w:r>
        <w:rPr>
          <w:lang w:val="ru-RU"/>
        </w:rPr>
        <w:t>е постъпила в незапечатан или скъсан плик;</w:t>
      </w:r>
    </w:p>
    <w:p w:rsidR="00BB2C67" w:rsidRDefault="00BB2C67" w:rsidP="00BB2C67">
      <w:pPr>
        <w:widowControl w:val="0"/>
        <w:numPr>
          <w:ilvl w:val="0"/>
          <w:numId w:val="6"/>
        </w:numPr>
        <w:shd w:val="clear" w:color="auto" w:fill="FFFFFF"/>
        <w:tabs>
          <w:tab w:val="left" w:pos="993"/>
          <w:tab w:val="left" w:pos="2074"/>
        </w:tabs>
        <w:autoSpaceDE w:val="0"/>
        <w:autoSpaceDN w:val="0"/>
        <w:adjustRightInd w:val="0"/>
        <w:spacing w:line="274" w:lineRule="exact"/>
        <w:ind w:left="567" w:firstLine="567"/>
        <w:jc w:val="both"/>
        <w:rPr>
          <w:lang w:val="ru-RU"/>
        </w:rPr>
      </w:pPr>
      <w:r>
        <w:rPr>
          <w:lang w:val="ru-RU"/>
        </w:rPr>
        <w:t>е постъпила с нарушена цялост;</w:t>
      </w:r>
    </w:p>
    <w:p w:rsidR="00BB2C67" w:rsidRPr="00AD700C" w:rsidRDefault="00BB2C67" w:rsidP="00BB2C67">
      <w:pPr>
        <w:widowControl w:val="0"/>
        <w:numPr>
          <w:ilvl w:val="0"/>
          <w:numId w:val="6"/>
        </w:numPr>
        <w:shd w:val="clear" w:color="auto" w:fill="FFFFFF"/>
        <w:tabs>
          <w:tab w:val="left" w:pos="993"/>
          <w:tab w:val="left" w:pos="2074"/>
        </w:tabs>
        <w:autoSpaceDE w:val="0"/>
        <w:autoSpaceDN w:val="0"/>
        <w:adjustRightInd w:val="0"/>
        <w:spacing w:line="274" w:lineRule="exact"/>
        <w:ind w:left="567" w:firstLine="567"/>
        <w:jc w:val="both"/>
        <w:rPr>
          <w:lang w:val="ru-RU"/>
        </w:rPr>
      </w:pPr>
      <w:r>
        <w:rPr>
          <w:lang w:val="ru-RU"/>
        </w:rPr>
        <w:t>е постъпила след изтичане на крайния срок.</w:t>
      </w:r>
    </w:p>
    <w:p w:rsidR="00AD700C" w:rsidRDefault="00AD700C" w:rsidP="00AD700C">
      <w:pPr>
        <w:widowControl w:val="0"/>
        <w:shd w:val="clear" w:color="auto" w:fill="FFFFFF"/>
        <w:tabs>
          <w:tab w:val="left" w:pos="993"/>
          <w:tab w:val="left" w:pos="2074"/>
        </w:tabs>
        <w:autoSpaceDE w:val="0"/>
        <w:autoSpaceDN w:val="0"/>
        <w:adjustRightInd w:val="0"/>
        <w:spacing w:line="274" w:lineRule="exact"/>
        <w:ind w:left="1134"/>
        <w:jc w:val="both"/>
        <w:rPr>
          <w:lang w:val="ru-RU"/>
        </w:rPr>
      </w:pPr>
    </w:p>
    <w:p w:rsidR="00BB2C67" w:rsidRDefault="00BB2C67" w:rsidP="00BB2C67">
      <w:pPr>
        <w:pStyle w:val="ListParagraph"/>
        <w:jc w:val="both"/>
        <w:rPr>
          <w:sz w:val="24"/>
          <w:szCs w:val="24"/>
          <w:lang w:val="bg-BG"/>
        </w:rPr>
      </w:pPr>
      <w:r>
        <w:rPr>
          <w:b/>
          <w:sz w:val="24"/>
          <w:szCs w:val="24"/>
          <w:lang w:val="bg-BG"/>
        </w:rPr>
        <w:lastRenderedPageBreak/>
        <w:t>ІІ. Пликът с офертата съдържа три отделни запечатани, непрозрачни и надписани плика,</w:t>
      </w:r>
      <w:r>
        <w:rPr>
          <w:sz w:val="24"/>
          <w:szCs w:val="24"/>
          <w:lang w:val="bg-BG"/>
        </w:rPr>
        <w:t xml:space="preserve"> както следва:</w:t>
      </w:r>
    </w:p>
    <w:p w:rsidR="00875D57" w:rsidRDefault="00875D57" w:rsidP="00BB2C67">
      <w:pPr>
        <w:pStyle w:val="ListParagraph"/>
        <w:jc w:val="both"/>
        <w:rPr>
          <w:sz w:val="24"/>
          <w:szCs w:val="24"/>
          <w:lang w:val="en-US"/>
        </w:rPr>
      </w:pPr>
    </w:p>
    <w:p w:rsidR="00BB2C67" w:rsidRDefault="00BB2C67" w:rsidP="00BB2C67">
      <w:pPr>
        <w:rPr>
          <w:b/>
          <w:lang w:val="bg-BG"/>
        </w:rPr>
      </w:pPr>
      <w:r>
        <w:rPr>
          <w:b/>
          <w:sz w:val="20"/>
          <w:szCs w:val="20"/>
          <w:lang w:val="en-US" w:eastAsia="bg-BG"/>
        </w:rPr>
        <w:t xml:space="preserve">              </w:t>
      </w:r>
      <w:r>
        <w:rPr>
          <w:b/>
          <w:lang w:val="bg-BG"/>
        </w:rPr>
        <w:t xml:space="preserve">ІІ.1. Плик № 1 с надпис „Документи за подбор” </w:t>
      </w:r>
    </w:p>
    <w:p w:rsidR="00BB2C67" w:rsidRDefault="00BB2C67" w:rsidP="00BB2C67">
      <w:pPr>
        <w:rPr>
          <w:b/>
          <w:lang w:val="bg-BG"/>
        </w:rPr>
      </w:pPr>
      <w:r>
        <w:rPr>
          <w:b/>
          <w:lang w:val="en-US"/>
        </w:rPr>
        <w:t xml:space="preserve">            </w:t>
      </w:r>
      <w:r>
        <w:rPr>
          <w:b/>
          <w:lang w:val="bg-BG"/>
        </w:rPr>
        <w:t xml:space="preserve">В него се поставят следните изискуеми документи и информация: </w:t>
      </w:r>
    </w:p>
    <w:p w:rsidR="00BB2C67" w:rsidRDefault="00BB2C67" w:rsidP="00AD700C">
      <w:pPr>
        <w:jc w:val="both"/>
        <w:rPr>
          <w:lang w:val="en-US"/>
        </w:rPr>
      </w:pPr>
      <w:r>
        <w:rPr>
          <w:sz w:val="16"/>
          <w:szCs w:val="16"/>
          <w:lang w:val="en-US" w:eastAsia="bg-BG"/>
        </w:rPr>
        <w:t xml:space="preserve">              </w:t>
      </w:r>
      <w:r>
        <w:rPr>
          <w:b/>
          <w:lang w:val="en-US"/>
        </w:rPr>
        <w:t xml:space="preserve"> 1.</w:t>
      </w:r>
      <w:r>
        <w:rPr>
          <w:b/>
          <w:lang w:val="bg-BG"/>
        </w:rPr>
        <w:t>Списък на документите, съдържащи се в офертата</w:t>
      </w:r>
      <w:r>
        <w:rPr>
          <w:lang w:val="bg-BG"/>
        </w:rPr>
        <w:t xml:space="preserve">, съгласно чл.56, ал.1, т.14 от ЗОП, подписан от законния представител на участника или изрично упълномощено от него лице. Документите към офертата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 № 1, плик № 2 и плик № 3, независимо от обстоятелството, че са поставени в три различни плика. </w:t>
      </w:r>
    </w:p>
    <w:p w:rsidR="00BB2C67" w:rsidRDefault="00BB2C67" w:rsidP="00AD700C">
      <w:pPr>
        <w:ind w:left="720"/>
        <w:jc w:val="both"/>
        <w:rPr>
          <w:lang w:val="en-US"/>
        </w:rPr>
      </w:pPr>
      <w:r>
        <w:rPr>
          <w:b/>
          <w:lang w:val="bg-BG"/>
        </w:rPr>
        <w:t>2. Представяне на участника</w:t>
      </w:r>
      <w:r>
        <w:rPr>
          <w:lang w:val="bg-BG"/>
        </w:rPr>
        <w:t xml:space="preserve">, във връзка с чл.56, ал.1, т.1 от ЗОП, по приложен </w:t>
      </w:r>
    </w:p>
    <w:p w:rsidR="00BB2C67" w:rsidRDefault="00BB2C67" w:rsidP="00AD700C">
      <w:pPr>
        <w:jc w:val="both"/>
        <w:rPr>
          <w:lang w:val="bg-BG"/>
        </w:rPr>
      </w:pPr>
      <w:r>
        <w:rPr>
          <w:lang w:val="bg-BG"/>
        </w:rPr>
        <w:t>образец, Приложение №1 /обр.1/ към документацията за участие, съдържащо:</w:t>
      </w:r>
    </w:p>
    <w:p w:rsidR="00BB2C67" w:rsidRDefault="00BB2C67" w:rsidP="00AD700C">
      <w:pPr>
        <w:pStyle w:val="ListParagraph"/>
        <w:ind w:left="0"/>
        <w:jc w:val="both"/>
        <w:rPr>
          <w:sz w:val="24"/>
          <w:szCs w:val="24"/>
          <w:lang w:val="en-US"/>
        </w:rPr>
      </w:pPr>
      <w:r>
        <w:rPr>
          <w:sz w:val="24"/>
          <w:szCs w:val="24"/>
          <w:lang w:val="en-US"/>
        </w:rPr>
        <w:t xml:space="preserve">            </w:t>
      </w:r>
      <w:r>
        <w:rPr>
          <w:sz w:val="24"/>
          <w:szCs w:val="24"/>
          <w:lang w:val="bg-BG"/>
        </w:rPr>
        <w:t>а) посочване на единен идентификационен код по чл. 23 от Закона за търговския</w:t>
      </w:r>
      <w:r>
        <w:rPr>
          <w:sz w:val="24"/>
          <w:szCs w:val="24"/>
          <w:lang w:val="en-US"/>
        </w:rPr>
        <w:t xml:space="preserve"> </w:t>
      </w:r>
      <w:r>
        <w:rPr>
          <w:sz w:val="24"/>
          <w:szCs w:val="24"/>
          <w:lang w:val="bg-BG"/>
        </w:rPr>
        <w:t>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BB2C67" w:rsidRDefault="00BB2C67" w:rsidP="00AD700C">
      <w:pPr>
        <w:pStyle w:val="ListParagraph"/>
        <w:jc w:val="both"/>
        <w:rPr>
          <w:sz w:val="24"/>
          <w:szCs w:val="24"/>
          <w:lang w:val="bg-BG"/>
        </w:rPr>
      </w:pPr>
      <w:r>
        <w:rPr>
          <w:sz w:val="24"/>
          <w:szCs w:val="24"/>
          <w:lang w:val="bg-BG"/>
        </w:rPr>
        <w:t xml:space="preserve">б) декларация по чл. 47, ал. 9 от ЗОП и, </w:t>
      </w:r>
    </w:p>
    <w:p w:rsidR="00BB2C67" w:rsidRDefault="00BB2C67" w:rsidP="00AD700C">
      <w:pPr>
        <w:pStyle w:val="ListParagraph"/>
        <w:ind w:left="0"/>
        <w:jc w:val="both"/>
        <w:rPr>
          <w:rFonts w:eastAsia="TimesNewRomanPS-ItalicMT"/>
          <w:sz w:val="24"/>
          <w:szCs w:val="24"/>
          <w:lang w:val="bg-BG"/>
        </w:rPr>
      </w:pPr>
      <w:r>
        <w:rPr>
          <w:sz w:val="24"/>
          <w:szCs w:val="24"/>
          <w:lang w:val="en-US"/>
        </w:rPr>
        <w:t xml:space="preserve">            </w:t>
      </w:r>
      <w:r>
        <w:rPr>
          <w:sz w:val="24"/>
          <w:szCs w:val="24"/>
          <w:lang w:val="bg-BG"/>
        </w:rPr>
        <w:t xml:space="preserve">в) </w:t>
      </w:r>
      <w:r w:rsidR="009036EC" w:rsidRPr="009036EC">
        <w:rPr>
          <w:rStyle w:val="alb"/>
          <w:sz w:val="22"/>
          <w:szCs w:val="22"/>
          <w:lang w:val="bg-BG"/>
        </w:rPr>
        <w:t>д</w:t>
      </w:r>
      <w:r>
        <w:rPr>
          <w:sz w:val="24"/>
          <w:szCs w:val="24"/>
          <w:lang w:val="bg-BG"/>
        </w:rPr>
        <w:t>екларация в свободен текст, че участникът е производител</w:t>
      </w:r>
      <w:r>
        <w:rPr>
          <w:rFonts w:eastAsia="TimesNewRomanPS-ItalicMT"/>
          <w:sz w:val="24"/>
          <w:szCs w:val="24"/>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w:t>
      </w:r>
      <w:r>
        <w:rPr>
          <w:rFonts w:eastAsia="TimesNewRomanPS-ItalicMT"/>
          <w:sz w:val="24"/>
          <w:szCs w:val="24"/>
          <w:lang w:val="en-US"/>
        </w:rPr>
        <w:t xml:space="preserve"> </w:t>
      </w:r>
      <w:r>
        <w:rPr>
          <w:rFonts w:eastAsia="TimesNewRomanPS-ItalicMT"/>
          <w:sz w:val="24"/>
          <w:szCs w:val="24"/>
          <w:lang w:val="bg-BG"/>
        </w:rPr>
        <w:t>2016</w:t>
      </w:r>
      <w:r w:rsidR="009036EC">
        <w:rPr>
          <w:rFonts w:eastAsia="TimesNewRomanPS-ItalicMT"/>
          <w:sz w:val="24"/>
          <w:szCs w:val="24"/>
          <w:lang w:val="bg-BG"/>
        </w:rPr>
        <w:t xml:space="preserve"> и 2017</w:t>
      </w:r>
      <w:r>
        <w:rPr>
          <w:rFonts w:eastAsia="TimesNewRomanPS-ItalicMT"/>
          <w:sz w:val="24"/>
          <w:szCs w:val="24"/>
          <w:lang w:val="en-US"/>
        </w:rPr>
        <w:t xml:space="preserve"> </w:t>
      </w:r>
      <w:r>
        <w:rPr>
          <w:rFonts w:eastAsia="TimesNewRomanPS-ItalicMT"/>
          <w:sz w:val="24"/>
          <w:szCs w:val="24"/>
          <w:lang w:val="bg-BG"/>
        </w:rPr>
        <w:t>год. /оторизационно писмо, пълномощно дистрибуторски договор и др./</w:t>
      </w:r>
    </w:p>
    <w:p w:rsidR="00BB2C67" w:rsidRDefault="00BB2C67" w:rsidP="00BB2C67">
      <w:pPr>
        <w:jc w:val="both"/>
        <w:rPr>
          <w:b/>
          <w:lang w:val="bg-BG"/>
        </w:rPr>
      </w:pPr>
      <w:r>
        <w:rPr>
          <w:b/>
          <w:lang w:val="en-US"/>
        </w:rPr>
        <w:t xml:space="preserve">           </w:t>
      </w:r>
      <w:r>
        <w:rPr>
          <w:b/>
          <w:lang w:val="bg-BG"/>
        </w:rPr>
        <w:t>2.1. Чуждестранните юридически или физически лица представят документите по а)</w:t>
      </w:r>
      <w:r>
        <w:rPr>
          <w:b/>
          <w:lang w:val="en-US"/>
        </w:rPr>
        <w:t xml:space="preserve">, </w:t>
      </w:r>
      <w:r>
        <w:rPr>
          <w:b/>
          <w:lang w:val="bg-BG"/>
        </w:rPr>
        <w:t>б)</w:t>
      </w:r>
      <w:r>
        <w:rPr>
          <w:b/>
          <w:lang w:val="en-US"/>
        </w:rPr>
        <w:t xml:space="preserve"> </w:t>
      </w:r>
      <w:r>
        <w:rPr>
          <w:b/>
          <w:lang w:val="bg-BG"/>
        </w:rPr>
        <w:t>и</w:t>
      </w:r>
      <w:r>
        <w:rPr>
          <w:lang w:val="en-US"/>
        </w:rPr>
        <w:t xml:space="preserve">  </w:t>
      </w:r>
      <w:r>
        <w:rPr>
          <w:b/>
          <w:lang w:val="bg-BG"/>
        </w:rPr>
        <w:t>в)</w:t>
      </w:r>
      <w:r>
        <w:rPr>
          <w:lang w:val="bg-BG"/>
        </w:rPr>
        <w:t xml:space="preserve"> </w:t>
      </w:r>
      <w:r>
        <w:rPr>
          <w:b/>
          <w:lang w:val="bg-BG"/>
        </w:rPr>
        <w:t xml:space="preserve"> в официален превод, съгласно §1 т.16а от ДР на ЗОП.</w:t>
      </w:r>
    </w:p>
    <w:p w:rsidR="00BB2C67" w:rsidRDefault="00BB2C67" w:rsidP="00BB2C67">
      <w:pPr>
        <w:jc w:val="both"/>
        <w:rPr>
          <w:lang w:val="bg-BG"/>
        </w:rPr>
      </w:pPr>
      <w:r>
        <w:rPr>
          <w:b/>
          <w:sz w:val="16"/>
          <w:szCs w:val="16"/>
          <w:lang w:val="en-US"/>
        </w:rPr>
        <w:t xml:space="preserve">                </w:t>
      </w:r>
      <w:r>
        <w:rPr>
          <w:b/>
          <w:lang w:val="bg-BG"/>
        </w:rPr>
        <w:t>3</w:t>
      </w:r>
      <w:r>
        <w:rPr>
          <w:lang w:val="bg-BG"/>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BB2C67" w:rsidRDefault="00BB2C67" w:rsidP="00BB2C67">
      <w:pPr>
        <w:jc w:val="both"/>
        <w:rPr>
          <w:lang w:val="en-US"/>
        </w:rPr>
      </w:pPr>
      <w:r>
        <w:rPr>
          <w:b/>
          <w:sz w:val="16"/>
          <w:szCs w:val="16"/>
          <w:lang w:val="en-US"/>
        </w:rPr>
        <w:t xml:space="preserve">                </w:t>
      </w:r>
      <w:r>
        <w:rPr>
          <w:b/>
          <w:lang w:val="bg-BG"/>
        </w:rPr>
        <w:t>4.</w:t>
      </w:r>
      <w:r>
        <w:rPr>
          <w:lang w:val="bg-BG"/>
        </w:rPr>
        <w:t xml:space="preserve"> Заверено копие от удостоверение за регистрация по ЗДДС /идентификационен № по ДДС/ или декларация в свободен текст за липса на такава регист</w:t>
      </w:r>
      <w:r w:rsidR="00674AED">
        <w:rPr>
          <w:lang w:val="bg-BG"/>
        </w:rPr>
        <w:t>р</w:t>
      </w:r>
      <w:r>
        <w:rPr>
          <w:lang w:val="bg-BG"/>
        </w:rPr>
        <w:t>ация.</w:t>
      </w:r>
    </w:p>
    <w:p w:rsidR="00BB2C67" w:rsidRDefault="00BB2C67" w:rsidP="00BB2C67">
      <w:pPr>
        <w:jc w:val="both"/>
        <w:rPr>
          <w:lang w:val="en-US"/>
        </w:rPr>
      </w:pPr>
      <w:r>
        <w:rPr>
          <w:b/>
          <w:lang w:val="en-US"/>
        </w:rPr>
        <w:t xml:space="preserve">           </w:t>
      </w:r>
      <w:r>
        <w:rPr>
          <w:b/>
          <w:lang w:val="bg-BG"/>
        </w:rPr>
        <w:t>5.</w:t>
      </w:r>
      <w:r>
        <w:rPr>
          <w:lang w:val="bg-BG"/>
        </w:rPr>
        <w:t xml:space="preserve"> Нотариално заверено пълномощно на лицето, подписващо </w:t>
      </w:r>
      <w:r>
        <w:rPr>
          <w:b/>
          <w:lang w:val="bg-BG"/>
        </w:rPr>
        <w:t xml:space="preserve">представянето на участника/офертата </w:t>
      </w:r>
      <w:r>
        <w:rPr>
          <w:lang w:val="bg-BG"/>
        </w:rPr>
        <w:t xml:space="preserve">(оригинал) – представя се, когато </w:t>
      </w:r>
      <w:r>
        <w:rPr>
          <w:b/>
          <w:lang w:val="bg-BG"/>
        </w:rPr>
        <w:t>представянето на участника/офертата</w:t>
      </w:r>
      <w:r>
        <w:rPr>
          <w:lang w:val="bg-BG"/>
        </w:rPr>
        <w:t xml:space="preserve"> не е подписано/а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lang w:val="bg-BG"/>
        </w:rPr>
        <w:t xml:space="preserve"> представянето на участника/</w:t>
      </w:r>
      <w:r>
        <w:rPr>
          <w:lang w:val="bg-BG"/>
        </w:rPr>
        <w:t>офертата и да представлява участника в процедурата.</w:t>
      </w:r>
    </w:p>
    <w:p w:rsidR="00BB2C67" w:rsidRDefault="00BB2C67" w:rsidP="00BB2C67">
      <w:pPr>
        <w:ind w:left="720"/>
        <w:jc w:val="both"/>
        <w:rPr>
          <w:b/>
          <w:lang w:val="bg-BG"/>
        </w:rPr>
      </w:pPr>
      <w:r>
        <w:rPr>
          <w:b/>
          <w:lang w:val="bg-BG"/>
        </w:rPr>
        <w:t>6. Декларации:</w:t>
      </w:r>
    </w:p>
    <w:p w:rsidR="00BB2C67" w:rsidRDefault="00BB2C67" w:rsidP="00BB2C67">
      <w:pPr>
        <w:pStyle w:val="ListParagraph"/>
        <w:ind w:left="0" w:firstLine="720"/>
        <w:jc w:val="both"/>
        <w:rPr>
          <w:sz w:val="24"/>
          <w:szCs w:val="24"/>
          <w:lang w:val="bg-BG"/>
        </w:rPr>
      </w:pPr>
      <w:r>
        <w:rPr>
          <w:sz w:val="24"/>
          <w:szCs w:val="24"/>
          <w:lang w:val="bg-BG"/>
        </w:rPr>
        <w:t>6.1. Декларация по чл. 47, ал. 9 от ЗОП – Приложение №1 /обр.2/ към документацията за участие от съответните лица, съгласно чл. 47, ал. 4 от ЗОП /</w:t>
      </w:r>
      <w:r>
        <w:rPr>
          <w:i/>
          <w:sz w:val="24"/>
          <w:szCs w:val="24"/>
          <w:lang w:val="bg-BG"/>
        </w:rPr>
        <w:t>към представянето на участника</w:t>
      </w:r>
      <w:r>
        <w:rPr>
          <w:sz w:val="24"/>
          <w:szCs w:val="24"/>
          <w:lang w:val="bg-BG"/>
        </w:rPr>
        <w:t>/.</w:t>
      </w:r>
    </w:p>
    <w:p w:rsidR="00BB2C67" w:rsidRDefault="00BB2C67" w:rsidP="00BB2C67">
      <w:pPr>
        <w:pStyle w:val="ListParagraph"/>
        <w:ind w:left="0" w:firstLine="720"/>
        <w:jc w:val="both"/>
        <w:rPr>
          <w:sz w:val="24"/>
          <w:szCs w:val="24"/>
          <w:lang w:val="en-US"/>
        </w:rPr>
      </w:pPr>
      <w:r>
        <w:rPr>
          <w:sz w:val="24"/>
          <w:szCs w:val="24"/>
          <w:lang w:val="bg-BG"/>
        </w:rPr>
        <w:t>6.2. Декларация по чл. 56, ал.1, т.8 от ЗОП за съгласие за участие като подизпълнител,</w:t>
      </w:r>
      <w:r>
        <w:rPr>
          <w:sz w:val="24"/>
          <w:szCs w:val="24"/>
          <w:lang w:val="en-US"/>
        </w:rPr>
        <w:t xml:space="preserve"> </w:t>
      </w:r>
      <w:r>
        <w:rPr>
          <w:sz w:val="24"/>
          <w:szCs w:val="24"/>
          <w:lang w:val="bg-BG"/>
        </w:rPr>
        <w:t xml:space="preserve">съгласно образеца – Приложение № 2 към документацията за участие. </w:t>
      </w:r>
      <w:r>
        <w:rPr>
          <w:i/>
          <w:sz w:val="24"/>
          <w:szCs w:val="24"/>
          <w:lang w:val="bg-BG"/>
        </w:rPr>
        <w:t>/Представя се задължително от подизпълнителите в случай, че участникът е декларирал ползването на подизпълнители към представянето по т. 2/.</w:t>
      </w:r>
    </w:p>
    <w:p w:rsidR="00BB2C67" w:rsidRDefault="00BB2C67" w:rsidP="00BB2C67">
      <w:pPr>
        <w:jc w:val="both"/>
        <w:rPr>
          <w:lang w:val="bg-BG"/>
        </w:rPr>
      </w:pPr>
      <w:r>
        <w:rPr>
          <w:lang w:val="en-US"/>
        </w:rPr>
        <w:t xml:space="preserve">            </w:t>
      </w:r>
      <w:r>
        <w:rPr>
          <w:lang w:val="bg-BG"/>
        </w:rPr>
        <w:t>6.3. Декларация за липса на свързаност с друг участник по чл. 55, ал. 7 от ЗОП, както и за липса на обстоятелство по чл. 8, ал. 8, т. 2 от ЗОП, съгласно образеца – Приложение № 3 към документацията за участие.</w:t>
      </w:r>
    </w:p>
    <w:p w:rsidR="00BB2C67" w:rsidRDefault="00BB2C67" w:rsidP="00BB2C67">
      <w:pPr>
        <w:pStyle w:val="ListParagraph"/>
        <w:jc w:val="both"/>
        <w:rPr>
          <w:sz w:val="24"/>
          <w:szCs w:val="24"/>
          <w:lang w:val="en-US"/>
        </w:rPr>
      </w:pPr>
      <w:r>
        <w:rPr>
          <w:sz w:val="24"/>
          <w:szCs w:val="24"/>
          <w:lang w:val="bg-BG"/>
        </w:rPr>
        <w:t xml:space="preserve">6.4. Декларация за приемане на условията в проекта на договор във връзка с чл.56, </w:t>
      </w:r>
    </w:p>
    <w:p w:rsidR="00BB2C67" w:rsidRDefault="00BB2C67" w:rsidP="00BB2C67">
      <w:pPr>
        <w:jc w:val="both"/>
        <w:rPr>
          <w:lang w:val="en-US"/>
        </w:rPr>
      </w:pPr>
      <w:r>
        <w:rPr>
          <w:lang w:val="bg-BG"/>
        </w:rPr>
        <w:t>ал.1, т.12 от ЗОП – попълнена и подписана от представляващия участника, съгласно образеца – Приложение № 4 към документацията за участие.</w:t>
      </w:r>
    </w:p>
    <w:p w:rsidR="00BB2C67" w:rsidRDefault="00BB2C67" w:rsidP="00AD700C">
      <w:pPr>
        <w:pStyle w:val="ListParagraph"/>
        <w:jc w:val="both"/>
        <w:rPr>
          <w:sz w:val="24"/>
          <w:szCs w:val="24"/>
          <w:lang w:val="en-US"/>
        </w:rPr>
      </w:pPr>
      <w:r>
        <w:rPr>
          <w:sz w:val="24"/>
          <w:szCs w:val="24"/>
          <w:lang w:val="bg-BG"/>
        </w:rPr>
        <w:t>6.5. Декларация по Закона за икономическите и финансови отношения с дружествата,</w:t>
      </w:r>
      <w:r w:rsidR="00AD700C">
        <w:rPr>
          <w:sz w:val="24"/>
          <w:szCs w:val="24"/>
          <w:lang w:val="en-US"/>
        </w:rPr>
        <w:t xml:space="preserve"> </w:t>
      </w:r>
      <w:r>
        <w:rPr>
          <w:sz w:val="24"/>
          <w:szCs w:val="24"/>
          <w:lang w:val="bg-BG"/>
        </w:rPr>
        <w:t>регистрирани в юрисдикции с преференциален данъчен режим, свързаните с тях лица и техните действителни собственици – Приложение № 5 към документацията за участие.</w:t>
      </w:r>
    </w:p>
    <w:p w:rsidR="00BB2C67" w:rsidRDefault="00BB2C67" w:rsidP="00BB2C67">
      <w:pPr>
        <w:ind w:left="720"/>
        <w:jc w:val="both"/>
        <w:rPr>
          <w:b/>
          <w:lang w:val="en-US"/>
        </w:rPr>
      </w:pPr>
      <w:r>
        <w:rPr>
          <w:b/>
          <w:lang w:val="bg-BG"/>
        </w:rPr>
        <w:t xml:space="preserve">7. Когато участникът предвижда, че ще използва/няма да използва </w:t>
      </w:r>
    </w:p>
    <w:p w:rsidR="00BB2C67" w:rsidRDefault="00BB2C67" w:rsidP="00BB2C67">
      <w:pPr>
        <w:jc w:val="both"/>
        <w:rPr>
          <w:b/>
          <w:lang w:val="en-US"/>
        </w:rPr>
      </w:pPr>
      <w:r>
        <w:rPr>
          <w:b/>
          <w:lang w:val="bg-BG"/>
        </w:rPr>
        <w:lastRenderedPageBreak/>
        <w:t xml:space="preserve">подизпълнители, </w:t>
      </w:r>
      <w:r>
        <w:rPr>
          <w:lang w:val="bg-BG"/>
        </w:rPr>
        <w:t>които ще участват при изпълнението на обществената поръчка, в „Представяне на участника” – Приложение № 1 /обр. 1/ посочва подизпълнителите, както и вида на работите, които ще извършват и дела на тяхното участие.</w:t>
      </w:r>
    </w:p>
    <w:p w:rsidR="00BB2C67" w:rsidRDefault="00BB2C67" w:rsidP="00BB2C67">
      <w:pPr>
        <w:pStyle w:val="ListParagraph"/>
        <w:jc w:val="both"/>
        <w:rPr>
          <w:sz w:val="24"/>
          <w:szCs w:val="24"/>
          <w:lang w:val="en-US"/>
        </w:rPr>
      </w:pPr>
      <w:r>
        <w:rPr>
          <w:sz w:val="24"/>
          <w:szCs w:val="24"/>
          <w:lang w:val="bg-BG"/>
        </w:rPr>
        <w:t xml:space="preserve">Лице, което е дало съгласие и фигурира като подизпълнител в офертата на друг </w:t>
      </w:r>
    </w:p>
    <w:p w:rsidR="00BB2C67" w:rsidRDefault="00BB2C67" w:rsidP="00BB2C67">
      <w:pPr>
        <w:jc w:val="both"/>
        <w:rPr>
          <w:lang w:val="en-US"/>
        </w:rPr>
      </w:pPr>
      <w:r>
        <w:rPr>
          <w:lang w:val="bg-BG"/>
        </w:rPr>
        <w:t>участник не може да представя самостоятелна оферта.</w:t>
      </w:r>
    </w:p>
    <w:p w:rsidR="00BB2C67" w:rsidRDefault="00BB2C67" w:rsidP="00BB2C67">
      <w:pPr>
        <w:pStyle w:val="ListParagraph"/>
        <w:jc w:val="both"/>
        <w:rPr>
          <w:sz w:val="24"/>
          <w:szCs w:val="24"/>
          <w:lang w:val="en-US"/>
        </w:rPr>
      </w:pPr>
      <w:r>
        <w:rPr>
          <w:sz w:val="24"/>
          <w:szCs w:val="24"/>
          <w:lang w:val="bg-BG"/>
        </w:rPr>
        <w:t xml:space="preserve">Когато участникът в процедурата е обединение, се прилага чл.56, ал.3 от ЗОП, а </w:t>
      </w:r>
    </w:p>
    <w:p w:rsidR="00BB2C67" w:rsidRDefault="00BB2C67" w:rsidP="00BB2C67">
      <w:pPr>
        <w:jc w:val="both"/>
        <w:rPr>
          <w:lang w:val="en-US"/>
        </w:rPr>
      </w:pPr>
      <w:r>
        <w:rPr>
          <w:lang w:val="bg-BG"/>
        </w:rPr>
        <w:t>когато е чуждестранно физическо или юридическо лице или техни обединения се прилага чл.56, ал.4 от ЗОП.</w:t>
      </w:r>
    </w:p>
    <w:p w:rsidR="00BB2C67" w:rsidRDefault="00BB2C67" w:rsidP="00BB2C67">
      <w:pPr>
        <w:pStyle w:val="ListParagraph"/>
        <w:jc w:val="both"/>
        <w:rPr>
          <w:b/>
          <w:lang w:val="bg-BG"/>
        </w:rPr>
      </w:pPr>
    </w:p>
    <w:p w:rsidR="00BB2C67" w:rsidRDefault="00BB2C67" w:rsidP="00BB2C67">
      <w:pPr>
        <w:pStyle w:val="ListParagraph"/>
        <w:ind w:right="-100"/>
        <w:jc w:val="both"/>
        <w:rPr>
          <w:lang w:val="bg-BG"/>
        </w:rPr>
      </w:pPr>
      <w:r>
        <w:rPr>
          <w:b/>
          <w:sz w:val="24"/>
          <w:szCs w:val="24"/>
          <w:lang w:val="bg-BG"/>
        </w:rPr>
        <w:t>8. Документ за гаранция за участие в оригинал</w:t>
      </w:r>
    </w:p>
    <w:p w:rsidR="00BB2C67" w:rsidRDefault="00BB2C67" w:rsidP="00BB2C67">
      <w:pPr>
        <w:ind w:right="-100" w:firstLine="708"/>
        <w:jc w:val="both"/>
        <w:rPr>
          <w:lang w:val="ru-RU"/>
        </w:rPr>
      </w:pPr>
      <w:r>
        <w:rPr>
          <w:lang w:val="bg-BG"/>
        </w:rPr>
        <w:t xml:space="preserve">Гаранцията за участие е определена от Възложителя в размер на </w:t>
      </w:r>
      <w:r w:rsidR="009036EC">
        <w:rPr>
          <w:lang w:val="bg-BG"/>
        </w:rPr>
        <w:t>700</w:t>
      </w:r>
      <w:r>
        <w:rPr>
          <w:lang w:val="bg-BG"/>
        </w:rPr>
        <w:t>,00</w:t>
      </w:r>
      <w:r>
        <w:rPr>
          <w:lang w:val="en-US"/>
        </w:rPr>
        <w:t xml:space="preserve"> </w:t>
      </w:r>
      <w:r>
        <w:rPr>
          <w:lang w:val="bg-BG"/>
        </w:rPr>
        <w:t>лева, посочен в обявлението за поръчката,</w:t>
      </w:r>
      <w:r>
        <w:t xml:space="preserve"> със срок на валидност 180 календарни дни след крайния срок за получаване на оферти за участие. Гаранцията за участие </w:t>
      </w:r>
      <w:r>
        <w:rPr>
          <w:color w:val="000000"/>
        </w:rPr>
        <w:t xml:space="preserve">се представя </w:t>
      </w:r>
      <w:r>
        <w:t>по избор на участника под формата на неотменяема банкова гаранция по приложения към документацията образец (Приложение №</w:t>
      </w:r>
      <w:r>
        <w:rPr>
          <w:lang w:val="bg-BG"/>
        </w:rPr>
        <w:t>11</w:t>
      </w:r>
      <w:r>
        <w:t xml:space="preserve">) </w:t>
      </w:r>
      <w:r>
        <w:rPr>
          <w:lang w:val="bg-BG"/>
        </w:rPr>
        <w:t>и</w:t>
      </w:r>
      <w:r>
        <w:rPr>
          <w:lang w:val="ru-RU"/>
        </w:rPr>
        <w:t xml:space="preserve">ли парична сума (депозит), внесена по сметката на “БДЖ-Пътнически превози” ЕООД в лева в Банка ОББ, клон „Света София”, </w:t>
      </w:r>
      <w:r>
        <w:t>IBAN</w:t>
      </w:r>
      <w:r>
        <w:rPr>
          <w:lang w:val="ru-RU"/>
        </w:rPr>
        <w:t xml:space="preserve">: </w:t>
      </w:r>
      <w:r>
        <w:rPr>
          <w:lang w:val="en-US"/>
        </w:rPr>
        <w:t>BG</w:t>
      </w:r>
      <w:r>
        <w:rPr>
          <w:lang w:val="ru-RU"/>
        </w:rPr>
        <w:t xml:space="preserve"> 57</w:t>
      </w:r>
      <w:r>
        <w:rPr>
          <w:lang w:val="en-US"/>
        </w:rPr>
        <w:t>UBBS</w:t>
      </w:r>
      <w:r>
        <w:rPr>
          <w:lang w:val="ru-RU"/>
        </w:rPr>
        <w:t xml:space="preserve">80021052226520, </w:t>
      </w:r>
      <w:r>
        <w:rPr>
          <w:lang w:val="en-US"/>
        </w:rPr>
        <w:t>BIC</w:t>
      </w:r>
      <w:r>
        <w:rPr>
          <w:lang w:val="ru-RU"/>
        </w:rPr>
        <w:t xml:space="preserve">: </w:t>
      </w:r>
      <w:r>
        <w:rPr>
          <w:lang w:val="en-US"/>
        </w:rPr>
        <w:t>UBBSBGSF</w:t>
      </w:r>
      <w:r>
        <w:rPr>
          <w:lang w:val="bg-BG"/>
        </w:rPr>
        <w:t>.</w:t>
      </w:r>
    </w:p>
    <w:p w:rsidR="00BB2C67" w:rsidRDefault="00BB2C67" w:rsidP="00BB2C67">
      <w:pPr>
        <w:ind w:firstLine="540"/>
        <w:jc w:val="both"/>
        <w:rPr>
          <w:b/>
          <w:bCs/>
          <w:lang w:val="bg-BG"/>
        </w:rPr>
      </w:pPr>
      <w:r>
        <w:rPr>
          <w:lang w:val="en-US"/>
        </w:rPr>
        <w:t xml:space="preserve">    </w:t>
      </w:r>
      <w:r>
        <w:rPr>
          <w:lang w:val="bg-BG"/>
        </w:rPr>
        <w:t xml:space="preserve">В нареждането за плащане задължително следва да бъде записано: </w:t>
      </w:r>
      <w:r>
        <w:rPr>
          <w:b/>
          <w:lang w:val="bg-BG"/>
        </w:rPr>
        <w:t xml:space="preserve">Гаранция за участие </w:t>
      </w:r>
      <w:r>
        <w:rPr>
          <w:lang w:val="bg-BG"/>
        </w:rPr>
        <w:t>в открита процедура по ЗОП за</w:t>
      </w:r>
      <w:r>
        <w:rPr>
          <w:i/>
          <w:lang w:val="bg-BG"/>
        </w:rPr>
        <w:t xml:space="preserve"> </w:t>
      </w:r>
      <w:r>
        <w:rPr>
          <w:lang w:val="bg-BG"/>
        </w:rPr>
        <w:t xml:space="preserve">възлагане на обществена поръчка с предмет: </w:t>
      </w:r>
      <w:r w:rsidR="00F82397">
        <w:rPr>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F82397">
        <w:rPr>
          <w:b/>
        </w:rPr>
        <w:t xml:space="preserve">   </w:t>
      </w:r>
      <w:r>
        <w:rPr>
          <w:b/>
        </w:rPr>
        <w:t xml:space="preserve"> </w:t>
      </w:r>
      <w:r>
        <w:rPr>
          <w:b/>
          <w:bCs/>
          <w:lang w:val="bg-BG"/>
        </w:rPr>
        <w:t xml:space="preserve"> </w:t>
      </w:r>
      <w:r>
        <w:rPr>
          <w:b/>
          <w:bCs/>
          <w:lang w:val="bg-BG"/>
        </w:rPr>
        <w:tab/>
      </w:r>
    </w:p>
    <w:p w:rsidR="00BB2C67" w:rsidRDefault="00BB2C67" w:rsidP="00BB2C67">
      <w:pPr>
        <w:jc w:val="both"/>
        <w:rPr>
          <w:lang w:val="bg-BG"/>
        </w:rPr>
      </w:pPr>
      <w:r>
        <w:rPr>
          <w:lang w:val="en-US"/>
        </w:rPr>
        <w:t xml:space="preserve">          </w:t>
      </w:r>
      <w:r>
        <w:rPr>
          <w:lang w:val="bg-BG"/>
        </w:rPr>
        <w:t xml:space="preserve">    За задържането и освобождаването на гаранциите за участие се прилагат разпоредбите на чл.61 и чл.62 от ЗОП.</w:t>
      </w:r>
    </w:p>
    <w:p w:rsidR="00BB2C67" w:rsidRDefault="00BB2C67" w:rsidP="00BB2C67">
      <w:pPr>
        <w:jc w:val="both"/>
        <w:rPr>
          <w:lang w:val="bg-BG"/>
        </w:rPr>
      </w:pPr>
      <w:r>
        <w:rPr>
          <w:lang w:val="en-US"/>
        </w:rPr>
        <w:t xml:space="preserve">           </w:t>
      </w:r>
      <w:r>
        <w:rPr>
          <w:b/>
          <w:lang w:val="bg-BG"/>
        </w:rPr>
        <w:t>9. Доказателства за икономическо и финансово състояние:</w:t>
      </w:r>
    </w:p>
    <w:p w:rsidR="00BB2C67" w:rsidRDefault="00BB2C67" w:rsidP="00BB2C67">
      <w:pPr>
        <w:pStyle w:val="BodyText"/>
        <w:jc w:val="both"/>
        <w:rPr>
          <w:lang w:val="bg-BG"/>
        </w:rPr>
      </w:pPr>
      <w:r>
        <w:rPr>
          <w:lang w:val="bg-BG"/>
        </w:rPr>
        <w:t xml:space="preserve">           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посочените в чл.50, ал. 1 от ЗОП документи, а при обективна невъзможност за представяне на документи по чл.50, ал.1, т.1 или т.2 от ЗОП - друг документ.</w:t>
      </w:r>
    </w:p>
    <w:p w:rsidR="00BB2C67" w:rsidRDefault="00BB2C67" w:rsidP="00BB2C67">
      <w:pPr>
        <w:tabs>
          <w:tab w:val="left" w:pos="993"/>
        </w:tabs>
        <w:jc w:val="both"/>
        <w:rPr>
          <w:lang w:val="bg-BG"/>
        </w:rPr>
      </w:pPr>
      <w:r>
        <w:rPr>
          <w:b/>
          <w:lang w:val="bg-BG"/>
        </w:rPr>
        <w:t xml:space="preserve">           10. Доказателства за техническите възможности, както следва:</w:t>
      </w:r>
    </w:p>
    <w:p w:rsidR="00BB2C67" w:rsidRDefault="00BB2C67" w:rsidP="00BB2C67">
      <w:pPr>
        <w:jc w:val="both"/>
        <w:rPr>
          <w:lang w:val="bg-BG"/>
        </w:rPr>
      </w:pPr>
      <w:r>
        <w:rPr>
          <w:lang w:val="bg-BG"/>
        </w:rPr>
        <w:t xml:space="preserve">         </w:t>
      </w:r>
      <w:r w:rsidR="00E57CDA">
        <w:rPr>
          <w:lang w:val="bg-BG"/>
        </w:rPr>
        <w:t xml:space="preserve">  </w:t>
      </w:r>
      <w:r>
        <w:rPr>
          <w:lang w:val="bg-BG"/>
        </w:rPr>
        <w:t>10.1. Списък съгласно чл.51, ал.1, т.1 от ЗОП на доставките, които са еднакви или сходни с предмета на обществената поръчка, изпълнени през последните 3 години, считано от датата на подаване на офертата, с посочване на стойностите, датите, и получателите,</w:t>
      </w:r>
      <w:r w:rsidR="005D4EC7">
        <w:rPr>
          <w:lang w:val="bg-BG"/>
        </w:rPr>
        <w:t xml:space="preserve"> </w:t>
      </w:r>
      <w:r>
        <w:rPr>
          <w:lang w:val="bg-BG"/>
        </w:rPr>
        <w:t>подписан от участника</w:t>
      </w:r>
      <w:r w:rsidR="005D4EC7">
        <w:rPr>
          <w:lang w:val="bg-BG"/>
        </w:rPr>
        <w:t xml:space="preserve"> </w:t>
      </w:r>
      <w:r>
        <w:rPr>
          <w:lang w:val="bg-BG"/>
        </w:rPr>
        <w:t>/представя се в оригинал/, съгласно образеца Приложение № 6 към документацията за участие, заедно с доказателств</w:t>
      </w:r>
      <w:r w:rsidR="009133BD">
        <w:rPr>
          <w:lang w:val="bg-BG"/>
        </w:rPr>
        <w:t>о</w:t>
      </w:r>
      <w:r>
        <w:rPr>
          <w:lang w:val="bg-BG"/>
        </w:rPr>
        <w:t xml:space="preserve"> за извършен</w:t>
      </w:r>
      <w:r w:rsidR="009133BD">
        <w:rPr>
          <w:lang w:val="bg-BG"/>
        </w:rPr>
        <w:t>а</w:t>
      </w:r>
      <w:r>
        <w:rPr>
          <w:lang w:val="bg-BG"/>
        </w:rPr>
        <w:t xml:space="preserve"> </w:t>
      </w:r>
      <w:r w:rsidRPr="003222DC">
        <w:rPr>
          <w:lang w:val="bg-BG"/>
        </w:rPr>
        <w:t>доставк</w:t>
      </w:r>
      <w:r w:rsidR="009133BD">
        <w:rPr>
          <w:lang w:val="bg-BG"/>
        </w:rPr>
        <w:t>а</w:t>
      </w:r>
      <w:r w:rsidRPr="003222DC">
        <w:rPr>
          <w:lang w:val="bg-BG"/>
        </w:rPr>
        <w:t xml:space="preserve"> /заверен</w:t>
      </w:r>
      <w:r w:rsidR="009133BD">
        <w:rPr>
          <w:lang w:val="bg-BG"/>
        </w:rPr>
        <w:t>о</w:t>
      </w:r>
      <w:r w:rsidRPr="003222DC">
        <w:rPr>
          <w:lang w:val="bg-BG"/>
        </w:rPr>
        <w:t xml:space="preserve"> от участника копия/,</w:t>
      </w:r>
      <w:r>
        <w:rPr>
          <w:lang w:val="bg-BG"/>
        </w:rPr>
        <w:t xml:space="preserve"> ко</w:t>
      </w:r>
      <w:r w:rsidR="009133BD">
        <w:rPr>
          <w:lang w:val="bg-BG"/>
        </w:rPr>
        <w:t>ето</w:t>
      </w:r>
      <w:r>
        <w:rPr>
          <w:lang w:val="bg-BG"/>
        </w:rPr>
        <w:t xml:space="preserve"> мо</w:t>
      </w:r>
      <w:r w:rsidR="009133BD">
        <w:rPr>
          <w:lang w:val="bg-BG"/>
        </w:rPr>
        <w:t>же</w:t>
      </w:r>
      <w:r>
        <w:rPr>
          <w:lang w:val="bg-BG"/>
        </w:rPr>
        <w:t xml:space="preserve"> да </w:t>
      </w:r>
      <w:r w:rsidR="009133BD">
        <w:rPr>
          <w:lang w:val="bg-BG"/>
        </w:rPr>
        <w:t>се</w:t>
      </w:r>
      <w:r>
        <w:rPr>
          <w:lang w:val="bg-BG"/>
        </w:rPr>
        <w:t xml:space="preserve"> представени под формата на удостоверени</w:t>
      </w:r>
      <w:r w:rsidR="009133BD">
        <w:rPr>
          <w:lang w:val="bg-BG"/>
        </w:rPr>
        <w:t>е</w:t>
      </w:r>
      <w:r>
        <w:rPr>
          <w:lang w:val="bg-BG"/>
        </w:rPr>
        <w:t>, издаден</w:t>
      </w:r>
      <w:r w:rsidR="009133BD">
        <w:rPr>
          <w:lang w:val="bg-BG"/>
        </w:rPr>
        <w:t>о</w:t>
      </w:r>
      <w:r>
        <w:rPr>
          <w:lang w:val="bg-BG"/>
        </w:rPr>
        <w:t xml:space="preserve"> от получателя или от компетентен орган, или чрез посочване на публичен регистър в</w:t>
      </w:r>
      <w:r>
        <w:rPr>
          <w:lang w:val="en-US"/>
        </w:rPr>
        <w:t xml:space="preserve"> </w:t>
      </w:r>
      <w:r>
        <w:rPr>
          <w:lang w:val="bg-BG"/>
        </w:rPr>
        <w:t xml:space="preserve"> който е публикувана информация за доставк</w:t>
      </w:r>
      <w:r w:rsidR="009133BD">
        <w:rPr>
          <w:lang w:val="bg-BG"/>
        </w:rPr>
        <w:t>ата</w:t>
      </w:r>
      <w:r>
        <w:rPr>
          <w:lang w:val="bg-BG"/>
        </w:rPr>
        <w:t>.</w:t>
      </w:r>
    </w:p>
    <w:p w:rsidR="00BB2C67" w:rsidRDefault="00BB2C67" w:rsidP="00BB2C67">
      <w:pPr>
        <w:jc w:val="both"/>
        <w:rPr>
          <w:lang w:val="bg-BG"/>
        </w:rPr>
      </w:pPr>
      <w:r w:rsidRPr="004B736B">
        <w:rPr>
          <w:b/>
          <w:i/>
          <w:lang w:val="en-US"/>
        </w:rPr>
        <w:t xml:space="preserve">        </w:t>
      </w:r>
      <w:r w:rsidRPr="004B736B">
        <w:rPr>
          <w:b/>
          <w:i/>
          <w:lang w:val="bg-BG"/>
        </w:rPr>
        <w:t>Под "сходни доставки"</w:t>
      </w:r>
      <w:r>
        <w:rPr>
          <w:lang w:val="bg-BG"/>
        </w:rPr>
        <w:t xml:space="preserve"> следва да се разбира – доставка</w:t>
      </w:r>
      <w:r>
        <w:rPr>
          <w:lang w:val="en-US"/>
        </w:rPr>
        <w:t xml:space="preserve"> </w:t>
      </w:r>
      <w:r>
        <w:rPr>
          <w:lang w:val="bg-BG"/>
        </w:rPr>
        <w:t xml:space="preserve">на резервни части </w:t>
      </w:r>
      <w:r w:rsidR="005D4EC7">
        <w:rPr>
          <w:lang w:val="bg-BG"/>
        </w:rPr>
        <w:t>от механичната предавателна система на ходовата част на локомотиви /зъбни колела, карданни валове, фланци и др.</w:t>
      </w:r>
      <w:r w:rsidR="00A246DA">
        <w:rPr>
          <w:lang w:val="bg-BG"/>
        </w:rPr>
        <w:t>/.</w:t>
      </w:r>
    </w:p>
    <w:p w:rsidR="00BB2C67" w:rsidRDefault="00BB2C67" w:rsidP="00BB2C67">
      <w:pPr>
        <w:jc w:val="both"/>
        <w:rPr>
          <w:lang w:val="bg-BG"/>
        </w:rPr>
      </w:pPr>
      <w:r>
        <w:rPr>
          <w:lang w:val="bg-BG"/>
        </w:rPr>
        <w:t xml:space="preserve">         </w:t>
      </w:r>
      <w:r w:rsidR="00E57CDA">
        <w:rPr>
          <w:lang w:val="bg-BG"/>
        </w:rPr>
        <w:t xml:space="preserve">  </w:t>
      </w:r>
      <w:r>
        <w:rPr>
          <w:lang w:val="bg-BG"/>
        </w:rPr>
        <w:t xml:space="preserve">10.2.  Сертификат по ISO 9001:2008  или еквивалент за успешно внедрена система за управление на качеството, издаден на името на производителя – копие, заверено от участника.  </w:t>
      </w:r>
    </w:p>
    <w:p w:rsidR="00696964" w:rsidRDefault="00BB2C67" w:rsidP="00696964">
      <w:pPr>
        <w:ind w:right="-97"/>
        <w:jc w:val="both"/>
        <w:rPr>
          <w:color w:val="000000"/>
          <w:lang w:val="bg-BG"/>
        </w:rPr>
      </w:pPr>
      <w:r>
        <w:rPr>
          <w:color w:val="000000"/>
          <w:lang w:val="en-US"/>
        </w:rPr>
        <w:t xml:space="preserve">       </w:t>
      </w:r>
      <w:r w:rsidR="00696964">
        <w:rPr>
          <w:color w:val="000000"/>
          <w:lang w:val="en-US"/>
        </w:rPr>
        <w:t xml:space="preserve">    10.</w:t>
      </w:r>
      <w:r w:rsidR="00696964">
        <w:rPr>
          <w:lang w:val="bg-BG"/>
        </w:rPr>
        <w:t>3.</w:t>
      </w:r>
      <w:r w:rsidR="00696964">
        <w:rPr>
          <w:color w:val="000000"/>
          <w:lang w:val="bg-BG"/>
        </w:rPr>
        <w:t>Образец на сертификат за качество придружен с образци на приемателни протоколи или други еквивалентни документи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издадени от производителя- копие, заверено от участника</w:t>
      </w:r>
      <w:r w:rsidR="00696964">
        <w:rPr>
          <w:color w:val="000000"/>
          <w:lang w:val="en-US"/>
        </w:rPr>
        <w:t>.</w:t>
      </w:r>
    </w:p>
    <w:p w:rsidR="00696964" w:rsidRDefault="00696964" w:rsidP="00696964">
      <w:pPr>
        <w:ind w:right="-97"/>
        <w:jc w:val="both"/>
        <w:rPr>
          <w:color w:val="000000"/>
          <w:lang w:val="bg-BG"/>
        </w:rPr>
      </w:pPr>
      <w:r>
        <w:rPr>
          <w:color w:val="000000"/>
          <w:lang w:val="en-US"/>
        </w:rPr>
        <w:t xml:space="preserve">           10.4.</w:t>
      </w:r>
      <w:r>
        <w:rPr>
          <w:color w:val="000000"/>
          <w:lang w:val="bg-BG"/>
        </w:rPr>
        <w:t>Образец/и на измервателни карти, издавани от производителя, заверени от участника, с отразени всички параметри на валовете за МЗК /малко зъбно колело/, които подлежат на контрол и измерване, както и граничните стойности на всеки параметър.</w:t>
      </w:r>
    </w:p>
    <w:p w:rsidR="005214D2" w:rsidRDefault="005214D2" w:rsidP="00BB2C67">
      <w:pPr>
        <w:ind w:right="-97"/>
        <w:jc w:val="both"/>
        <w:rPr>
          <w:color w:val="000000"/>
          <w:lang w:val="bg-BG"/>
        </w:rPr>
      </w:pPr>
    </w:p>
    <w:p w:rsidR="00BB2C67" w:rsidRDefault="00BB2C67" w:rsidP="00BB2C67">
      <w:pPr>
        <w:jc w:val="both"/>
        <w:rPr>
          <w:b/>
          <w:lang w:val="bg-BG"/>
        </w:rPr>
      </w:pPr>
      <w:r>
        <w:rPr>
          <w:b/>
          <w:lang w:val="bg-BG"/>
        </w:rPr>
        <w:t xml:space="preserve">           ІІ.2. Плик № 2 с надпис „Предложение за изпълнение на поръчката”</w:t>
      </w:r>
    </w:p>
    <w:p w:rsidR="00BB2C67" w:rsidRDefault="00BB2C67" w:rsidP="00BB2C67">
      <w:pPr>
        <w:jc w:val="both"/>
        <w:rPr>
          <w:lang w:val="bg-BG"/>
        </w:rPr>
      </w:pPr>
      <w:r>
        <w:rPr>
          <w:lang w:val="bg-BG"/>
        </w:rPr>
        <w:t xml:space="preserve">            В него се поставят следните изискуеми документи и информация, свързани с изпълнение на поръчката: </w:t>
      </w:r>
    </w:p>
    <w:p w:rsidR="00BB2C67" w:rsidRDefault="00BB2C67" w:rsidP="00BB2C67">
      <w:pPr>
        <w:jc w:val="both"/>
        <w:rPr>
          <w:lang w:val="bg-BG"/>
        </w:rPr>
      </w:pPr>
      <w:r>
        <w:rPr>
          <w:lang w:val="bg-BG"/>
        </w:rPr>
        <w:t xml:space="preserve">           1. Техническо предложение, попълнено съгласно приложения образец, Приложение № 8</w:t>
      </w:r>
      <w:r w:rsidR="00CD1F5A">
        <w:rPr>
          <w:lang w:val="bg-BG"/>
        </w:rPr>
        <w:t xml:space="preserve">  към документацията за участие с приложени:</w:t>
      </w:r>
    </w:p>
    <w:p w:rsidR="00CD1F5A" w:rsidRDefault="00BB2C67" w:rsidP="004B736B">
      <w:pPr>
        <w:jc w:val="both"/>
        <w:rPr>
          <w:rFonts w:eastAsia="TimesNewRomanPS-ItalicMT"/>
        </w:rPr>
      </w:pPr>
      <w:r>
        <w:rPr>
          <w:lang w:val="bg-BG"/>
        </w:rPr>
        <w:lastRenderedPageBreak/>
        <w:t xml:space="preserve">          </w:t>
      </w:r>
      <w:r w:rsidR="004B736B">
        <w:rPr>
          <w:lang w:val="bg-BG"/>
        </w:rPr>
        <w:t xml:space="preserve"> </w:t>
      </w:r>
      <w:r w:rsidR="00CD1F5A">
        <w:rPr>
          <w:lang w:val="bg-BG"/>
        </w:rPr>
        <w:t>1.1.</w:t>
      </w:r>
      <w:r w:rsidR="00CD1F5A">
        <w:t>С</w:t>
      </w:r>
      <w:r w:rsidR="00CD1F5A">
        <w:rPr>
          <w:rFonts w:eastAsia="TimesNewRomanPS-ItalicMT"/>
        </w:rPr>
        <w:t xml:space="preserve">пецификация </w:t>
      </w:r>
      <w:r w:rsidR="008628A3">
        <w:rPr>
          <w:rFonts w:eastAsia="TimesNewRomanPS-ItalicMT"/>
          <w:lang w:val="bg-BG"/>
        </w:rPr>
        <w:t xml:space="preserve">от производителя </w:t>
      </w:r>
      <w:r w:rsidR="00CD1F5A">
        <w:rPr>
          <w:rFonts w:eastAsia="TimesNewRomanPS-ItalicMT"/>
        </w:rPr>
        <w:t>на предлаган</w:t>
      </w:r>
      <w:r w:rsidR="004B736B">
        <w:rPr>
          <w:rFonts w:eastAsia="TimesNewRomanPS-ItalicMT"/>
          <w:lang w:val="bg-BG"/>
        </w:rPr>
        <w:t>а</w:t>
      </w:r>
      <w:r w:rsidR="00CD1F5A">
        <w:rPr>
          <w:rFonts w:eastAsia="TimesNewRomanPS-ItalicMT"/>
        </w:rPr>
        <w:t>т</w:t>
      </w:r>
      <w:r w:rsidR="004B736B">
        <w:rPr>
          <w:rFonts w:eastAsia="TimesNewRomanPS-ItalicMT"/>
          <w:lang w:val="bg-BG"/>
        </w:rPr>
        <w:t>а</w:t>
      </w:r>
      <w:r w:rsidR="00CD1F5A">
        <w:rPr>
          <w:rFonts w:eastAsia="TimesNewRomanPS-ItalicMT"/>
        </w:rPr>
        <w:t xml:space="preserve"> резервн</w:t>
      </w:r>
      <w:r w:rsidR="004B736B">
        <w:rPr>
          <w:rFonts w:eastAsia="TimesNewRomanPS-ItalicMT"/>
          <w:lang w:val="bg-BG"/>
        </w:rPr>
        <w:t>а</w:t>
      </w:r>
      <w:r w:rsidR="00CD1F5A">
        <w:rPr>
          <w:rFonts w:eastAsia="TimesNewRomanPS-ItalicMT"/>
        </w:rPr>
        <w:t xml:space="preserve"> част, в съответствие със спецификацията за доставка </w:t>
      </w:r>
      <w:r w:rsidR="00A246DA">
        <w:rPr>
          <w:rFonts w:eastAsia="TimesNewRomanPS-ItalicMT"/>
          <w:lang w:val="bg-BG"/>
        </w:rPr>
        <w:t xml:space="preserve">от Техническите изисквания </w:t>
      </w:r>
      <w:r w:rsidR="00CD1F5A">
        <w:rPr>
          <w:rFonts w:eastAsia="TimesNewRomanPS-ItalicMT"/>
        </w:rPr>
        <w:t>на Възложителя с посочени каталож</w:t>
      </w:r>
      <w:r w:rsidR="00DA1211">
        <w:rPr>
          <w:rFonts w:eastAsia="TimesNewRomanPS-ItalicMT"/>
          <w:lang w:val="bg-BG"/>
        </w:rPr>
        <w:t>е</w:t>
      </w:r>
      <w:r w:rsidR="00CD1F5A">
        <w:rPr>
          <w:rFonts w:eastAsia="TimesNewRomanPS-ItalicMT"/>
        </w:rPr>
        <w:t>н и чертож</w:t>
      </w:r>
      <w:r w:rsidR="00DA1211">
        <w:rPr>
          <w:rFonts w:eastAsia="TimesNewRomanPS-ItalicMT"/>
          <w:lang w:val="bg-BG"/>
        </w:rPr>
        <w:t>е</w:t>
      </w:r>
      <w:r w:rsidR="00CD1F5A">
        <w:rPr>
          <w:rFonts w:eastAsia="TimesNewRomanPS-ItalicMT"/>
        </w:rPr>
        <w:t>н номер, с която спецификация се удостоверява, че предлаган</w:t>
      </w:r>
      <w:r w:rsidR="00DA1211">
        <w:rPr>
          <w:rFonts w:eastAsia="TimesNewRomanPS-ItalicMT"/>
          <w:lang w:val="bg-BG"/>
        </w:rPr>
        <w:t>ата</w:t>
      </w:r>
      <w:r w:rsidR="00CD1F5A">
        <w:rPr>
          <w:rFonts w:eastAsia="TimesNewRomanPS-ItalicMT"/>
        </w:rPr>
        <w:t xml:space="preserve"> резервн</w:t>
      </w:r>
      <w:r w:rsidR="00DA1211">
        <w:rPr>
          <w:rFonts w:eastAsia="TimesNewRomanPS-ItalicMT"/>
          <w:lang w:val="bg-BG"/>
        </w:rPr>
        <w:t>а</w:t>
      </w:r>
      <w:r w:rsidR="00CD1F5A">
        <w:rPr>
          <w:rFonts w:eastAsia="TimesNewRomanPS-ItalicMT"/>
        </w:rPr>
        <w:t xml:space="preserve"> част отговаря по предназначение, технически характеристики и присъединителни размери на резервн</w:t>
      </w:r>
      <w:r w:rsidR="00DA1211">
        <w:rPr>
          <w:rFonts w:eastAsia="TimesNewRomanPS-ItalicMT"/>
          <w:lang w:val="bg-BG"/>
        </w:rPr>
        <w:t>а</w:t>
      </w:r>
      <w:r w:rsidR="00CD1F5A">
        <w:rPr>
          <w:rFonts w:eastAsia="TimesNewRomanPS-ItalicMT"/>
        </w:rPr>
        <w:t>т</w:t>
      </w:r>
      <w:r w:rsidR="00DA1211">
        <w:rPr>
          <w:rFonts w:eastAsia="TimesNewRomanPS-ItalicMT"/>
          <w:lang w:val="bg-BG"/>
        </w:rPr>
        <w:t>а</w:t>
      </w:r>
      <w:r w:rsidR="00CD1F5A">
        <w:rPr>
          <w:rFonts w:eastAsia="TimesNewRomanPS-ItalicMT"/>
        </w:rPr>
        <w:t xml:space="preserve"> част от каталога на производителя на електрически локомотиви серия 4</w:t>
      </w:r>
      <w:r w:rsidR="00DA1211">
        <w:rPr>
          <w:rFonts w:eastAsia="TimesNewRomanPS-ItalicMT"/>
          <w:lang w:val="bg-BG"/>
        </w:rPr>
        <w:t>0</w:t>
      </w:r>
      <w:r w:rsidR="00A246DA">
        <w:rPr>
          <w:rFonts w:eastAsia="TimesNewRomanPS-ItalicMT"/>
          <w:lang w:val="bg-BG"/>
        </w:rPr>
        <w:t>.</w:t>
      </w:r>
      <w:r w:rsidR="00CD1F5A">
        <w:rPr>
          <w:rFonts w:eastAsia="TimesNewRomanPS-ItalicMT"/>
        </w:rPr>
        <w:t xml:space="preserve"> </w:t>
      </w:r>
    </w:p>
    <w:p w:rsidR="00CD1F5A" w:rsidRDefault="00CD1F5A" w:rsidP="00CD1F5A">
      <w:pPr>
        <w:ind w:firstLine="720"/>
        <w:jc w:val="both"/>
        <w:rPr>
          <w:rFonts w:eastAsia="TimesNewRomanPS-ItalicMT"/>
        </w:rPr>
      </w:pPr>
      <w:r>
        <w:rPr>
          <w:rFonts w:eastAsia="TimesNewRomanPS-ItalicMT"/>
        </w:rPr>
        <w:t>/</w:t>
      </w:r>
      <w:r>
        <w:rPr>
          <w:rFonts w:eastAsia="TimesNewRomanPS-ItalicMT"/>
          <w:i/>
        </w:rPr>
        <w:t>Когато участникът предлага оригинал</w:t>
      </w:r>
      <w:r w:rsidR="00DA1211">
        <w:rPr>
          <w:rFonts w:eastAsia="TimesNewRomanPS-ItalicMT"/>
          <w:i/>
          <w:lang w:val="bg-BG"/>
        </w:rPr>
        <w:t>е</w:t>
      </w:r>
      <w:r>
        <w:rPr>
          <w:rFonts w:eastAsia="TimesNewRomanPS-ItalicMT"/>
          <w:i/>
        </w:rPr>
        <w:t>н</w:t>
      </w:r>
      <w:r w:rsidR="00DA1211">
        <w:rPr>
          <w:rFonts w:eastAsia="TimesNewRomanPS-ItalicMT"/>
          <w:i/>
          <w:lang w:val="bg-BG"/>
        </w:rPr>
        <w:t xml:space="preserve"> вал за МЗК</w:t>
      </w:r>
      <w:r>
        <w:rPr>
          <w:rFonts w:eastAsia="TimesNewRomanPS-ItalicMT"/>
          <w:i/>
        </w:rPr>
        <w:t xml:space="preserve"> по каталож</w:t>
      </w:r>
      <w:r w:rsidR="00DA1211">
        <w:rPr>
          <w:rFonts w:eastAsia="TimesNewRomanPS-ItalicMT"/>
          <w:i/>
          <w:lang w:val="bg-BG"/>
        </w:rPr>
        <w:t>е</w:t>
      </w:r>
      <w:r>
        <w:rPr>
          <w:rFonts w:eastAsia="TimesNewRomanPS-ItalicMT"/>
          <w:i/>
        </w:rPr>
        <w:t>н и чертож</w:t>
      </w:r>
      <w:r w:rsidR="00DA1211">
        <w:rPr>
          <w:rFonts w:eastAsia="TimesNewRomanPS-ItalicMT"/>
          <w:i/>
          <w:lang w:val="bg-BG"/>
        </w:rPr>
        <w:t>е</w:t>
      </w:r>
      <w:r>
        <w:rPr>
          <w:rFonts w:eastAsia="TimesNewRomanPS-ItalicMT"/>
          <w:i/>
        </w:rPr>
        <w:t>н номер от каталога на производителя на електрически локомотиви серия 4</w:t>
      </w:r>
      <w:r w:rsidR="00DA1211">
        <w:rPr>
          <w:rFonts w:eastAsia="TimesNewRomanPS-ItalicMT"/>
          <w:i/>
          <w:lang w:val="bg-BG"/>
        </w:rPr>
        <w:t>0</w:t>
      </w:r>
      <w:r>
        <w:rPr>
          <w:rFonts w:eastAsia="TimesNewRomanPS-ItalicMT"/>
        </w:rPr>
        <w:t>/</w:t>
      </w:r>
    </w:p>
    <w:p w:rsidR="00CD1F5A" w:rsidRDefault="00CD1F5A" w:rsidP="00CD1F5A">
      <w:pPr>
        <w:ind w:firstLine="720"/>
        <w:jc w:val="both"/>
        <w:rPr>
          <w:rFonts w:eastAsia="TimesNewRomanPS-ItalicMT"/>
        </w:rPr>
      </w:pPr>
      <w:r>
        <w:rPr>
          <w:rFonts w:eastAsia="TimesNewRomanPS-ItalicMT"/>
        </w:rPr>
        <w:t>или</w:t>
      </w:r>
    </w:p>
    <w:p w:rsidR="00966124" w:rsidRDefault="00696964" w:rsidP="00696964">
      <w:pPr>
        <w:tabs>
          <w:tab w:val="left" w:pos="1134"/>
        </w:tabs>
        <w:jc w:val="both"/>
        <w:rPr>
          <w:rFonts w:eastAsia="TimesNewRomanPS-ItalicMT"/>
        </w:rPr>
      </w:pPr>
      <w:r>
        <w:rPr>
          <w:rFonts w:eastAsia="TimesNewRomanPS-ItalicMT"/>
        </w:rPr>
        <w:t xml:space="preserve">           1.2.</w:t>
      </w:r>
      <w:r w:rsidR="00CD1F5A">
        <w:rPr>
          <w:rFonts w:eastAsia="TimesNewRomanPS-ItalicMT"/>
        </w:rPr>
        <w:t>Спецификация на предлагани</w:t>
      </w:r>
      <w:r w:rsidR="00B404A2">
        <w:rPr>
          <w:rFonts w:eastAsia="TimesNewRomanPS-ItalicMT"/>
          <w:lang w:val="bg-BG"/>
        </w:rPr>
        <w:t>т</w:t>
      </w:r>
      <w:r w:rsidR="007C632E">
        <w:rPr>
          <w:rFonts w:eastAsia="TimesNewRomanPS-ItalicMT"/>
          <w:lang w:val="bg-BG"/>
        </w:rPr>
        <w:t>е</w:t>
      </w:r>
      <w:r w:rsidR="00596EA2">
        <w:rPr>
          <w:rFonts w:eastAsia="TimesNewRomanPS-ItalicMT"/>
          <w:lang w:val="bg-BG"/>
        </w:rPr>
        <w:t xml:space="preserve"> </w:t>
      </w:r>
      <w:r w:rsidR="00377957" w:rsidRPr="007C632E">
        <w:rPr>
          <w:rFonts w:eastAsia="TimesNewRomanPS-ItalicMT"/>
          <w:lang w:val="bg-BG"/>
        </w:rPr>
        <w:t>еквивалент</w:t>
      </w:r>
      <w:r w:rsidR="00B404A2" w:rsidRPr="007C632E">
        <w:rPr>
          <w:rFonts w:eastAsia="TimesNewRomanPS-ItalicMT"/>
          <w:lang w:val="bg-BG"/>
        </w:rPr>
        <w:t>н</w:t>
      </w:r>
      <w:r w:rsidR="007C632E" w:rsidRPr="007C632E">
        <w:rPr>
          <w:rFonts w:eastAsia="TimesNewRomanPS-ItalicMT"/>
          <w:lang w:val="bg-BG"/>
        </w:rPr>
        <w:t>и</w:t>
      </w:r>
      <w:r w:rsidR="00596EA2">
        <w:rPr>
          <w:rFonts w:eastAsia="TimesNewRomanPS-ItalicMT"/>
          <w:lang w:val="bg-BG"/>
        </w:rPr>
        <w:t xml:space="preserve"> вал</w:t>
      </w:r>
      <w:r w:rsidR="007C632E">
        <w:rPr>
          <w:rFonts w:eastAsia="TimesNewRomanPS-ItalicMT"/>
          <w:lang w:val="bg-BG"/>
        </w:rPr>
        <w:t>ове</w:t>
      </w:r>
      <w:r w:rsidR="00596EA2">
        <w:rPr>
          <w:rFonts w:eastAsia="TimesNewRomanPS-ItalicMT"/>
          <w:lang w:val="bg-BG"/>
        </w:rPr>
        <w:t xml:space="preserve"> за МЗК</w:t>
      </w:r>
      <w:r w:rsidR="00CD1F5A">
        <w:rPr>
          <w:rFonts w:eastAsia="TimesNewRomanPS-ItalicMT"/>
        </w:rPr>
        <w:t xml:space="preserve">, в съответствие със спецификацията за доставка </w:t>
      </w:r>
      <w:r w:rsidR="00A246DA">
        <w:rPr>
          <w:rFonts w:eastAsia="TimesNewRomanPS-ItalicMT"/>
          <w:lang w:val="bg-BG"/>
        </w:rPr>
        <w:t xml:space="preserve">от Техническите изисквания </w:t>
      </w:r>
      <w:r w:rsidR="00CD1F5A">
        <w:rPr>
          <w:rFonts w:eastAsia="TimesNewRomanPS-ItalicMT"/>
        </w:rPr>
        <w:t xml:space="preserve">на Възложителя, с </w:t>
      </w:r>
      <w:r w:rsidR="003B721F">
        <w:rPr>
          <w:rFonts w:eastAsia="TimesNewRomanPS-ItalicMT"/>
          <w:lang w:val="bg-BG"/>
        </w:rPr>
        <w:t>вписване на номера на чертежа на предлаганите валове за МЗК</w:t>
      </w:r>
      <w:r w:rsidR="00966124">
        <w:rPr>
          <w:rFonts w:eastAsia="TimesNewRomanPS-ItalicMT"/>
          <w:lang w:val="bg-BG"/>
        </w:rPr>
        <w:t xml:space="preserve"> и приложени чертежи и технически изисквания на завода производител, заверени за производство и доставка през 2016/2017 г. с оригинален подпис и печат</w:t>
      </w:r>
      <w:r w:rsidR="00966124" w:rsidRPr="00966124">
        <w:rPr>
          <w:rFonts w:eastAsia="TimesNewRomanPS-ItalicMT"/>
        </w:rPr>
        <w:t xml:space="preserve"> </w:t>
      </w:r>
      <w:r w:rsidR="00966124">
        <w:rPr>
          <w:rFonts w:eastAsia="TimesNewRomanPS-ItalicMT"/>
        </w:rPr>
        <w:t xml:space="preserve">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w:t>
      </w:r>
      <w:r w:rsidR="00966124">
        <w:rPr>
          <w:rFonts w:eastAsia="TimesNewRomanPS-ItalicMT"/>
          <w:lang w:val="bg-BG"/>
        </w:rPr>
        <w:t xml:space="preserve">вал за МЗК </w:t>
      </w:r>
      <w:r w:rsidR="00966124">
        <w:rPr>
          <w:rFonts w:eastAsia="TimesNewRomanPS-ItalicMT"/>
        </w:rPr>
        <w:t>с тези от каталога на производителя на електрически локомотиви серии 4</w:t>
      </w:r>
      <w:r w:rsidR="00966124">
        <w:rPr>
          <w:rFonts w:eastAsia="TimesNewRomanPS-ItalicMT"/>
          <w:lang w:val="bg-BG"/>
        </w:rPr>
        <w:t>0</w:t>
      </w:r>
      <w:r w:rsidR="00966124">
        <w:rPr>
          <w:rFonts w:eastAsia="TimesNewRomanPS-ItalicMT"/>
        </w:rPr>
        <w:t>.</w:t>
      </w:r>
    </w:p>
    <w:p w:rsidR="00CD1F5A" w:rsidRDefault="00CD1F5A" w:rsidP="00CD1F5A">
      <w:pPr>
        <w:ind w:firstLine="720"/>
        <w:jc w:val="both"/>
        <w:rPr>
          <w:rFonts w:eastAsia="TimesNewRomanPS-ItalicMT"/>
        </w:rPr>
      </w:pPr>
      <w:r>
        <w:rPr>
          <w:rFonts w:eastAsia="TimesNewRomanPS-ItalicMT"/>
        </w:rPr>
        <w:t>/</w:t>
      </w:r>
      <w:r>
        <w:rPr>
          <w:rFonts w:eastAsia="TimesNewRomanPS-ItalicMT"/>
          <w:i/>
        </w:rPr>
        <w:t xml:space="preserve">Когато участникът предлага </w:t>
      </w:r>
      <w:r w:rsidR="00377957" w:rsidRPr="007C632E">
        <w:rPr>
          <w:rFonts w:eastAsia="TimesNewRomanPS-ItalicMT"/>
          <w:i/>
          <w:lang w:val="bg-BG"/>
        </w:rPr>
        <w:t>еквивалент</w:t>
      </w:r>
      <w:r w:rsidR="00B404A2">
        <w:rPr>
          <w:rFonts w:eastAsia="TimesNewRomanPS-ItalicMT"/>
          <w:i/>
          <w:lang w:val="bg-BG"/>
        </w:rPr>
        <w:t>ен</w:t>
      </w:r>
      <w:r w:rsidR="00377957">
        <w:rPr>
          <w:rFonts w:eastAsia="TimesNewRomanPS-ItalicMT"/>
          <w:i/>
          <w:lang w:val="bg-BG"/>
        </w:rPr>
        <w:t xml:space="preserve"> </w:t>
      </w:r>
      <w:r w:rsidR="00596EA2">
        <w:rPr>
          <w:rFonts w:eastAsia="TimesNewRomanPS-ItalicMT"/>
          <w:i/>
          <w:lang w:val="bg-BG"/>
        </w:rPr>
        <w:t>вал за МЗК</w:t>
      </w:r>
      <w:r>
        <w:rPr>
          <w:rFonts w:eastAsia="TimesNewRomanPS-ItalicMT"/>
          <w:i/>
        </w:rPr>
        <w:t>, съответстващ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w:t>
      </w:r>
      <w:r w:rsidR="00596EA2">
        <w:rPr>
          <w:rFonts w:eastAsia="TimesNewRomanPS-ItalicMT"/>
          <w:i/>
          <w:lang w:val="bg-BG"/>
        </w:rPr>
        <w:t>я</w:t>
      </w:r>
      <w:r>
        <w:rPr>
          <w:rFonts w:eastAsia="TimesNewRomanPS-ItalicMT"/>
          <w:i/>
        </w:rPr>
        <w:t xml:space="preserve"> 4</w:t>
      </w:r>
      <w:r w:rsidR="00596EA2">
        <w:rPr>
          <w:rFonts w:eastAsia="TimesNewRomanPS-ItalicMT"/>
          <w:i/>
          <w:lang w:val="bg-BG"/>
        </w:rPr>
        <w:t>0</w:t>
      </w:r>
      <w:r>
        <w:rPr>
          <w:rFonts w:eastAsia="TimesNewRomanPS-ItalicMT"/>
          <w:i/>
        </w:rPr>
        <w:t>/</w:t>
      </w:r>
    </w:p>
    <w:p w:rsidR="00CD1F5A" w:rsidRDefault="00CD1F5A" w:rsidP="00BB2C67">
      <w:pPr>
        <w:jc w:val="both"/>
        <w:rPr>
          <w:lang w:val="en-US"/>
        </w:rPr>
      </w:pPr>
    </w:p>
    <w:p w:rsidR="00696964" w:rsidRDefault="00696964" w:rsidP="00696964">
      <w:pPr>
        <w:tabs>
          <w:tab w:val="left" w:pos="851"/>
        </w:tabs>
        <w:jc w:val="both"/>
        <w:rPr>
          <w:i/>
          <w:lang w:val="bg-BG"/>
        </w:rPr>
      </w:pPr>
      <w:r>
        <w:rPr>
          <w:lang w:val="bg-BG" w:eastAsia="bg-BG"/>
        </w:rPr>
        <w:t xml:space="preserve">         </w:t>
      </w:r>
      <w:r>
        <w:rPr>
          <w:lang w:val="en-US" w:eastAsia="bg-BG"/>
        </w:rPr>
        <w:t xml:space="preserve"> </w:t>
      </w:r>
      <w:r>
        <w:rPr>
          <w:lang w:val="bg-BG" w:eastAsia="bg-BG"/>
        </w:rPr>
        <w:t xml:space="preserve"> </w:t>
      </w:r>
      <w:r>
        <w:rPr>
          <w:lang w:val="en-US" w:eastAsia="bg-BG"/>
        </w:rPr>
        <w:t>2.</w:t>
      </w:r>
      <w:r>
        <w:rPr>
          <w:lang w:val="bg-BG"/>
        </w:rPr>
        <w:t xml:space="preserve">Декларация по чл. 33, ал. 4 от ЗОП - Приложение </w:t>
      </w:r>
      <w:r w:rsidRPr="0034046E">
        <w:rPr>
          <w:lang w:val="bg-BG"/>
        </w:rPr>
        <w:t>№ 7 от</w:t>
      </w:r>
      <w:r>
        <w:rPr>
          <w:lang w:val="bg-BG"/>
        </w:rPr>
        <w:t xml:space="preserve"> документацията за участие.</w:t>
      </w:r>
      <w:r>
        <w:rPr>
          <w:sz w:val="20"/>
          <w:szCs w:val="20"/>
          <w:lang w:val="bg-BG"/>
        </w:rPr>
        <w:t xml:space="preserve"> </w:t>
      </w:r>
      <w:r>
        <w:rPr>
          <w:i/>
          <w:lang w:val="bg-BG"/>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696964" w:rsidRDefault="00696964" w:rsidP="00BB2C67">
      <w:pPr>
        <w:jc w:val="both"/>
        <w:rPr>
          <w:lang w:val="en-US"/>
        </w:rPr>
      </w:pPr>
    </w:p>
    <w:p w:rsidR="00BB2C67" w:rsidRDefault="00BB2C67" w:rsidP="00BB2C67">
      <w:pPr>
        <w:ind w:left="720"/>
        <w:jc w:val="both"/>
        <w:rPr>
          <w:b/>
          <w:u w:val="single"/>
          <w:lang w:val="bg-BG"/>
        </w:rPr>
      </w:pPr>
      <w:r>
        <w:rPr>
          <w:b/>
          <w:u w:val="single"/>
          <w:lang w:val="bg-BG"/>
        </w:rPr>
        <w:t>ІІ.3. Плик № 3 с надпис „Предлагана цена”</w:t>
      </w:r>
    </w:p>
    <w:p w:rsidR="00BB2C67" w:rsidRDefault="00BB2C67" w:rsidP="00BB2C67">
      <w:pPr>
        <w:pStyle w:val="ListParagraph"/>
        <w:jc w:val="both"/>
        <w:rPr>
          <w:sz w:val="24"/>
          <w:szCs w:val="24"/>
          <w:lang w:val="bg-BG"/>
        </w:rPr>
      </w:pPr>
      <w:r>
        <w:rPr>
          <w:sz w:val="24"/>
          <w:szCs w:val="24"/>
          <w:lang w:val="bg-BG"/>
        </w:rPr>
        <w:t xml:space="preserve">В плик № 3 се поставя ценовата оферта попълнена и подписана, съгласно приложения </w:t>
      </w:r>
    </w:p>
    <w:p w:rsidR="00BB2C67" w:rsidRDefault="00BB2C67" w:rsidP="00BB2C67">
      <w:pPr>
        <w:jc w:val="both"/>
        <w:rPr>
          <w:lang w:val="bg-BG"/>
        </w:rPr>
      </w:pPr>
      <w:r>
        <w:rPr>
          <w:lang w:val="bg-BG"/>
        </w:rPr>
        <w:t>образец, Приложение № 9 към документацията за участие.</w:t>
      </w:r>
    </w:p>
    <w:p w:rsidR="00BB2C67" w:rsidRDefault="00BB2C67" w:rsidP="00BB2C67">
      <w:pPr>
        <w:jc w:val="both"/>
        <w:rPr>
          <w:lang w:val="bg-BG"/>
        </w:rPr>
      </w:pPr>
      <w:r>
        <w:rPr>
          <w:lang w:val="bg-BG"/>
        </w:rPr>
        <w:t xml:space="preserve">            Предложената цена следва да е в </w:t>
      </w:r>
      <w:r>
        <w:rPr>
          <w:b/>
          <w:lang w:val="bg-BG"/>
        </w:rPr>
        <w:t xml:space="preserve">лева без ДДС, </w:t>
      </w:r>
      <w:r>
        <w:rPr>
          <w:lang w:val="bg-BG"/>
        </w:rPr>
        <w:t>с точност до втория знак след десетичната запетая.</w:t>
      </w:r>
    </w:p>
    <w:p w:rsidR="00BB2C67" w:rsidRDefault="00BB2C67" w:rsidP="00BB2C67">
      <w:pPr>
        <w:pStyle w:val="ListParagraph"/>
        <w:jc w:val="both"/>
        <w:rPr>
          <w:sz w:val="24"/>
          <w:szCs w:val="24"/>
          <w:lang w:val="bg-BG"/>
        </w:rPr>
      </w:pPr>
      <w:r>
        <w:rPr>
          <w:sz w:val="24"/>
          <w:szCs w:val="24"/>
          <w:lang w:val="bg-BG"/>
        </w:rPr>
        <w:t xml:space="preserve">При несъответствие между цифровата и изписаната с думи цена ще се взима предвид </w:t>
      </w:r>
    </w:p>
    <w:p w:rsidR="00BB2C67" w:rsidRDefault="00BB2C67" w:rsidP="00BB2C67">
      <w:pPr>
        <w:jc w:val="both"/>
        <w:rPr>
          <w:lang w:val="en-US"/>
        </w:rPr>
      </w:pPr>
      <w:r>
        <w:rPr>
          <w:lang w:val="bg-BG"/>
        </w:rPr>
        <w:t xml:space="preserve">изписаната с думи. </w:t>
      </w:r>
    </w:p>
    <w:p w:rsidR="00E43743" w:rsidRPr="00E43743" w:rsidRDefault="00E43743" w:rsidP="00BB2C67">
      <w:pPr>
        <w:jc w:val="both"/>
        <w:rPr>
          <w:lang w:val="en-US"/>
        </w:rPr>
      </w:pPr>
    </w:p>
    <w:p w:rsidR="00BB2C67" w:rsidRDefault="00BB2C67" w:rsidP="00BB2C67">
      <w:pPr>
        <w:pStyle w:val="ListParagraph"/>
        <w:jc w:val="both"/>
        <w:rPr>
          <w:sz w:val="24"/>
          <w:szCs w:val="24"/>
          <w:lang w:val="bg-BG"/>
        </w:rPr>
      </w:pPr>
      <w:r>
        <w:rPr>
          <w:b/>
          <w:sz w:val="24"/>
          <w:szCs w:val="24"/>
          <w:lang w:val="bg-BG"/>
        </w:rPr>
        <w:t>ІІ.4.</w:t>
      </w:r>
      <w:r>
        <w:rPr>
          <w:sz w:val="24"/>
          <w:szCs w:val="24"/>
          <w:lang w:val="bg-BG"/>
        </w:rPr>
        <w:t xml:space="preserve"> Пликовете по т.ІІ.1, ІІ.2 и ІІ.3 следва да бъдат поставени в един плик. Съгласно чл. 57, ал. 1 от ЗОП. Върху плика участникът посочва адрес за кореспонденция, телефон, факс, електронен адрес и надпис:</w:t>
      </w:r>
    </w:p>
    <w:p w:rsidR="00BB2C67" w:rsidRDefault="00BB2C67" w:rsidP="00BB2C67">
      <w:pPr>
        <w:pStyle w:val="ListParagraph"/>
        <w:rPr>
          <w:sz w:val="24"/>
          <w:szCs w:val="24"/>
          <w:lang w:val="bg-BG"/>
        </w:rPr>
      </w:pPr>
    </w:p>
    <w:p w:rsidR="00BB2C67" w:rsidRDefault="00BB2C67" w:rsidP="00BB2C67">
      <w:pPr>
        <w:pStyle w:val="ListParagraph"/>
        <w:rPr>
          <w:b/>
          <w:sz w:val="24"/>
          <w:szCs w:val="24"/>
          <w:lang w:val="bg-BG"/>
        </w:rPr>
      </w:pPr>
      <w:r>
        <w:rPr>
          <w:b/>
          <w:sz w:val="24"/>
          <w:szCs w:val="24"/>
          <w:lang w:val="bg-BG"/>
        </w:rPr>
        <w:t>До „ БДЖ – Пътнически превози” ЕООД</w:t>
      </w:r>
    </w:p>
    <w:p w:rsidR="00BB2C67" w:rsidRDefault="00BB2C67" w:rsidP="00BB2C67">
      <w:pPr>
        <w:pStyle w:val="ListParagraph"/>
        <w:rPr>
          <w:b/>
          <w:sz w:val="24"/>
          <w:szCs w:val="24"/>
          <w:lang w:val="bg-BG"/>
        </w:rPr>
      </w:pPr>
      <w:r>
        <w:rPr>
          <w:b/>
          <w:sz w:val="24"/>
          <w:szCs w:val="24"/>
          <w:lang w:val="bg-BG"/>
        </w:rPr>
        <w:t>ул. „Иван Вазов” № 3</w:t>
      </w:r>
    </w:p>
    <w:p w:rsidR="00BB2C67" w:rsidRDefault="00BB2C67" w:rsidP="00BB2C67">
      <w:pPr>
        <w:pStyle w:val="ListParagraph"/>
        <w:rPr>
          <w:b/>
          <w:sz w:val="24"/>
          <w:szCs w:val="24"/>
          <w:lang w:val="en-US"/>
        </w:rPr>
      </w:pPr>
      <w:r>
        <w:rPr>
          <w:b/>
          <w:sz w:val="24"/>
          <w:szCs w:val="24"/>
          <w:lang w:val="bg-BG"/>
        </w:rPr>
        <w:t>гр. София 1080</w:t>
      </w:r>
    </w:p>
    <w:p w:rsidR="00BB2C67" w:rsidRDefault="00BB2C67" w:rsidP="00BB2C67">
      <w:pPr>
        <w:pStyle w:val="ListParagraph"/>
        <w:rPr>
          <w:b/>
          <w:sz w:val="24"/>
          <w:szCs w:val="24"/>
          <w:lang w:val="bg-BG"/>
        </w:rPr>
      </w:pPr>
      <w:r>
        <w:rPr>
          <w:b/>
          <w:sz w:val="24"/>
          <w:szCs w:val="24"/>
          <w:lang w:val="bg-BG"/>
        </w:rPr>
        <w:t xml:space="preserve">                                                                 ОФЕРТА</w:t>
      </w:r>
    </w:p>
    <w:p w:rsidR="00BB2C67" w:rsidRDefault="00BB2C67" w:rsidP="00BB2C67">
      <w:pPr>
        <w:pStyle w:val="ListParagraph"/>
        <w:rPr>
          <w:b/>
          <w:sz w:val="24"/>
          <w:szCs w:val="24"/>
          <w:highlight w:val="green"/>
          <w:lang w:val="bg-BG"/>
        </w:rPr>
      </w:pPr>
    </w:p>
    <w:p w:rsidR="00F82397" w:rsidRPr="00F82397" w:rsidRDefault="00BB2C67" w:rsidP="00BB2C67">
      <w:pPr>
        <w:pStyle w:val="ListParagraph"/>
        <w:widowControl w:val="0"/>
        <w:shd w:val="clear" w:color="auto" w:fill="FFFFFF"/>
        <w:tabs>
          <w:tab w:val="left" w:pos="0"/>
        </w:tabs>
        <w:autoSpaceDE w:val="0"/>
        <w:autoSpaceDN w:val="0"/>
        <w:adjustRightInd w:val="0"/>
        <w:spacing w:line="23" w:lineRule="atLeast"/>
        <w:jc w:val="both"/>
        <w:rPr>
          <w:b/>
          <w:sz w:val="24"/>
          <w:szCs w:val="24"/>
          <w:lang w:val="bg-BG"/>
        </w:rPr>
      </w:pPr>
      <w:r>
        <w:rPr>
          <w:sz w:val="24"/>
          <w:szCs w:val="24"/>
          <w:lang w:val="bg-BG"/>
        </w:rPr>
        <w:t>За участие в открита процедура по ЗОП за възлагане на обществена поръчка с предмет</w:t>
      </w:r>
      <w:r w:rsidRPr="00F82397">
        <w:rPr>
          <w:sz w:val="24"/>
          <w:szCs w:val="24"/>
          <w:lang w:val="bg-BG"/>
        </w:rPr>
        <w:t>:</w:t>
      </w:r>
      <w:r w:rsidRPr="00F82397">
        <w:rPr>
          <w:b/>
          <w:bCs/>
          <w:sz w:val="24"/>
          <w:szCs w:val="24"/>
          <w:lang w:val="bg-BG"/>
        </w:rPr>
        <w:t xml:space="preserve"> </w:t>
      </w:r>
      <w:r w:rsidR="00F82397" w:rsidRPr="00F82397">
        <w:rPr>
          <w:sz w:val="24"/>
          <w:szCs w:val="24"/>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F82397" w:rsidRPr="00F82397">
        <w:rPr>
          <w:b/>
          <w:sz w:val="24"/>
          <w:szCs w:val="24"/>
        </w:rPr>
        <w:t xml:space="preserve">   </w:t>
      </w:r>
    </w:p>
    <w:p w:rsidR="00BB2C67" w:rsidRDefault="00BB2C67" w:rsidP="00BB2C67">
      <w:pPr>
        <w:pStyle w:val="ListParagraph"/>
        <w:widowControl w:val="0"/>
        <w:shd w:val="clear" w:color="auto" w:fill="FFFFFF"/>
        <w:tabs>
          <w:tab w:val="left" w:pos="0"/>
        </w:tabs>
        <w:autoSpaceDE w:val="0"/>
        <w:autoSpaceDN w:val="0"/>
        <w:adjustRightInd w:val="0"/>
        <w:spacing w:line="23" w:lineRule="atLeast"/>
        <w:jc w:val="both"/>
        <w:rPr>
          <w:sz w:val="24"/>
          <w:szCs w:val="24"/>
          <w:lang w:val="bg-BG"/>
        </w:rPr>
      </w:pPr>
      <w:r>
        <w:rPr>
          <w:sz w:val="24"/>
          <w:szCs w:val="24"/>
          <w:lang w:val="bg-BG"/>
        </w:rPr>
        <w:t>от фирма/лице ........................................</w:t>
      </w:r>
    </w:p>
    <w:p w:rsidR="00BB2C67" w:rsidRDefault="00BB2C67" w:rsidP="00BB2C67">
      <w:pPr>
        <w:pStyle w:val="ListParagraph"/>
        <w:jc w:val="both"/>
        <w:rPr>
          <w:sz w:val="24"/>
          <w:szCs w:val="24"/>
          <w:lang w:val="bg-BG"/>
        </w:rPr>
      </w:pPr>
      <w:r>
        <w:rPr>
          <w:sz w:val="24"/>
          <w:szCs w:val="24"/>
          <w:lang w:val="bg-BG"/>
        </w:rPr>
        <w:t>адрес:.......................................................</w:t>
      </w:r>
    </w:p>
    <w:p w:rsidR="00BB2C67" w:rsidRDefault="00BB2C67" w:rsidP="00BB2C67">
      <w:pPr>
        <w:pStyle w:val="ListParagraph"/>
        <w:jc w:val="both"/>
        <w:rPr>
          <w:sz w:val="24"/>
          <w:szCs w:val="24"/>
          <w:lang w:val="bg-BG"/>
        </w:rPr>
      </w:pPr>
      <w:r>
        <w:rPr>
          <w:sz w:val="24"/>
          <w:szCs w:val="24"/>
          <w:lang w:val="bg-BG"/>
        </w:rPr>
        <w:t>телефон/факс, GSM ...............................</w:t>
      </w:r>
    </w:p>
    <w:p w:rsidR="00BB2C67" w:rsidRDefault="00BB2C67" w:rsidP="00BB2C67">
      <w:pPr>
        <w:pStyle w:val="ListParagraph"/>
        <w:jc w:val="both"/>
        <w:rPr>
          <w:sz w:val="24"/>
          <w:szCs w:val="24"/>
          <w:lang w:val="bg-BG"/>
        </w:rPr>
      </w:pPr>
      <w:r>
        <w:rPr>
          <w:sz w:val="24"/>
          <w:szCs w:val="24"/>
          <w:lang w:val="bg-BG"/>
        </w:rPr>
        <w:t>електронен адрес....................................</w:t>
      </w:r>
    </w:p>
    <w:p w:rsidR="00BB2C67" w:rsidRDefault="00BB2C67" w:rsidP="00BB2C67">
      <w:pPr>
        <w:jc w:val="both"/>
        <w:rPr>
          <w:b/>
          <w:lang w:val="bg-BG"/>
        </w:rPr>
      </w:pPr>
    </w:p>
    <w:p w:rsidR="00BB2C67" w:rsidRDefault="00BB2C67" w:rsidP="00BB2C67">
      <w:pPr>
        <w:ind w:firstLine="708"/>
        <w:rPr>
          <w:b/>
          <w:lang w:val="ru-RU"/>
        </w:rPr>
      </w:pPr>
      <w:r>
        <w:rPr>
          <w:b/>
          <w:lang w:val="ru-RU"/>
        </w:rPr>
        <w:t>ІІІ. Срок на валидност на офертите</w:t>
      </w:r>
    </w:p>
    <w:p w:rsidR="00BB2C67" w:rsidRDefault="00BB2C67" w:rsidP="00BB2C67">
      <w:pPr>
        <w:jc w:val="both"/>
        <w:rPr>
          <w:lang w:val="en-US"/>
        </w:rPr>
      </w:pPr>
      <w:r>
        <w:rPr>
          <w:lang w:val="en-US"/>
        </w:rPr>
        <w:t xml:space="preserve">            </w:t>
      </w:r>
      <w:r>
        <w:rPr>
          <w:lang w:val="ru-RU"/>
        </w:rPr>
        <w:t xml:space="preserve">Офертите следва да бъдат валидни за срок не по-кратък от 150 (сто и петдесет) дни от 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и ще бъдат предлагани за отстраняване от процедурата. </w:t>
      </w:r>
    </w:p>
    <w:p w:rsidR="00721329" w:rsidRDefault="00721329" w:rsidP="00BB2C67">
      <w:pPr>
        <w:ind w:firstLine="708"/>
        <w:rPr>
          <w:b/>
          <w:lang w:val="en-US"/>
        </w:rPr>
      </w:pPr>
    </w:p>
    <w:p w:rsidR="00BB2C67" w:rsidRDefault="00BB2C67" w:rsidP="00BB2C67">
      <w:pPr>
        <w:ind w:firstLine="708"/>
        <w:rPr>
          <w:b/>
          <w:lang w:val="ru-RU"/>
        </w:rPr>
      </w:pPr>
      <w:r>
        <w:rPr>
          <w:b/>
          <w:lang w:val="ru-RU"/>
        </w:rPr>
        <w:lastRenderedPageBreak/>
        <w:t>І</w:t>
      </w:r>
      <w:r>
        <w:rPr>
          <w:b/>
        </w:rPr>
        <w:t>V</w:t>
      </w:r>
      <w:r>
        <w:rPr>
          <w:b/>
          <w:lang w:val="ru-RU"/>
        </w:rPr>
        <w:t>.  Изисквания към документите</w:t>
      </w:r>
    </w:p>
    <w:p w:rsidR="00BB2C67" w:rsidRDefault="00BB2C67" w:rsidP="00BB2C67">
      <w:pPr>
        <w:ind w:firstLine="708"/>
        <w:rPr>
          <w:lang w:val="ru-RU"/>
        </w:rPr>
      </w:pPr>
      <w:r>
        <w:rPr>
          <w:lang w:val="ru-RU"/>
        </w:rPr>
        <w:t>Всички документи трябва да бъдат:</w:t>
      </w:r>
    </w:p>
    <w:p w:rsidR="00BB2C67" w:rsidRDefault="00BB2C67" w:rsidP="00BB2C67">
      <w:pPr>
        <w:ind w:firstLine="708"/>
        <w:jc w:val="both"/>
        <w:rPr>
          <w:lang w:val="ru-RU"/>
        </w:rPr>
      </w:pPr>
      <w:r>
        <w:rPr>
          <w:lang w:val="ru-RU"/>
        </w:rPr>
        <w:t>1. Заверени (когато са ксерокопия) с гриф “Вярно с оригинала”, подпис на лицето/ата представляващи участника, и мокър печат.</w:t>
      </w:r>
    </w:p>
    <w:p w:rsidR="00BB2C67" w:rsidRDefault="00BB2C67" w:rsidP="00BB2C67">
      <w:pPr>
        <w:ind w:firstLine="708"/>
        <w:jc w:val="both"/>
        <w:rPr>
          <w:lang w:val="ru-RU"/>
        </w:rPr>
      </w:pPr>
      <w:r>
        <w:rPr>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декларацията по чл. 47, ал. 9 от ЗОП се подписва от съответните лица, съгласно чл.47, ал. 4 от ЗОП. </w:t>
      </w:r>
    </w:p>
    <w:p w:rsidR="00BB2C67" w:rsidRDefault="00BB2C67" w:rsidP="00BB2C67">
      <w:pPr>
        <w:ind w:firstLine="708"/>
        <w:jc w:val="both"/>
        <w:rPr>
          <w:lang w:val="ru-RU"/>
        </w:rPr>
      </w:pPr>
      <w:r>
        <w:rPr>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 на подаване на офертата. </w:t>
      </w:r>
      <w:r>
        <w:rPr>
          <w:rStyle w:val="ala"/>
          <w:lang w:val="ru-RU"/>
        </w:rPr>
        <w:t xml:space="preserve">Документите, които участниците представят по </w:t>
      </w:r>
      <w:hyperlink r:id="rId10" w:anchor="чл68_ал9');" w:history="1">
        <w:r>
          <w:rPr>
            <w:rStyle w:val="Hyperlink"/>
            <w:lang w:val="ru-RU"/>
          </w:rPr>
          <w:t>чл. 68, ал. 9</w:t>
        </w:r>
      </w:hyperlink>
      <w:r>
        <w:rPr>
          <w:rStyle w:val="ala"/>
          <w:u w:val="single"/>
          <w:lang w:val="ru-RU"/>
        </w:rPr>
        <w:t xml:space="preserve"> от </w:t>
      </w:r>
      <w:hyperlink r:id="rId11" w:history="1">
        <w:r>
          <w:rPr>
            <w:rStyle w:val="Hyperlink"/>
            <w:lang w:val="ru-RU"/>
          </w:rPr>
          <w:t>ЗОП</w:t>
        </w:r>
      </w:hyperlink>
      <w:r>
        <w:rPr>
          <w:rStyle w:val="ala"/>
          <w:lang w:val="ru-RU"/>
        </w:rPr>
        <w:t>, могат да удостоверяват и факти, настъпили след крайния срок за подаване на оферти.</w:t>
      </w:r>
    </w:p>
    <w:p w:rsidR="00BB2C67" w:rsidRDefault="00BB2C67" w:rsidP="00BB2C67">
      <w:pPr>
        <w:pStyle w:val="ListParagraph"/>
        <w:jc w:val="both"/>
        <w:rPr>
          <w:sz w:val="24"/>
          <w:szCs w:val="24"/>
          <w:lang w:val="ru-RU"/>
        </w:rPr>
      </w:pPr>
      <w:r>
        <w:rPr>
          <w:sz w:val="24"/>
          <w:szCs w:val="24"/>
          <w:lang w:val="ru-RU"/>
        </w:rPr>
        <w:t xml:space="preserve">4. Всички документи, приложени към офертата, следва да бъдат на български език, </w:t>
      </w:r>
    </w:p>
    <w:p w:rsidR="00BB2C67" w:rsidRDefault="00BB2C67" w:rsidP="00BB2C67">
      <w:pPr>
        <w:jc w:val="both"/>
        <w:rPr>
          <w:lang w:val="bg-BG"/>
        </w:rPr>
      </w:pPr>
      <w:r>
        <w:rPr>
          <w:lang w:val="ru-RU"/>
        </w:rPr>
        <w:t xml:space="preserve">или ако са на чужд език да са придружени с превод на български език.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w:t>
      </w:r>
      <w:r>
        <w:rPr>
          <w:lang w:val="bg-BG"/>
        </w:rPr>
        <w:t xml:space="preserve">декларацията по чл. 47, ал. 9 от ЗОП и </w:t>
      </w:r>
      <w:r>
        <w:rPr>
          <w:rStyle w:val="alb"/>
          <w:lang w:val="bg-BG"/>
        </w:rPr>
        <w:t>д</w:t>
      </w:r>
      <w:r>
        <w:rPr>
          <w:lang w:val="bg-BG"/>
        </w:rPr>
        <w:t>екларацията в свободен текст, че участникът е производител</w:t>
      </w:r>
      <w:r>
        <w:rPr>
          <w:rFonts w:eastAsia="TimesNewRomanPS-ItalicMT"/>
          <w:lang w:val="bg-BG"/>
        </w:rPr>
        <w:t>, или когато участникът не е производител - оригиналният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sidR="00932C22">
        <w:rPr>
          <w:rFonts w:eastAsia="TimesNewRomanPS-ItalicMT"/>
          <w:lang w:val="bg-BG"/>
        </w:rPr>
        <w:t xml:space="preserve">/2017 </w:t>
      </w:r>
      <w:r>
        <w:rPr>
          <w:rFonts w:eastAsia="TimesNewRomanPS-ItalicMT"/>
          <w:lang w:val="bg-BG"/>
        </w:rPr>
        <w:t>год. /оторизационно писмо, пълномощно дистрибуторски договор и др./</w:t>
      </w:r>
      <w:r>
        <w:rPr>
          <w:lang w:val="ru-RU"/>
        </w:rPr>
        <w:t>се представят  в официален превод, а всички други документи – в превод на български език.</w:t>
      </w:r>
    </w:p>
    <w:p w:rsidR="00BB2C67" w:rsidRDefault="00BB2C67" w:rsidP="00BB2C67">
      <w:pPr>
        <w:pStyle w:val="BodyText"/>
        <w:spacing w:after="0"/>
        <w:ind w:firstLine="708"/>
        <w:jc w:val="both"/>
        <w:rPr>
          <w:lang w:val="ru-RU"/>
        </w:rPr>
      </w:pPr>
      <w:r>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BB2C67" w:rsidRDefault="00BB2C67" w:rsidP="00BB2C67">
      <w:pPr>
        <w:ind w:firstLine="708"/>
        <w:jc w:val="both"/>
      </w:pPr>
      <w:r>
        <w:rPr>
          <w:lang w:val="ru-RU"/>
        </w:rPr>
        <w:t xml:space="preserve">6. </w:t>
      </w:r>
      <w:r>
        <w:t>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BB2C67" w:rsidRDefault="00BB2C67" w:rsidP="00BB2C67">
      <w:pPr>
        <w:ind w:firstLine="708"/>
        <w:jc w:val="both"/>
        <w:rPr>
          <w:lang w:val="ru-RU"/>
        </w:rPr>
      </w:pPr>
    </w:p>
    <w:p w:rsidR="00BB2C67" w:rsidRDefault="00BB2C67" w:rsidP="00BB2C67">
      <w:pPr>
        <w:ind w:firstLine="708"/>
        <w:jc w:val="both"/>
        <w:rPr>
          <w:lang w:val="ru-RU"/>
        </w:rPr>
      </w:pPr>
      <w:r>
        <w:rPr>
          <w:b/>
          <w:lang w:val="en-US"/>
        </w:rPr>
        <w:t>V</w:t>
      </w:r>
      <w:r>
        <w:rPr>
          <w:b/>
          <w:lang w:val="ru-RU"/>
        </w:rPr>
        <w:t>. Краен срок за предаване на офертите</w:t>
      </w:r>
    </w:p>
    <w:p w:rsidR="00BB2C67" w:rsidRDefault="00BB2C67" w:rsidP="00BB2C67">
      <w:pPr>
        <w:ind w:firstLine="708"/>
        <w:jc w:val="both"/>
        <w:rPr>
          <w:lang w:val="ru-RU"/>
        </w:rPr>
      </w:pPr>
      <w:r>
        <w:rPr>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BB2C67" w:rsidRDefault="00BB2C67" w:rsidP="00BB2C67">
      <w:pPr>
        <w:ind w:firstLine="708"/>
        <w:jc w:val="both"/>
        <w:rPr>
          <w:lang w:val="ru-RU"/>
        </w:rPr>
      </w:pPr>
      <w:r>
        <w:rPr>
          <w:lang w:val="ru-RU"/>
        </w:rPr>
        <w:t>2. Просрочени оферти няма да бъдат приемани за участие в процедурата и ще бъдат връщани незабавно на участниците.</w:t>
      </w:r>
    </w:p>
    <w:p w:rsidR="00BB2C67" w:rsidRDefault="00BB2C67" w:rsidP="00BB2C67">
      <w:pPr>
        <w:ind w:firstLine="708"/>
        <w:rPr>
          <w:b/>
          <w:lang w:val="bg-BG"/>
        </w:rPr>
      </w:pPr>
    </w:p>
    <w:p w:rsidR="00BB2C67" w:rsidRDefault="00BB2C67" w:rsidP="00BB2C67">
      <w:pPr>
        <w:ind w:firstLine="708"/>
        <w:rPr>
          <w:b/>
          <w:lang w:val="ru-RU"/>
        </w:rPr>
      </w:pPr>
      <w:r>
        <w:rPr>
          <w:b/>
          <w:lang w:val="en-US"/>
        </w:rPr>
        <w:t>V</w:t>
      </w:r>
      <w:r>
        <w:rPr>
          <w:b/>
          <w:lang w:val="ru-RU"/>
        </w:rPr>
        <w:t>І. Отваряне на офертите</w:t>
      </w:r>
    </w:p>
    <w:p w:rsidR="00BB2C67" w:rsidRDefault="00BB2C67" w:rsidP="00BB2C67">
      <w:pPr>
        <w:ind w:firstLine="708"/>
        <w:jc w:val="both"/>
        <w:rPr>
          <w:lang w:val="ru-RU"/>
        </w:rPr>
      </w:pPr>
      <w:r>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BB2C67" w:rsidRDefault="00BB2C67" w:rsidP="00BB2C67">
      <w:pPr>
        <w:ind w:firstLine="708"/>
        <w:jc w:val="both"/>
        <w:rPr>
          <w:lang w:val="ru-RU"/>
        </w:rPr>
      </w:pPr>
      <w:r>
        <w:rPr>
          <w:lang w:val="ru-RU"/>
        </w:rPr>
        <w:t>Възложителят уведомява участниците за датата, часа и мястото на отваряне и оповестяване на ценовите оферти и публикува съобщение на Профила на купувача.</w:t>
      </w:r>
    </w:p>
    <w:p w:rsidR="00BB2C67" w:rsidRDefault="00BB2C67" w:rsidP="00BB2C67">
      <w:pPr>
        <w:pStyle w:val="BodyText"/>
        <w:spacing w:after="0"/>
        <w:ind w:firstLine="720"/>
        <w:rPr>
          <w:b/>
          <w:lang w:val="bg-BG"/>
        </w:rPr>
      </w:pPr>
    </w:p>
    <w:p w:rsidR="00BB2C67" w:rsidRDefault="00BB2C67" w:rsidP="00BB2C67">
      <w:pPr>
        <w:pStyle w:val="BodyText"/>
        <w:spacing w:after="0"/>
        <w:ind w:firstLine="720"/>
        <w:rPr>
          <w:b/>
          <w:lang w:val="ru-RU"/>
        </w:rPr>
      </w:pPr>
      <w:r>
        <w:rPr>
          <w:b/>
        </w:rPr>
        <w:t>V</w:t>
      </w:r>
      <w:r>
        <w:rPr>
          <w:b/>
          <w:lang w:val="ru-RU"/>
        </w:rPr>
        <w:t>І</w:t>
      </w:r>
      <w:r>
        <w:rPr>
          <w:b/>
        </w:rPr>
        <w:t>І</w:t>
      </w:r>
      <w:r>
        <w:rPr>
          <w:b/>
          <w:lang w:val="ru-RU"/>
        </w:rPr>
        <w:t>. Оценяване на офертите</w:t>
      </w:r>
    </w:p>
    <w:p w:rsidR="00BB2C67" w:rsidRDefault="00BB2C67" w:rsidP="00BB2C67">
      <w:pPr>
        <w:ind w:firstLine="720"/>
        <w:jc w:val="both"/>
      </w:pPr>
      <w:r>
        <w:rPr>
          <w:b/>
        </w:rPr>
        <w:t>1.</w:t>
      </w:r>
      <w:r>
        <w:t xml:space="preserve"> Офертите ще бъдат оценявани</w:t>
      </w:r>
      <w:r>
        <w:rPr>
          <w:lang w:val="ru-RU"/>
        </w:rPr>
        <w:t xml:space="preserve"> по критерия </w:t>
      </w:r>
      <w:r>
        <w:rPr>
          <w:b/>
        </w:rPr>
        <w:t>„най-ниска цена</w:t>
      </w:r>
      <w:r>
        <w:rPr>
          <w:b/>
          <w:lang w:val="ru-RU"/>
        </w:rPr>
        <w:t>"</w:t>
      </w:r>
      <w:r>
        <w:t>.</w:t>
      </w:r>
    </w:p>
    <w:p w:rsidR="00BB2C67" w:rsidRDefault="00BB2C67" w:rsidP="00BB2C67">
      <w:pPr>
        <w:pStyle w:val="BodyText"/>
        <w:spacing w:after="0"/>
        <w:ind w:firstLine="720"/>
        <w:jc w:val="both"/>
        <w:rPr>
          <w:lang w:val="en-US"/>
        </w:rPr>
      </w:pPr>
      <w:r>
        <w:rPr>
          <w:b/>
          <w:lang w:val="ru-RU"/>
        </w:rPr>
        <w:t>2</w:t>
      </w:r>
      <w:r>
        <w:rPr>
          <w:lang w:val="ru-RU"/>
        </w:rPr>
        <w:t xml:space="preserve">. Комисията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w:t>
      </w:r>
      <w:r>
        <w:t>В</w:t>
      </w:r>
      <w:r>
        <w:rPr>
          <w:lang w:val="ru-RU"/>
        </w:rPr>
        <w:t>ъзложителят посочва и отстранените от участие в процедурата участници и оферти и мотивите за отстраняването им.</w:t>
      </w:r>
    </w:p>
    <w:p w:rsidR="00BB2C67" w:rsidRDefault="00BB2C67" w:rsidP="00BB2C67">
      <w:pPr>
        <w:pStyle w:val="BodyText"/>
        <w:spacing w:after="0"/>
        <w:ind w:firstLine="720"/>
        <w:rPr>
          <w:b/>
          <w:lang w:val="ru-RU"/>
        </w:rPr>
      </w:pPr>
      <w:r>
        <w:rPr>
          <w:b/>
        </w:rPr>
        <w:t>V</w:t>
      </w:r>
      <w:r>
        <w:rPr>
          <w:b/>
          <w:lang w:val="ru-RU"/>
        </w:rPr>
        <w:t>ІІ</w:t>
      </w:r>
      <w:r>
        <w:rPr>
          <w:b/>
        </w:rPr>
        <w:t>І</w:t>
      </w:r>
      <w:r>
        <w:rPr>
          <w:b/>
          <w:lang w:val="ru-RU"/>
        </w:rPr>
        <w:t xml:space="preserve">. Сключване на договор </w:t>
      </w:r>
    </w:p>
    <w:p w:rsidR="00BB2C67" w:rsidRDefault="00BB2C67" w:rsidP="00BB2C67">
      <w:pPr>
        <w:ind w:firstLine="720"/>
        <w:jc w:val="both"/>
        <w:rPr>
          <w:spacing w:val="2"/>
        </w:rPr>
      </w:pPr>
      <w:r>
        <w:rPr>
          <w:spacing w:val="2"/>
        </w:rPr>
        <w:t>1. Участникът, определен за изпълнител, представя г</w:t>
      </w:r>
      <w:r>
        <w:t xml:space="preserve">аранцията за изпълнение на договора под формата на </w:t>
      </w:r>
      <w:r>
        <w:rPr>
          <w:spacing w:val="2"/>
        </w:rPr>
        <w:t xml:space="preserve">безусловна и неотменяема </w:t>
      </w:r>
      <w:r>
        <w:t xml:space="preserve">банкова гаранция, съгласно приложения към документацията образец </w:t>
      </w:r>
      <w:r>
        <w:rPr>
          <w:lang w:val="bg-BG"/>
        </w:rPr>
        <w:t xml:space="preserve"> - </w:t>
      </w:r>
      <w:r>
        <w:t>Приложение №</w:t>
      </w:r>
      <w:r>
        <w:rPr>
          <w:lang w:val="bg-BG"/>
        </w:rPr>
        <w:t>12</w:t>
      </w:r>
      <w:r>
        <w:t xml:space="preserve">  или парична сума (депозит), внесена по банкова сметка на Възложител</w:t>
      </w:r>
      <w:r>
        <w:rPr>
          <w:lang w:val="bg-BG"/>
        </w:rPr>
        <w:t>я</w:t>
      </w:r>
      <w:r>
        <w:t xml:space="preserve">, „БДЖ - Пътнически превози” ЕООД, по преценка на Изпълнителя, в размер на </w:t>
      </w:r>
      <w:r>
        <w:rPr>
          <w:b/>
          <w:lang w:val="bg-BG"/>
        </w:rPr>
        <w:t>5</w:t>
      </w:r>
      <w:r>
        <w:rPr>
          <w:b/>
        </w:rPr>
        <w:t>%</w:t>
      </w:r>
      <w:r>
        <w:t xml:space="preserve"> от</w:t>
      </w:r>
      <w:r>
        <w:rPr>
          <w:lang w:val="ru-RU"/>
        </w:rPr>
        <w:t xml:space="preserve"> стойността на договора</w:t>
      </w:r>
      <w:r>
        <w:t xml:space="preserve">, </w:t>
      </w:r>
      <w:r>
        <w:rPr>
          <w:spacing w:val="6"/>
        </w:rPr>
        <w:t xml:space="preserve">със срок на валидност </w:t>
      </w:r>
      <w:r>
        <w:rPr>
          <w:spacing w:val="6"/>
          <w:lang w:val="bg-BG"/>
        </w:rPr>
        <w:t xml:space="preserve"> </w:t>
      </w:r>
      <w:r>
        <w:rPr>
          <w:spacing w:val="6"/>
        </w:rPr>
        <w:t>30 /тридесет/ дни след изтичане на срока на договора</w:t>
      </w:r>
      <w:r>
        <w:rPr>
          <w:spacing w:val="2"/>
        </w:rPr>
        <w:t>.</w:t>
      </w:r>
    </w:p>
    <w:p w:rsidR="00BB2C67" w:rsidRDefault="00BB2C67" w:rsidP="00BB2C67">
      <w:pPr>
        <w:ind w:firstLine="720"/>
        <w:jc w:val="both"/>
        <w:rPr>
          <w:spacing w:val="1"/>
        </w:rPr>
      </w:pPr>
      <w:r>
        <w:rPr>
          <w:spacing w:val="8"/>
        </w:rPr>
        <w:lastRenderedPageBreak/>
        <w:t xml:space="preserve">Условията за </w:t>
      </w:r>
      <w:r>
        <w:rPr>
          <w:spacing w:val="8"/>
          <w:lang w:val="bg-BG"/>
        </w:rPr>
        <w:t xml:space="preserve">учредяването, </w:t>
      </w:r>
      <w:r>
        <w:rPr>
          <w:spacing w:val="8"/>
        </w:rPr>
        <w:t>з</w:t>
      </w:r>
      <w:r>
        <w:rPr>
          <w:spacing w:val="4"/>
        </w:rPr>
        <w:t xml:space="preserve">адържането и освобождаването на гаранцията за </w:t>
      </w:r>
      <w:r>
        <w:rPr>
          <w:spacing w:val="1"/>
        </w:rPr>
        <w:t>изпълнение са уредени в проекта на договор</w:t>
      </w:r>
      <w:r>
        <w:rPr>
          <w:spacing w:val="1"/>
          <w:lang w:val="bg-BG"/>
        </w:rPr>
        <w:t xml:space="preserve"> - </w:t>
      </w:r>
      <w:r>
        <w:rPr>
          <w:spacing w:val="1"/>
        </w:rPr>
        <w:t>Приложение №</w:t>
      </w:r>
      <w:r>
        <w:rPr>
          <w:spacing w:val="1"/>
          <w:lang w:val="bg-BG"/>
        </w:rPr>
        <w:t>10</w:t>
      </w:r>
      <w:r>
        <w:rPr>
          <w:spacing w:val="1"/>
        </w:rPr>
        <w:t xml:space="preserve"> към документацията за участие.</w:t>
      </w:r>
    </w:p>
    <w:p w:rsidR="00BB2C67" w:rsidRDefault="00BB2C67" w:rsidP="00BB2C67">
      <w:pPr>
        <w:ind w:firstLine="708"/>
        <w:jc w:val="both"/>
        <w:rPr>
          <w:lang w:val="ru-RU"/>
        </w:rPr>
      </w:pPr>
      <w:r>
        <w:t>2</w:t>
      </w:r>
      <w:r>
        <w:rPr>
          <w:b/>
        </w:rPr>
        <w:t>.</w:t>
      </w:r>
      <w:r>
        <w:t xml:space="preserve"> </w:t>
      </w:r>
      <w:r>
        <w:rPr>
          <w:lang w:val="ru-RU"/>
        </w:rPr>
        <w:t>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 47, ал. 10 от ЗОП за удостоверяване на липсата на обстоятелства по чл. 47, ал. 1</w:t>
      </w:r>
      <w:r w:rsidR="003222DC">
        <w:rPr>
          <w:lang w:val="ru-RU"/>
        </w:rPr>
        <w:t>, ал.2, т.5</w:t>
      </w:r>
      <w:r>
        <w:rPr>
          <w:lang w:val="ru-RU"/>
        </w:rPr>
        <w:t xml:space="preserve"> от ЗОП.</w:t>
      </w:r>
    </w:p>
    <w:p w:rsidR="00BB2C67" w:rsidRDefault="00BB2C67" w:rsidP="00BB2C67">
      <w:pPr>
        <w:ind w:firstLine="708"/>
        <w:jc w:val="both"/>
        <w:rPr>
          <w:b/>
          <w:lang w:val="bg-BG"/>
        </w:rPr>
      </w:pPr>
      <w:r>
        <w:rPr>
          <w:b/>
        </w:rPr>
        <w:t xml:space="preserve">  </w:t>
      </w:r>
    </w:p>
    <w:p w:rsidR="00BB2C67" w:rsidRDefault="00BB2C67" w:rsidP="00BB2C67">
      <w:pPr>
        <w:ind w:firstLine="708"/>
        <w:jc w:val="both"/>
        <w:rPr>
          <w:b/>
          <w:lang w:val="bg-BG"/>
        </w:rPr>
      </w:pPr>
      <w:r>
        <w:rPr>
          <w:b/>
        </w:rPr>
        <w:t xml:space="preserve">За неуредените въпроси от настоящата документация, ще се прилагат разпоредбите на ЗОП и ППЗОП.  </w:t>
      </w:r>
    </w:p>
    <w:p w:rsidR="00BB2C67" w:rsidRDefault="00BB2C67" w:rsidP="00BB2C67">
      <w:pPr>
        <w:jc w:val="both"/>
        <w:rPr>
          <w:b/>
          <w:lang w:val="ru-RU"/>
        </w:rPr>
      </w:pPr>
    </w:p>
    <w:p w:rsidR="00BB2C67" w:rsidRDefault="00BB2C6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F82397" w:rsidRDefault="00F82397"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77656B" w:rsidRDefault="0077656B" w:rsidP="00BB2C67">
      <w:pPr>
        <w:ind w:left="7200"/>
        <w:jc w:val="both"/>
        <w:rPr>
          <w:b/>
          <w:lang w:val="ru-RU"/>
        </w:rPr>
      </w:pPr>
    </w:p>
    <w:p w:rsidR="00F82397" w:rsidRDefault="00F82397" w:rsidP="00BB2C67">
      <w:pPr>
        <w:ind w:left="7200"/>
        <w:jc w:val="both"/>
        <w:rPr>
          <w:b/>
          <w:lang w:val="ru-RU"/>
        </w:rPr>
      </w:pPr>
    </w:p>
    <w:p w:rsidR="00505F7C" w:rsidRDefault="00505F7C" w:rsidP="00BB2C67">
      <w:pPr>
        <w:ind w:left="7200"/>
        <w:jc w:val="both"/>
        <w:rPr>
          <w:b/>
          <w:lang w:val="ru-RU"/>
        </w:rPr>
      </w:pPr>
    </w:p>
    <w:p w:rsidR="00505F7C" w:rsidRDefault="00505F7C" w:rsidP="00BB2C67">
      <w:pPr>
        <w:ind w:left="7200"/>
        <w:jc w:val="both"/>
        <w:rPr>
          <w:b/>
          <w:lang w:val="en-US"/>
        </w:rPr>
      </w:pPr>
    </w:p>
    <w:p w:rsidR="00BB2C67" w:rsidRDefault="004D7C4F" w:rsidP="00BB2C67">
      <w:pPr>
        <w:ind w:left="7200"/>
        <w:jc w:val="both"/>
        <w:rPr>
          <w:b/>
          <w:lang w:val="ru-RU"/>
        </w:rPr>
      </w:pPr>
      <w:r>
        <w:rPr>
          <w:b/>
          <w:lang w:val="ru-RU"/>
        </w:rPr>
        <w:lastRenderedPageBreak/>
        <w:t xml:space="preserve">       </w:t>
      </w:r>
      <w:r w:rsidR="001972ED">
        <w:rPr>
          <w:b/>
          <w:lang w:val="ru-RU"/>
        </w:rPr>
        <w:t xml:space="preserve">        </w:t>
      </w:r>
      <w:r w:rsidR="00BB2C67">
        <w:rPr>
          <w:b/>
          <w:lang w:val="ru-RU"/>
        </w:rPr>
        <w:t>Приложение №1</w:t>
      </w:r>
    </w:p>
    <w:p w:rsidR="00BB2C67" w:rsidRDefault="00BB2C67" w:rsidP="00BB2C67">
      <w:pPr>
        <w:jc w:val="right"/>
        <w:rPr>
          <w:lang w:val="ru-RU"/>
        </w:rPr>
      </w:pPr>
      <w:r>
        <w:rPr>
          <w:lang w:val="ru-RU"/>
        </w:rPr>
        <w:t xml:space="preserve">/Образец 1/ </w:t>
      </w:r>
    </w:p>
    <w:p w:rsidR="00BB2C67" w:rsidRDefault="00BB2C67" w:rsidP="00BB2C67">
      <w:pPr>
        <w:jc w:val="center"/>
        <w:rPr>
          <w:b/>
          <w:spacing w:val="-3"/>
          <w:lang w:val="ru-RU"/>
        </w:rPr>
      </w:pPr>
    </w:p>
    <w:p w:rsidR="00BB2C67" w:rsidRDefault="00BB2C67" w:rsidP="00BB2C67">
      <w:pPr>
        <w:jc w:val="center"/>
        <w:rPr>
          <w:b/>
          <w:spacing w:val="-3"/>
          <w:lang w:val="ru-RU"/>
        </w:rPr>
      </w:pPr>
    </w:p>
    <w:p w:rsidR="00BB2C67" w:rsidRDefault="00BB2C67" w:rsidP="00BB2C67">
      <w:pPr>
        <w:jc w:val="center"/>
        <w:rPr>
          <w:b/>
          <w:spacing w:val="-3"/>
          <w:lang w:val="ru-RU"/>
        </w:rPr>
      </w:pPr>
    </w:p>
    <w:p w:rsidR="00BB2C67" w:rsidRDefault="00BB2C67" w:rsidP="00BB2C67">
      <w:pPr>
        <w:jc w:val="center"/>
        <w:rPr>
          <w:b/>
          <w:spacing w:val="-3"/>
          <w:lang w:val="ru-RU"/>
        </w:rPr>
      </w:pPr>
      <w:r>
        <w:rPr>
          <w:b/>
          <w:spacing w:val="-3"/>
          <w:lang w:val="ru-RU"/>
        </w:rPr>
        <w:t>ПРЕДСТАВЯНЕ НА УЧАСТНИК</w:t>
      </w:r>
    </w:p>
    <w:p w:rsidR="00BB2C67" w:rsidRDefault="00BB2C67" w:rsidP="00BB2C67">
      <w:pPr>
        <w:jc w:val="center"/>
        <w:rPr>
          <w:b/>
          <w:spacing w:val="-3"/>
          <w:lang w:val="ru-RU"/>
        </w:rPr>
      </w:pPr>
    </w:p>
    <w:p w:rsidR="00BB2C67" w:rsidRPr="00F82397" w:rsidRDefault="00BB2C67" w:rsidP="00F82397">
      <w:pPr>
        <w:ind w:firstLine="540"/>
        <w:jc w:val="both"/>
        <w:rPr>
          <w:b/>
          <w:lang w:val="bg-BG"/>
        </w:rPr>
      </w:pPr>
      <w:r>
        <w:rPr>
          <w:b/>
          <w:spacing w:val="2"/>
          <w:lang w:val="ru-RU"/>
        </w:rPr>
        <w:t xml:space="preserve">в открита процедура за възлагане на обществена поръчка </w:t>
      </w:r>
      <w:r>
        <w:rPr>
          <w:b/>
          <w:lang w:val="ru-RU"/>
        </w:rPr>
        <w:t xml:space="preserve"> с предмет: </w:t>
      </w:r>
      <w:r w:rsidR="00F82397" w:rsidRPr="00F82397">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F82397" w:rsidRPr="00F82397">
        <w:rPr>
          <w:b/>
        </w:rPr>
        <w:t xml:space="preserve">   </w:t>
      </w:r>
    </w:p>
    <w:p w:rsidR="00F82397" w:rsidRPr="00F82397" w:rsidRDefault="00F82397" w:rsidP="00F82397">
      <w:pPr>
        <w:ind w:firstLine="540"/>
        <w:jc w:val="both"/>
        <w:rPr>
          <w:b/>
          <w:lang w:val="bg-BG"/>
        </w:rPr>
      </w:pPr>
    </w:p>
    <w:p w:rsidR="00BB2C67" w:rsidRDefault="00BB2C67" w:rsidP="00BB2C67">
      <w:pPr>
        <w:rPr>
          <w:b/>
        </w:rPr>
      </w:pPr>
      <w:r>
        <w:rPr>
          <w:b/>
        </w:rPr>
        <w:t>Административни сведения</w:t>
      </w:r>
    </w:p>
    <w:p w:rsidR="00BB2C67" w:rsidRDefault="00BB2C67" w:rsidP="00BB2C67">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lang w:val="ru-RU"/>
              </w:rPr>
            </w:pPr>
            <w:r>
              <w:rPr>
                <w:lang w:val="ru-RU"/>
              </w:rPr>
              <w:t>ЕИК/БУЛСТАТ/ЕГН</w:t>
            </w:r>
          </w:p>
          <w:p w:rsidR="00BB2C67" w:rsidRDefault="00BB2C67">
            <w:pPr>
              <w:spacing w:before="120"/>
              <w:jc w:val="both"/>
              <w:rPr>
                <w:bCs/>
                <w:lang w:val="ru-RU"/>
              </w:rPr>
            </w:pPr>
            <w:r>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right w:val="single" w:sz="4" w:space="0" w:color="auto"/>
            </w:tcBorders>
          </w:tcPr>
          <w:p w:rsidR="00BB2C67" w:rsidRDefault="00BB2C67">
            <w:pPr>
              <w:spacing w:before="120"/>
              <w:jc w:val="both"/>
              <w:rPr>
                <w:lang w:val="ru-RU"/>
              </w:rPr>
            </w:pPr>
          </w:p>
        </w:tc>
      </w:tr>
      <w:tr w:rsidR="00BB2C67" w:rsidTr="00BB2C67">
        <w:tc>
          <w:tcPr>
            <w:tcW w:w="9261" w:type="dxa"/>
            <w:gridSpan w:val="2"/>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Седалище:</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rPr>
                <w:bCs/>
                <w:lang w:val="ru-RU"/>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c>
          <w:tcPr>
            <w:tcW w:w="9261" w:type="dxa"/>
            <w:gridSpan w:val="2"/>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Адрес за кореспонденция:</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rPr>
                <w:bCs/>
                <w:lang w:val="ru-RU"/>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Факс:</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rPr>
                <w:bCs/>
              </w:rPr>
              <w:t>E-mail адрес:</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rPr>
            </w:pPr>
            <w:r>
              <w:t> </w:t>
            </w:r>
          </w:p>
        </w:tc>
      </w:tr>
      <w:tr w:rsidR="00BB2C67" w:rsidTr="00BB2C67">
        <w:tc>
          <w:tcPr>
            <w:tcW w:w="9261" w:type="dxa"/>
            <w:gridSpan w:val="2"/>
            <w:tcBorders>
              <w:top w:val="single" w:sz="4" w:space="0" w:color="auto"/>
              <w:left w:val="single" w:sz="4" w:space="0" w:color="auto"/>
              <w:bottom w:val="single" w:sz="4" w:space="0" w:color="auto"/>
              <w:right w:val="single" w:sz="4" w:space="0" w:color="auto"/>
            </w:tcBorders>
            <w:hideMark/>
          </w:tcPr>
          <w:p w:rsidR="00BB2C67" w:rsidRDefault="00BB2C67">
            <w:pPr>
              <w:tabs>
                <w:tab w:val="left" w:pos="6980"/>
                <w:tab w:val="left" w:pos="7689"/>
              </w:tabs>
              <w:ind w:left="48"/>
              <w:jc w:val="both"/>
              <w:rPr>
                <w:i/>
                <w:lang w:val="ru-RU"/>
              </w:rPr>
            </w:pPr>
            <w:r>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BB2C67" w:rsidTr="00BB2C67">
        <w:tc>
          <w:tcPr>
            <w:tcW w:w="9261" w:type="dxa"/>
            <w:gridSpan w:val="2"/>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rPr>
                <w:bCs/>
                <w:lang w:val="ru-RU"/>
              </w:rPr>
              <w:t>Лица, представляващи участника по учредителен акт:</w:t>
            </w:r>
          </w:p>
          <w:p w:rsidR="00BB2C67" w:rsidRDefault="00BB2C67">
            <w:pPr>
              <w:jc w:val="both"/>
              <w:rPr>
                <w:bCs/>
                <w:i/>
                <w:lang w:val="ru-RU"/>
              </w:rPr>
            </w:pPr>
            <w:r>
              <w:rPr>
                <w:bCs/>
                <w:i/>
                <w:lang w:val="ru-RU"/>
              </w:rPr>
              <w:t>(ако лицата са повече от три, се добавят необходимия брой полета)</w:t>
            </w:r>
          </w:p>
        </w:tc>
      </w:tr>
      <w:tr w:rsidR="00BB2C67" w:rsidTr="00BB2C67">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rPr>
                <w:bCs/>
                <w:lang w:val="ru-RU"/>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B2C67" w:rsidRDefault="00BB2C67">
            <w:pPr>
              <w:spacing w:before="120" w:after="120"/>
              <w:jc w:val="both"/>
              <w:rPr>
                <w:bCs/>
                <w:lang w:val="ru-RU"/>
              </w:rPr>
            </w:pPr>
            <w:r>
              <w:rPr>
                <w:bCs/>
                <w:lang w:val="ru-RU"/>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BB2C67" w:rsidRDefault="00BB2C67">
            <w:pPr>
              <w:spacing w:before="120" w:after="120"/>
              <w:jc w:val="both"/>
              <w:rPr>
                <w:bCs/>
                <w:lang w:val="ru-RU"/>
              </w:rPr>
            </w:pPr>
            <w:r>
              <w:rPr>
                <w:bCs/>
                <w:lang w:val="ru-RU"/>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C67" w:rsidRDefault="00BB2C67">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t> </w:t>
            </w:r>
          </w:p>
        </w:tc>
      </w:tr>
      <w:tr w:rsidR="00BB2C67" w:rsidTr="00BB2C67">
        <w:tc>
          <w:tcPr>
            <w:tcW w:w="5149"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rPr>
                <w:bCs/>
                <w:lang w:val="ru-RU"/>
              </w:rPr>
              <w:t xml:space="preserve">Участникът се представлява заедно или </w:t>
            </w:r>
            <w:r>
              <w:rPr>
                <w:bCs/>
                <w:lang w:val="ru-RU"/>
              </w:rPr>
              <w:lastRenderedPageBreak/>
              <w:t>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BB2C67" w:rsidRDefault="00BB2C67">
            <w:pPr>
              <w:spacing w:before="120"/>
              <w:jc w:val="both"/>
              <w:rPr>
                <w:bCs/>
                <w:lang w:val="ru-RU"/>
              </w:rPr>
            </w:pPr>
            <w:r>
              <w:lastRenderedPageBreak/>
              <w:t> </w:t>
            </w:r>
          </w:p>
        </w:tc>
      </w:tr>
      <w:tr w:rsidR="00BB2C67" w:rsidTr="00BB2C67">
        <w:tc>
          <w:tcPr>
            <w:tcW w:w="5149" w:type="dxa"/>
            <w:tcBorders>
              <w:top w:val="single" w:sz="4" w:space="0" w:color="auto"/>
              <w:left w:val="single" w:sz="4" w:space="0" w:color="auto"/>
              <w:bottom w:val="single" w:sz="4" w:space="0" w:color="auto"/>
              <w:right w:val="single" w:sz="4" w:space="0" w:color="auto"/>
            </w:tcBorders>
          </w:tcPr>
          <w:p w:rsidR="00BB2C67" w:rsidRDefault="00BB2C67">
            <w:pPr>
              <w:spacing w:before="120"/>
              <w:jc w:val="both"/>
              <w:rPr>
                <w:bCs/>
                <w:lang w:val="ru-RU"/>
              </w:rPr>
            </w:pPr>
            <w:r>
              <w:rPr>
                <w:bCs/>
                <w:lang w:val="ru-RU"/>
              </w:rPr>
              <w:lastRenderedPageBreak/>
              <w:t xml:space="preserve">Данни за банковата сметка: </w:t>
            </w:r>
          </w:p>
          <w:p w:rsidR="00BB2C67" w:rsidRDefault="00BB2C67">
            <w:pPr>
              <w:tabs>
                <w:tab w:val="left" w:pos="3317"/>
              </w:tabs>
              <w:jc w:val="both"/>
              <w:rPr>
                <w:lang w:val="ru-RU"/>
              </w:rPr>
            </w:pPr>
            <w:r>
              <w:rPr>
                <w:lang w:val="ru-RU"/>
              </w:rPr>
              <w:t>Обслужваща банка:……………………………………</w:t>
            </w:r>
          </w:p>
          <w:p w:rsidR="00BB2C67" w:rsidRDefault="00BB2C67">
            <w:pPr>
              <w:tabs>
                <w:tab w:val="left" w:pos="3317"/>
              </w:tabs>
              <w:jc w:val="both"/>
              <w:rPr>
                <w:lang w:val="ru-RU"/>
              </w:rPr>
            </w:pPr>
            <w:r>
              <w:t>IBAN</w:t>
            </w:r>
            <w:r>
              <w:rPr>
                <w:lang w:val="ru-RU"/>
              </w:rPr>
              <w:t>..........................................................</w:t>
            </w:r>
          </w:p>
          <w:p w:rsidR="00BB2C67" w:rsidRDefault="00BB2C67">
            <w:pPr>
              <w:tabs>
                <w:tab w:val="left" w:pos="3317"/>
              </w:tabs>
              <w:jc w:val="both"/>
              <w:rPr>
                <w:lang w:val="ru-RU"/>
              </w:rPr>
            </w:pPr>
            <w:r>
              <w:t>BIC</w:t>
            </w:r>
            <w:r>
              <w:rPr>
                <w:lang w:val="ru-RU"/>
              </w:rPr>
              <w:t>.............................................................</w:t>
            </w:r>
          </w:p>
          <w:p w:rsidR="00BB2C67" w:rsidRDefault="00BB2C67">
            <w:pPr>
              <w:tabs>
                <w:tab w:val="left" w:pos="3317"/>
              </w:tabs>
              <w:jc w:val="both"/>
              <w:rPr>
                <w:lang w:val="ru-RU"/>
              </w:rPr>
            </w:pPr>
            <w:r>
              <w:rPr>
                <w:lang w:val="ru-RU"/>
              </w:rPr>
              <w:t>Титуляр на сметката:............................................</w:t>
            </w:r>
          </w:p>
          <w:p w:rsidR="00BB2C67" w:rsidRDefault="00BB2C67">
            <w:pPr>
              <w:spacing w:before="120"/>
              <w:jc w:val="both"/>
              <w:rPr>
                <w:bCs/>
                <w:lang w:val="ru-RU"/>
              </w:rPr>
            </w:pPr>
          </w:p>
        </w:tc>
        <w:tc>
          <w:tcPr>
            <w:tcW w:w="4112" w:type="dxa"/>
            <w:tcBorders>
              <w:top w:val="single" w:sz="4" w:space="0" w:color="auto"/>
              <w:left w:val="single" w:sz="4" w:space="0" w:color="auto"/>
              <w:bottom w:val="single" w:sz="4" w:space="0" w:color="auto"/>
              <w:right w:val="single" w:sz="4" w:space="0" w:color="auto"/>
            </w:tcBorders>
          </w:tcPr>
          <w:p w:rsidR="00BB2C67" w:rsidRDefault="00BB2C67">
            <w:pPr>
              <w:spacing w:before="120"/>
              <w:jc w:val="both"/>
              <w:rPr>
                <w:lang w:val="ru-RU"/>
              </w:rPr>
            </w:pPr>
          </w:p>
        </w:tc>
      </w:tr>
    </w:tbl>
    <w:p w:rsidR="00BB2C67" w:rsidRDefault="00BB2C67" w:rsidP="00BB2C67">
      <w:pPr>
        <w:tabs>
          <w:tab w:val="left" w:pos="6955"/>
        </w:tabs>
        <w:ind w:left="48" w:right="2650"/>
        <w:jc w:val="both"/>
        <w:rPr>
          <w:b/>
          <w:lang w:val="ru-RU"/>
        </w:rPr>
      </w:pPr>
    </w:p>
    <w:p w:rsidR="00BB2C67" w:rsidRDefault="00BB2C67" w:rsidP="00BB2C67">
      <w:pPr>
        <w:tabs>
          <w:tab w:val="left" w:pos="6955"/>
        </w:tabs>
        <w:ind w:left="48" w:right="2650" w:firstLine="807"/>
        <w:jc w:val="both"/>
        <w:rPr>
          <w:b/>
          <w:i/>
          <w:lang w:val="ru-RU"/>
        </w:rPr>
      </w:pPr>
      <w:r>
        <w:rPr>
          <w:b/>
          <w:lang w:val="ru-RU"/>
        </w:rPr>
        <w:t>УВАЖАЕМИ ГОСПОДИН УПРАВИТЕЛ</w:t>
      </w:r>
      <w:r>
        <w:rPr>
          <w:b/>
          <w:i/>
          <w:lang w:val="ru-RU"/>
        </w:rPr>
        <w:t xml:space="preserve">, </w:t>
      </w:r>
    </w:p>
    <w:p w:rsidR="00BB2C67" w:rsidRDefault="00BB2C67" w:rsidP="00BB2C67">
      <w:pPr>
        <w:jc w:val="both"/>
        <w:rPr>
          <w:spacing w:val="3"/>
          <w:sz w:val="16"/>
          <w:szCs w:val="16"/>
          <w:lang w:val="ru-RU"/>
        </w:rPr>
      </w:pPr>
    </w:p>
    <w:p w:rsidR="00BB2C67" w:rsidRDefault="00BB2C67" w:rsidP="00BB2C67">
      <w:pPr>
        <w:ind w:firstLine="540"/>
        <w:jc w:val="both"/>
        <w:rPr>
          <w:b/>
          <w:i/>
          <w:lang w:val="ru-RU"/>
        </w:rPr>
      </w:pPr>
      <w:r>
        <w:rPr>
          <w:lang w:val="ru-RU"/>
        </w:rPr>
        <w:tab/>
        <w:t xml:space="preserve">1. Заявяваме, че желаем да участваме в обявената от Вас открита процедура по ЗОП за </w:t>
      </w:r>
      <w:r>
        <w:rPr>
          <w:b/>
          <w:lang w:val="ru-RU"/>
        </w:rPr>
        <w:t xml:space="preserve">възлагане на обществена поръчка с предмет: </w:t>
      </w:r>
      <w:r w:rsidR="00F82397" w:rsidRPr="00F82397">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Pr>
          <w:i/>
          <w:sz w:val="20"/>
          <w:lang w:val="ru-RU"/>
        </w:rPr>
        <w:t xml:space="preserve"> </w:t>
      </w:r>
      <w:r>
        <w:rPr>
          <w:lang w:val="ru-RU"/>
        </w:rPr>
        <w:t>като подаваме оферта при условията, обявени в документацията за участие и приети от нас.</w:t>
      </w:r>
    </w:p>
    <w:p w:rsidR="00BB2C67" w:rsidRDefault="00BB2C67" w:rsidP="00BB2C67">
      <w:pPr>
        <w:jc w:val="both"/>
        <w:rPr>
          <w:sz w:val="16"/>
          <w:szCs w:val="16"/>
          <w:lang w:val="ru-RU"/>
        </w:rPr>
      </w:pPr>
      <w:r>
        <w:rPr>
          <w:sz w:val="16"/>
          <w:szCs w:val="16"/>
          <w:lang w:val="ru-RU"/>
        </w:rPr>
        <w:t xml:space="preserve">  </w:t>
      </w:r>
    </w:p>
    <w:p w:rsidR="00BB2C67" w:rsidRDefault="00BB2C67" w:rsidP="00BB2C67">
      <w:pPr>
        <w:ind w:firstLine="709"/>
        <w:jc w:val="both"/>
        <w:rPr>
          <w:lang w:val="ru-RU"/>
        </w:rPr>
      </w:pPr>
      <w:r>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BB2C67" w:rsidRDefault="00BB2C67" w:rsidP="00BB2C67">
      <w:pPr>
        <w:ind w:firstLine="709"/>
        <w:jc w:val="both"/>
        <w:rPr>
          <w:lang w:val="ru-RU"/>
        </w:rPr>
      </w:pPr>
    </w:p>
    <w:p w:rsidR="00BB2C67" w:rsidRDefault="00BB2C67" w:rsidP="00BB2C67">
      <w:pPr>
        <w:ind w:firstLine="709"/>
        <w:jc w:val="both"/>
        <w:rPr>
          <w:lang w:val="ru-RU"/>
        </w:rPr>
      </w:pPr>
      <w:r>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BB2C67" w:rsidRDefault="00BB2C67" w:rsidP="00BB2C67">
      <w:pPr>
        <w:ind w:firstLine="709"/>
        <w:jc w:val="both"/>
        <w:rPr>
          <w:sz w:val="20"/>
          <w:szCs w:val="20"/>
          <w:lang w:val="ru-RU"/>
        </w:rPr>
      </w:pPr>
    </w:p>
    <w:p w:rsidR="00BB2C67" w:rsidRDefault="00BB2C67" w:rsidP="00BB2C67">
      <w:pPr>
        <w:ind w:firstLine="709"/>
        <w:jc w:val="both"/>
        <w:rPr>
          <w:lang w:val="ru-RU"/>
        </w:rPr>
      </w:pPr>
      <w:r>
        <w:rPr>
          <w:lang w:val="ru-RU"/>
        </w:rPr>
        <w:t xml:space="preserve">4. При изпълнението на обществената поръчка няма да ползваме/ще ползваме </w:t>
      </w:r>
      <w:r>
        <w:rPr>
          <w:b/>
          <w:i/>
          <w:lang w:val="ru-RU"/>
        </w:rPr>
        <w:t xml:space="preserve">(относимото се подчертава) </w:t>
      </w:r>
      <w:r>
        <w:rPr>
          <w:lang w:val="ru-RU"/>
        </w:rPr>
        <w:t>следните подизпълнители:</w:t>
      </w:r>
    </w:p>
    <w:p w:rsidR="00BB2C67" w:rsidRDefault="00BB2C67" w:rsidP="00BB2C67">
      <w:pPr>
        <w:ind w:firstLine="709"/>
        <w:jc w:val="both"/>
        <w:rPr>
          <w:lang w:val="ru-RU"/>
        </w:rPr>
      </w:pPr>
      <w:r>
        <w:rPr>
          <w:lang w:val="ru-RU"/>
        </w:rPr>
        <w:t>1.......................................................................................................................................</w:t>
      </w:r>
    </w:p>
    <w:p w:rsidR="00BB2C67" w:rsidRDefault="00BB2C67" w:rsidP="00BB2C67">
      <w:pPr>
        <w:ind w:firstLine="709"/>
        <w:jc w:val="both"/>
        <w:rPr>
          <w:lang w:val="ru-RU"/>
        </w:rPr>
      </w:pPr>
      <w:r>
        <w:rPr>
          <w:lang w:val="ru-RU"/>
        </w:rPr>
        <w:t>2.......................................................................................................................................</w:t>
      </w:r>
    </w:p>
    <w:p w:rsidR="00BB2C67" w:rsidRDefault="00BB2C67" w:rsidP="00BB2C67">
      <w:pPr>
        <w:ind w:firstLine="709"/>
        <w:jc w:val="both"/>
        <w:rPr>
          <w:lang w:val="ru-RU"/>
        </w:rPr>
      </w:pPr>
      <w:r>
        <w:rPr>
          <w:lang w:val="ru-RU"/>
        </w:rPr>
        <w:t>3.......................................................................................................................................</w:t>
      </w:r>
    </w:p>
    <w:p w:rsidR="00BB2C67" w:rsidRDefault="00BB2C67" w:rsidP="00BB2C67">
      <w:pPr>
        <w:jc w:val="center"/>
        <w:rPr>
          <w:i/>
          <w:lang w:val="ru-RU"/>
        </w:rPr>
      </w:pPr>
      <w:r>
        <w:rPr>
          <w:i/>
          <w:lang w:val="ru-RU"/>
        </w:rPr>
        <w:t>(наименование на подизпълнителя, ЕИК/ЕГН, вид на дейностите, които ще изпълнява, дял от стойността на обществената поръчка в %)</w:t>
      </w:r>
    </w:p>
    <w:p w:rsidR="00BB2C67" w:rsidRDefault="00BB2C67" w:rsidP="00BB2C67">
      <w:pPr>
        <w:ind w:firstLine="720"/>
        <w:jc w:val="both"/>
        <w:rPr>
          <w:lang w:val="ru-RU"/>
        </w:rPr>
      </w:pPr>
      <w:r>
        <w:rPr>
          <w:lang w:val="ru-RU"/>
        </w:rPr>
        <w:t xml:space="preserve">5. Приемаме срокът на валидността на нашата оферта да бъде </w:t>
      </w:r>
      <w:r>
        <w:rPr>
          <w:b/>
          <w:lang w:val="ru-RU"/>
        </w:rPr>
        <w:t>150 календарни дни,</w:t>
      </w:r>
      <w:r>
        <w:rPr>
          <w:lang w:val="ru-RU"/>
        </w:rPr>
        <w:t xml:space="preserve"> считано от крайния срок за подаване на оферти, определен в обявлението за обществена поръчка. </w:t>
      </w:r>
    </w:p>
    <w:p w:rsidR="00BB2C67" w:rsidRDefault="00BB2C67" w:rsidP="00BB2C67">
      <w:pPr>
        <w:ind w:firstLine="720"/>
        <w:rPr>
          <w:b/>
          <w:lang w:val="ru-RU"/>
        </w:rPr>
      </w:pPr>
    </w:p>
    <w:p w:rsidR="00BB2C67" w:rsidRDefault="00BB2C67" w:rsidP="00BB2C67">
      <w:pPr>
        <w:ind w:left="360" w:firstLine="360"/>
        <w:jc w:val="both"/>
        <w:rPr>
          <w:b/>
          <w:lang w:val="ru-RU"/>
        </w:rPr>
      </w:pPr>
      <w:r>
        <w:rPr>
          <w:b/>
          <w:lang w:val="ru-RU"/>
        </w:rPr>
        <w:t>6. Неразделна част от настоящото представяне са:</w:t>
      </w:r>
    </w:p>
    <w:p w:rsidR="00BB2C67" w:rsidRDefault="00BB2C67" w:rsidP="00BB2C67">
      <w:pPr>
        <w:ind w:firstLine="720"/>
        <w:jc w:val="both"/>
        <w:rPr>
          <w:rStyle w:val="alcapt"/>
          <w:lang w:val="bg-BG"/>
        </w:rPr>
      </w:pPr>
      <w:r>
        <w:rPr>
          <w:lang w:val="ru-RU"/>
        </w:rPr>
        <w:t>-  декларацията по чл. 47, ал. 9 от Закона за обществените поръчки, за обстоятелствата по чл. 47, ал. 1, ал. 2, т. 5 и ал. 5 от ЗОП, подписана от лицата, които представляват участника, съгласно документите за регистрация</w:t>
      </w:r>
      <w:r>
        <w:rPr>
          <w:rStyle w:val="alcapt"/>
          <w:lang w:val="bg-BG"/>
        </w:rPr>
        <w:t>;</w:t>
      </w:r>
    </w:p>
    <w:p w:rsidR="00BB2C67" w:rsidRDefault="00BB2C67" w:rsidP="00BB2C67">
      <w:pPr>
        <w:pStyle w:val="ListParagraph"/>
        <w:ind w:left="0" w:firstLine="720"/>
        <w:jc w:val="both"/>
        <w:rPr>
          <w:rFonts w:eastAsia="TimesNewRomanPS-ItalicMT"/>
          <w:sz w:val="24"/>
          <w:szCs w:val="24"/>
        </w:rPr>
      </w:pPr>
      <w:r>
        <w:rPr>
          <w:lang w:val="ru-RU"/>
        </w:rPr>
        <w:t xml:space="preserve">- </w:t>
      </w:r>
      <w:r w:rsidRPr="00E43743">
        <w:rPr>
          <w:rStyle w:val="alb"/>
          <w:sz w:val="22"/>
          <w:szCs w:val="22"/>
          <w:lang w:val="bg-BG"/>
        </w:rPr>
        <w:t>д</w:t>
      </w:r>
      <w:r>
        <w:rPr>
          <w:sz w:val="24"/>
          <w:szCs w:val="24"/>
          <w:lang w:val="bg-BG"/>
        </w:rPr>
        <w:t>екларация в свободен текст, че участникът е производител</w:t>
      </w:r>
      <w:r>
        <w:rPr>
          <w:rFonts w:eastAsia="TimesNewRomanPS-ItalicMT"/>
          <w:sz w:val="24"/>
          <w:szCs w:val="24"/>
          <w:lang w:val="bg-BG"/>
        </w:rPr>
        <w:t>,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w:t>
      </w:r>
      <w:r w:rsidR="001972ED">
        <w:rPr>
          <w:rFonts w:eastAsia="TimesNewRomanPS-ItalicMT"/>
          <w:sz w:val="24"/>
          <w:szCs w:val="24"/>
          <w:lang w:val="bg-BG"/>
        </w:rPr>
        <w:t xml:space="preserve"> и 2017</w:t>
      </w:r>
      <w:r>
        <w:rPr>
          <w:rFonts w:eastAsia="TimesNewRomanPS-ItalicMT"/>
          <w:sz w:val="24"/>
          <w:szCs w:val="24"/>
          <w:lang w:val="bg-BG"/>
        </w:rPr>
        <w:t xml:space="preserve"> год. /оторизационно писмо, пълномощно, дистрибуторски договор и др./</w:t>
      </w:r>
    </w:p>
    <w:p w:rsidR="00BB2C67" w:rsidRDefault="00BB2C67" w:rsidP="00BB2C67">
      <w:pPr>
        <w:jc w:val="both"/>
        <w:rPr>
          <w:lang w:val="ru-RU"/>
        </w:rPr>
      </w:pPr>
    </w:p>
    <w:p w:rsidR="00BB2C67" w:rsidRDefault="00BB2C67" w:rsidP="00BB2C67">
      <w:pPr>
        <w:ind w:left="709" w:firstLine="708"/>
        <w:jc w:val="both"/>
        <w:rPr>
          <w:lang w:val="ru-RU"/>
        </w:rPr>
      </w:pPr>
    </w:p>
    <w:tbl>
      <w:tblPr>
        <w:tblW w:w="0" w:type="auto"/>
        <w:tblInd w:w="10" w:type="dxa"/>
        <w:tblLayout w:type="fixed"/>
        <w:tblCellMar>
          <w:left w:w="0" w:type="dxa"/>
          <w:right w:w="0" w:type="dxa"/>
        </w:tblCellMar>
        <w:tblLook w:val="04A0"/>
      </w:tblPr>
      <w:tblGrid>
        <w:gridCol w:w="4320"/>
        <w:gridCol w:w="4320"/>
      </w:tblGrid>
      <w:tr w:rsidR="00BB2C67" w:rsidTr="00BB2C67">
        <w:tc>
          <w:tcPr>
            <w:tcW w:w="4320" w:type="dxa"/>
            <w:tcBorders>
              <w:top w:val="single" w:sz="8" w:space="0" w:color="C0C0C0"/>
              <w:left w:val="single" w:sz="8" w:space="0" w:color="C0C0C0"/>
              <w:bottom w:val="single" w:sz="8" w:space="0" w:color="C0C0C0"/>
              <w:right w:val="single" w:sz="8" w:space="0" w:color="C0C0C0"/>
            </w:tcBorders>
            <w:hideMark/>
          </w:tcPr>
          <w:p w:rsidR="00BB2C67" w:rsidRDefault="00BB2C67">
            <w:pPr>
              <w:jc w:val="both"/>
            </w:pPr>
            <w: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BB2C67" w:rsidRDefault="00BB2C67">
            <w:pPr>
              <w:jc w:val="both"/>
            </w:pPr>
            <w:r>
              <w:t>________/ _________ / ______</w:t>
            </w:r>
          </w:p>
        </w:tc>
      </w:tr>
      <w:tr w:rsidR="00BB2C67" w:rsidTr="00BB2C67">
        <w:tc>
          <w:tcPr>
            <w:tcW w:w="4320" w:type="dxa"/>
            <w:tcBorders>
              <w:top w:val="single" w:sz="8" w:space="0" w:color="C0C0C0"/>
              <w:left w:val="single" w:sz="8" w:space="0" w:color="C0C0C0"/>
              <w:bottom w:val="single" w:sz="8" w:space="0" w:color="C0C0C0"/>
              <w:right w:val="single" w:sz="8" w:space="0" w:color="C0C0C0"/>
            </w:tcBorders>
            <w:hideMark/>
          </w:tcPr>
          <w:p w:rsidR="00BB2C67" w:rsidRDefault="00BB2C67">
            <w:pPr>
              <w:jc w:val="both"/>
            </w:pPr>
            <w: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BB2C67" w:rsidRDefault="00BB2C67">
            <w:pPr>
              <w:jc w:val="both"/>
            </w:pPr>
            <w:r>
              <w:t>__________________________</w:t>
            </w:r>
          </w:p>
        </w:tc>
      </w:tr>
      <w:tr w:rsidR="00BB2C67" w:rsidTr="00BB2C67">
        <w:tc>
          <w:tcPr>
            <w:tcW w:w="4320" w:type="dxa"/>
            <w:tcBorders>
              <w:top w:val="single" w:sz="8" w:space="0" w:color="C0C0C0"/>
              <w:left w:val="single" w:sz="8" w:space="0" w:color="C0C0C0"/>
              <w:bottom w:val="single" w:sz="8" w:space="0" w:color="C0C0C0"/>
              <w:right w:val="single" w:sz="8" w:space="0" w:color="C0C0C0"/>
            </w:tcBorders>
            <w:hideMark/>
          </w:tcPr>
          <w:p w:rsidR="00BB2C67" w:rsidRDefault="00BB2C67">
            <w:pPr>
              <w:jc w:val="both"/>
              <w:rPr>
                <w:lang w:val="ru-RU"/>
              </w:rPr>
            </w:pPr>
            <w:r>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BB2C67" w:rsidRDefault="00BB2C67">
            <w:pPr>
              <w:jc w:val="both"/>
            </w:pPr>
            <w:r>
              <w:t>__________________________</w:t>
            </w:r>
          </w:p>
        </w:tc>
      </w:tr>
    </w:tbl>
    <w:p w:rsidR="00BB2C67" w:rsidRDefault="00BB2C67" w:rsidP="00BB2C67">
      <w:pPr>
        <w:rPr>
          <w:b/>
          <w:lang w:val="ru-RU"/>
        </w:rPr>
      </w:pPr>
    </w:p>
    <w:p w:rsidR="00BB2C67" w:rsidRDefault="00BB2C67" w:rsidP="00BB2C67">
      <w:pPr>
        <w:jc w:val="right"/>
        <w:rPr>
          <w:b/>
          <w:lang w:val="en-US"/>
        </w:rPr>
      </w:pPr>
    </w:p>
    <w:p w:rsidR="000C4AED" w:rsidRDefault="000C4AED" w:rsidP="00BB2C67">
      <w:pPr>
        <w:jc w:val="right"/>
        <w:rPr>
          <w:b/>
          <w:lang w:val="en-US"/>
        </w:rPr>
      </w:pPr>
    </w:p>
    <w:p w:rsidR="000C4AED" w:rsidRDefault="000C4AED" w:rsidP="00BB2C67">
      <w:pPr>
        <w:jc w:val="right"/>
        <w:rPr>
          <w:b/>
          <w:lang w:val="bg-BG"/>
        </w:rPr>
      </w:pPr>
    </w:p>
    <w:p w:rsidR="004D7C4F" w:rsidRPr="004D7C4F" w:rsidRDefault="004D7C4F" w:rsidP="00BB2C67">
      <w:pPr>
        <w:jc w:val="right"/>
        <w:rPr>
          <w:b/>
          <w:lang w:val="bg-BG"/>
        </w:rPr>
      </w:pPr>
    </w:p>
    <w:p w:rsidR="000C4AED" w:rsidRPr="000C4AED" w:rsidRDefault="000C4AED" w:rsidP="00BB2C67">
      <w:pPr>
        <w:jc w:val="right"/>
        <w:rPr>
          <w:b/>
          <w:lang w:val="en-US"/>
        </w:rPr>
      </w:pPr>
    </w:p>
    <w:p w:rsidR="00BB2C67" w:rsidRDefault="00BB2C67" w:rsidP="00BB2C67">
      <w:pPr>
        <w:jc w:val="right"/>
        <w:rPr>
          <w:b/>
          <w:lang w:val="ru-RU"/>
        </w:rPr>
      </w:pPr>
      <w:r>
        <w:rPr>
          <w:b/>
          <w:lang w:val="ru-RU"/>
        </w:rPr>
        <w:lastRenderedPageBreak/>
        <w:t xml:space="preserve">Приложение №1 </w:t>
      </w:r>
    </w:p>
    <w:p w:rsidR="00BB2C67" w:rsidRDefault="00BB2C67" w:rsidP="00BB2C67">
      <w:pPr>
        <w:jc w:val="right"/>
        <w:rPr>
          <w:lang w:val="ru-RU"/>
        </w:rPr>
      </w:pPr>
      <w:r>
        <w:rPr>
          <w:lang w:val="ru-RU"/>
        </w:rPr>
        <w:t xml:space="preserve">/Образец 2/ </w:t>
      </w:r>
    </w:p>
    <w:p w:rsidR="00386981" w:rsidRDefault="00386981" w:rsidP="00BB2C67">
      <w:pPr>
        <w:jc w:val="right"/>
        <w:rPr>
          <w:lang w:val="ru-RU"/>
        </w:rPr>
      </w:pPr>
    </w:p>
    <w:p w:rsidR="00BB2C67" w:rsidRDefault="00BB2C67" w:rsidP="00BB2C67">
      <w:pPr>
        <w:jc w:val="center"/>
        <w:rPr>
          <w:b/>
          <w:lang w:val="ru-RU"/>
        </w:rPr>
      </w:pPr>
      <w:r>
        <w:rPr>
          <w:b/>
          <w:lang w:val="ru-RU"/>
        </w:rPr>
        <w:t>Д Е К Л А Р А Ц И Я</w:t>
      </w:r>
    </w:p>
    <w:p w:rsidR="00BB2C67" w:rsidRDefault="00BB2C67" w:rsidP="00BB2C67">
      <w:pPr>
        <w:tabs>
          <w:tab w:val="left" w:pos="360"/>
          <w:tab w:val="left" w:pos="1309"/>
        </w:tabs>
        <w:jc w:val="center"/>
        <w:rPr>
          <w:b/>
          <w:lang w:val="ru-RU"/>
        </w:rPr>
      </w:pPr>
      <w:r>
        <w:rPr>
          <w:b/>
          <w:lang w:val="ru-RU"/>
        </w:rPr>
        <w:t>по чл. 47, ал. 9 от ЗОП</w:t>
      </w:r>
    </w:p>
    <w:p w:rsidR="00BB2C67" w:rsidRDefault="00BB2C67" w:rsidP="00BB2C67">
      <w:pPr>
        <w:pStyle w:val="Footer"/>
        <w:ind w:firstLine="720"/>
        <w:jc w:val="both"/>
        <w:rPr>
          <w:rFonts w:ascii="Times New Roman" w:hAnsi="Times New Roman"/>
          <w:lang w:val="ru-RU"/>
        </w:rPr>
      </w:pPr>
    </w:p>
    <w:p w:rsidR="00BB2C67" w:rsidRDefault="00BB2C67" w:rsidP="00BB2C67">
      <w:pPr>
        <w:pStyle w:val="Footer"/>
        <w:ind w:firstLine="720"/>
        <w:jc w:val="both"/>
        <w:rPr>
          <w:rFonts w:ascii="Times New Roman" w:hAnsi="Times New Roman"/>
          <w:lang w:val="ru-RU"/>
        </w:rPr>
      </w:pPr>
    </w:p>
    <w:p w:rsidR="00BB2C67" w:rsidRDefault="00BB2C67" w:rsidP="00BB2C67">
      <w:pPr>
        <w:pStyle w:val="Footer"/>
        <w:ind w:firstLine="720"/>
        <w:jc w:val="both"/>
        <w:rPr>
          <w:rFonts w:ascii="Times New Roman" w:hAnsi="Times New Roman"/>
          <w:lang w:val="ru-RU"/>
        </w:rPr>
      </w:pPr>
      <w:r>
        <w:rPr>
          <w:rFonts w:ascii="Times New Roman" w:hAnsi="Times New Roman"/>
        </w:rPr>
        <w:t>Долуподписаният /та/</w:t>
      </w:r>
      <w:r>
        <w:rPr>
          <w:rFonts w:ascii="Times New Roman" w:hAnsi="Times New Roman"/>
          <w:lang w:val="bg-BG"/>
        </w:rPr>
        <w:t xml:space="preserve"> те</w:t>
      </w:r>
      <w:r>
        <w:rPr>
          <w:rStyle w:val="FootnoteReference"/>
          <w:rFonts w:ascii="Times New Roman" w:hAnsi="Times New Roman"/>
          <w:lang w:val="ru-RU"/>
        </w:rPr>
        <w:footnoteReference w:id="1"/>
      </w:r>
      <w:r>
        <w:rPr>
          <w:rFonts w:ascii="Times New Roman" w:hAnsi="Times New Roman"/>
          <w:lang w:val="bg-BG"/>
        </w:rPr>
        <w:t xml:space="preserve"> </w:t>
      </w:r>
      <w:r>
        <w:rPr>
          <w:rFonts w:ascii="Times New Roman" w:hAnsi="Times New Roman"/>
          <w:lang w:val="ru-RU"/>
        </w:rPr>
        <w:t>.............................................................................................,</w:t>
      </w:r>
    </w:p>
    <w:p w:rsidR="00BB2C67" w:rsidRDefault="00BB2C67" w:rsidP="00BB2C67">
      <w:pPr>
        <w:pStyle w:val="Footer"/>
        <w:jc w:val="both"/>
        <w:rPr>
          <w:rFonts w:ascii="Times New Roman" w:hAnsi="Times New Roman"/>
          <w:lang w:val="bg-BG"/>
        </w:rPr>
      </w:pPr>
      <w:r>
        <w:rPr>
          <w:rFonts w:ascii="Times New Roman" w:hAnsi="Times New Roman"/>
          <w:lang w:val="bg-BG"/>
        </w:rPr>
        <w:t xml:space="preserve">ЕГН: ........................................, с адрес </w:t>
      </w:r>
      <w:r>
        <w:rPr>
          <w:rFonts w:ascii="Times New Roman" w:hAnsi="Times New Roman"/>
          <w:lang w:val="ru-RU"/>
        </w:rPr>
        <w:t>…..................................................................................,</w:t>
      </w:r>
    </w:p>
    <w:p w:rsidR="00BB2C67" w:rsidRDefault="00BB2C67" w:rsidP="00F82397">
      <w:pPr>
        <w:ind w:firstLine="540"/>
        <w:jc w:val="both"/>
        <w:rPr>
          <w:b/>
          <w:lang w:val="bg-BG"/>
        </w:rPr>
      </w:pPr>
      <w:r>
        <w:rPr>
          <w:lang w:val="bg-BG"/>
        </w:rPr>
        <w:t>с</w:t>
      </w:r>
      <w:r>
        <w:rPr>
          <w:lang w:val="ru-RU"/>
        </w:rPr>
        <w:t xml:space="preserve"> </w:t>
      </w:r>
      <w:r>
        <w:rPr>
          <w:lang w:val="bg-BG"/>
        </w:rPr>
        <w:t>лична карта</w:t>
      </w:r>
      <w:r>
        <w:rPr>
          <w:lang w:val="ru-RU"/>
        </w:rPr>
        <w:t xml:space="preserve"> № ….............................., издаден на …................от ….............................., в качеството ми на ................................</w:t>
      </w:r>
      <w:r>
        <w:rPr>
          <w:rStyle w:val="FootnoteReference"/>
          <w:lang w:val="ru-RU"/>
        </w:rPr>
        <w:footnoteReference w:id="2"/>
      </w:r>
      <w:r>
        <w:rPr>
          <w:lang w:val="ru-RU"/>
        </w:rPr>
        <w:t xml:space="preserve"> на ................................................................................ [</w:t>
      </w:r>
      <w:r>
        <w:rPr>
          <w:i/>
          <w:iCs/>
          <w:lang w:val="ru-RU"/>
        </w:rPr>
        <w:t>наименование на участника</w:t>
      </w:r>
      <w:r>
        <w:rPr>
          <w:lang w:val="ru-RU"/>
        </w:rPr>
        <w:t xml:space="preserve">] </w:t>
      </w:r>
      <w:r>
        <w:rPr>
          <w:iCs/>
          <w:lang w:val="ru-RU"/>
        </w:rPr>
        <w:t xml:space="preserve">с </w:t>
      </w:r>
      <w:r>
        <w:rPr>
          <w:lang w:val="ru-RU"/>
        </w:rPr>
        <w:t>ЕИК ................................, регистрирано в …..........................................................., със седалище и адрес на управление .......................................................................................................................................................</w:t>
      </w:r>
      <w:r>
        <w:rPr>
          <w:b/>
          <w:lang w:val="ru-RU"/>
        </w:rPr>
        <w:t xml:space="preserve">.................., в изпълнение на чл. 47, ал. 9 от ЗОП и в съответствие с изискванията на възложителя при възлагане на обществена поръчка с предмет: </w:t>
      </w:r>
      <w:r w:rsidR="00F82397" w:rsidRPr="00F82397">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F82397">
        <w:rPr>
          <w:b/>
        </w:rPr>
        <w:t xml:space="preserve">   </w:t>
      </w:r>
    </w:p>
    <w:p w:rsidR="00F82397" w:rsidRPr="00F82397" w:rsidRDefault="00F82397" w:rsidP="00F82397">
      <w:pPr>
        <w:ind w:firstLine="540"/>
        <w:jc w:val="both"/>
        <w:rPr>
          <w:b/>
          <w:lang w:val="bg-BG"/>
        </w:rPr>
      </w:pPr>
    </w:p>
    <w:p w:rsidR="00BB2C67" w:rsidRDefault="00BB2C67" w:rsidP="00BB2C67">
      <w:pPr>
        <w:jc w:val="center"/>
        <w:rPr>
          <w:lang w:val="ru-RU"/>
        </w:rPr>
      </w:pPr>
      <w:r>
        <w:rPr>
          <w:b/>
          <w:lang w:val="ru-RU"/>
        </w:rPr>
        <w:t xml:space="preserve"> </w:t>
      </w:r>
      <w:r>
        <w:rPr>
          <w:b/>
          <w:sz w:val="28"/>
          <w:szCs w:val="28"/>
          <w:lang w:val="ru-RU"/>
        </w:rPr>
        <w:t>ДЕКЛАРИРАМ, ЧЕ:</w:t>
      </w:r>
    </w:p>
    <w:p w:rsidR="00BB2C67" w:rsidRDefault="00BB2C67" w:rsidP="00BB2C67">
      <w:pPr>
        <w:rPr>
          <w:lang w:val="ru-RU"/>
        </w:rPr>
      </w:pPr>
    </w:p>
    <w:p w:rsidR="00BB2C67" w:rsidRDefault="00BB2C67" w:rsidP="00BB2C67">
      <w:pPr>
        <w:pStyle w:val="firstline"/>
        <w:tabs>
          <w:tab w:val="left" w:pos="1309"/>
        </w:tabs>
        <w:spacing w:line="240" w:lineRule="auto"/>
        <w:ind w:firstLine="720"/>
        <w:rPr>
          <w:color w:val="auto"/>
          <w:lang w:val="ru-RU"/>
        </w:rPr>
      </w:pPr>
      <w:r>
        <w:rPr>
          <w:color w:val="auto"/>
        </w:rPr>
        <w:t xml:space="preserve">1. Не съм осъден с влязла в сила присъда/ реабилитиран съм </w:t>
      </w:r>
      <w:r>
        <w:rPr>
          <w:i/>
          <w:iCs/>
          <w:color w:val="auto"/>
        </w:rPr>
        <w:t>(невярното се зачертава)</w:t>
      </w:r>
      <w:r>
        <w:rPr>
          <w:color w:val="auto"/>
        </w:rPr>
        <w:t xml:space="preserve"> за:</w:t>
      </w:r>
    </w:p>
    <w:p w:rsidR="00BB2C67" w:rsidRDefault="00BB2C67" w:rsidP="00BB2C67">
      <w:pPr>
        <w:pStyle w:val="firstline"/>
        <w:tabs>
          <w:tab w:val="left" w:pos="1309"/>
        </w:tabs>
        <w:spacing w:line="240" w:lineRule="auto"/>
        <w:ind w:firstLine="720"/>
        <w:rPr>
          <w:color w:val="auto"/>
        </w:rPr>
      </w:pPr>
      <w:r>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BB2C67" w:rsidRDefault="00BB2C67" w:rsidP="00BB2C67">
      <w:pPr>
        <w:pStyle w:val="firstline"/>
        <w:tabs>
          <w:tab w:val="left" w:pos="1309"/>
        </w:tabs>
        <w:spacing w:line="240" w:lineRule="auto"/>
        <w:ind w:firstLine="720"/>
        <w:rPr>
          <w:color w:val="auto"/>
        </w:rPr>
      </w:pPr>
      <w:r>
        <w:rPr>
          <w:color w:val="auto"/>
        </w:rPr>
        <w:t xml:space="preserve">б) подкуп по чл. 301 - 307 от Наказателния кодекс; </w:t>
      </w:r>
    </w:p>
    <w:p w:rsidR="00BB2C67" w:rsidRDefault="00BB2C67" w:rsidP="00BB2C67">
      <w:pPr>
        <w:pStyle w:val="firstline"/>
        <w:tabs>
          <w:tab w:val="left" w:pos="1309"/>
        </w:tabs>
        <w:spacing w:line="240" w:lineRule="auto"/>
        <w:ind w:firstLine="720"/>
        <w:rPr>
          <w:color w:val="auto"/>
        </w:rPr>
      </w:pPr>
      <w:r>
        <w:rPr>
          <w:color w:val="auto"/>
        </w:rPr>
        <w:t xml:space="preserve">в) участие в организирана престъпна група по чл. 321 и 321а от Наказателния кодекс; </w:t>
      </w:r>
    </w:p>
    <w:p w:rsidR="00BB2C67" w:rsidRDefault="00BB2C67" w:rsidP="00BB2C67">
      <w:pPr>
        <w:pStyle w:val="firstline"/>
        <w:tabs>
          <w:tab w:val="left" w:pos="1309"/>
        </w:tabs>
        <w:spacing w:line="240" w:lineRule="auto"/>
        <w:ind w:firstLine="720"/>
        <w:rPr>
          <w:color w:val="auto"/>
        </w:rPr>
      </w:pPr>
      <w:r>
        <w:rPr>
          <w:color w:val="auto"/>
        </w:rPr>
        <w:t xml:space="preserve">г) престъпление против собствеността по чл. 194 - 217 от Наказателния кодекс; </w:t>
      </w:r>
    </w:p>
    <w:p w:rsidR="00BB2C67" w:rsidRDefault="00BB2C67" w:rsidP="00BB2C67">
      <w:pPr>
        <w:pStyle w:val="firstline"/>
        <w:tabs>
          <w:tab w:val="left" w:pos="1309"/>
        </w:tabs>
        <w:spacing w:line="240" w:lineRule="auto"/>
        <w:ind w:firstLine="720"/>
        <w:rPr>
          <w:color w:val="auto"/>
        </w:rPr>
      </w:pPr>
      <w:r>
        <w:rPr>
          <w:color w:val="auto"/>
        </w:rPr>
        <w:t xml:space="preserve">д) престъпление против стопанството по чл. 219 - 252 от Наказателния кодекс. </w:t>
      </w:r>
    </w:p>
    <w:p w:rsidR="00BB2C67" w:rsidRDefault="00BB2C67" w:rsidP="00BB2C67">
      <w:pPr>
        <w:ind w:firstLine="720"/>
        <w:jc w:val="both"/>
        <w:rPr>
          <w:lang w:val="bg-BG"/>
        </w:rPr>
      </w:pPr>
      <w:r>
        <w:rPr>
          <w:shd w:val="clear" w:color="auto" w:fill="FEFEFE"/>
          <w:lang w:val="bg-BG"/>
        </w:rPr>
        <w:t>2. Представляваният от мен участник</w:t>
      </w:r>
      <w:r>
        <w:rPr>
          <w:i/>
          <w:iCs/>
          <w:lang w:val="ru-RU"/>
        </w:rPr>
        <w:t xml:space="preserve"> </w:t>
      </w:r>
      <w:r>
        <w:rPr>
          <w:lang w:val="bg-BG"/>
        </w:rPr>
        <w:t>не е обявен в несъстоятелност;</w:t>
      </w:r>
    </w:p>
    <w:p w:rsidR="00BB2C67" w:rsidRDefault="00BB2C67" w:rsidP="00BB2C67">
      <w:pPr>
        <w:ind w:firstLine="720"/>
        <w:jc w:val="both"/>
        <w:rPr>
          <w:lang w:val="ru-RU"/>
        </w:rPr>
      </w:pPr>
      <w:r>
        <w:rPr>
          <w:lang w:val="ru-RU"/>
        </w:rPr>
        <w:t xml:space="preserve">3. </w:t>
      </w:r>
      <w:r>
        <w:rPr>
          <w:shd w:val="clear" w:color="auto" w:fill="FEFEFE"/>
          <w:lang w:val="ru-RU"/>
        </w:rPr>
        <w:t xml:space="preserve">Представляваният от мен участник </w:t>
      </w:r>
      <w:r>
        <w:rPr>
          <w:lang w:val="ru-RU"/>
        </w:rPr>
        <w:t>не е  в производство по ликвидация и не се намира в подобна процедура  съгласно националните закони и подзаконови актове;</w:t>
      </w:r>
    </w:p>
    <w:p w:rsidR="00BB2C67" w:rsidRDefault="00BB2C67" w:rsidP="00BB2C67">
      <w:pPr>
        <w:pStyle w:val="firstline"/>
        <w:tabs>
          <w:tab w:val="left" w:pos="360"/>
          <w:tab w:val="left" w:pos="1309"/>
        </w:tabs>
        <w:spacing w:line="240" w:lineRule="auto"/>
        <w:ind w:firstLine="720"/>
        <w:rPr>
          <w:color w:val="auto"/>
        </w:rPr>
      </w:pPr>
      <w:r>
        <w:rPr>
          <w:color w:val="auto"/>
        </w:rPr>
        <w:t xml:space="preserve">4. Представляваният от мен участник </w:t>
      </w:r>
      <w:r>
        <w:rPr>
          <w:i/>
          <w:iCs/>
          <w:color w:val="auto"/>
        </w:rPr>
        <w:t>(отбелязва се само едно обстоятелство, което се отнася до конкретния участник)</w:t>
      </w:r>
      <w:r>
        <w:rPr>
          <w:color w:val="auto"/>
        </w:rPr>
        <w:t>:</w:t>
      </w:r>
    </w:p>
    <w:p w:rsidR="00BB2C67" w:rsidRDefault="00BB2C67" w:rsidP="00BB2C67">
      <w:pPr>
        <w:pStyle w:val="firstline"/>
        <w:tabs>
          <w:tab w:val="left" w:pos="360"/>
          <w:tab w:val="left" w:pos="1309"/>
        </w:tabs>
        <w:spacing w:line="240" w:lineRule="auto"/>
        <w:ind w:firstLine="720"/>
        <w:rPr>
          <w:color w:val="auto"/>
        </w:rPr>
      </w:pPr>
      <w:r>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BB2C67" w:rsidRDefault="00BB2C67" w:rsidP="00BB2C67">
      <w:pPr>
        <w:pStyle w:val="firstline"/>
        <w:tabs>
          <w:tab w:val="left" w:pos="360"/>
          <w:tab w:val="left" w:pos="1309"/>
        </w:tabs>
        <w:spacing w:line="240" w:lineRule="auto"/>
        <w:ind w:firstLine="720"/>
        <w:rPr>
          <w:color w:val="auto"/>
        </w:rPr>
      </w:pPr>
      <w:r>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BB2C67" w:rsidRDefault="00BB2C67" w:rsidP="00BB2C67">
      <w:pPr>
        <w:pStyle w:val="firstline"/>
        <w:tabs>
          <w:tab w:val="left" w:pos="360"/>
          <w:tab w:val="left" w:pos="1309"/>
        </w:tabs>
        <w:spacing w:line="240" w:lineRule="auto"/>
        <w:ind w:firstLine="720"/>
        <w:rPr>
          <w:color w:val="auto"/>
        </w:rPr>
      </w:pPr>
      <w:r>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Pr>
          <w:i/>
          <w:iCs/>
          <w:color w:val="auto"/>
        </w:rPr>
        <w:t>(при чуждестранни участници)</w:t>
      </w:r>
      <w:r>
        <w:rPr>
          <w:color w:val="auto"/>
        </w:rPr>
        <w:t>.</w:t>
      </w:r>
    </w:p>
    <w:p w:rsidR="00BB2C67" w:rsidRDefault="00BB2C67" w:rsidP="00BB2C67">
      <w:pPr>
        <w:pStyle w:val="firstline"/>
        <w:tabs>
          <w:tab w:val="left" w:pos="360"/>
          <w:tab w:val="left" w:pos="1309"/>
        </w:tabs>
        <w:ind w:firstLine="720"/>
        <w:rPr>
          <w:color w:val="auto"/>
        </w:rPr>
      </w:pPr>
      <w:r>
        <w:rPr>
          <w:color w:val="auto"/>
        </w:rPr>
        <w:t>5.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BB2C67" w:rsidRDefault="00BB2C67" w:rsidP="00BB2C67">
      <w:pPr>
        <w:pStyle w:val="firstline"/>
        <w:tabs>
          <w:tab w:val="left" w:pos="360"/>
          <w:tab w:val="left" w:pos="1309"/>
        </w:tabs>
        <w:spacing w:line="240" w:lineRule="auto"/>
        <w:ind w:firstLine="720"/>
        <w:rPr>
          <w:color w:val="auto"/>
        </w:rPr>
      </w:pPr>
      <w:r>
        <w:rPr>
          <w:color w:val="auto"/>
        </w:rPr>
        <w:t>6.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BB2C67" w:rsidRDefault="00BB2C67" w:rsidP="00BB2C67">
      <w:pPr>
        <w:pStyle w:val="firstline"/>
        <w:tabs>
          <w:tab w:val="left" w:pos="360"/>
          <w:tab w:val="left" w:pos="1309"/>
        </w:tabs>
        <w:spacing w:line="240" w:lineRule="auto"/>
        <w:ind w:firstLine="720"/>
        <w:rPr>
          <w:color w:val="auto"/>
        </w:rPr>
      </w:pPr>
      <w:r>
        <w:rPr>
          <w:color w:val="auto"/>
        </w:rPr>
        <w:t xml:space="preserve">7. Не съм / </w:t>
      </w:r>
      <w:r>
        <w:rPr>
          <w:color w:val="auto"/>
          <w:shd w:val="clear" w:color="auto" w:fill="FEFEFE"/>
        </w:rPr>
        <w:t>Представляваният от мен участник</w:t>
      </w:r>
      <w:r>
        <w:rPr>
          <w:i/>
          <w:iCs/>
          <w:color w:val="auto"/>
          <w:lang w:val="ru-RU"/>
        </w:rPr>
        <w:t xml:space="preserve"> </w:t>
      </w:r>
      <w:r>
        <w:rPr>
          <w:color w:val="auto"/>
          <w:shd w:val="clear" w:color="auto" w:fill="FEFEFE"/>
        </w:rPr>
        <w:t>н</w:t>
      </w:r>
      <w:r>
        <w:rPr>
          <w:color w:val="auto"/>
        </w:rPr>
        <w:t xml:space="preserve">е е сключил договор с лице по </w:t>
      </w:r>
      <w:r>
        <w:rPr>
          <w:rStyle w:val="newdocreference"/>
          <w:color w:val="auto"/>
        </w:rPr>
        <w:t>чл. 21</w:t>
      </w:r>
      <w:r>
        <w:rPr>
          <w:color w:val="auto"/>
        </w:rPr>
        <w:t xml:space="preserve"> или </w:t>
      </w:r>
      <w:r>
        <w:rPr>
          <w:rStyle w:val="newdocreference"/>
          <w:color w:val="auto"/>
        </w:rPr>
        <w:t>22</w:t>
      </w:r>
      <w:r>
        <w:rPr>
          <w:color w:val="auto"/>
        </w:rPr>
        <w:t xml:space="preserve"> от Закона за предотвратяване и установяване на конфликт на интереси.</w:t>
      </w:r>
    </w:p>
    <w:p w:rsidR="00BB2C67" w:rsidRDefault="00BB2C67" w:rsidP="00BB2C67">
      <w:pPr>
        <w:ind w:firstLine="720"/>
        <w:jc w:val="both"/>
        <w:rPr>
          <w:lang w:val="bg-BG"/>
        </w:rPr>
      </w:pPr>
    </w:p>
    <w:p w:rsidR="00BB2C67" w:rsidRDefault="00BB2C67" w:rsidP="00BB2C67">
      <w:pPr>
        <w:ind w:firstLine="720"/>
        <w:jc w:val="both"/>
        <w:rPr>
          <w:lang w:val="bg-BG"/>
        </w:rPr>
      </w:pPr>
      <w:r>
        <w:rPr>
          <w:lang w:val="bg-BG"/>
        </w:rPr>
        <w:lastRenderedPageBreak/>
        <w:t>Известно ми е, че за деклариране на неверни обстоятелства, нося отговорност по смисъла на чл.313 от Наказателния кодекс.</w:t>
      </w:r>
    </w:p>
    <w:p w:rsidR="00BB2C67" w:rsidRDefault="00BB2C67" w:rsidP="00BB2C67">
      <w:pPr>
        <w:ind w:firstLine="720"/>
        <w:jc w:val="both"/>
        <w:rPr>
          <w:lang w:val="bg-BG"/>
        </w:rPr>
      </w:pPr>
    </w:p>
    <w:p w:rsidR="00BB2C67" w:rsidRDefault="00BB2C67" w:rsidP="00BB2C67">
      <w:pPr>
        <w:tabs>
          <w:tab w:val="left" w:pos="1309"/>
        </w:tabs>
        <w:ind w:firstLine="720"/>
        <w:jc w:val="both"/>
        <w:rPr>
          <w:lang w:val="ru-RU"/>
        </w:rPr>
      </w:pPr>
      <w:r>
        <w:rPr>
          <w:lang w:val="ru-RU"/>
        </w:rPr>
        <w:t>Задължавам се при промяна на горепосочените обстоятелства, в 7-дневен срок от настъпването им писмено да уведомя Възложителя.</w:t>
      </w:r>
    </w:p>
    <w:p w:rsidR="00BB2C67" w:rsidRDefault="00BB2C67" w:rsidP="00BB2C67">
      <w:pPr>
        <w:rPr>
          <w:lang w:val="ru-RU"/>
        </w:rPr>
      </w:pPr>
    </w:p>
    <w:p w:rsidR="00BB2C67" w:rsidRDefault="00BB2C67" w:rsidP="00BB2C67">
      <w:pPr>
        <w:ind w:firstLine="708"/>
        <w:jc w:val="both"/>
        <w:rPr>
          <w:lang w:val="ru-RU"/>
        </w:rPr>
      </w:pPr>
      <w:r>
        <w:rPr>
          <w:lang w:val="ru-RU"/>
        </w:rPr>
        <w:t xml:space="preserve">Публичните регистри </w:t>
      </w:r>
      <w:r>
        <w:rPr>
          <w:i/>
          <w:iCs/>
          <w:lang w:val="ru-RU"/>
        </w:rPr>
        <w:t>(съгласно законодателството на държавата, в която участникът е установен)</w:t>
      </w:r>
      <w:r>
        <w:rPr>
          <w:lang w:val="ru-RU"/>
        </w:rPr>
        <w:t>, в които се съдържа информация за посочените обстоятелства по т. 1 – 4 са:</w:t>
      </w:r>
    </w:p>
    <w:p w:rsidR="00BB2C67" w:rsidRDefault="00BB2C67" w:rsidP="00BB2C67">
      <w:pPr>
        <w:ind w:firstLine="708"/>
        <w:jc w:val="both"/>
        <w:rPr>
          <w:lang w:val="ru-RU"/>
        </w:rPr>
      </w:pPr>
      <w:r>
        <w:rPr>
          <w:lang w:val="ru-RU"/>
        </w:rPr>
        <w:t>1.........................................................................................................................................</w:t>
      </w:r>
    </w:p>
    <w:p w:rsidR="00BB2C67" w:rsidRDefault="00BB2C67" w:rsidP="00BB2C67">
      <w:pPr>
        <w:ind w:firstLine="708"/>
        <w:jc w:val="both"/>
        <w:rPr>
          <w:lang w:val="ru-RU"/>
        </w:rPr>
      </w:pPr>
      <w:r>
        <w:rPr>
          <w:lang w:val="ru-RU"/>
        </w:rPr>
        <w:t>2.........................................................................................................................................</w:t>
      </w:r>
    </w:p>
    <w:p w:rsidR="00BB2C67" w:rsidRDefault="00BB2C67" w:rsidP="00BB2C67">
      <w:pPr>
        <w:ind w:firstLine="708"/>
        <w:jc w:val="both"/>
        <w:rPr>
          <w:lang w:val="ru-RU"/>
        </w:rPr>
      </w:pPr>
      <w:r>
        <w:rPr>
          <w:lang w:val="ru-RU"/>
        </w:rPr>
        <w:t>3.........................................................................................................................................</w:t>
      </w:r>
    </w:p>
    <w:p w:rsidR="00BB2C67" w:rsidRDefault="00BB2C67" w:rsidP="00BB2C67">
      <w:pPr>
        <w:jc w:val="both"/>
        <w:rPr>
          <w:lang w:val="ru-RU"/>
        </w:rPr>
      </w:pPr>
    </w:p>
    <w:p w:rsidR="00BB2C67" w:rsidRDefault="00BB2C67" w:rsidP="00BB2C67">
      <w:pPr>
        <w:ind w:firstLine="708"/>
        <w:jc w:val="both"/>
        <w:rPr>
          <w:lang w:val="ru-RU"/>
        </w:rPr>
      </w:pPr>
      <w:r>
        <w:rPr>
          <w:lang w:val="ru-RU"/>
        </w:rPr>
        <w:t xml:space="preserve">Компетентните органи </w:t>
      </w:r>
      <w:r>
        <w:rPr>
          <w:i/>
          <w:iCs/>
          <w:lang w:val="ru-RU"/>
        </w:rPr>
        <w:t>(съгласно законодателството на държавата, в която участникът е установен)</w:t>
      </w:r>
      <w:r>
        <w:rPr>
          <w:lang w:val="ru-RU"/>
        </w:rPr>
        <w:t>, които са длъжни да предоставят служебно на възложителя информация за обстоятелствата по т. 1 – 4 са:</w:t>
      </w:r>
    </w:p>
    <w:p w:rsidR="00BB2C67" w:rsidRDefault="00BB2C67" w:rsidP="00BB2C67">
      <w:pPr>
        <w:ind w:firstLine="708"/>
        <w:jc w:val="both"/>
        <w:rPr>
          <w:lang w:val="ru-RU"/>
        </w:rPr>
      </w:pPr>
      <w:r>
        <w:rPr>
          <w:lang w:val="ru-RU"/>
        </w:rPr>
        <w:t>1.........................................................................................................................................</w:t>
      </w:r>
    </w:p>
    <w:p w:rsidR="00BB2C67" w:rsidRDefault="00BB2C67" w:rsidP="00BB2C67">
      <w:pPr>
        <w:ind w:firstLine="708"/>
        <w:jc w:val="both"/>
        <w:rPr>
          <w:lang w:val="ru-RU"/>
        </w:rPr>
      </w:pPr>
      <w:r>
        <w:rPr>
          <w:lang w:val="ru-RU"/>
        </w:rPr>
        <w:t>2.........................................................................................................................................</w:t>
      </w:r>
    </w:p>
    <w:p w:rsidR="00BB2C67" w:rsidRDefault="00BB2C67" w:rsidP="00BB2C67">
      <w:pPr>
        <w:ind w:firstLine="708"/>
        <w:jc w:val="both"/>
        <w:rPr>
          <w:lang w:val="ru-RU"/>
        </w:rPr>
      </w:pPr>
      <w:r>
        <w:rPr>
          <w:lang w:val="ru-RU"/>
        </w:rPr>
        <w:t>3.........................................................................................................................................</w:t>
      </w:r>
    </w:p>
    <w:p w:rsidR="00BB2C67" w:rsidRDefault="00BB2C67" w:rsidP="00BB2C67">
      <w:pPr>
        <w:rPr>
          <w:lang w:val="ru-RU"/>
        </w:rPr>
      </w:pPr>
    </w:p>
    <w:p w:rsidR="00BB2C67" w:rsidRDefault="00BB2C67" w:rsidP="00BB2C67">
      <w:pPr>
        <w:ind w:firstLine="708"/>
        <w:rPr>
          <w:b/>
          <w:sz w:val="20"/>
          <w:szCs w:val="20"/>
          <w:lang w:val="ru-RU"/>
        </w:rPr>
      </w:pPr>
    </w:p>
    <w:p w:rsidR="00BB2C67" w:rsidRDefault="00BB2C67" w:rsidP="00BB2C67">
      <w:pPr>
        <w:ind w:firstLine="708"/>
        <w:rPr>
          <w:lang w:val="ru-RU"/>
        </w:rPr>
      </w:pPr>
    </w:p>
    <w:p w:rsidR="00BB2C67" w:rsidRDefault="00BB2C67" w:rsidP="00BB2C67">
      <w:pPr>
        <w:rPr>
          <w:lang w:val="ru-RU"/>
        </w:rPr>
      </w:pPr>
      <w:r>
        <w:rPr>
          <w:lang w:val="ru-RU"/>
        </w:rPr>
        <w:t>..................................</w:t>
      </w:r>
      <w:r>
        <w:rPr>
          <w:lang w:val="ru-RU"/>
        </w:rPr>
        <w:tab/>
      </w:r>
      <w:r>
        <w:rPr>
          <w:lang w:val="ru-RU"/>
        </w:rPr>
        <w:tab/>
      </w:r>
      <w:r>
        <w:rPr>
          <w:lang w:val="ru-RU"/>
        </w:rPr>
        <w:tab/>
      </w:r>
      <w:r>
        <w:rPr>
          <w:lang w:val="ru-RU"/>
        </w:rPr>
        <w:tab/>
      </w:r>
      <w:r>
        <w:rPr>
          <w:lang w:val="ru-RU"/>
        </w:rPr>
        <w:tab/>
        <w:t>Декларатор/и: .......................................</w:t>
      </w:r>
    </w:p>
    <w:p w:rsidR="00BB2C67" w:rsidRDefault="00BB2C67" w:rsidP="00BB2C67">
      <w:pPr>
        <w:rPr>
          <w:lang w:val="ru-RU"/>
        </w:rPr>
      </w:pPr>
      <w:r>
        <w:rPr>
          <w:i/>
          <w:iCs/>
          <w:lang w:val="ru-RU"/>
        </w:rPr>
        <w:t xml:space="preserve">дата на подписване </w:t>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t>подпис/и</w:t>
      </w:r>
      <w:r>
        <w:rPr>
          <w:lang w:val="ru-RU"/>
        </w:rPr>
        <w:t xml:space="preserve"> </w:t>
      </w:r>
    </w:p>
    <w:p w:rsidR="00BB2C67" w:rsidRDefault="00BB2C67" w:rsidP="00BB2C67">
      <w:pPr>
        <w:jc w:val="center"/>
        <w:rPr>
          <w:b/>
          <w:sz w:val="28"/>
          <w:szCs w:val="28"/>
          <w:lang w:val="ru-RU"/>
        </w:rPr>
      </w:pPr>
      <w:r>
        <w:rPr>
          <w:b/>
          <w:sz w:val="28"/>
          <w:szCs w:val="28"/>
          <w:lang w:val="ru-RU"/>
        </w:rPr>
        <w:t xml:space="preserve">                         </w:t>
      </w:r>
      <w:r>
        <w:rPr>
          <w:b/>
          <w:sz w:val="28"/>
          <w:szCs w:val="28"/>
          <w:lang w:val="ru-RU"/>
        </w:rPr>
        <w:tab/>
      </w:r>
      <w:r>
        <w:rPr>
          <w:b/>
          <w:sz w:val="28"/>
          <w:szCs w:val="28"/>
          <w:lang w:val="ru-RU"/>
        </w:rPr>
        <w:tab/>
      </w:r>
      <w:r>
        <w:rPr>
          <w:b/>
          <w:sz w:val="28"/>
          <w:szCs w:val="28"/>
          <w:lang w:val="ru-RU"/>
        </w:rPr>
        <w:tab/>
      </w:r>
    </w:p>
    <w:p w:rsidR="00BB2C67" w:rsidRDefault="00BB2C67" w:rsidP="00BB2C67">
      <w:pPr>
        <w:ind w:left="2160" w:hanging="2160"/>
        <w:jc w:val="center"/>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8066FF" w:rsidRDefault="008066FF" w:rsidP="00BB2C67">
      <w:pPr>
        <w:tabs>
          <w:tab w:val="left" w:pos="180"/>
          <w:tab w:val="left" w:pos="360"/>
        </w:tabs>
        <w:jc w:val="both"/>
        <w:rPr>
          <w:lang w:val="bg-BG"/>
        </w:rPr>
      </w:pPr>
    </w:p>
    <w:p w:rsidR="008066FF" w:rsidRDefault="008066FF" w:rsidP="00BB2C67">
      <w:pPr>
        <w:tabs>
          <w:tab w:val="left" w:pos="180"/>
          <w:tab w:val="left" w:pos="360"/>
        </w:tabs>
        <w:jc w:val="both"/>
        <w:rPr>
          <w:lang w:val="bg-BG"/>
        </w:rPr>
      </w:pPr>
    </w:p>
    <w:p w:rsidR="008066FF" w:rsidRDefault="008066FF" w:rsidP="00BB2C67">
      <w:pPr>
        <w:tabs>
          <w:tab w:val="left" w:pos="180"/>
          <w:tab w:val="left" w:pos="360"/>
        </w:tabs>
        <w:jc w:val="both"/>
        <w:rPr>
          <w:lang w:val="bg-BG"/>
        </w:rPr>
      </w:pPr>
    </w:p>
    <w:p w:rsidR="00BB2C67" w:rsidRDefault="00BB2C67" w:rsidP="00BB2C67">
      <w:pPr>
        <w:tabs>
          <w:tab w:val="left" w:pos="180"/>
          <w:tab w:val="left" w:pos="360"/>
        </w:tabs>
        <w:jc w:val="both"/>
        <w:rPr>
          <w:lang w:val="bg-BG"/>
        </w:rPr>
      </w:pPr>
    </w:p>
    <w:p w:rsidR="00DA3605" w:rsidRDefault="00DA3605" w:rsidP="00BB2C67">
      <w:pPr>
        <w:tabs>
          <w:tab w:val="left" w:pos="180"/>
          <w:tab w:val="left" w:pos="360"/>
        </w:tabs>
        <w:jc w:val="both"/>
        <w:rPr>
          <w:lang w:val="bg-BG"/>
        </w:rPr>
      </w:pPr>
    </w:p>
    <w:p w:rsidR="00DA3605" w:rsidRDefault="00DA3605" w:rsidP="00BB2C67">
      <w:pPr>
        <w:tabs>
          <w:tab w:val="left" w:pos="180"/>
          <w:tab w:val="left" w:pos="360"/>
        </w:tabs>
        <w:jc w:val="both"/>
        <w:rPr>
          <w:lang w:val="bg-BG"/>
        </w:rPr>
      </w:pPr>
    </w:p>
    <w:p w:rsidR="00DA3605" w:rsidRDefault="00DA3605" w:rsidP="00BB2C67">
      <w:pPr>
        <w:tabs>
          <w:tab w:val="left" w:pos="180"/>
          <w:tab w:val="left" w:pos="360"/>
        </w:tabs>
        <w:jc w:val="both"/>
        <w:rPr>
          <w:lang w:val="bg-BG"/>
        </w:rPr>
      </w:pPr>
    </w:p>
    <w:p w:rsidR="00386981" w:rsidRDefault="00386981" w:rsidP="00BB2C67">
      <w:pPr>
        <w:tabs>
          <w:tab w:val="left" w:pos="180"/>
          <w:tab w:val="left" w:pos="360"/>
        </w:tabs>
        <w:jc w:val="both"/>
        <w:rPr>
          <w:lang w:val="bg-BG"/>
        </w:rPr>
      </w:pPr>
    </w:p>
    <w:p w:rsidR="00386981" w:rsidRDefault="00386981" w:rsidP="00BB2C67">
      <w:pPr>
        <w:tabs>
          <w:tab w:val="left" w:pos="180"/>
          <w:tab w:val="left" w:pos="360"/>
        </w:tabs>
        <w:jc w:val="both"/>
        <w:rPr>
          <w:lang w:val="bg-BG"/>
        </w:rPr>
      </w:pPr>
    </w:p>
    <w:p w:rsidR="00BB2C67" w:rsidRDefault="00BB2C67" w:rsidP="00BB2C67">
      <w:pPr>
        <w:tabs>
          <w:tab w:val="left" w:pos="180"/>
          <w:tab w:val="left" w:pos="360"/>
        </w:tabs>
        <w:jc w:val="both"/>
        <w:rPr>
          <w:lang w:val="en-US"/>
        </w:rPr>
      </w:pPr>
    </w:p>
    <w:p w:rsidR="000C4AED" w:rsidRPr="000C4AED" w:rsidRDefault="000C4AED" w:rsidP="00BB2C67">
      <w:pPr>
        <w:tabs>
          <w:tab w:val="left" w:pos="180"/>
          <w:tab w:val="left" w:pos="360"/>
        </w:tabs>
        <w:jc w:val="both"/>
        <w:rPr>
          <w:lang w:val="en-US"/>
        </w:rPr>
      </w:pPr>
    </w:p>
    <w:p w:rsidR="00BB2C67" w:rsidRDefault="00BB2C67" w:rsidP="00BB2C67">
      <w:pPr>
        <w:shd w:val="clear" w:color="auto" w:fill="FFFFFF"/>
        <w:tabs>
          <w:tab w:val="left" w:pos="7425"/>
          <w:tab w:val="right" w:pos="9720"/>
        </w:tabs>
        <w:spacing w:line="350" w:lineRule="exact"/>
        <w:rPr>
          <w:b/>
          <w:spacing w:val="5"/>
          <w:lang w:val="bg-BG"/>
        </w:rPr>
      </w:pPr>
      <w:r>
        <w:rPr>
          <w:b/>
          <w:i/>
          <w:spacing w:val="5"/>
          <w:lang w:val="bg-BG"/>
        </w:rPr>
        <w:tab/>
      </w:r>
      <w:r w:rsidR="000C4AED">
        <w:rPr>
          <w:b/>
          <w:i/>
          <w:spacing w:val="5"/>
          <w:lang w:val="en-US"/>
        </w:rPr>
        <w:t xml:space="preserve">    </w:t>
      </w:r>
      <w:r>
        <w:rPr>
          <w:b/>
          <w:spacing w:val="5"/>
          <w:lang w:val="bg-BG"/>
        </w:rPr>
        <w:t>Приложение №2</w:t>
      </w:r>
    </w:p>
    <w:p w:rsidR="00BB2C67" w:rsidRDefault="00BB2C67" w:rsidP="00BB2C67">
      <w:pPr>
        <w:ind w:firstLine="5940"/>
        <w:jc w:val="center"/>
        <w:rPr>
          <w:bCs/>
          <w:lang w:val="bg-BG"/>
        </w:rPr>
      </w:pPr>
      <w:r>
        <w:rPr>
          <w:bCs/>
          <w:lang w:val="bg-BG"/>
        </w:rPr>
        <w:t xml:space="preserve">                                    /</w:t>
      </w:r>
      <w:r>
        <w:rPr>
          <w:bCs/>
          <w:lang w:val="ru-RU"/>
        </w:rPr>
        <w:t>Образец</w:t>
      </w:r>
      <w:r>
        <w:rPr>
          <w:bCs/>
          <w:lang w:val="bg-BG"/>
        </w:rPr>
        <w:t>/</w:t>
      </w:r>
    </w:p>
    <w:p w:rsidR="00BB2C67" w:rsidRDefault="00BB2C67" w:rsidP="00BB2C67">
      <w:pPr>
        <w:jc w:val="center"/>
        <w:rPr>
          <w:b/>
          <w:sz w:val="28"/>
          <w:szCs w:val="28"/>
          <w:lang w:val="ru-RU"/>
        </w:rPr>
      </w:pPr>
    </w:p>
    <w:p w:rsidR="00BB2C67" w:rsidRDefault="00BB2C67" w:rsidP="00BB2C67">
      <w:pPr>
        <w:jc w:val="center"/>
        <w:rPr>
          <w:b/>
          <w:sz w:val="28"/>
          <w:szCs w:val="28"/>
          <w:lang w:val="ru-RU"/>
        </w:rPr>
      </w:pPr>
      <w:r>
        <w:rPr>
          <w:b/>
          <w:sz w:val="28"/>
          <w:szCs w:val="28"/>
          <w:lang w:val="ru-RU"/>
        </w:rPr>
        <w:t>Д Е К Л А Р А Ц И Я</w:t>
      </w:r>
    </w:p>
    <w:p w:rsidR="00BB2C67" w:rsidRDefault="00BB2C67" w:rsidP="00BB2C67">
      <w:pPr>
        <w:jc w:val="center"/>
        <w:rPr>
          <w:b/>
          <w:sz w:val="8"/>
          <w:szCs w:val="8"/>
          <w:lang w:val="ru-RU"/>
        </w:rPr>
      </w:pPr>
    </w:p>
    <w:p w:rsidR="00BB2C67" w:rsidRDefault="00BB2C67" w:rsidP="00BB2C67">
      <w:pPr>
        <w:jc w:val="center"/>
        <w:rPr>
          <w:b/>
          <w:lang w:val="ru-RU"/>
        </w:rPr>
      </w:pPr>
      <w:r>
        <w:rPr>
          <w:b/>
          <w:lang w:val="ru-RU"/>
        </w:rPr>
        <w:t>за съгласие за участие като подизпълнител</w:t>
      </w:r>
    </w:p>
    <w:p w:rsidR="00BB2C67" w:rsidRDefault="00BB2C67" w:rsidP="00BB2C67">
      <w:pPr>
        <w:spacing w:line="360" w:lineRule="auto"/>
        <w:ind w:firstLine="900"/>
        <w:jc w:val="center"/>
        <w:rPr>
          <w:lang w:val="ru-RU"/>
        </w:rPr>
      </w:pPr>
    </w:p>
    <w:p w:rsidR="00BB2C67" w:rsidRDefault="00BB2C67" w:rsidP="00BB2C67">
      <w:pPr>
        <w:jc w:val="both"/>
        <w:rPr>
          <w:i/>
          <w:iCs/>
          <w:lang w:val="bg-BG"/>
        </w:rPr>
      </w:pPr>
      <w:r>
        <w:rPr>
          <w:lang w:val="ru-RU"/>
        </w:rPr>
        <w:t>Подписаният/ата/.......................................................................</w:t>
      </w:r>
      <w:r>
        <w:rPr>
          <w:lang w:val="bg-BG"/>
        </w:rPr>
        <w:t>................................</w:t>
      </w:r>
      <w:r>
        <w:rPr>
          <w:i/>
          <w:iCs/>
          <w:lang w:val="bg-BG"/>
        </w:rPr>
        <w:t>(тр</w:t>
      </w:r>
      <w:r>
        <w:rPr>
          <w:i/>
          <w:iCs/>
          <w:lang w:val="ru-RU"/>
        </w:rPr>
        <w:t>ите имена), ..........................................................</w:t>
      </w:r>
      <w:r>
        <w:rPr>
          <w:lang w:val="ru-RU"/>
        </w:rPr>
        <w:t>данни по документ за самоличност .......................................................................</w:t>
      </w:r>
      <w:r>
        <w:rPr>
          <w:i/>
          <w:iCs/>
          <w:lang w:val="ru-RU"/>
        </w:rPr>
        <w:t xml:space="preserve"> (номер на лична карта, дата, орган и място на издаването)</w:t>
      </w:r>
      <w:r>
        <w:rPr>
          <w:lang w:val="ru-RU"/>
        </w:rPr>
        <w:t xml:space="preserve"> в качеството си на ............................................................................. </w:t>
      </w:r>
      <w:r>
        <w:t> </w:t>
      </w:r>
      <w:r>
        <w:rPr>
          <w:lang w:val="ru-RU"/>
        </w:rPr>
        <w:t>(</w:t>
      </w:r>
      <w:r>
        <w:rPr>
          <w:i/>
          <w:iCs/>
          <w:lang w:val="ru-RU"/>
        </w:rPr>
        <w:t>длъжност</w:t>
      </w:r>
      <w:r>
        <w:rPr>
          <w:lang w:val="ru-RU"/>
        </w:rPr>
        <w:t>) на.............................................................................................................................</w:t>
      </w:r>
      <w:r>
        <w:rPr>
          <w:i/>
          <w:iCs/>
          <w:lang w:val="ru-RU"/>
        </w:rPr>
        <w:t xml:space="preserve"> (наименование на подизпълнителя</w:t>
      </w:r>
      <w:r>
        <w:rPr>
          <w:i/>
          <w:iCs/>
          <w:lang w:val="bg-BG"/>
        </w:rPr>
        <w:t>)</w:t>
      </w:r>
    </w:p>
    <w:p w:rsidR="00BB2C67" w:rsidRDefault="00BB2C67" w:rsidP="00BB2C67">
      <w:pPr>
        <w:jc w:val="both"/>
        <w:rPr>
          <w:i/>
          <w:iCs/>
          <w:lang w:val="bg-BG"/>
        </w:rPr>
      </w:pPr>
    </w:p>
    <w:p w:rsidR="00BB2C67" w:rsidRDefault="00BB2C67" w:rsidP="00BB2C67">
      <w:pPr>
        <w:jc w:val="center"/>
        <w:rPr>
          <w:b/>
          <w:lang w:val="ru-RU"/>
        </w:rPr>
      </w:pPr>
      <w:r>
        <w:rPr>
          <w:b/>
          <w:lang w:val="bg-BG"/>
        </w:rPr>
        <w:t>Д Е К Л А Р И Р А М:</w:t>
      </w:r>
    </w:p>
    <w:p w:rsidR="00BB2C67" w:rsidRDefault="00BB2C67" w:rsidP="00BB2C67">
      <w:pPr>
        <w:ind w:left="78" w:firstLine="630"/>
        <w:jc w:val="both"/>
        <w:rPr>
          <w:lang w:val="ru-RU"/>
        </w:rPr>
      </w:pPr>
    </w:p>
    <w:p w:rsidR="00BB2C67" w:rsidRDefault="00BB2C67" w:rsidP="00BB2C67">
      <w:pPr>
        <w:ind w:left="78" w:firstLine="630"/>
        <w:jc w:val="both"/>
        <w:rPr>
          <w:lang w:val="ru-RU"/>
        </w:rPr>
      </w:pPr>
      <w:r>
        <w:rPr>
          <w:lang w:val="ru-RU"/>
        </w:rPr>
        <w:t xml:space="preserve">1. От името на представляваното от мен лице (търговско дружество, едноличен търговец, юридическо лице с нестопанска цел – </w:t>
      </w:r>
      <w:r>
        <w:rPr>
          <w:i/>
          <w:iCs/>
          <w:lang w:val="ru-RU"/>
        </w:rPr>
        <w:t>вярното се подчертава</w:t>
      </w:r>
      <w:r>
        <w:rPr>
          <w:lang w:val="ru-RU"/>
        </w:rPr>
        <w:t>):</w:t>
      </w:r>
    </w:p>
    <w:p w:rsidR="00BB2C67" w:rsidRDefault="00BB2C67" w:rsidP="00BB2C67">
      <w:pPr>
        <w:ind w:left="2160" w:hanging="2160"/>
        <w:jc w:val="both"/>
        <w:rPr>
          <w:i/>
          <w:iCs/>
          <w:lang w:val="bg-BG"/>
        </w:rPr>
      </w:pPr>
      <w:r>
        <w:rPr>
          <w:lang w:val="ru-RU"/>
        </w:rPr>
        <w:t>...............................................................................................................................................................</w:t>
      </w:r>
      <w:r>
        <w:rPr>
          <w:i/>
          <w:iCs/>
          <w:lang w:val="ru-RU"/>
        </w:rPr>
        <w:t xml:space="preserve"> (наименование, ЕИК)</w:t>
      </w:r>
    </w:p>
    <w:p w:rsidR="00BB2C67" w:rsidRDefault="00BB2C67" w:rsidP="00BB2C67">
      <w:pPr>
        <w:jc w:val="both"/>
        <w:rPr>
          <w:lang w:val="bg-BG"/>
        </w:rPr>
      </w:pPr>
      <w:r>
        <w:rPr>
          <w:lang w:val="bg-BG"/>
        </w:rPr>
        <w:t>изразявам съгласието да участваме като подизпълнител на  ................................................................................................................................</w:t>
      </w:r>
      <w:r w:rsidR="00505F7C">
        <w:rPr>
          <w:lang w:val="bg-BG"/>
        </w:rPr>
        <w:t>..............................</w:t>
      </w:r>
    </w:p>
    <w:p w:rsidR="00BB2C67" w:rsidRDefault="00BB2C67" w:rsidP="00BB2C67">
      <w:pPr>
        <w:jc w:val="both"/>
        <w:rPr>
          <w:i/>
          <w:iCs/>
          <w:lang w:val="bg-BG"/>
        </w:rPr>
      </w:pPr>
      <w:r>
        <w:rPr>
          <w:i/>
          <w:iCs/>
          <w:lang w:val="bg-BG"/>
        </w:rPr>
        <w:t>(наименование на участника в процедурата, на който лицето е подизпълнител)</w:t>
      </w:r>
    </w:p>
    <w:p w:rsidR="00BB2C67" w:rsidRDefault="00BB2C67" w:rsidP="00BB2C67">
      <w:pPr>
        <w:jc w:val="both"/>
        <w:rPr>
          <w:i/>
          <w:iCs/>
          <w:lang w:val="bg-BG"/>
        </w:rPr>
      </w:pPr>
      <w:r>
        <w:rPr>
          <w:lang w:val="bg-BG"/>
        </w:rPr>
        <w:t>при изпълнение на обществена поръчка с предмет „..................................................................... “</w:t>
      </w:r>
    </w:p>
    <w:p w:rsidR="00BB2C67" w:rsidRDefault="00BB2C67" w:rsidP="00BB2C67">
      <w:pPr>
        <w:ind w:firstLine="708"/>
        <w:jc w:val="both"/>
        <w:rPr>
          <w:lang w:val="bg-BG"/>
        </w:rPr>
      </w:pPr>
    </w:p>
    <w:p w:rsidR="00BB2C67" w:rsidRDefault="00BB2C67" w:rsidP="00BB2C67">
      <w:pPr>
        <w:ind w:firstLine="708"/>
        <w:jc w:val="both"/>
        <w:rPr>
          <w:i/>
          <w:iCs/>
          <w:lang w:val="bg-BG"/>
        </w:rPr>
      </w:pPr>
      <w:r>
        <w:rPr>
          <w:lang w:val="bg-BG"/>
        </w:rPr>
        <w:t>2. Работите/дейностите, които ще изпълняваме като подизпълнител, са:</w:t>
      </w:r>
    </w:p>
    <w:p w:rsidR="00BB2C67" w:rsidRDefault="00BB2C67" w:rsidP="00BB2C67">
      <w:pPr>
        <w:jc w:val="both"/>
        <w:rPr>
          <w:lang w:val="bg-BG"/>
        </w:rPr>
      </w:pPr>
      <w:r>
        <w:rPr>
          <w:lang w:val="bg-BG"/>
        </w:rPr>
        <w:t>...............................................................................................................................................................</w:t>
      </w:r>
    </w:p>
    <w:p w:rsidR="00BB2C67" w:rsidRDefault="00BB2C67" w:rsidP="00BB2C67">
      <w:pPr>
        <w:jc w:val="both"/>
        <w:rPr>
          <w:lang w:val="bg-BG"/>
        </w:rPr>
      </w:pPr>
      <w:r>
        <w:rPr>
          <w:i/>
          <w:iCs/>
          <w:lang w:val="bg-BG"/>
        </w:rPr>
        <w:t>(изброяват се конкретните части от предмета на обществената поръчка, които ще бъдат изпълнени от подизпълнителя)</w:t>
      </w:r>
    </w:p>
    <w:p w:rsidR="00BB2C67" w:rsidRDefault="00BB2C67" w:rsidP="00BB2C67">
      <w:pPr>
        <w:jc w:val="both"/>
        <w:rPr>
          <w:lang w:val="bg-BG"/>
        </w:rPr>
      </w:pPr>
      <w:r>
        <w:rPr>
          <w:lang w:val="bg-BG"/>
        </w:rPr>
        <w:t>................................................................................................................................</w:t>
      </w:r>
      <w:r w:rsidR="0034046E">
        <w:rPr>
          <w:lang w:val="bg-BG"/>
        </w:rPr>
        <w:t>..............................</w:t>
      </w:r>
    </w:p>
    <w:p w:rsidR="00BB2C67" w:rsidRDefault="00BB2C67" w:rsidP="00BB2C67">
      <w:pPr>
        <w:ind w:firstLine="708"/>
        <w:jc w:val="both"/>
        <w:rPr>
          <w:lang w:val="bg-BG"/>
        </w:rPr>
      </w:pPr>
    </w:p>
    <w:p w:rsidR="00BB2C67" w:rsidRDefault="00BB2C67" w:rsidP="00BB2C67">
      <w:pPr>
        <w:ind w:firstLine="708"/>
        <w:jc w:val="both"/>
        <w:rPr>
          <w:i/>
          <w:iCs/>
          <w:lang w:val="bg-BG"/>
        </w:rPr>
      </w:pPr>
      <w:r>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B2C67" w:rsidRDefault="00BB2C67" w:rsidP="00BB2C67">
      <w:pPr>
        <w:shd w:val="clear" w:color="auto" w:fill="FFFFFF"/>
        <w:tabs>
          <w:tab w:val="left" w:pos="197"/>
        </w:tabs>
        <w:spacing w:line="274" w:lineRule="exact"/>
        <w:ind w:left="5" w:firstLine="715"/>
        <w:jc w:val="both"/>
        <w:rPr>
          <w:lang w:val="bg-BG"/>
        </w:rPr>
      </w:pPr>
    </w:p>
    <w:p w:rsidR="00BB2C67" w:rsidRDefault="00BB2C67" w:rsidP="00BB2C67">
      <w:pPr>
        <w:shd w:val="clear" w:color="auto" w:fill="FFFFFF"/>
        <w:tabs>
          <w:tab w:val="left" w:pos="197"/>
        </w:tabs>
        <w:spacing w:line="274" w:lineRule="exact"/>
        <w:ind w:left="5" w:firstLine="715"/>
        <w:jc w:val="both"/>
        <w:rPr>
          <w:lang w:val="bg-BG"/>
        </w:rPr>
      </w:pPr>
      <w:r>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B2C67" w:rsidRDefault="00BB2C67" w:rsidP="00BB2C67">
      <w:pPr>
        <w:rPr>
          <w:lang w:val="bg-BG"/>
        </w:rPr>
      </w:pPr>
    </w:p>
    <w:p w:rsidR="00BB2C67" w:rsidRDefault="00BB2C67" w:rsidP="00BB2C67">
      <w:pPr>
        <w:rPr>
          <w:lang w:val="bg-BG"/>
        </w:rPr>
      </w:pPr>
    </w:p>
    <w:p w:rsidR="00BB2C67" w:rsidRDefault="00BB2C67" w:rsidP="00BB2C67">
      <w:pPr>
        <w:rPr>
          <w:lang w:val="bg-BG"/>
        </w:rPr>
      </w:pPr>
    </w:p>
    <w:p w:rsidR="00BB2C67" w:rsidRDefault="00BB2C67" w:rsidP="00BB2C67">
      <w:pPr>
        <w:rPr>
          <w:lang w:val="bg-BG"/>
        </w:rPr>
      </w:pPr>
      <w:r>
        <w:rPr>
          <w:lang w:val="bg-BG"/>
        </w:rPr>
        <w:t>……………………… г.</w:t>
      </w:r>
      <w:r>
        <w:rPr>
          <w:lang w:val="bg-BG"/>
        </w:rPr>
        <w:tab/>
      </w:r>
      <w:r>
        <w:rPr>
          <w:lang w:val="bg-BG"/>
        </w:rPr>
        <w:tab/>
      </w:r>
      <w:r>
        <w:rPr>
          <w:lang w:val="bg-BG"/>
        </w:rPr>
        <w:tab/>
        <w:t xml:space="preserve">               Декларатор: ………………………………</w:t>
      </w:r>
    </w:p>
    <w:p w:rsidR="00BB2C67" w:rsidRDefault="00BB2C67" w:rsidP="00BB2C67">
      <w:pPr>
        <w:rPr>
          <w:i/>
          <w:iCs/>
          <w:lang w:val="bg-BG"/>
        </w:rPr>
      </w:pPr>
      <w:r>
        <w:rPr>
          <w:i/>
          <w:iCs/>
          <w:lang w:val="bg-BG"/>
        </w:rPr>
        <w:t>(дата на подписване)                                                                        (подпис и печат)</w:t>
      </w:r>
      <w:r w:rsidR="00075613" w:rsidRPr="00075613">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55680;mso-position-horizontal-relative:text;mso-position-vertical-relative:text" strokecolor="white">
            <v:textbox style="mso-next-textbox:#_x0000_s1027">
              <w:txbxContent>
                <w:p w:rsidR="00AB19BA" w:rsidRDefault="00AB19BA" w:rsidP="00BB2C67">
                  <w:pPr>
                    <w:rPr>
                      <w:szCs w:val="18"/>
                    </w:rPr>
                  </w:pPr>
                </w:p>
              </w:txbxContent>
            </v:textbox>
          </v:shape>
        </w:pict>
      </w:r>
    </w:p>
    <w:p w:rsidR="00BB2C67" w:rsidRDefault="00BB2C67" w:rsidP="00BB2C67">
      <w:pPr>
        <w:jc w:val="both"/>
        <w:rPr>
          <w:lang w:val="bg-BG"/>
        </w:rPr>
      </w:pPr>
    </w:p>
    <w:p w:rsidR="00BB2C67" w:rsidRDefault="00BB2C67" w:rsidP="00BB2C67">
      <w:pPr>
        <w:shd w:val="clear" w:color="auto" w:fill="FFFFFF"/>
        <w:spacing w:line="350" w:lineRule="exact"/>
        <w:ind w:left="426" w:firstLine="425"/>
        <w:jc w:val="center"/>
        <w:rPr>
          <w:lang w:val="bg-BG"/>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875D57" w:rsidRDefault="00875D5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jc w:val="right"/>
        <w:rPr>
          <w:b/>
          <w:w w:val="114"/>
          <w:lang w:val="en-US"/>
        </w:rPr>
      </w:pPr>
    </w:p>
    <w:p w:rsidR="007E628F" w:rsidRPr="007E628F" w:rsidRDefault="007E628F" w:rsidP="00BB2C67">
      <w:pPr>
        <w:jc w:val="right"/>
        <w:rPr>
          <w:b/>
          <w:w w:val="114"/>
          <w:lang w:val="en-US"/>
        </w:rPr>
      </w:pPr>
    </w:p>
    <w:p w:rsidR="00BB2C67" w:rsidRDefault="00BB2C67" w:rsidP="00BB2C67">
      <w:pPr>
        <w:jc w:val="right"/>
        <w:rPr>
          <w:b/>
          <w:spacing w:val="5"/>
          <w:lang w:val="bg-BG"/>
        </w:rPr>
      </w:pPr>
      <w:r>
        <w:rPr>
          <w:b/>
          <w:w w:val="114"/>
          <w:lang w:val="ru-RU"/>
        </w:rPr>
        <w:t xml:space="preserve">Приложение </w:t>
      </w:r>
      <w:r>
        <w:rPr>
          <w:b/>
          <w:spacing w:val="5"/>
          <w:lang w:val="bg-BG"/>
        </w:rPr>
        <w:t>№ 3</w:t>
      </w:r>
    </w:p>
    <w:p w:rsidR="00BB2C67" w:rsidRDefault="00BB2C67" w:rsidP="00BB2C67">
      <w:pPr>
        <w:ind w:firstLine="5940"/>
        <w:jc w:val="right"/>
        <w:rPr>
          <w:bCs/>
          <w:lang w:val="en-US"/>
        </w:rPr>
      </w:pPr>
      <w:r>
        <w:rPr>
          <w:bCs/>
          <w:lang w:val="bg-BG"/>
        </w:rPr>
        <w:t>/</w:t>
      </w:r>
      <w:r>
        <w:rPr>
          <w:bCs/>
          <w:lang w:val="ru-RU"/>
        </w:rPr>
        <w:t>Образец</w:t>
      </w:r>
      <w:r>
        <w:rPr>
          <w:bCs/>
          <w:lang w:val="bg-BG"/>
        </w:rPr>
        <w:t>/</w:t>
      </w:r>
    </w:p>
    <w:p w:rsidR="007E628F" w:rsidRPr="007E628F" w:rsidRDefault="007E628F" w:rsidP="00BB2C67">
      <w:pPr>
        <w:ind w:firstLine="5940"/>
        <w:jc w:val="right"/>
        <w:rPr>
          <w:bCs/>
          <w:lang w:val="en-US"/>
        </w:rPr>
      </w:pPr>
    </w:p>
    <w:p w:rsidR="00BB2C67" w:rsidRDefault="00BB2C67" w:rsidP="00BB2C67">
      <w:pPr>
        <w:jc w:val="center"/>
        <w:rPr>
          <w:b/>
          <w:sz w:val="28"/>
          <w:szCs w:val="28"/>
          <w:lang w:val="ru-RU"/>
        </w:rPr>
      </w:pPr>
    </w:p>
    <w:p w:rsidR="00BB2C67" w:rsidRDefault="00BB2C67" w:rsidP="00BB2C67">
      <w:pPr>
        <w:jc w:val="center"/>
        <w:rPr>
          <w:b/>
          <w:sz w:val="28"/>
          <w:szCs w:val="28"/>
          <w:lang w:val="ru-RU"/>
        </w:rPr>
      </w:pPr>
      <w:r>
        <w:rPr>
          <w:b/>
          <w:sz w:val="28"/>
          <w:szCs w:val="28"/>
          <w:lang w:val="ru-RU"/>
        </w:rPr>
        <w:t>Д Е К Л А Р А Ц И Я</w:t>
      </w:r>
    </w:p>
    <w:p w:rsidR="00BB2C67" w:rsidRDefault="00BB2C67" w:rsidP="00BB2C67">
      <w:pPr>
        <w:jc w:val="center"/>
        <w:rPr>
          <w:b/>
          <w:szCs w:val="22"/>
          <w:lang w:val="ru-RU"/>
        </w:rPr>
      </w:pPr>
      <w:r>
        <w:rPr>
          <w:b/>
        </w:rPr>
        <w:t> </w:t>
      </w:r>
      <w:r>
        <w:rPr>
          <w:b/>
          <w:lang w:val="ru-RU"/>
        </w:rPr>
        <w:t>за липса на свързаност с друг участник по чл. 55, ал. 7 от ЗОП, както и за липса на обстоятелство по чл. 8, ал. 8, т. 2 от ЗОП</w:t>
      </w:r>
    </w:p>
    <w:p w:rsidR="00BB2C67" w:rsidRDefault="00BB2C67" w:rsidP="00BB2C67">
      <w:pPr>
        <w:spacing w:line="360" w:lineRule="auto"/>
        <w:ind w:firstLine="900"/>
        <w:jc w:val="both"/>
        <w:rPr>
          <w:lang w:val="ru-RU"/>
        </w:rPr>
      </w:pPr>
    </w:p>
    <w:p w:rsidR="00BB2C67" w:rsidRDefault="00BB2C67" w:rsidP="00BB2C67">
      <w:pPr>
        <w:ind w:firstLine="540"/>
        <w:jc w:val="both"/>
        <w:rPr>
          <w:b/>
          <w:lang w:val="bg-BG"/>
        </w:rPr>
      </w:pPr>
      <w:r>
        <w:rPr>
          <w:lang w:val="ru-RU"/>
        </w:rPr>
        <w:t>Долуподписаният /ата/ ...................................................................................</w:t>
      </w:r>
      <w:r>
        <w:rPr>
          <w:lang w:val="bg-BG"/>
        </w:rPr>
        <w:t>..........,</w:t>
      </w:r>
      <w:r>
        <w:rPr>
          <w:lang w:val="ru-RU"/>
        </w:rPr>
        <w:t xml:space="preserve"> в качеството ми на ....................................................... </w:t>
      </w:r>
      <w:r>
        <w:rPr>
          <w:i/>
          <w:iCs/>
          <w:lang w:val="ru-RU"/>
        </w:rPr>
        <w:t xml:space="preserve">(посочва се длъжността) </w:t>
      </w:r>
      <w:r>
        <w:rPr>
          <w:lang w:val="ru-RU"/>
        </w:rPr>
        <w:t xml:space="preserve">на ............................................................................................................ </w:t>
      </w:r>
      <w:r>
        <w:rPr>
          <w:i/>
          <w:iCs/>
          <w:lang w:val="ru-RU"/>
        </w:rPr>
        <w:t>(посочва се фирмата на участника),</w:t>
      </w:r>
      <w:r>
        <w:rPr>
          <w:i/>
          <w:lang w:val="ru-RU"/>
        </w:rPr>
        <w:t xml:space="preserve"> </w:t>
      </w:r>
      <w:r>
        <w:rPr>
          <w:lang w:val="ru-RU"/>
        </w:rPr>
        <w:t>с ЕИК ........................., със седалище и адрес на управление  ............................................................................................................................................ - участник</w:t>
      </w:r>
      <w:r>
        <w:rPr>
          <w:spacing w:val="10"/>
          <w:lang w:val="bg-BG"/>
        </w:rPr>
        <w:t xml:space="preserve">  в</w:t>
      </w:r>
      <w:r>
        <w:rPr>
          <w:spacing w:val="10"/>
          <w:lang w:val="ru-RU"/>
        </w:rPr>
        <w:t xml:space="preserve"> открита процедура </w:t>
      </w:r>
      <w:r>
        <w:rPr>
          <w:lang w:val="bg-BG"/>
        </w:rPr>
        <w:t>за</w:t>
      </w:r>
      <w:r>
        <w:rPr>
          <w:b/>
          <w:lang w:val="bg-BG"/>
        </w:rPr>
        <w:t xml:space="preserve"> </w:t>
      </w:r>
      <w:r>
        <w:rPr>
          <w:lang w:val="bg-BG"/>
        </w:rPr>
        <w:t>възлагане на обществена поръчка</w:t>
      </w:r>
      <w:r>
        <w:rPr>
          <w:lang w:val="ru-RU"/>
        </w:rPr>
        <w:t xml:space="preserve">  с предмет:</w:t>
      </w:r>
      <w:r>
        <w:rPr>
          <w:b/>
          <w:lang w:val="ru-RU"/>
        </w:rPr>
        <w:t xml:space="preserve"> </w:t>
      </w:r>
      <w:r w:rsidR="00F82397" w:rsidRPr="00F82397">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F82397">
        <w:rPr>
          <w:b/>
        </w:rPr>
        <w:t xml:space="preserve">   </w:t>
      </w:r>
    </w:p>
    <w:p w:rsidR="00F82397" w:rsidRDefault="00F82397" w:rsidP="00BB2C67">
      <w:pPr>
        <w:ind w:firstLine="540"/>
        <w:jc w:val="both"/>
        <w:rPr>
          <w:lang w:val="en-US"/>
        </w:rPr>
      </w:pPr>
    </w:p>
    <w:p w:rsidR="007E628F" w:rsidRPr="007E628F" w:rsidRDefault="007E628F" w:rsidP="00BB2C67">
      <w:pPr>
        <w:ind w:firstLine="540"/>
        <w:jc w:val="both"/>
        <w:rPr>
          <w:lang w:val="en-US"/>
        </w:rPr>
      </w:pPr>
    </w:p>
    <w:p w:rsidR="00BB2C67" w:rsidRDefault="00BB2C67" w:rsidP="00BB2C67">
      <w:pPr>
        <w:ind w:left="2160" w:hanging="2160"/>
        <w:jc w:val="center"/>
        <w:rPr>
          <w:b/>
          <w:lang w:val="ru-RU"/>
        </w:rPr>
      </w:pPr>
      <w:r>
        <w:rPr>
          <w:b/>
          <w:lang w:val="bg-BG"/>
        </w:rPr>
        <w:t>Д Е К Л А Р И Р А М, че:</w:t>
      </w:r>
    </w:p>
    <w:p w:rsidR="00BB2C67" w:rsidRDefault="00BB2C67" w:rsidP="00BB2C67">
      <w:pPr>
        <w:ind w:left="2160" w:hanging="2160"/>
        <w:jc w:val="center"/>
        <w:rPr>
          <w:b/>
          <w:lang w:val="ru-RU"/>
        </w:rPr>
      </w:pPr>
    </w:p>
    <w:p w:rsidR="00BB2C67" w:rsidRDefault="00BB2C67" w:rsidP="00BB2C67">
      <w:pPr>
        <w:ind w:firstLine="720"/>
        <w:jc w:val="both"/>
        <w:rPr>
          <w:lang w:val="bg-BG"/>
        </w:rPr>
      </w:pPr>
      <w:r>
        <w:rPr>
          <w:lang w:val="ru-RU"/>
        </w:rPr>
        <w:t xml:space="preserve">1. Не съм/ </w:t>
      </w:r>
      <w:r>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BB2C67" w:rsidRDefault="00BB2C67" w:rsidP="00BB2C67">
      <w:pPr>
        <w:ind w:firstLine="720"/>
        <w:jc w:val="both"/>
        <w:rPr>
          <w:lang w:val="bg-BG"/>
        </w:rPr>
      </w:pPr>
    </w:p>
    <w:p w:rsidR="00BB2C67" w:rsidRDefault="00BB2C67" w:rsidP="00BB2C67">
      <w:pPr>
        <w:ind w:firstLine="720"/>
        <w:jc w:val="both"/>
        <w:rPr>
          <w:lang w:val="bg-BG"/>
        </w:rPr>
      </w:pPr>
      <w:r>
        <w:rPr>
          <w:lang w:val="bg-BG"/>
        </w:rPr>
        <w:t>2. За мен/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BB2C67" w:rsidRDefault="00BB2C67" w:rsidP="00BB2C67">
      <w:pPr>
        <w:shd w:val="clear" w:color="auto" w:fill="FFFFFF"/>
        <w:tabs>
          <w:tab w:val="left" w:pos="197"/>
        </w:tabs>
        <w:spacing w:line="274" w:lineRule="exact"/>
        <w:ind w:left="5" w:firstLine="715"/>
        <w:jc w:val="both"/>
        <w:rPr>
          <w:lang w:val="ru-RU"/>
        </w:rPr>
      </w:pPr>
    </w:p>
    <w:p w:rsidR="00BB2C67" w:rsidRDefault="00BB2C67" w:rsidP="00BB2C67">
      <w:pPr>
        <w:shd w:val="clear" w:color="auto" w:fill="FFFFFF"/>
        <w:tabs>
          <w:tab w:val="left" w:pos="197"/>
        </w:tabs>
        <w:spacing w:line="274" w:lineRule="exact"/>
        <w:ind w:left="5" w:firstLine="715"/>
        <w:jc w:val="both"/>
        <w:rPr>
          <w:lang w:val="bg-BG"/>
        </w:rPr>
      </w:pPr>
      <w:r>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BB2C67" w:rsidRDefault="00BB2C67" w:rsidP="00BB2C67">
      <w:pPr>
        <w:ind w:firstLine="720"/>
        <w:jc w:val="both"/>
        <w:rPr>
          <w:b/>
          <w:lang w:val="bg-BG"/>
        </w:rPr>
      </w:pPr>
    </w:p>
    <w:p w:rsidR="00BB2C67" w:rsidRDefault="00BB2C67" w:rsidP="00BB2C67">
      <w:pPr>
        <w:ind w:firstLine="720"/>
        <w:jc w:val="both"/>
        <w:rPr>
          <w:i/>
          <w:iCs/>
          <w:sz w:val="22"/>
          <w:szCs w:val="22"/>
          <w:lang w:val="ru-RU"/>
        </w:rPr>
      </w:pPr>
      <w:r>
        <w:rPr>
          <w:b/>
          <w:i/>
          <w:iCs/>
          <w:sz w:val="22"/>
          <w:szCs w:val="22"/>
          <w:lang w:val="ru-RU"/>
        </w:rPr>
        <w:t xml:space="preserve">Забележка: </w:t>
      </w:r>
      <w:r>
        <w:rPr>
          <w:i/>
          <w:iCs/>
          <w:sz w:val="22"/>
          <w:szCs w:val="22"/>
          <w:lang w:val="ru-RU"/>
        </w:rPr>
        <w:t xml:space="preserve">Настоящата декларация се попълва задължително от управляващия </w:t>
      </w:r>
      <w:r>
        <w:rPr>
          <w:i/>
          <w:lang w:val="bg-BG"/>
        </w:rPr>
        <w:t xml:space="preserve"> участника</w:t>
      </w:r>
      <w:r>
        <w:rPr>
          <w:i/>
          <w:iCs/>
          <w:sz w:val="22"/>
          <w:szCs w:val="22"/>
          <w:lang w:val="ru-RU"/>
        </w:rPr>
        <w:t xml:space="preserve"> по регистрация. В случай, че </w:t>
      </w:r>
      <w:r>
        <w:rPr>
          <w:i/>
          <w:lang w:val="bg-BG"/>
        </w:rPr>
        <w:t xml:space="preserve"> участника</w:t>
      </w:r>
      <w:r>
        <w:rPr>
          <w:i/>
          <w:iCs/>
          <w:sz w:val="22"/>
          <w:szCs w:val="22"/>
          <w:lang w:val="ru-RU"/>
        </w:rPr>
        <w:t xml:space="preserve"> в процедурата е обединение декларацията се попълва от представляващия обединението.</w:t>
      </w:r>
    </w:p>
    <w:p w:rsidR="00BB2C67" w:rsidRDefault="00BB2C67" w:rsidP="00BB2C67">
      <w:pPr>
        <w:shd w:val="clear" w:color="auto" w:fill="FFFFFF"/>
        <w:tabs>
          <w:tab w:val="left" w:pos="197"/>
        </w:tabs>
        <w:spacing w:line="274" w:lineRule="exact"/>
        <w:ind w:left="5" w:firstLine="715"/>
        <w:jc w:val="both"/>
        <w:rPr>
          <w:lang w:val="bg-BG"/>
        </w:rPr>
      </w:pPr>
    </w:p>
    <w:p w:rsidR="00BB2C67" w:rsidRDefault="00BB2C67" w:rsidP="00BB2C67">
      <w:pPr>
        <w:rPr>
          <w:lang w:val="bg-BG"/>
        </w:rPr>
      </w:pPr>
    </w:p>
    <w:p w:rsidR="00BB2C67" w:rsidRDefault="00BB2C67" w:rsidP="00BB2C67">
      <w:pPr>
        <w:rPr>
          <w:lang w:val="bg-BG"/>
        </w:rPr>
      </w:pPr>
    </w:p>
    <w:p w:rsidR="00BB2C67" w:rsidRDefault="00BB2C67" w:rsidP="00BB2C67">
      <w:pPr>
        <w:rPr>
          <w:lang w:val="bg-BG"/>
        </w:rPr>
      </w:pPr>
    </w:p>
    <w:p w:rsidR="00BB2C67" w:rsidRDefault="00BB2C67" w:rsidP="00BB2C67">
      <w:pPr>
        <w:rPr>
          <w:lang w:val="bg-BG"/>
        </w:rPr>
      </w:pPr>
    </w:p>
    <w:p w:rsidR="00BB2C67" w:rsidRDefault="00BB2C67" w:rsidP="00BB2C67">
      <w:pPr>
        <w:rPr>
          <w:lang w:val="bg-BG"/>
        </w:rPr>
      </w:pPr>
    </w:p>
    <w:p w:rsidR="00BB2C67" w:rsidRDefault="00BB2C67" w:rsidP="00BB2C67">
      <w:pPr>
        <w:rPr>
          <w:lang w:val="bg-BG"/>
        </w:rPr>
      </w:pPr>
      <w:r>
        <w:rPr>
          <w:lang w:val="bg-BG"/>
        </w:rPr>
        <w:t>……………………… г.</w:t>
      </w:r>
      <w:r>
        <w:rPr>
          <w:lang w:val="bg-BG"/>
        </w:rPr>
        <w:tab/>
      </w:r>
      <w:r>
        <w:rPr>
          <w:lang w:val="bg-BG"/>
        </w:rPr>
        <w:tab/>
      </w:r>
      <w:r>
        <w:rPr>
          <w:lang w:val="bg-BG"/>
        </w:rPr>
        <w:tab/>
        <w:t xml:space="preserve">               Декларатор: ………………………………</w:t>
      </w:r>
    </w:p>
    <w:p w:rsidR="00BB2C67" w:rsidRDefault="00BB2C67" w:rsidP="00BB2C67">
      <w:pPr>
        <w:rPr>
          <w:i/>
          <w:iCs/>
          <w:lang w:val="bg-BG"/>
        </w:rPr>
      </w:pPr>
      <w:r>
        <w:rPr>
          <w:i/>
          <w:iCs/>
          <w:lang w:val="bg-BG"/>
        </w:rPr>
        <w:t>(дата на подписване)                                                                        (подпис и печат)</w:t>
      </w:r>
      <w:r w:rsidR="00075613" w:rsidRPr="00075613">
        <w:pict>
          <v:shape id="_x0000_s1028" type="#_x0000_t202" style="position:absolute;margin-left:46.2pt;margin-top:169.65pt;width:283.9pt;height:43.35pt;z-index:251656704;mso-position-horizontal-relative:text;mso-position-vertical-relative:text" strokecolor="white">
            <v:textbox style="mso-next-textbox:#_x0000_s1028">
              <w:txbxContent>
                <w:p w:rsidR="00AB19BA" w:rsidRDefault="00AB19BA" w:rsidP="00BB2C67">
                  <w:pPr>
                    <w:rPr>
                      <w:szCs w:val="18"/>
                    </w:rPr>
                  </w:pPr>
                </w:p>
              </w:txbxContent>
            </v:textbox>
          </v:shape>
        </w:pict>
      </w:r>
    </w:p>
    <w:p w:rsidR="00BB2C67" w:rsidRDefault="00BB2C67" w:rsidP="00BB2C67">
      <w:pPr>
        <w:jc w:val="both"/>
        <w:rPr>
          <w:lang w:val="ru-RU"/>
        </w:rPr>
      </w:pPr>
    </w:p>
    <w:p w:rsidR="00BB2C67" w:rsidRDefault="00BB2C67" w:rsidP="00BB2C67">
      <w:pPr>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tabs>
          <w:tab w:val="left" w:pos="180"/>
          <w:tab w:val="left" w:pos="360"/>
        </w:tabs>
        <w:jc w:val="both"/>
        <w:rPr>
          <w:lang w:val="ru-RU"/>
        </w:rPr>
      </w:pPr>
    </w:p>
    <w:p w:rsidR="00BB2C67" w:rsidRDefault="00BB2C67" w:rsidP="00BB2C67">
      <w:pPr>
        <w:pStyle w:val="Footer"/>
        <w:jc w:val="right"/>
        <w:rPr>
          <w:rFonts w:ascii="Times New Roman" w:hAnsi="Times New Roman"/>
          <w:b/>
          <w:w w:val="114"/>
          <w:lang w:val="bg-BG"/>
        </w:rPr>
      </w:pPr>
    </w:p>
    <w:p w:rsidR="00BB2C67" w:rsidRDefault="00BB2C67" w:rsidP="00BB2C67">
      <w:pPr>
        <w:pStyle w:val="Footer"/>
        <w:jc w:val="right"/>
        <w:rPr>
          <w:rFonts w:ascii="Times New Roman" w:hAnsi="Times New Roman"/>
          <w:b/>
          <w:w w:val="114"/>
          <w:lang w:val="bg-BG"/>
        </w:rPr>
      </w:pPr>
    </w:p>
    <w:p w:rsidR="00BB2C67" w:rsidRDefault="00BB2C67" w:rsidP="00BB2C67">
      <w:pPr>
        <w:pStyle w:val="Footer"/>
        <w:jc w:val="right"/>
        <w:rPr>
          <w:rFonts w:ascii="Times New Roman" w:hAnsi="Times New Roman"/>
          <w:b/>
          <w:w w:val="114"/>
          <w:lang w:val="bg-BG"/>
        </w:rPr>
      </w:pPr>
    </w:p>
    <w:p w:rsidR="008066FF" w:rsidRDefault="008066FF" w:rsidP="00BB2C67">
      <w:pPr>
        <w:pStyle w:val="Footer"/>
        <w:jc w:val="right"/>
        <w:rPr>
          <w:rFonts w:ascii="Times New Roman" w:hAnsi="Times New Roman"/>
          <w:b/>
          <w:w w:val="114"/>
          <w:lang w:val="bg-BG"/>
        </w:rPr>
      </w:pPr>
    </w:p>
    <w:p w:rsidR="008066FF" w:rsidRDefault="008066FF" w:rsidP="00BB2C67">
      <w:pPr>
        <w:pStyle w:val="Footer"/>
        <w:jc w:val="right"/>
        <w:rPr>
          <w:rFonts w:ascii="Times New Roman" w:hAnsi="Times New Roman"/>
          <w:b/>
          <w:w w:val="114"/>
          <w:lang w:val="bg-BG"/>
        </w:rPr>
      </w:pPr>
    </w:p>
    <w:p w:rsidR="008066FF" w:rsidRDefault="008066FF" w:rsidP="00BB2C67">
      <w:pPr>
        <w:pStyle w:val="Footer"/>
        <w:jc w:val="right"/>
        <w:rPr>
          <w:rFonts w:ascii="Times New Roman" w:hAnsi="Times New Roman"/>
          <w:b/>
          <w:w w:val="114"/>
          <w:lang w:val="bg-BG"/>
        </w:rPr>
      </w:pPr>
    </w:p>
    <w:p w:rsidR="0034046E" w:rsidRDefault="0034046E" w:rsidP="00BB2C67">
      <w:pPr>
        <w:pStyle w:val="Footer"/>
        <w:jc w:val="right"/>
        <w:rPr>
          <w:rFonts w:ascii="Times New Roman" w:hAnsi="Times New Roman"/>
          <w:b/>
          <w:w w:val="114"/>
          <w:lang w:val="bg-BG"/>
        </w:rPr>
      </w:pPr>
    </w:p>
    <w:p w:rsidR="008066FF" w:rsidRDefault="008066FF" w:rsidP="00BB2C67">
      <w:pPr>
        <w:pStyle w:val="Footer"/>
        <w:jc w:val="right"/>
        <w:rPr>
          <w:rFonts w:ascii="Times New Roman" w:hAnsi="Times New Roman"/>
          <w:b/>
          <w:w w:val="114"/>
          <w:lang w:val="bg-BG"/>
        </w:rPr>
      </w:pPr>
    </w:p>
    <w:p w:rsidR="00BB2C67" w:rsidRDefault="00BB2C67" w:rsidP="00BB2C67">
      <w:pPr>
        <w:pStyle w:val="Footer"/>
        <w:jc w:val="right"/>
        <w:rPr>
          <w:rFonts w:ascii="Times New Roman" w:hAnsi="Times New Roman"/>
          <w:b/>
          <w:spacing w:val="5"/>
          <w:lang w:val="bg-BG"/>
        </w:rPr>
      </w:pPr>
      <w:r>
        <w:rPr>
          <w:rFonts w:ascii="Times New Roman" w:hAnsi="Times New Roman"/>
          <w:b/>
          <w:w w:val="114"/>
          <w:lang w:val="bg-BG"/>
        </w:rPr>
        <w:lastRenderedPageBreak/>
        <w:t>П</w:t>
      </w:r>
      <w:r>
        <w:rPr>
          <w:rFonts w:ascii="Times New Roman" w:hAnsi="Times New Roman"/>
          <w:b/>
          <w:w w:val="114"/>
        </w:rPr>
        <w:t xml:space="preserve">риложение </w:t>
      </w:r>
      <w:r>
        <w:rPr>
          <w:rFonts w:ascii="Times New Roman" w:hAnsi="Times New Roman"/>
          <w:b/>
          <w:spacing w:val="5"/>
          <w:lang w:val="bg-BG"/>
        </w:rPr>
        <w:t>№ 4</w:t>
      </w:r>
    </w:p>
    <w:p w:rsidR="00BB2C67" w:rsidRDefault="00BB2C67" w:rsidP="00BB2C67">
      <w:pPr>
        <w:ind w:firstLine="5940"/>
        <w:jc w:val="right"/>
        <w:rPr>
          <w:bCs/>
          <w:lang w:val="bg-BG"/>
        </w:rPr>
      </w:pPr>
      <w:r>
        <w:rPr>
          <w:bCs/>
          <w:lang w:val="bg-BG"/>
        </w:rPr>
        <w:t>/</w:t>
      </w:r>
      <w:r>
        <w:rPr>
          <w:bCs/>
          <w:lang w:val="ru-RU"/>
        </w:rPr>
        <w:t>Образец</w:t>
      </w:r>
      <w:r>
        <w:rPr>
          <w:bCs/>
          <w:lang w:val="bg-BG"/>
        </w:rPr>
        <w:t>/</w:t>
      </w:r>
    </w:p>
    <w:p w:rsidR="00BB2C67" w:rsidRDefault="00BB2C67" w:rsidP="00BB2C67">
      <w:pPr>
        <w:shd w:val="clear" w:color="auto" w:fill="FFFFFF"/>
        <w:spacing w:line="350" w:lineRule="exact"/>
        <w:jc w:val="right"/>
        <w:rPr>
          <w:b/>
          <w:i/>
          <w:spacing w:val="5"/>
          <w:sz w:val="22"/>
          <w:szCs w:val="22"/>
          <w:lang w:val="ru-RU"/>
        </w:rPr>
      </w:pPr>
    </w:p>
    <w:p w:rsidR="00BB2C67" w:rsidRDefault="00BB2C67" w:rsidP="00BB2C67">
      <w:pPr>
        <w:shd w:val="clear" w:color="auto" w:fill="FFFFFF"/>
        <w:spacing w:line="350" w:lineRule="exact"/>
        <w:jc w:val="right"/>
        <w:rPr>
          <w:b/>
          <w:i/>
          <w:spacing w:val="42"/>
          <w:w w:val="114"/>
          <w:sz w:val="22"/>
          <w:szCs w:val="22"/>
          <w:lang w:val="ru-RU"/>
        </w:rPr>
      </w:pPr>
    </w:p>
    <w:p w:rsidR="00BB2C67" w:rsidRDefault="00BB2C67" w:rsidP="00BB2C67">
      <w:pPr>
        <w:shd w:val="clear" w:color="auto" w:fill="FFFFFF"/>
        <w:spacing w:line="350" w:lineRule="exact"/>
        <w:jc w:val="center"/>
        <w:rPr>
          <w:b/>
          <w:spacing w:val="42"/>
          <w:w w:val="114"/>
          <w:lang w:val="bg-BG"/>
        </w:rPr>
      </w:pPr>
      <w:r>
        <w:rPr>
          <w:b/>
          <w:spacing w:val="42"/>
          <w:w w:val="114"/>
          <w:lang w:val="bg-BG"/>
        </w:rPr>
        <w:t>ДЕКЛАРАЦИЯ</w:t>
      </w:r>
    </w:p>
    <w:p w:rsidR="00BB2C67" w:rsidRDefault="00BB2C67" w:rsidP="00BB2C67">
      <w:pPr>
        <w:shd w:val="clear" w:color="auto" w:fill="FFFFFF"/>
        <w:spacing w:line="350" w:lineRule="exact"/>
        <w:jc w:val="center"/>
        <w:rPr>
          <w:b/>
          <w:lang w:val="bg-BG"/>
        </w:rPr>
      </w:pPr>
      <w:r>
        <w:rPr>
          <w:b/>
          <w:spacing w:val="42"/>
          <w:w w:val="114"/>
          <w:lang w:val="bg-BG"/>
        </w:rPr>
        <w:t>по чл.56,ал.1,т.12 от ЗОП</w:t>
      </w:r>
    </w:p>
    <w:p w:rsidR="00BB2C67" w:rsidRDefault="00BB2C67" w:rsidP="00BB2C67">
      <w:pPr>
        <w:shd w:val="clear" w:color="auto" w:fill="FFFFFF"/>
        <w:spacing w:line="350" w:lineRule="exact"/>
        <w:jc w:val="center"/>
        <w:rPr>
          <w:b/>
          <w:spacing w:val="-16"/>
          <w:w w:val="114"/>
          <w:lang w:val="bg-BG"/>
        </w:rPr>
      </w:pPr>
      <w:r>
        <w:rPr>
          <w:b/>
          <w:spacing w:val="-16"/>
          <w:w w:val="114"/>
          <w:lang w:val="bg-BG"/>
        </w:rPr>
        <w:t>за приемане условията в проекта на договор</w:t>
      </w:r>
    </w:p>
    <w:p w:rsidR="00BB2C67" w:rsidRDefault="00BB2C67" w:rsidP="00BB2C67">
      <w:pPr>
        <w:shd w:val="clear" w:color="auto" w:fill="FFFFFF"/>
        <w:tabs>
          <w:tab w:val="left" w:leader="dot" w:pos="9149"/>
        </w:tabs>
        <w:spacing w:before="120"/>
        <w:ind w:left="425" w:firstLine="425"/>
        <w:jc w:val="both"/>
        <w:rPr>
          <w:spacing w:val="3"/>
          <w:lang w:val="bg-BG"/>
        </w:rPr>
      </w:pPr>
    </w:p>
    <w:p w:rsidR="00BB2C67" w:rsidRDefault="00BB2C67" w:rsidP="00BB2C67">
      <w:pPr>
        <w:shd w:val="clear" w:color="auto" w:fill="FFFFFF"/>
        <w:tabs>
          <w:tab w:val="left" w:leader="dot" w:pos="9149"/>
        </w:tabs>
        <w:spacing w:before="120"/>
        <w:ind w:left="425" w:firstLine="425"/>
        <w:jc w:val="both"/>
        <w:rPr>
          <w:spacing w:val="3"/>
          <w:lang w:val="bg-BG"/>
        </w:rPr>
      </w:pPr>
    </w:p>
    <w:p w:rsidR="00BB2C67" w:rsidRDefault="00BB2C67" w:rsidP="00BB2C67">
      <w:pPr>
        <w:shd w:val="clear" w:color="auto" w:fill="FFFFFF"/>
        <w:tabs>
          <w:tab w:val="left" w:leader="dot" w:pos="9149"/>
        </w:tabs>
        <w:spacing w:before="120"/>
        <w:ind w:left="425" w:firstLine="425"/>
        <w:jc w:val="both"/>
        <w:rPr>
          <w:lang w:val="ru-RU"/>
        </w:rPr>
      </w:pPr>
      <w:r>
        <w:rPr>
          <w:spacing w:val="3"/>
          <w:lang w:val="bg-BG"/>
        </w:rPr>
        <w:t>Долуподписаният /та/</w:t>
      </w:r>
      <w:r>
        <w:rPr>
          <w:lang w:val="bg-BG"/>
        </w:rPr>
        <w:tab/>
        <w:t>.......,</w:t>
      </w:r>
    </w:p>
    <w:p w:rsidR="00BB2C67" w:rsidRDefault="00BB2C67" w:rsidP="00F82397">
      <w:pPr>
        <w:ind w:firstLine="540"/>
        <w:jc w:val="both"/>
        <w:rPr>
          <w:b/>
          <w:lang w:val="bg-BG"/>
        </w:rPr>
      </w:pPr>
      <w:r>
        <w:rPr>
          <w:spacing w:val="5"/>
          <w:lang w:val="bg-BG"/>
        </w:rPr>
        <w:t>в качеството ми  на .......................................................</w:t>
      </w:r>
      <w:r>
        <w:rPr>
          <w:lang w:val="ru-RU"/>
        </w:rPr>
        <w:tab/>
      </w:r>
      <w:r>
        <w:rPr>
          <w:lang w:val="bg-BG"/>
        </w:rPr>
        <w:t xml:space="preserve">....................................................... </w:t>
      </w:r>
      <w:r>
        <w:rPr>
          <w:i/>
          <w:iCs/>
          <w:spacing w:val="3"/>
          <w:lang w:val="bg-BG"/>
        </w:rPr>
        <w:t>(посочва се длъжността и качеството, в което лицето има</w:t>
      </w:r>
      <w:r>
        <w:rPr>
          <w:lang w:val="bg-BG"/>
        </w:rPr>
        <w:t xml:space="preserve"> </w:t>
      </w:r>
      <w:r>
        <w:rPr>
          <w:i/>
          <w:iCs/>
          <w:spacing w:val="3"/>
          <w:lang w:val="bg-BG"/>
        </w:rPr>
        <w:t xml:space="preserve">право да представлява и управлява)  </w:t>
      </w:r>
      <w:r>
        <w:rPr>
          <w:spacing w:val="3"/>
          <w:lang w:val="bg-BG"/>
        </w:rPr>
        <w:t xml:space="preserve">на </w:t>
      </w:r>
      <w:r>
        <w:rPr>
          <w:i/>
          <w:spacing w:val="3"/>
          <w:sz w:val="18"/>
          <w:szCs w:val="18"/>
          <w:lang w:val="bg-BG"/>
        </w:rPr>
        <w:t>................</w:t>
      </w:r>
      <w:r>
        <w:rPr>
          <w:i/>
          <w:sz w:val="18"/>
          <w:szCs w:val="18"/>
          <w:lang w:val="bg-BG"/>
        </w:rPr>
        <w:t>.........................................................../наименование на участника</w:t>
      </w:r>
      <w:r>
        <w:rPr>
          <w:lang w:val="bg-BG"/>
        </w:rPr>
        <w:t>/</w:t>
      </w:r>
      <w:r>
        <w:rPr>
          <w:spacing w:val="5"/>
          <w:lang w:val="bg-BG"/>
        </w:rPr>
        <w:t>, регистриран/о с ЕИК...................</w:t>
      </w:r>
      <w:r>
        <w:rPr>
          <w:iCs/>
          <w:spacing w:val="-1"/>
          <w:lang w:val="bg-BG"/>
        </w:rPr>
        <w:t>,   със седалище и адрес на управление</w:t>
      </w:r>
      <w:r>
        <w:rPr>
          <w:iCs/>
          <w:lang w:val="bg-BG"/>
        </w:rPr>
        <w:t>...........................................</w:t>
      </w:r>
      <w:r>
        <w:rPr>
          <w:lang w:val="bg-BG"/>
        </w:rPr>
        <w:t xml:space="preserve">......................................... </w:t>
      </w:r>
      <w:r>
        <w:rPr>
          <w:spacing w:val="10"/>
          <w:lang w:val="bg-BG"/>
        </w:rPr>
        <w:t xml:space="preserve">– </w:t>
      </w:r>
      <w:r>
        <w:rPr>
          <w:lang w:val="ru-RU"/>
        </w:rPr>
        <w:t xml:space="preserve">участник </w:t>
      </w:r>
      <w:r>
        <w:rPr>
          <w:spacing w:val="10"/>
          <w:lang w:val="bg-BG"/>
        </w:rPr>
        <w:t xml:space="preserve"> </w:t>
      </w:r>
      <w:r>
        <w:rPr>
          <w:lang w:val="ru-RU"/>
        </w:rPr>
        <w:t xml:space="preserve">в открита процедура </w:t>
      </w:r>
      <w:r>
        <w:rPr>
          <w:lang w:val="bg-BG"/>
        </w:rPr>
        <w:t xml:space="preserve">за </w:t>
      </w:r>
      <w:r>
        <w:rPr>
          <w:lang w:val="ru-RU"/>
        </w:rPr>
        <w:t>възлагане на обществена поръчка  с предмет:</w:t>
      </w:r>
      <w:r>
        <w:rPr>
          <w:b/>
          <w:lang w:val="ru-RU"/>
        </w:rPr>
        <w:t xml:space="preserve"> </w:t>
      </w:r>
      <w:r w:rsidR="00F82397" w:rsidRPr="00F82397">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F82397">
        <w:rPr>
          <w:b/>
        </w:rPr>
        <w:t xml:space="preserve">   </w:t>
      </w:r>
    </w:p>
    <w:p w:rsidR="00F82397" w:rsidRPr="00F82397" w:rsidRDefault="00F82397" w:rsidP="00F82397">
      <w:pPr>
        <w:ind w:firstLine="540"/>
        <w:jc w:val="both"/>
        <w:rPr>
          <w:lang w:val="bg-BG"/>
        </w:rPr>
      </w:pPr>
    </w:p>
    <w:p w:rsidR="00BB2C67" w:rsidRDefault="00BB2C67" w:rsidP="00BB2C67">
      <w:pPr>
        <w:jc w:val="center"/>
        <w:rPr>
          <w:b/>
          <w:caps/>
          <w:lang w:val="bg-BG"/>
        </w:rPr>
      </w:pPr>
      <w:r>
        <w:rPr>
          <w:b/>
          <w:spacing w:val="5"/>
          <w:lang w:val="bg-BG"/>
        </w:rPr>
        <w:t>Д Е К Л А Р И Р А М, ЧЕ:</w:t>
      </w:r>
    </w:p>
    <w:p w:rsidR="00BB2C67" w:rsidRDefault="00BB2C67" w:rsidP="00BB2C67">
      <w:pPr>
        <w:shd w:val="clear" w:color="auto" w:fill="FFFFFF"/>
        <w:spacing w:line="418" w:lineRule="exact"/>
        <w:rPr>
          <w:b/>
          <w:lang w:val="ru-RU"/>
        </w:rPr>
      </w:pPr>
    </w:p>
    <w:p w:rsidR="00BB2C67" w:rsidRDefault="00BB2C67" w:rsidP="00BB2C67">
      <w:pPr>
        <w:shd w:val="clear" w:color="auto" w:fill="FFFFFF"/>
        <w:spacing w:line="418" w:lineRule="exact"/>
        <w:jc w:val="both"/>
        <w:rPr>
          <w:spacing w:val="3"/>
          <w:lang w:val="bg-BG"/>
        </w:rPr>
      </w:pPr>
      <w:r>
        <w:rPr>
          <w:spacing w:val="3"/>
          <w:lang w:val="bg-BG"/>
        </w:rPr>
        <w:t xml:space="preserve">               Запознат/а съм  с всички условия, вписани в проекта на договор и ги приемам.</w:t>
      </w:r>
    </w:p>
    <w:p w:rsidR="00BB2C67" w:rsidRDefault="00BB2C67" w:rsidP="00BB2C67">
      <w:pPr>
        <w:shd w:val="clear" w:color="auto" w:fill="FFFFFF"/>
        <w:spacing w:line="418" w:lineRule="exact"/>
        <w:rPr>
          <w:spacing w:val="2"/>
          <w:lang w:val="bg-BG"/>
        </w:rPr>
      </w:pPr>
    </w:p>
    <w:p w:rsidR="00BB2C67" w:rsidRDefault="00BB2C67" w:rsidP="00BB2C67">
      <w:pPr>
        <w:shd w:val="clear" w:color="auto" w:fill="FFFFFF"/>
        <w:spacing w:line="418" w:lineRule="exact"/>
        <w:rPr>
          <w:spacing w:val="2"/>
          <w:lang w:val="bg-BG"/>
        </w:rPr>
      </w:pPr>
    </w:p>
    <w:p w:rsidR="00BB2C67" w:rsidRDefault="00BB2C67" w:rsidP="00BB2C67">
      <w:pPr>
        <w:shd w:val="clear" w:color="auto" w:fill="FFFFFF"/>
        <w:spacing w:line="221" w:lineRule="exact"/>
        <w:ind w:left="426" w:firstLine="425"/>
        <w:rPr>
          <w:lang w:val="bg-BG"/>
        </w:rPr>
      </w:pPr>
    </w:p>
    <w:p w:rsidR="00BB2C67" w:rsidRDefault="00BB2C67" w:rsidP="00BB2C67">
      <w:pPr>
        <w:shd w:val="clear" w:color="auto" w:fill="FFFFFF"/>
        <w:spacing w:line="221" w:lineRule="exact"/>
        <w:ind w:left="426" w:firstLine="425"/>
        <w:rPr>
          <w:lang w:val="ru-RU"/>
        </w:rPr>
      </w:pPr>
    </w:p>
    <w:p w:rsidR="00BB2C67" w:rsidRDefault="00BB2C67" w:rsidP="00BB2C67">
      <w:pPr>
        <w:rPr>
          <w:lang w:val="ru-RU"/>
        </w:rPr>
      </w:pPr>
    </w:p>
    <w:p w:rsidR="00BB2C67" w:rsidRDefault="00BB2C67" w:rsidP="00BB2C67">
      <w:pPr>
        <w:rPr>
          <w:lang w:val="bg-BG"/>
        </w:rPr>
      </w:pPr>
    </w:p>
    <w:p w:rsidR="00BB2C67" w:rsidRDefault="00BB2C67" w:rsidP="00BB2C67">
      <w:pPr>
        <w:rPr>
          <w:lang w:val="bg-BG"/>
        </w:rPr>
      </w:pPr>
      <w:r>
        <w:rPr>
          <w:lang w:val="bg-BG"/>
        </w:rPr>
        <w:t>……………………… г.</w:t>
      </w:r>
      <w:r>
        <w:rPr>
          <w:lang w:val="bg-BG"/>
        </w:rPr>
        <w:tab/>
      </w:r>
      <w:r>
        <w:rPr>
          <w:lang w:val="bg-BG"/>
        </w:rPr>
        <w:tab/>
      </w:r>
      <w:r>
        <w:rPr>
          <w:lang w:val="bg-BG"/>
        </w:rPr>
        <w:tab/>
        <w:t xml:space="preserve">               Декларатор: ………………………………</w:t>
      </w:r>
    </w:p>
    <w:p w:rsidR="00BB2C67" w:rsidRDefault="00BB2C67" w:rsidP="00BB2C67">
      <w:pPr>
        <w:rPr>
          <w:i/>
          <w:iCs/>
          <w:lang w:val="bg-BG"/>
        </w:rPr>
      </w:pPr>
      <w:r>
        <w:rPr>
          <w:i/>
          <w:iCs/>
          <w:lang w:val="bg-BG"/>
        </w:rPr>
        <w:t>(дата на подписване)                                                                        (подпис и печат)</w:t>
      </w:r>
      <w:r w:rsidR="00075613" w:rsidRPr="00075613">
        <w:pict>
          <v:shape id="_x0000_s1029" type="#_x0000_t202" style="position:absolute;margin-left:46.2pt;margin-top:169.65pt;width:283.9pt;height:43.35pt;z-index:251657728;mso-position-horizontal-relative:text;mso-position-vertical-relative:text" strokecolor="white">
            <v:textbox style="mso-next-textbox:#_x0000_s1029">
              <w:txbxContent>
                <w:p w:rsidR="00AB19BA" w:rsidRDefault="00AB19BA" w:rsidP="00BB2C67">
                  <w:pPr>
                    <w:rPr>
                      <w:szCs w:val="18"/>
                    </w:rPr>
                  </w:pPr>
                </w:p>
              </w:txbxContent>
            </v:textbox>
          </v:shape>
        </w:pict>
      </w:r>
    </w:p>
    <w:p w:rsidR="00BB2C67" w:rsidRDefault="00BB2C67" w:rsidP="00BB2C67">
      <w:pPr>
        <w:jc w:val="both"/>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BB2C67" w:rsidRDefault="00BB2C67" w:rsidP="00BB2C67">
      <w:pPr>
        <w:rPr>
          <w:lang w:val="ru-RU"/>
        </w:rPr>
      </w:pPr>
    </w:p>
    <w:p w:rsidR="00875D57" w:rsidRDefault="00875D57" w:rsidP="00BB2C67">
      <w:pPr>
        <w:jc w:val="right"/>
        <w:rPr>
          <w:lang w:val="en-US"/>
        </w:rPr>
      </w:pPr>
    </w:p>
    <w:p w:rsidR="007E628F" w:rsidRDefault="007E628F" w:rsidP="00BB2C67">
      <w:pPr>
        <w:jc w:val="right"/>
        <w:rPr>
          <w:lang w:val="en-US"/>
        </w:rPr>
      </w:pPr>
    </w:p>
    <w:p w:rsidR="007E628F" w:rsidRDefault="007E628F" w:rsidP="00BB2C67">
      <w:pPr>
        <w:jc w:val="right"/>
        <w:rPr>
          <w:lang w:val="en-US"/>
        </w:rPr>
      </w:pPr>
    </w:p>
    <w:p w:rsidR="007E628F" w:rsidRDefault="007E628F" w:rsidP="00BB2C67">
      <w:pPr>
        <w:jc w:val="right"/>
        <w:rPr>
          <w:lang w:val="bg-BG"/>
        </w:rPr>
      </w:pPr>
    </w:p>
    <w:p w:rsidR="00386981" w:rsidRDefault="00386981" w:rsidP="00BB2C67">
      <w:pPr>
        <w:jc w:val="right"/>
        <w:rPr>
          <w:lang w:val="bg-BG"/>
        </w:rPr>
      </w:pPr>
    </w:p>
    <w:p w:rsidR="00386981" w:rsidRPr="00386981" w:rsidRDefault="00386981" w:rsidP="00BB2C67">
      <w:pPr>
        <w:jc w:val="right"/>
        <w:rPr>
          <w:lang w:val="bg-BG"/>
        </w:rPr>
      </w:pPr>
    </w:p>
    <w:p w:rsidR="00BB2C67" w:rsidRDefault="00BB2C67" w:rsidP="00BB2C67">
      <w:pPr>
        <w:jc w:val="right"/>
        <w:rPr>
          <w:lang w:val="ru-RU"/>
        </w:rPr>
      </w:pPr>
      <w:r>
        <w:rPr>
          <w:lang w:val="ru-RU"/>
        </w:rPr>
        <w:lastRenderedPageBreak/>
        <w:t xml:space="preserve"> </w:t>
      </w:r>
    </w:p>
    <w:p w:rsidR="00BB2C67" w:rsidRDefault="00BB2C67" w:rsidP="00BB2C67">
      <w:pPr>
        <w:jc w:val="right"/>
        <w:rPr>
          <w:b/>
          <w:spacing w:val="5"/>
          <w:lang w:val="ru-RU"/>
        </w:rPr>
      </w:pPr>
      <w:r>
        <w:rPr>
          <w:lang w:val="ru-RU"/>
        </w:rPr>
        <w:t xml:space="preserve">     </w:t>
      </w:r>
      <w:r>
        <w:rPr>
          <w:b/>
          <w:w w:val="114"/>
          <w:lang w:val="ru-RU"/>
        </w:rPr>
        <w:t xml:space="preserve">Приложение </w:t>
      </w:r>
      <w:r>
        <w:rPr>
          <w:b/>
          <w:spacing w:val="5"/>
          <w:lang w:val="ru-RU"/>
        </w:rPr>
        <w:t>№ 5</w:t>
      </w:r>
    </w:p>
    <w:p w:rsidR="00BB2C67" w:rsidRDefault="00BB2C67" w:rsidP="00BB2C67">
      <w:pPr>
        <w:ind w:firstLine="5940"/>
        <w:jc w:val="right"/>
        <w:rPr>
          <w:bCs/>
          <w:lang w:val="ru-RU"/>
        </w:rPr>
      </w:pPr>
      <w:r>
        <w:rPr>
          <w:bCs/>
          <w:lang w:val="ru-RU"/>
        </w:rPr>
        <w:t>/Образец/</w:t>
      </w:r>
    </w:p>
    <w:p w:rsidR="00BB2C67" w:rsidRDefault="00BB2C67" w:rsidP="00BB2C67">
      <w:pPr>
        <w:pStyle w:val="BodyText"/>
        <w:rPr>
          <w:lang w:val="ru-RU"/>
        </w:rPr>
      </w:pPr>
    </w:p>
    <w:p w:rsidR="00BB2C67" w:rsidRDefault="00BB2C67" w:rsidP="00BB2C67">
      <w:pPr>
        <w:jc w:val="center"/>
        <w:rPr>
          <w:b/>
          <w:sz w:val="28"/>
          <w:szCs w:val="28"/>
          <w:lang w:val="ru-RU"/>
        </w:rPr>
      </w:pPr>
      <w:r>
        <w:rPr>
          <w:b/>
          <w:sz w:val="28"/>
          <w:szCs w:val="28"/>
          <w:lang w:val="ru-RU"/>
        </w:rPr>
        <w:t>Д Е К Л А Р А Ц И Я</w:t>
      </w:r>
    </w:p>
    <w:p w:rsidR="00BB2C67" w:rsidRDefault="00BB2C67" w:rsidP="00BB2C67">
      <w:pPr>
        <w:jc w:val="center"/>
        <w:rPr>
          <w:sz w:val="28"/>
          <w:szCs w:val="28"/>
          <w:lang w:val="ru-RU"/>
        </w:rPr>
      </w:pPr>
    </w:p>
    <w:p w:rsidR="00BB2C67" w:rsidRDefault="00BB2C67" w:rsidP="00BB2C67">
      <w:pPr>
        <w:jc w:val="center"/>
        <w:rPr>
          <w:b/>
          <w:lang w:val="ru-RU"/>
        </w:rPr>
      </w:pPr>
      <w:r>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BB2C67" w:rsidRDefault="00BB2C67" w:rsidP="00BB2C67">
      <w:pPr>
        <w:jc w:val="both"/>
        <w:rPr>
          <w:i/>
          <w:sz w:val="28"/>
          <w:szCs w:val="28"/>
          <w:lang w:val="ru-RU"/>
        </w:rPr>
      </w:pPr>
      <w:r>
        <w:rPr>
          <w:i/>
          <w:sz w:val="28"/>
          <w:szCs w:val="28"/>
          <w:lang w:val="ru-RU"/>
        </w:rPr>
        <w:tab/>
      </w:r>
    </w:p>
    <w:p w:rsidR="00BB2C67" w:rsidRDefault="00BB2C67" w:rsidP="00BB2C67">
      <w:pPr>
        <w:pStyle w:val="Footer"/>
        <w:ind w:firstLine="720"/>
        <w:jc w:val="both"/>
        <w:rPr>
          <w:rFonts w:ascii="Times New Roman" w:hAnsi="Times New Roman"/>
          <w:szCs w:val="20"/>
          <w:lang w:val="ru-RU"/>
        </w:rPr>
      </w:pPr>
      <w:r>
        <w:rPr>
          <w:rFonts w:ascii="Times New Roman" w:hAnsi="Times New Roman"/>
        </w:rPr>
        <w:t>Долуподписаният/та/</w:t>
      </w:r>
      <w:r>
        <w:rPr>
          <w:rFonts w:ascii="Times New Roman" w:hAnsi="Times New Roman"/>
          <w:lang w:val="ru-RU"/>
        </w:rPr>
        <w:t>..............................................................................</w:t>
      </w:r>
      <w:r w:rsidR="008066FF">
        <w:rPr>
          <w:rFonts w:ascii="Times New Roman" w:hAnsi="Times New Roman"/>
          <w:lang w:val="ru-RU"/>
        </w:rPr>
        <w:t>...............................</w:t>
      </w:r>
    </w:p>
    <w:p w:rsidR="00BB2C67" w:rsidRPr="00E3285C" w:rsidRDefault="00BB2C67" w:rsidP="00E3285C">
      <w:pPr>
        <w:jc w:val="both"/>
        <w:rPr>
          <w:b/>
          <w:lang w:val="ru-RU"/>
        </w:rPr>
      </w:pPr>
      <w:r>
        <w:rPr>
          <w:lang w:val="ru-RU"/>
        </w:rPr>
        <w:t>с адрес ...............................................................................................................[лична карта/документ за самоличност</w:t>
      </w:r>
      <w:r>
        <w:rPr>
          <w:rStyle w:val="FootnoteReference"/>
        </w:rPr>
        <w:footnoteReference w:id="3"/>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търговеца</w:t>
      </w:r>
      <w:r>
        <w:rPr>
          <w:lang w:val="ru-RU"/>
        </w:rPr>
        <w:t>]...................</w:t>
      </w:r>
      <w:r>
        <w:rPr>
          <w:i/>
          <w:iCs/>
          <w:lang w:val="ru-RU"/>
        </w:rPr>
        <w:t xml:space="preserve"> </w:t>
      </w:r>
      <w:r>
        <w:rPr>
          <w:iCs/>
          <w:lang w:val="ru-RU"/>
        </w:rPr>
        <w:t xml:space="preserve">с </w:t>
      </w:r>
      <w:r>
        <w:rPr>
          <w:lang w:val="ru-RU"/>
        </w:rPr>
        <w:t>ЕИК............................., регистрирано в ................................................., със седалище и адрес на управление ........................................................................... – участник</w:t>
      </w:r>
      <w:r>
        <w:rPr>
          <w:color w:val="000000"/>
          <w:spacing w:val="10"/>
          <w:lang w:val="ru-RU"/>
        </w:rPr>
        <w:t xml:space="preserve">  </w:t>
      </w:r>
      <w:r>
        <w:rPr>
          <w:lang w:val="ru-RU"/>
        </w:rPr>
        <w:t xml:space="preserve">в открита процедура </w:t>
      </w:r>
      <w:r>
        <w:rPr>
          <w:lang w:val="bg-BG"/>
        </w:rPr>
        <w:t xml:space="preserve">за </w:t>
      </w:r>
      <w:r>
        <w:rPr>
          <w:lang w:val="ru-RU"/>
        </w:rPr>
        <w:t>възлагане на обществена поръчка с предмет:</w:t>
      </w:r>
      <w:r>
        <w:rPr>
          <w:b/>
          <w:lang w:val="ru-RU"/>
        </w:rPr>
        <w:t xml:space="preserve"> </w:t>
      </w:r>
      <w:r w:rsidR="00E3285C" w:rsidRPr="00E3285C">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E3285C" w:rsidRPr="00E3285C">
        <w:rPr>
          <w:b/>
        </w:rPr>
        <w:t xml:space="preserve">   </w:t>
      </w:r>
    </w:p>
    <w:p w:rsidR="00BB2C67" w:rsidRDefault="00BB2C67" w:rsidP="00BB2C67">
      <w:pPr>
        <w:jc w:val="both"/>
        <w:rPr>
          <w:lang w:val="ru-RU"/>
        </w:rPr>
      </w:pPr>
    </w:p>
    <w:p w:rsidR="00BB2C67" w:rsidRDefault="00BB2C67" w:rsidP="00BB2C67">
      <w:pPr>
        <w:jc w:val="center"/>
        <w:rPr>
          <w:b/>
          <w:lang w:val="ru-RU"/>
        </w:rPr>
      </w:pPr>
      <w:r>
        <w:rPr>
          <w:b/>
          <w:lang w:val="ru-RU"/>
        </w:rPr>
        <w:t>Д Е К Л А Р И Р А М</w:t>
      </w:r>
      <w:r>
        <w:rPr>
          <w:b/>
          <w:color w:val="0000FF"/>
          <w:lang w:val="ru-RU"/>
        </w:rPr>
        <w:t>:</w:t>
      </w:r>
    </w:p>
    <w:p w:rsidR="00BB2C67" w:rsidRDefault="00BB2C67" w:rsidP="00BB2C67">
      <w:pPr>
        <w:spacing w:line="360" w:lineRule="auto"/>
        <w:jc w:val="both"/>
        <w:rPr>
          <w:b/>
          <w:lang w:val="ru-RU"/>
        </w:rPr>
      </w:pPr>
    </w:p>
    <w:p w:rsidR="00BB2C67" w:rsidRDefault="00BB2C67" w:rsidP="00BB2C67">
      <w:pPr>
        <w:spacing w:line="360" w:lineRule="auto"/>
        <w:jc w:val="both"/>
        <w:rPr>
          <w:b/>
          <w:color w:val="000000"/>
          <w:lang w:val="ru-RU"/>
        </w:rPr>
      </w:pPr>
      <w:r>
        <w:rPr>
          <w:b/>
          <w:lang w:val="ru-RU"/>
        </w:rPr>
        <w:tab/>
        <w:t xml:space="preserve">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Pr>
          <w:b/>
          <w:color w:val="000000"/>
          <w:lang w:val="ru-RU"/>
        </w:rPr>
        <w:t>разпоредби на Закона за корпоративното подоходно облагане.</w:t>
      </w:r>
    </w:p>
    <w:p w:rsidR="00BB2C67" w:rsidRDefault="00C43E76" w:rsidP="00BB2C67">
      <w:pPr>
        <w:spacing w:line="360" w:lineRule="auto"/>
        <w:jc w:val="both"/>
        <w:rPr>
          <w:b/>
          <w:color w:val="000000"/>
          <w:lang w:val="ru-RU"/>
        </w:rPr>
      </w:pPr>
      <w:r>
        <w:rPr>
          <w:b/>
          <w:color w:val="000000"/>
          <w:lang w:val="ru-RU"/>
        </w:rPr>
        <w:t xml:space="preserve">         </w:t>
      </w:r>
      <w:r w:rsidR="00BB2C67">
        <w:rPr>
          <w:b/>
          <w:color w:val="000000"/>
          <w:lang w:val="ru-RU"/>
        </w:rPr>
        <w:t xml:space="preserve">2. При промяна в горепосочените по-горе обстоятелства се задължавам да уведомя писмено възложителя в 7-дневен срок. </w:t>
      </w:r>
    </w:p>
    <w:p w:rsidR="00BB2C67" w:rsidRDefault="00BB2C67" w:rsidP="00BB2C67">
      <w:pPr>
        <w:jc w:val="both"/>
        <w:rPr>
          <w:lang w:val="ru-RU"/>
        </w:rPr>
      </w:pPr>
    </w:p>
    <w:p w:rsidR="00BB2C67" w:rsidRDefault="00BB2C67" w:rsidP="00BB2C67">
      <w:pPr>
        <w:jc w:val="both"/>
        <w:rPr>
          <w:lang w:val="ru-RU"/>
        </w:rPr>
      </w:pPr>
      <w:r>
        <w:rPr>
          <w:lang w:val="ru-RU"/>
        </w:rPr>
        <w:tab/>
        <w:t>Известна ми е предвидената в чл.313 от Наказателния кодекс, отговорност за неверни данни.</w:t>
      </w:r>
    </w:p>
    <w:p w:rsidR="00BB2C67" w:rsidRDefault="00BB2C67" w:rsidP="00BB2C67">
      <w:pPr>
        <w:ind w:left="3540" w:firstLine="708"/>
        <w:jc w:val="both"/>
        <w:rPr>
          <w:b/>
          <w:lang w:val="ru-RU"/>
        </w:rPr>
      </w:pPr>
    </w:p>
    <w:p w:rsidR="00BB2C67" w:rsidRDefault="00BB2C67" w:rsidP="00BB2C67">
      <w:pPr>
        <w:ind w:left="3540" w:firstLine="708"/>
        <w:jc w:val="both"/>
        <w:rPr>
          <w:b/>
          <w:lang w:val="ru-RU"/>
        </w:rPr>
      </w:pPr>
    </w:p>
    <w:p w:rsidR="00BB2C67" w:rsidRDefault="00BB2C67" w:rsidP="00BB2C67">
      <w:pPr>
        <w:rPr>
          <w:i/>
          <w:iCs/>
          <w:lang w:val="ru-RU"/>
        </w:rPr>
      </w:pPr>
      <w:r>
        <w:rPr>
          <w:i/>
          <w:iCs/>
          <w:lang w:val="ru-RU"/>
        </w:rPr>
        <w:t>………………………</w:t>
      </w:r>
    </w:p>
    <w:p w:rsidR="00BB2C67" w:rsidRDefault="00BB2C67" w:rsidP="00BB2C67">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BB2C67" w:rsidRDefault="00BB2C67" w:rsidP="00BB2C67">
      <w:pPr>
        <w:ind w:left="5664" w:firstLine="708"/>
        <w:rPr>
          <w:lang w:val="ru-RU"/>
        </w:rPr>
      </w:pPr>
      <w:r>
        <w:rPr>
          <w:i/>
          <w:iCs/>
          <w:lang w:val="ru-RU"/>
        </w:rPr>
        <w:t>подпис</w:t>
      </w:r>
      <w:r>
        <w:rPr>
          <w:lang w:val="ru-RU"/>
        </w:rPr>
        <w:t xml:space="preserve">  </w:t>
      </w:r>
    </w:p>
    <w:p w:rsidR="00BB2C67" w:rsidRDefault="00BB2C67" w:rsidP="00BB2C67">
      <w:pPr>
        <w:ind w:firstLine="720"/>
        <w:jc w:val="both"/>
        <w:rPr>
          <w:b/>
          <w:color w:val="000000"/>
          <w:lang w:val="bg-BG"/>
        </w:rPr>
      </w:pPr>
    </w:p>
    <w:p w:rsidR="00BB2C67" w:rsidRDefault="00BB2C67" w:rsidP="00BB2C67">
      <w:pPr>
        <w:ind w:firstLine="720"/>
        <w:jc w:val="both"/>
        <w:rPr>
          <w:i/>
          <w:iCs/>
          <w:sz w:val="22"/>
          <w:szCs w:val="22"/>
          <w:lang w:val="ru-RU"/>
        </w:rPr>
      </w:pPr>
      <w:r>
        <w:rPr>
          <w:b/>
          <w:i/>
          <w:iCs/>
          <w:sz w:val="22"/>
          <w:szCs w:val="22"/>
          <w:lang w:val="ru-RU"/>
        </w:rPr>
        <w:t xml:space="preserve">Забележка: </w:t>
      </w:r>
      <w:r>
        <w:rPr>
          <w:i/>
          <w:iCs/>
          <w:sz w:val="22"/>
          <w:szCs w:val="22"/>
          <w:lang w:val="ru-RU"/>
        </w:rPr>
        <w:t>Настоящата декларация се подписва задължително от лицето управляващо и представляващо</w:t>
      </w:r>
      <w:r>
        <w:rPr>
          <w:i/>
          <w:color w:val="000000"/>
          <w:lang w:val="bg-BG"/>
        </w:rPr>
        <w:t xml:space="preserve"> участника</w:t>
      </w:r>
      <w:r>
        <w:rPr>
          <w:i/>
          <w:iCs/>
          <w:color w:val="000000"/>
          <w:sz w:val="22"/>
          <w:szCs w:val="22"/>
          <w:lang w:val="ru-RU"/>
        </w:rPr>
        <w:t xml:space="preserve"> по регистрация съгласно чл. 47 ал. 4 от ЗОП. В случай, че </w:t>
      </w:r>
      <w:r>
        <w:rPr>
          <w:i/>
          <w:color w:val="000000"/>
          <w:lang w:val="bg-BG"/>
        </w:rPr>
        <w:t xml:space="preserve"> участника</w:t>
      </w:r>
      <w:r>
        <w:rPr>
          <w:i/>
          <w:iCs/>
          <w:color w:val="000000"/>
          <w:sz w:val="22"/>
          <w:szCs w:val="22"/>
          <w:lang w:val="ru-RU"/>
        </w:rPr>
        <w:t xml:space="preserve"> в процедурата е</w:t>
      </w:r>
      <w:r>
        <w:rPr>
          <w:i/>
          <w:iCs/>
          <w:sz w:val="22"/>
          <w:szCs w:val="22"/>
          <w:lang w:val="ru-RU"/>
        </w:rPr>
        <w:t xml:space="preserve"> обединение декларацията се попълва от представляващия обединението</w:t>
      </w:r>
    </w:p>
    <w:p w:rsidR="00BB2C67" w:rsidRDefault="00BB2C67" w:rsidP="00BB2C67">
      <w:pPr>
        <w:tabs>
          <w:tab w:val="left" w:pos="180"/>
          <w:tab w:val="left" w:pos="360"/>
        </w:tabs>
        <w:jc w:val="both"/>
        <w:rPr>
          <w:lang w:val="bg-BG"/>
        </w:rPr>
      </w:pPr>
    </w:p>
    <w:p w:rsidR="00BB2C67" w:rsidRDefault="00BB2C67" w:rsidP="00BB2C67">
      <w:pPr>
        <w:jc w:val="right"/>
        <w:rPr>
          <w:b/>
          <w:i/>
          <w:w w:val="114"/>
          <w:lang w:val="ru-RU"/>
        </w:rPr>
      </w:pPr>
    </w:p>
    <w:p w:rsidR="00BB2C67" w:rsidRDefault="00BB2C67" w:rsidP="00BB2C67">
      <w:pPr>
        <w:jc w:val="right"/>
        <w:rPr>
          <w:b/>
          <w:w w:val="114"/>
          <w:lang w:val="ru-RU"/>
        </w:rPr>
      </w:pPr>
    </w:p>
    <w:p w:rsidR="00BB2C67" w:rsidRDefault="00BB2C67" w:rsidP="00BB2C67">
      <w:pPr>
        <w:jc w:val="right"/>
        <w:rPr>
          <w:b/>
          <w:w w:val="114"/>
          <w:lang w:val="ru-RU"/>
        </w:rPr>
      </w:pPr>
    </w:p>
    <w:p w:rsidR="00E57CDA" w:rsidRDefault="00E57CDA" w:rsidP="00BB2C67">
      <w:pPr>
        <w:keepNext/>
        <w:ind w:firstLine="708"/>
        <w:jc w:val="right"/>
        <w:outlineLvl w:val="0"/>
        <w:rPr>
          <w:b/>
          <w:i/>
          <w:lang w:val="bg-BG"/>
        </w:rPr>
      </w:pPr>
    </w:p>
    <w:p w:rsidR="00BB2C67" w:rsidRDefault="00BB2C67" w:rsidP="00BB2C67">
      <w:pPr>
        <w:keepNext/>
        <w:ind w:firstLine="708"/>
        <w:jc w:val="right"/>
        <w:outlineLvl w:val="0"/>
        <w:rPr>
          <w:b/>
          <w:i/>
        </w:rPr>
      </w:pPr>
      <w:r>
        <w:rPr>
          <w:b/>
          <w:i/>
        </w:rPr>
        <w:t>Приложение № 6</w:t>
      </w:r>
    </w:p>
    <w:p w:rsidR="00BB2C67" w:rsidRDefault="00BB2C67" w:rsidP="00BB2C67">
      <w:pPr>
        <w:pStyle w:val="Heading3"/>
        <w:spacing w:before="0"/>
        <w:rPr>
          <w:rFonts w:ascii="Times New Roman" w:hAnsi="Times New Roman"/>
          <w:sz w:val="24"/>
          <w:szCs w:val="24"/>
          <w:lang w:val="bg-BG"/>
        </w:rPr>
      </w:pPr>
    </w:p>
    <w:p w:rsidR="00BB2C67" w:rsidRDefault="00BB2C67" w:rsidP="00A84FA6">
      <w:pPr>
        <w:jc w:val="both"/>
        <w:rPr>
          <w:b/>
          <w:lang w:val="bg-BG"/>
        </w:rPr>
      </w:pPr>
      <w:r>
        <w:t>Открита процедура за възлагане на обществена поръчка по ЗОП с предмет</w:t>
      </w:r>
      <w:r w:rsidR="00A84FA6">
        <w:rPr>
          <w:lang w:val="bg-BG"/>
        </w:rPr>
        <w:t xml:space="preserve"> </w:t>
      </w:r>
      <w:r w:rsidR="00A84FA6" w:rsidRPr="00A84FA6">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A84FA6">
        <w:rPr>
          <w:b/>
        </w:rPr>
        <w:t xml:space="preserve">   </w:t>
      </w:r>
    </w:p>
    <w:p w:rsidR="00A84FA6" w:rsidRPr="00A84FA6" w:rsidRDefault="00A84FA6" w:rsidP="00A84FA6">
      <w:pPr>
        <w:jc w:val="both"/>
        <w:rPr>
          <w:b/>
          <w:i/>
          <w:iCs/>
          <w:lang w:val="bg-BG"/>
        </w:rPr>
      </w:pPr>
    </w:p>
    <w:p w:rsidR="00BB2C67" w:rsidRDefault="00BB2C67" w:rsidP="00BB2C67">
      <w:pPr>
        <w:jc w:val="center"/>
        <w:rPr>
          <w:b/>
          <w:i/>
          <w:iCs/>
        </w:rPr>
      </w:pPr>
      <w:r>
        <w:rPr>
          <w:b/>
          <w:i/>
          <w:iCs/>
        </w:rPr>
        <w:t xml:space="preserve">Списък по чл. 51, ал. 1, т. 1 от ЗОП </w:t>
      </w:r>
    </w:p>
    <w:p w:rsidR="00BB2C67" w:rsidRDefault="00BB2C67" w:rsidP="00BB2C67">
      <w:pPr>
        <w:pStyle w:val="Heading3"/>
        <w:spacing w:before="0"/>
        <w:rPr>
          <w:rFonts w:ascii="Times New Roman" w:hAnsi="Times New Roman"/>
          <w:sz w:val="24"/>
          <w:szCs w:val="24"/>
          <w:lang w:val="bg-BG"/>
        </w:rPr>
      </w:pPr>
    </w:p>
    <w:p w:rsidR="00BB2C67" w:rsidRDefault="00BB2C67" w:rsidP="00BB2C67">
      <w:pPr>
        <w:jc w:val="both"/>
        <w:rPr>
          <w:i/>
        </w:rPr>
      </w:pPr>
      <w:r>
        <w:rPr>
          <w:i/>
        </w:rPr>
        <w:t xml:space="preserve">Списък на </w:t>
      </w:r>
      <w:r>
        <w:rPr>
          <w:i/>
          <w:lang w:val="bg-BG"/>
        </w:rPr>
        <w:t>доставките</w:t>
      </w:r>
      <w:r>
        <w:rPr>
          <w:i/>
        </w:rPr>
        <w:t xml:space="preserve">, еднакви или сходни с предмета на обществената поръчка, изпълнени през последните 3 /три/ години, считано от датата на подаване на </w:t>
      </w:r>
      <w:r>
        <w:rPr>
          <w:i/>
          <w:lang w:val="bg-BG"/>
        </w:rPr>
        <w:t>офертата</w:t>
      </w:r>
      <w:r>
        <w:rPr>
          <w:b/>
          <w:i/>
          <w:iCs/>
        </w:rPr>
        <w:t xml:space="preserve">, </w:t>
      </w:r>
      <w:r>
        <w:rPr>
          <w:i/>
        </w:rPr>
        <w:t xml:space="preserve">с посочване на стойностите, датите и получателите, придружени с доказателства за извършената </w:t>
      </w:r>
      <w:r>
        <w:rPr>
          <w:i/>
          <w:lang w:val="bg-BG"/>
        </w:rPr>
        <w:t>доставка</w:t>
      </w:r>
      <w:r>
        <w:rPr>
          <w:i/>
        </w:rPr>
        <w:t>:</w:t>
      </w:r>
    </w:p>
    <w:p w:rsidR="00BB2C67" w:rsidRDefault="00BB2C67" w:rsidP="00BB2C67">
      <w:pPr>
        <w:jc w:val="both"/>
        <w:rPr>
          <w:i/>
        </w:rPr>
      </w:pPr>
    </w:p>
    <w:tbl>
      <w:tblPr>
        <w:tblW w:w="48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2314"/>
        <w:gridCol w:w="1492"/>
        <w:gridCol w:w="1428"/>
        <w:gridCol w:w="3122"/>
      </w:tblGrid>
      <w:tr w:rsidR="00BB2C67" w:rsidTr="00BB2C67">
        <w:tc>
          <w:tcPr>
            <w:tcW w:w="712" w:type="pct"/>
            <w:tcBorders>
              <w:top w:val="single" w:sz="4" w:space="0" w:color="auto"/>
              <w:left w:val="single" w:sz="4" w:space="0" w:color="auto"/>
              <w:bottom w:val="single" w:sz="4" w:space="0" w:color="auto"/>
              <w:right w:val="single" w:sz="4" w:space="0" w:color="auto"/>
            </w:tcBorders>
            <w:vAlign w:val="center"/>
          </w:tcPr>
          <w:p w:rsidR="00BB2C67" w:rsidRDefault="00BB2C67">
            <w:pPr>
              <w:jc w:val="center"/>
              <w:rPr>
                <w:b/>
              </w:rPr>
            </w:pPr>
            <w:r>
              <w:rPr>
                <w:b/>
              </w:rPr>
              <w:t xml:space="preserve">Изпълнени </w:t>
            </w:r>
            <w:r>
              <w:rPr>
                <w:b/>
                <w:lang w:val="bg-BG"/>
              </w:rPr>
              <w:t>доставки</w:t>
            </w:r>
            <w:r>
              <w:rPr>
                <w:b/>
              </w:rPr>
              <w:t>,</w:t>
            </w:r>
          </w:p>
          <w:p w:rsidR="00BB2C67" w:rsidRDefault="00BB2C67">
            <w:pPr>
              <w:jc w:val="center"/>
              <w:rPr>
                <w:b/>
              </w:rPr>
            </w:pPr>
            <w:r>
              <w:rPr>
                <w:b/>
              </w:rPr>
              <w:t>пореден №</w:t>
            </w:r>
          </w:p>
          <w:p w:rsidR="00BB2C67" w:rsidRDefault="00BB2C67">
            <w:pPr>
              <w:jc w:val="center"/>
              <w:rPr>
                <w:b/>
              </w:rPr>
            </w:pPr>
          </w:p>
        </w:tc>
        <w:tc>
          <w:tcPr>
            <w:tcW w:w="1257" w:type="pct"/>
            <w:tcBorders>
              <w:top w:val="single" w:sz="4" w:space="0" w:color="auto"/>
              <w:left w:val="single" w:sz="4" w:space="0" w:color="auto"/>
              <w:bottom w:val="single" w:sz="4" w:space="0" w:color="auto"/>
              <w:right w:val="single" w:sz="4" w:space="0" w:color="auto"/>
            </w:tcBorders>
            <w:vAlign w:val="center"/>
            <w:hideMark/>
          </w:tcPr>
          <w:p w:rsidR="00BB2C67" w:rsidRDefault="00BB2C67">
            <w:pPr>
              <w:jc w:val="center"/>
              <w:rPr>
                <w:b/>
              </w:rPr>
            </w:pPr>
            <w:r>
              <w:rPr>
                <w:b/>
              </w:rPr>
              <w:t xml:space="preserve">Предмет на </w:t>
            </w:r>
            <w:r>
              <w:rPr>
                <w:b/>
                <w:lang w:val="bg-BG"/>
              </w:rPr>
              <w:t>доставката</w:t>
            </w:r>
            <w:r>
              <w:rPr>
                <w:b/>
              </w:rPr>
              <w:t xml:space="preserve"> </w:t>
            </w:r>
          </w:p>
        </w:tc>
        <w:tc>
          <w:tcPr>
            <w:tcW w:w="741" w:type="pct"/>
            <w:tcBorders>
              <w:top w:val="single" w:sz="4" w:space="0" w:color="auto"/>
              <w:left w:val="single" w:sz="4" w:space="0" w:color="auto"/>
              <w:bottom w:val="single" w:sz="4" w:space="0" w:color="auto"/>
              <w:right w:val="single" w:sz="4" w:space="0" w:color="auto"/>
            </w:tcBorders>
            <w:vAlign w:val="center"/>
            <w:hideMark/>
          </w:tcPr>
          <w:p w:rsidR="00BB2C67" w:rsidRDefault="00BB2C67">
            <w:pPr>
              <w:jc w:val="center"/>
              <w:rPr>
                <w:b/>
              </w:rPr>
            </w:pPr>
            <w:r>
              <w:rPr>
                <w:b/>
              </w:rPr>
              <w:t>Срок и дата на изпълнение</w:t>
            </w:r>
          </w:p>
        </w:tc>
        <w:tc>
          <w:tcPr>
            <w:tcW w:w="620" w:type="pct"/>
            <w:tcBorders>
              <w:top w:val="single" w:sz="4" w:space="0" w:color="auto"/>
              <w:left w:val="single" w:sz="4" w:space="0" w:color="auto"/>
              <w:bottom w:val="single" w:sz="4" w:space="0" w:color="auto"/>
              <w:right w:val="single" w:sz="4" w:space="0" w:color="auto"/>
            </w:tcBorders>
            <w:vAlign w:val="center"/>
            <w:hideMark/>
          </w:tcPr>
          <w:p w:rsidR="00BB2C67" w:rsidRDefault="00BB2C67">
            <w:pPr>
              <w:tabs>
                <w:tab w:val="left" w:pos="4407"/>
              </w:tabs>
              <w:jc w:val="center"/>
              <w:rPr>
                <w:b/>
              </w:rPr>
            </w:pPr>
            <w:r>
              <w:rPr>
                <w:b/>
              </w:rPr>
              <w:t xml:space="preserve">Стойност на </w:t>
            </w:r>
            <w:r>
              <w:rPr>
                <w:b/>
                <w:lang w:val="bg-BG"/>
              </w:rPr>
              <w:t>доставката</w:t>
            </w:r>
            <w:r>
              <w:rPr>
                <w:b/>
              </w:rPr>
              <w:t xml:space="preserve"> </w:t>
            </w:r>
          </w:p>
        </w:tc>
        <w:tc>
          <w:tcPr>
            <w:tcW w:w="1669" w:type="pct"/>
            <w:tcBorders>
              <w:top w:val="single" w:sz="4" w:space="0" w:color="auto"/>
              <w:left w:val="single" w:sz="4" w:space="0" w:color="auto"/>
              <w:bottom w:val="single" w:sz="4" w:space="0" w:color="auto"/>
              <w:right w:val="single" w:sz="4" w:space="0" w:color="auto"/>
            </w:tcBorders>
            <w:vAlign w:val="center"/>
            <w:hideMark/>
          </w:tcPr>
          <w:p w:rsidR="00BB2C67" w:rsidRDefault="00BB2C67">
            <w:pPr>
              <w:tabs>
                <w:tab w:val="left" w:pos="4407"/>
              </w:tabs>
              <w:jc w:val="center"/>
              <w:rPr>
                <w:b/>
              </w:rPr>
            </w:pPr>
            <w:r>
              <w:rPr>
                <w:b/>
              </w:rPr>
              <w:t>Клиент/Възложител – адрес, телефон</w:t>
            </w:r>
          </w:p>
        </w:tc>
      </w:tr>
      <w:tr w:rsidR="00BB2C67" w:rsidTr="00BB2C67">
        <w:tc>
          <w:tcPr>
            <w:tcW w:w="712" w:type="pct"/>
            <w:tcBorders>
              <w:top w:val="single" w:sz="4" w:space="0" w:color="auto"/>
              <w:left w:val="single" w:sz="4" w:space="0" w:color="auto"/>
              <w:bottom w:val="single" w:sz="4" w:space="0" w:color="auto"/>
              <w:right w:val="single" w:sz="4" w:space="0" w:color="auto"/>
            </w:tcBorders>
            <w:vAlign w:val="center"/>
            <w:hideMark/>
          </w:tcPr>
          <w:p w:rsidR="00BB2C67" w:rsidRDefault="00BB2C67">
            <w:pPr>
              <w:jc w:val="center"/>
            </w:pPr>
            <w:r>
              <w:t>1.</w:t>
            </w:r>
          </w:p>
        </w:tc>
        <w:tc>
          <w:tcPr>
            <w:tcW w:w="1257"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741"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620"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1669" w:type="pct"/>
            <w:tcBorders>
              <w:top w:val="single" w:sz="4" w:space="0" w:color="auto"/>
              <w:left w:val="single" w:sz="4" w:space="0" w:color="auto"/>
              <w:bottom w:val="single" w:sz="4" w:space="0" w:color="auto"/>
              <w:right w:val="single" w:sz="4" w:space="0" w:color="auto"/>
            </w:tcBorders>
          </w:tcPr>
          <w:p w:rsidR="00BB2C67" w:rsidRDefault="00BB2C67">
            <w:pPr>
              <w:rPr>
                <w:b/>
              </w:rPr>
            </w:pPr>
          </w:p>
        </w:tc>
      </w:tr>
      <w:tr w:rsidR="00BB2C67" w:rsidTr="00BB2C67">
        <w:tc>
          <w:tcPr>
            <w:tcW w:w="712" w:type="pct"/>
            <w:tcBorders>
              <w:top w:val="single" w:sz="4" w:space="0" w:color="auto"/>
              <w:left w:val="single" w:sz="4" w:space="0" w:color="auto"/>
              <w:bottom w:val="single" w:sz="4" w:space="0" w:color="auto"/>
              <w:right w:val="single" w:sz="4" w:space="0" w:color="auto"/>
            </w:tcBorders>
            <w:vAlign w:val="center"/>
            <w:hideMark/>
          </w:tcPr>
          <w:p w:rsidR="00BB2C67" w:rsidRDefault="00BB2C67">
            <w:pPr>
              <w:jc w:val="center"/>
            </w:pPr>
            <w:r>
              <w:t>2.</w:t>
            </w:r>
          </w:p>
        </w:tc>
        <w:tc>
          <w:tcPr>
            <w:tcW w:w="1257"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741"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620"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1669" w:type="pct"/>
            <w:tcBorders>
              <w:top w:val="single" w:sz="4" w:space="0" w:color="auto"/>
              <w:left w:val="single" w:sz="4" w:space="0" w:color="auto"/>
              <w:bottom w:val="single" w:sz="4" w:space="0" w:color="auto"/>
              <w:right w:val="single" w:sz="4" w:space="0" w:color="auto"/>
            </w:tcBorders>
          </w:tcPr>
          <w:p w:rsidR="00BB2C67" w:rsidRDefault="00BB2C67">
            <w:pPr>
              <w:rPr>
                <w:b/>
              </w:rPr>
            </w:pPr>
          </w:p>
        </w:tc>
      </w:tr>
      <w:tr w:rsidR="00BB2C67" w:rsidTr="00BB2C67">
        <w:tc>
          <w:tcPr>
            <w:tcW w:w="712" w:type="pct"/>
            <w:tcBorders>
              <w:top w:val="single" w:sz="4" w:space="0" w:color="auto"/>
              <w:left w:val="single" w:sz="4" w:space="0" w:color="auto"/>
              <w:bottom w:val="single" w:sz="4" w:space="0" w:color="auto"/>
              <w:right w:val="single" w:sz="4" w:space="0" w:color="auto"/>
            </w:tcBorders>
            <w:vAlign w:val="center"/>
            <w:hideMark/>
          </w:tcPr>
          <w:p w:rsidR="00BB2C67" w:rsidRDefault="00BB2C67">
            <w:pPr>
              <w:jc w:val="center"/>
            </w:pPr>
            <w:r>
              <w:t>3.</w:t>
            </w:r>
          </w:p>
        </w:tc>
        <w:tc>
          <w:tcPr>
            <w:tcW w:w="1257"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741"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620" w:type="pct"/>
            <w:tcBorders>
              <w:top w:val="single" w:sz="4" w:space="0" w:color="auto"/>
              <w:left w:val="single" w:sz="4" w:space="0" w:color="auto"/>
              <w:bottom w:val="single" w:sz="4" w:space="0" w:color="auto"/>
              <w:right w:val="single" w:sz="4" w:space="0" w:color="auto"/>
            </w:tcBorders>
          </w:tcPr>
          <w:p w:rsidR="00BB2C67" w:rsidRDefault="00BB2C67">
            <w:pPr>
              <w:rPr>
                <w:b/>
              </w:rPr>
            </w:pPr>
          </w:p>
        </w:tc>
        <w:tc>
          <w:tcPr>
            <w:tcW w:w="1669" w:type="pct"/>
            <w:tcBorders>
              <w:top w:val="single" w:sz="4" w:space="0" w:color="auto"/>
              <w:left w:val="single" w:sz="4" w:space="0" w:color="auto"/>
              <w:bottom w:val="single" w:sz="4" w:space="0" w:color="auto"/>
              <w:right w:val="single" w:sz="4" w:space="0" w:color="auto"/>
            </w:tcBorders>
          </w:tcPr>
          <w:p w:rsidR="00BB2C67" w:rsidRDefault="00BB2C67">
            <w:pPr>
              <w:rPr>
                <w:b/>
              </w:rPr>
            </w:pPr>
          </w:p>
        </w:tc>
      </w:tr>
    </w:tbl>
    <w:p w:rsidR="00BB2C67" w:rsidRDefault="00BB2C67" w:rsidP="00BB2C67">
      <w:pPr>
        <w:numPr>
          <w:ilvl w:val="0"/>
          <w:numId w:val="8"/>
        </w:numPr>
        <w:tabs>
          <w:tab w:val="num" w:pos="0"/>
        </w:tabs>
        <w:ind w:left="0" w:firstLine="567"/>
        <w:jc w:val="both"/>
        <w:rPr>
          <w:i/>
        </w:rPr>
      </w:pPr>
      <w:r>
        <w:rPr>
          <w:i/>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BB2C67" w:rsidRDefault="00BB2C67" w:rsidP="00BB2C67">
      <w:pPr>
        <w:rPr>
          <w:b/>
        </w:rPr>
      </w:pPr>
    </w:p>
    <w:p w:rsidR="00BB2C67" w:rsidRDefault="00BB2C67" w:rsidP="00BB2C67">
      <w:pPr>
        <w:ind w:firstLine="360"/>
        <w:jc w:val="both"/>
      </w:pPr>
      <w:r>
        <w:t xml:space="preserve">Обстоятелствата, декларирани в списъка, се доказват с документи и информация съгласно чл. 51, ал. 4 от ЗОП. </w:t>
      </w:r>
    </w:p>
    <w:p w:rsidR="00BB2C67" w:rsidRDefault="00BB2C67" w:rsidP="00BB2C67">
      <w:pPr>
        <w:jc w:val="both"/>
        <w:rPr>
          <w:i/>
        </w:rPr>
      </w:pPr>
    </w:p>
    <w:p w:rsidR="00BB2C67" w:rsidRDefault="00BB2C67" w:rsidP="00BB2C67">
      <w:pPr>
        <w:jc w:val="both"/>
      </w:pPr>
      <w:r>
        <w:t>Прилагаме доказателства:</w:t>
      </w:r>
      <w:r>
        <w:rPr>
          <w:lang w:val="bg-BG"/>
        </w:rPr>
        <w:t xml:space="preserve"> </w:t>
      </w:r>
      <w:r>
        <w:t xml:space="preserve"> 1............................................</w:t>
      </w:r>
    </w:p>
    <w:p w:rsidR="00BB2C67" w:rsidRDefault="00BB2C67" w:rsidP="00BB2C67">
      <w:pPr>
        <w:tabs>
          <w:tab w:val="left" w:pos="2694"/>
        </w:tabs>
        <w:jc w:val="both"/>
      </w:pPr>
      <w:r>
        <w:t xml:space="preserve">                                              2............................................</w:t>
      </w:r>
    </w:p>
    <w:p w:rsidR="00BB2C67" w:rsidRDefault="00BB2C67" w:rsidP="00BB2C67">
      <w:pPr>
        <w:jc w:val="both"/>
      </w:pPr>
      <w:r>
        <w:t xml:space="preserve">                                              3............................................</w:t>
      </w:r>
    </w:p>
    <w:p w:rsidR="00BB2C67" w:rsidRDefault="00BB2C67" w:rsidP="00BB2C67">
      <w:pPr>
        <w:jc w:val="both"/>
        <w:rPr>
          <w:i/>
          <w:u w:val="single"/>
        </w:rPr>
      </w:pPr>
    </w:p>
    <w:p w:rsidR="00BB2C67" w:rsidRPr="00E57CDA" w:rsidRDefault="00BB2C67" w:rsidP="00BB2C67">
      <w:pPr>
        <w:jc w:val="both"/>
      </w:pPr>
      <w:r w:rsidRPr="00E57CDA">
        <w:t>Дата:.............................. г.                                                         ...........................................</w:t>
      </w:r>
    </w:p>
    <w:p w:rsidR="00BB2C67" w:rsidRPr="00E57CDA" w:rsidRDefault="00BB2C67" w:rsidP="00BB2C67">
      <w:pPr>
        <w:jc w:val="both"/>
      </w:pPr>
      <w:r w:rsidRPr="00E57CDA">
        <w:t xml:space="preserve">                                                                                                     Подпис и печат</w:t>
      </w:r>
    </w:p>
    <w:p w:rsidR="00BB2C67" w:rsidRDefault="00BB2C67" w:rsidP="00BB2C67">
      <w:r>
        <w:t xml:space="preserve">                                      </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9983"/>
      </w:tblGrid>
      <w:tr w:rsidR="00BB2C67" w:rsidTr="00BB2C67">
        <w:tc>
          <w:tcPr>
            <w:tcW w:w="9984" w:type="dxa"/>
            <w:tcBorders>
              <w:top w:val="nil"/>
              <w:left w:val="nil"/>
              <w:bottom w:val="nil"/>
              <w:right w:val="nil"/>
            </w:tcBorders>
          </w:tcPr>
          <w:p w:rsidR="00BB2C67" w:rsidRDefault="00BB2C67">
            <w:pPr>
              <w:pStyle w:val="htleft"/>
              <w:jc w:val="center"/>
            </w:pPr>
          </w:p>
        </w:tc>
      </w:tr>
    </w:tbl>
    <w:p w:rsidR="00BB2C67" w:rsidRDefault="00BB2C67" w:rsidP="00BB2C67">
      <w:pPr>
        <w:ind w:firstLine="851"/>
        <w:jc w:val="right"/>
        <w:rPr>
          <w:i/>
          <w:iCs/>
        </w:rPr>
      </w:pPr>
    </w:p>
    <w:p w:rsidR="00BB2C67" w:rsidRDefault="00BB2C67" w:rsidP="00BB2C67">
      <w:pPr>
        <w:jc w:val="right"/>
        <w:rPr>
          <w:b/>
          <w:w w:val="114"/>
          <w:lang w:val="ru-RU"/>
        </w:rPr>
      </w:pPr>
      <w:r>
        <w:rPr>
          <w:i/>
          <w:iCs/>
        </w:rPr>
        <w:br w:type="page"/>
      </w:r>
    </w:p>
    <w:p w:rsidR="00BB2C67" w:rsidRDefault="00BB2C67" w:rsidP="00BB2C67">
      <w:pPr>
        <w:jc w:val="right"/>
        <w:rPr>
          <w:b/>
          <w:spacing w:val="5"/>
          <w:lang w:val="bg-BG"/>
        </w:rPr>
      </w:pPr>
      <w:r>
        <w:rPr>
          <w:b/>
          <w:w w:val="114"/>
          <w:lang w:val="ru-RU"/>
        </w:rPr>
        <w:lastRenderedPageBreak/>
        <w:t xml:space="preserve">Приложение </w:t>
      </w:r>
      <w:r>
        <w:rPr>
          <w:b/>
          <w:spacing w:val="5"/>
          <w:lang w:val="bg-BG"/>
        </w:rPr>
        <w:t>№ 7</w:t>
      </w:r>
    </w:p>
    <w:p w:rsidR="00BB2C67" w:rsidRDefault="00BB2C67" w:rsidP="00BB2C67">
      <w:pPr>
        <w:ind w:firstLine="5940"/>
        <w:jc w:val="right"/>
        <w:rPr>
          <w:bCs/>
          <w:lang w:val="bg-BG"/>
        </w:rPr>
      </w:pPr>
      <w:r>
        <w:rPr>
          <w:bCs/>
          <w:lang w:val="bg-BG"/>
        </w:rPr>
        <w:t>/</w:t>
      </w:r>
      <w:r>
        <w:rPr>
          <w:bCs/>
          <w:lang w:val="ru-RU"/>
        </w:rPr>
        <w:t>Образец</w:t>
      </w:r>
      <w:r>
        <w:rPr>
          <w:bCs/>
          <w:lang w:val="bg-BG"/>
        </w:rPr>
        <w:t>/</w:t>
      </w:r>
    </w:p>
    <w:p w:rsidR="00BB2C67" w:rsidRDefault="00BB2C67" w:rsidP="00BB2C67">
      <w:pPr>
        <w:shd w:val="clear" w:color="auto" w:fill="FFFFFF"/>
        <w:spacing w:line="350" w:lineRule="exact"/>
        <w:jc w:val="right"/>
        <w:rPr>
          <w:b/>
          <w:i/>
          <w:spacing w:val="5"/>
          <w:sz w:val="22"/>
          <w:szCs w:val="22"/>
          <w:lang w:val="ru-RU"/>
        </w:rPr>
      </w:pPr>
    </w:p>
    <w:p w:rsidR="00BB2C67" w:rsidRDefault="00BB2C67" w:rsidP="00BB2C67">
      <w:pPr>
        <w:shd w:val="clear" w:color="auto" w:fill="FFFFFF"/>
        <w:spacing w:line="350" w:lineRule="exact"/>
        <w:jc w:val="center"/>
        <w:rPr>
          <w:b/>
          <w:spacing w:val="42"/>
          <w:w w:val="114"/>
          <w:lang w:val="bg-BG"/>
        </w:rPr>
      </w:pPr>
      <w:r>
        <w:rPr>
          <w:b/>
          <w:spacing w:val="42"/>
          <w:w w:val="114"/>
          <w:lang w:val="bg-BG"/>
        </w:rPr>
        <w:t>ДЕКЛАРАЦИЯ</w:t>
      </w:r>
    </w:p>
    <w:p w:rsidR="00BB2C67" w:rsidRDefault="00BB2C67" w:rsidP="00BB2C67">
      <w:pPr>
        <w:jc w:val="center"/>
        <w:rPr>
          <w:b/>
          <w:lang w:val="bg-BG"/>
        </w:rPr>
      </w:pPr>
      <w:r>
        <w:rPr>
          <w:b/>
          <w:lang w:val="bg-BG"/>
        </w:rPr>
        <w:t>по чл. 33, ал. 4 от ЗОП</w:t>
      </w:r>
    </w:p>
    <w:p w:rsidR="00BB2C67" w:rsidRDefault="00BB2C67" w:rsidP="00BB2C67">
      <w:pPr>
        <w:shd w:val="clear" w:color="auto" w:fill="FFFFFF"/>
        <w:tabs>
          <w:tab w:val="left" w:leader="dot" w:pos="9149"/>
        </w:tabs>
        <w:spacing w:before="120"/>
        <w:ind w:left="425" w:firstLine="425"/>
        <w:jc w:val="both"/>
        <w:rPr>
          <w:spacing w:val="3"/>
          <w:lang w:val="bg-BG"/>
        </w:rPr>
      </w:pPr>
    </w:p>
    <w:p w:rsidR="00BB2C67" w:rsidRDefault="00BB2C67" w:rsidP="00BB2C67">
      <w:pPr>
        <w:shd w:val="clear" w:color="auto" w:fill="FFFFFF"/>
        <w:tabs>
          <w:tab w:val="left" w:leader="dot" w:pos="9149"/>
        </w:tabs>
        <w:spacing w:before="120"/>
        <w:ind w:left="425" w:firstLine="425"/>
        <w:jc w:val="both"/>
        <w:rPr>
          <w:lang w:val="ru-RU"/>
        </w:rPr>
      </w:pPr>
      <w:r>
        <w:rPr>
          <w:spacing w:val="3"/>
          <w:lang w:val="bg-BG"/>
        </w:rPr>
        <w:t>Долуподписаният /та/</w:t>
      </w:r>
      <w:r w:rsidR="00F963B4">
        <w:rPr>
          <w:lang w:val="bg-BG"/>
        </w:rPr>
        <w:tab/>
        <w:t>.</w:t>
      </w:r>
      <w:r>
        <w:rPr>
          <w:lang w:val="bg-BG"/>
        </w:rPr>
        <w:t>...,</w:t>
      </w:r>
    </w:p>
    <w:p w:rsidR="00C44DAE" w:rsidRDefault="00BB2C67" w:rsidP="00BB2C67">
      <w:pPr>
        <w:ind w:firstLine="540"/>
        <w:jc w:val="both"/>
        <w:rPr>
          <w:b/>
          <w:lang w:val="bg-BG"/>
        </w:rPr>
      </w:pPr>
      <w:r>
        <w:rPr>
          <w:spacing w:val="5"/>
          <w:lang w:val="bg-BG"/>
        </w:rPr>
        <w:t>в качеството ми  на .......................................................</w:t>
      </w:r>
      <w:r>
        <w:rPr>
          <w:lang w:val="ru-RU"/>
        </w:rPr>
        <w:tab/>
      </w:r>
      <w:r>
        <w:rPr>
          <w:lang w:val="bg-BG"/>
        </w:rPr>
        <w:t xml:space="preserve">....................................................... </w:t>
      </w:r>
      <w:r>
        <w:rPr>
          <w:i/>
          <w:iCs/>
          <w:spacing w:val="3"/>
          <w:lang w:val="bg-BG"/>
        </w:rPr>
        <w:t>(посочва се длъжността и качеството, в което лицето има</w:t>
      </w:r>
      <w:r>
        <w:rPr>
          <w:lang w:val="bg-BG"/>
        </w:rPr>
        <w:t xml:space="preserve"> </w:t>
      </w:r>
      <w:r>
        <w:rPr>
          <w:i/>
          <w:iCs/>
          <w:spacing w:val="3"/>
          <w:lang w:val="bg-BG"/>
        </w:rPr>
        <w:t xml:space="preserve">право да представлява и управлява)  </w:t>
      </w:r>
      <w:r>
        <w:rPr>
          <w:spacing w:val="3"/>
          <w:lang w:val="bg-BG"/>
        </w:rPr>
        <w:t>на ................</w:t>
      </w:r>
      <w:r>
        <w:rPr>
          <w:lang w:val="bg-BG"/>
        </w:rPr>
        <w:t>...........................................................</w:t>
      </w:r>
      <w:r>
        <w:rPr>
          <w:spacing w:val="5"/>
          <w:lang w:val="bg-BG"/>
        </w:rPr>
        <w:t>, регистриран/о с ЕИК...................</w:t>
      </w:r>
      <w:r>
        <w:rPr>
          <w:iCs/>
          <w:spacing w:val="-1"/>
          <w:lang w:val="bg-BG"/>
        </w:rPr>
        <w:t>,   със седалище и адрес на управление</w:t>
      </w:r>
      <w:r>
        <w:rPr>
          <w:iCs/>
          <w:lang w:val="bg-BG"/>
        </w:rPr>
        <w:tab/>
        <w:t>...........................................</w:t>
      </w:r>
      <w:r>
        <w:rPr>
          <w:lang w:val="bg-BG"/>
        </w:rPr>
        <w:t xml:space="preserve">.................................................................... </w:t>
      </w:r>
      <w:r>
        <w:rPr>
          <w:spacing w:val="10"/>
          <w:lang w:val="bg-BG"/>
        </w:rPr>
        <w:t>- участник в</w:t>
      </w:r>
      <w:r>
        <w:rPr>
          <w:spacing w:val="10"/>
          <w:lang w:val="ru-RU"/>
        </w:rPr>
        <w:t xml:space="preserve"> </w:t>
      </w:r>
      <w:r>
        <w:rPr>
          <w:spacing w:val="10"/>
          <w:lang w:val="bg-BG"/>
        </w:rPr>
        <w:t xml:space="preserve">открита процедура </w:t>
      </w:r>
      <w:r>
        <w:rPr>
          <w:lang w:val="bg-BG"/>
        </w:rPr>
        <w:t xml:space="preserve">по ЗОП, </w:t>
      </w:r>
      <w:r>
        <w:rPr>
          <w:lang w:val="ru-RU"/>
        </w:rPr>
        <w:t>за възлагане на обществена поръчка с предмет:</w:t>
      </w:r>
      <w:r>
        <w:rPr>
          <w:b/>
          <w:lang w:val="ru-RU"/>
        </w:rPr>
        <w:t xml:space="preserve"> </w:t>
      </w:r>
      <w:r w:rsidR="00C44DAE" w:rsidRPr="00C44DAE">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C44DAE">
        <w:rPr>
          <w:b/>
        </w:rPr>
        <w:t xml:space="preserve">   </w:t>
      </w:r>
    </w:p>
    <w:p w:rsidR="00BB2C67" w:rsidRDefault="00BB2C67" w:rsidP="00BB2C67">
      <w:pPr>
        <w:ind w:firstLine="540"/>
        <w:jc w:val="both"/>
        <w:rPr>
          <w:lang w:val="bg-BG"/>
        </w:rPr>
      </w:pPr>
      <w:r>
        <w:rPr>
          <w:b/>
          <w:bCs/>
          <w:lang w:val="bg-BG"/>
        </w:rPr>
        <w:t xml:space="preserve"> </w:t>
      </w:r>
    </w:p>
    <w:p w:rsidR="00BB2C67" w:rsidRDefault="00BB2C67" w:rsidP="00BB2C67">
      <w:pPr>
        <w:jc w:val="center"/>
        <w:rPr>
          <w:b/>
          <w:spacing w:val="5"/>
          <w:lang w:val="bg-BG"/>
        </w:rPr>
      </w:pPr>
      <w:r>
        <w:rPr>
          <w:b/>
          <w:spacing w:val="5"/>
          <w:lang w:val="bg-BG"/>
        </w:rPr>
        <w:t>Д Е К Л А Р И Р А М:</w:t>
      </w:r>
    </w:p>
    <w:p w:rsidR="00BB2C67" w:rsidRDefault="00BB2C67" w:rsidP="00BB2C67">
      <w:pPr>
        <w:jc w:val="center"/>
        <w:rPr>
          <w:b/>
          <w:caps/>
          <w:lang w:val="bg-BG"/>
        </w:rPr>
      </w:pPr>
    </w:p>
    <w:p w:rsidR="00BB2C67" w:rsidRDefault="00BB2C67" w:rsidP="00BB2C67">
      <w:pPr>
        <w:shd w:val="clear" w:color="auto" w:fill="FFFFFF"/>
        <w:ind w:firstLine="708"/>
        <w:jc w:val="both"/>
        <w:rPr>
          <w:b/>
          <w:i/>
          <w:iCs/>
          <w:lang w:val="bg-BG"/>
        </w:rPr>
      </w:pPr>
      <w:r>
        <w:rPr>
          <w:b/>
          <w:lang w:val="bg-BG"/>
        </w:rPr>
        <w:t xml:space="preserve">1. Информацията, съдържаща се в …………………….. </w:t>
      </w:r>
      <w:r>
        <w:rPr>
          <w:b/>
          <w:i/>
          <w:iCs/>
          <w:lang w:val="bg-BG"/>
        </w:rPr>
        <w:t xml:space="preserve">(посочват се конкретна част/части от техническото предложение) </w:t>
      </w:r>
      <w:r>
        <w:rPr>
          <w:b/>
          <w:lang w:val="bg-BG"/>
        </w:rPr>
        <w:t xml:space="preserve">от техническото ни предложение, да се счита за конфиденциална, тъй като съдържа технически и/или търговски тайни </w:t>
      </w:r>
      <w:r>
        <w:rPr>
          <w:b/>
          <w:i/>
          <w:iCs/>
          <w:lang w:val="bg-BG"/>
        </w:rPr>
        <w:t>(вярното се подчертава).</w:t>
      </w:r>
    </w:p>
    <w:p w:rsidR="00BB2C67" w:rsidRDefault="00BB2C67" w:rsidP="00BB2C67">
      <w:pPr>
        <w:shd w:val="clear" w:color="auto" w:fill="FFFFFF"/>
        <w:rPr>
          <w:b/>
          <w:lang w:val="bg-BG"/>
        </w:rPr>
      </w:pPr>
    </w:p>
    <w:p w:rsidR="00BB2C67" w:rsidRDefault="00BB2C67" w:rsidP="00BB2C67">
      <w:pPr>
        <w:ind w:firstLine="708"/>
        <w:jc w:val="both"/>
        <w:rPr>
          <w:b/>
          <w:lang w:val="bg-BG"/>
        </w:rPr>
      </w:pPr>
      <w:r>
        <w:rPr>
          <w:b/>
          <w:lang w:val="bg-BG"/>
        </w:rPr>
        <w:t>2. Не бихме желали информацията по т. 1 да бъде разкривана от възложителя, освен в предвидените от закона случаи.</w:t>
      </w:r>
    </w:p>
    <w:p w:rsidR="00BB2C67" w:rsidRDefault="00BB2C67" w:rsidP="00BB2C67">
      <w:pPr>
        <w:ind w:firstLine="720"/>
        <w:jc w:val="both"/>
        <w:rPr>
          <w:b/>
          <w:lang w:val="bg-BG"/>
        </w:rPr>
      </w:pPr>
    </w:p>
    <w:p w:rsidR="00BB2C67" w:rsidRDefault="00BB2C67" w:rsidP="00BB2C67">
      <w:pPr>
        <w:ind w:firstLine="720"/>
        <w:jc w:val="both"/>
        <w:rPr>
          <w:b/>
          <w:lang w:val="bg-BG"/>
        </w:rPr>
      </w:pPr>
    </w:p>
    <w:p w:rsidR="00BB2C67" w:rsidRDefault="00BB2C67" w:rsidP="00BB2C67">
      <w:pPr>
        <w:tabs>
          <w:tab w:val="left" w:pos="851"/>
        </w:tabs>
        <w:ind w:firstLine="708"/>
        <w:jc w:val="both"/>
        <w:rPr>
          <w:b/>
          <w:i/>
          <w:lang w:val="ru-RU"/>
        </w:rPr>
      </w:pPr>
      <w:r>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BB2C67" w:rsidRDefault="00BB2C67" w:rsidP="00BB2C67">
      <w:pPr>
        <w:ind w:firstLine="720"/>
        <w:jc w:val="both"/>
        <w:rPr>
          <w:b/>
          <w:lang w:val="bg-BG"/>
        </w:rPr>
      </w:pPr>
    </w:p>
    <w:p w:rsidR="00BB2C67" w:rsidRDefault="00BB2C67" w:rsidP="00BB2C67">
      <w:pPr>
        <w:ind w:firstLine="720"/>
        <w:jc w:val="both"/>
        <w:rPr>
          <w:lang w:val="bg-BG"/>
        </w:rPr>
      </w:pPr>
    </w:p>
    <w:p w:rsidR="00BB2C67" w:rsidRDefault="00BB2C67" w:rsidP="00BB2C67">
      <w:pPr>
        <w:shd w:val="clear" w:color="auto" w:fill="FFFFFF"/>
        <w:spacing w:line="221" w:lineRule="exact"/>
        <w:ind w:left="426" w:firstLine="425"/>
        <w:rPr>
          <w:lang w:val="ru-RU"/>
        </w:rPr>
      </w:pPr>
    </w:p>
    <w:p w:rsidR="00BB2C67" w:rsidRDefault="00BB2C67" w:rsidP="00BB2C67">
      <w:pPr>
        <w:rPr>
          <w:lang w:val="bg-BG"/>
        </w:rPr>
      </w:pPr>
      <w:r>
        <w:rPr>
          <w:lang w:val="bg-BG"/>
        </w:rPr>
        <w:t>……………………… г.</w:t>
      </w:r>
      <w:r>
        <w:rPr>
          <w:lang w:val="bg-BG"/>
        </w:rPr>
        <w:tab/>
      </w:r>
      <w:r>
        <w:rPr>
          <w:lang w:val="bg-BG"/>
        </w:rPr>
        <w:tab/>
      </w:r>
      <w:r>
        <w:rPr>
          <w:lang w:val="bg-BG"/>
        </w:rPr>
        <w:tab/>
        <w:t xml:space="preserve">               Декларатор: ………………………………</w:t>
      </w:r>
    </w:p>
    <w:p w:rsidR="00BB2C67" w:rsidRDefault="00BB2C67" w:rsidP="00BB2C67">
      <w:pPr>
        <w:rPr>
          <w:lang w:val="bg-BG"/>
        </w:rPr>
      </w:pPr>
      <w:r>
        <w:rPr>
          <w:i/>
          <w:iCs/>
          <w:lang w:val="bg-BG"/>
        </w:rPr>
        <w:t>(дата на подписване)                                                                        (подпис и печат)</w:t>
      </w:r>
      <w:r w:rsidR="00075613" w:rsidRPr="00075613">
        <w:pict>
          <v:shape id="_x0000_s1030" type="#_x0000_t202" style="position:absolute;margin-left:46.2pt;margin-top:169.65pt;width:283.9pt;height:43.35pt;z-index:251658752;mso-position-horizontal-relative:text;mso-position-vertical-relative:text" strokecolor="white">
            <v:textbox style="mso-next-textbox:#_x0000_s1030">
              <w:txbxContent>
                <w:p w:rsidR="00AB19BA" w:rsidRDefault="00AB19BA" w:rsidP="00BB2C67">
                  <w:pPr>
                    <w:rPr>
                      <w:szCs w:val="18"/>
                    </w:rPr>
                  </w:pPr>
                </w:p>
              </w:txbxContent>
            </v:textbox>
          </v:shape>
        </w:pict>
      </w:r>
    </w:p>
    <w:p w:rsidR="00BB2C67" w:rsidRDefault="00BB2C67" w:rsidP="00BB2C67">
      <w:pPr>
        <w:tabs>
          <w:tab w:val="left" w:pos="180"/>
          <w:tab w:val="left" w:pos="360"/>
        </w:tabs>
        <w:jc w:val="both"/>
        <w:rPr>
          <w:lang w:val="ru-RU"/>
        </w:rPr>
      </w:pPr>
    </w:p>
    <w:p w:rsidR="00BB2C67" w:rsidRDefault="00BB2C67" w:rsidP="00BB2C67">
      <w:pPr>
        <w:keepNext/>
        <w:ind w:firstLine="708"/>
        <w:jc w:val="right"/>
        <w:outlineLvl w:val="0"/>
        <w:rPr>
          <w:b/>
          <w:lang w:val="ru-RU"/>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jc w:val="right"/>
        <w:rPr>
          <w:b/>
          <w:bCs/>
          <w:lang w:val="bg-BG"/>
        </w:rPr>
      </w:pPr>
    </w:p>
    <w:p w:rsidR="00BB2C67" w:rsidRDefault="00BB2C67" w:rsidP="00BB2C67">
      <w:pPr>
        <w:shd w:val="clear" w:color="auto" w:fill="FFFFFF"/>
        <w:tabs>
          <w:tab w:val="left" w:pos="284"/>
        </w:tabs>
        <w:rPr>
          <w:b/>
          <w:bCs/>
          <w:lang w:val="en-US"/>
        </w:rPr>
      </w:pPr>
    </w:p>
    <w:p w:rsidR="00BB2C67" w:rsidRDefault="00BB2C67" w:rsidP="00BB2C67">
      <w:pPr>
        <w:shd w:val="clear" w:color="auto" w:fill="FFFFFF"/>
        <w:tabs>
          <w:tab w:val="left" w:pos="284"/>
        </w:tabs>
        <w:rPr>
          <w:b/>
          <w:bCs/>
          <w:lang w:val="en-US"/>
        </w:rPr>
      </w:pPr>
    </w:p>
    <w:p w:rsidR="00BB2C67" w:rsidRDefault="00BB2C67" w:rsidP="00BB2C67">
      <w:pPr>
        <w:shd w:val="clear" w:color="auto" w:fill="FFFFFF"/>
        <w:tabs>
          <w:tab w:val="left" w:pos="284"/>
        </w:tabs>
        <w:rPr>
          <w:b/>
          <w:bCs/>
          <w:lang w:val="en-US"/>
        </w:rPr>
      </w:pPr>
    </w:p>
    <w:p w:rsidR="00BB2C67" w:rsidRDefault="00BB2C67" w:rsidP="00BB2C67">
      <w:pPr>
        <w:shd w:val="clear" w:color="auto" w:fill="FFFFFF"/>
        <w:tabs>
          <w:tab w:val="left" w:pos="284"/>
        </w:tabs>
        <w:rPr>
          <w:b/>
          <w:bCs/>
          <w:lang w:val="bg-BG"/>
        </w:rPr>
      </w:pPr>
    </w:p>
    <w:p w:rsidR="00F963B4" w:rsidRDefault="00F963B4" w:rsidP="00BB2C67">
      <w:pPr>
        <w:shd w:val="clear" w:color="auto" w:fill="FFFFFF"/>
        <w:tabs>
          <w:tab w:val="left" w:pos="284"/>
        </w:tabs>
        <w:rPr>
          <w:b/>
          <w:bCs/>
          <w:lang w:val="bg-BG"/>
        </w:rPr>
      </w:pPr>
    </w:p>
    <w:p w:rsidR="00F963B4" w:rsidRDefault="00F963B4" w:rsidP="00BB2C67">
      <w:pPr>
        <w:shd w:val="clear" w:color="auto" w:fill="FFFFFF"/>
        <w:tabs>
          <w:tab w:val="left" w:pos="284"/>
        </w:tabs>
        <w:rPr>
          <w:b/>
          <w:bCs/>
          <w:lang w:val="bg-BG"/>
        </w:rPr>
      </w:pPr>
    </w:p>
    <w:p w:rsidR="00F963B4" w:rsidRPr="00F963B4" w:rsidRDefault="00F963B4" w:rsidP="00BB2C67">
      <w:pPr>
        <w:shd w:val="clear" w:color="auto" w:fill="FFFFFF"/>
        <w:tabs>
          <w:tab w:val="left" w:pos="284"/>
        </w:tabs>
        <w:rPr>
          <w:b/>
          <w:bCs/>
          <w:lang w:val="bg-BG"/>
        </w:rPr>
      </w:pPr>
    </w:p>
    <w:p w:rsidR="00CE601E" w:rsidRDefault="00BB2C67" w:rsidP="00F963B4">
      <w:pPr>
        <w:shd w:val="clear" w:color="auto" w:fill="FFFFFF"/>
        <w:tabs>
          <w:tab w:val="left" w:pos="284"/>
        </w:tabs>
        <w:rPr>
          <w:b/>
          <w:bCs/>
          <w:lang w:val="en-US"/>
        </w:rPr>
      </w:pPr>
      <w:r>
        <w:rPr>
          <w:b/>
          <w:bCs/>
          <w:lang w:val="bg-BG"/>
        </w:rPr>
        <w:t xml:space="preserve">                                                                                                                        </w:t>
      </w:r>
    </w:p>
    <w:p w:rsidR="00721329" w:rsidRDefault="00721329" w:rsidP="00F963B4">
      <w:pPr>
        <w:shd w:val="clear" w:color="auto" w:fill="FFFFFF"/>
        <w:tabs>
          <w:tab w:val="left" w:pos="284"/>
        </w:tabs>
        <w:rPr>
          <w:b/>
          <w:bCs/>
          <w:lang w:val="en-US"/>
        </w:rPr>
      </w:pPr>
    </w:p>
    <w:p w:rsidR="00721329" w:rsidRPr="00721329" w:rsidRDefault="00721329" w:rsidP="00F963B4">
      <w:pPr>
        <w:shd w:val="clear" w:color="auto" w:fill="FFFFFF"/>
        <w:tabs>
          <w:tab w:val="left" w:pos="284"/>
        </w:tabs>
        <w:rPr>
          <w:b/>
          <w:bCs/>
          <w:lang w:val="en-US"/>
        </w:rPr>
      </w:pPr>
    </w:p>
    <w:p w:rsidR="00CE601E" w:rsidRDefault="00CE601E" w:rsidP="00F963B4">
      <w:pPr>
        <w:shd w:val="clear" w:color="auto" w:fill="FFFFFF"/>
        <w:tabs>
          <w:tab w:val="left" w:pos="284"/>
        </w:tabs>
        <w:rPr>
          <w:b/>
          <w:bCs/>
          <w:lang w:val="bg-BG"/>
        </w:rPr>
      </w:pPr>
    </w:p>
    <w:p w:rsidR="00F963B4" w:rsidRDefault="00CE601E" w:rsidP="00F963B4">
      <w:pPr>
        <w:shd w:val="clear" w:color="auto" w:fill="FFFFFF"/>
        <w:tabs>
          <w:tab w:val="left" w:pos="284"/>
        </w:tabs>
        <w:rPr>
          <w:b/>
          <w:bCs/>
          <w:lang w:val="bg-BG"/>
        </w:rPr>
      </w:pPr>
      <w:r>
        <w:rPr>
          <w:b/>
          <w:bCs/>
          <w:lang w:val="bg-BG"/>
        </w:rPr>
        <w:lastRenderedPageBreak/>
        <w:t xml:space="preserve">                                                                                                                                     </w:t>
      </w:r>
      <w:r w:rsidR="00BB2C67">
        <w:rPr>
          <w:b/>
          <w:bCs/>
          <w:lang w:val="bg-BG"/>
        </w:rPr>
        <w:t xml:space="preserve"> </w:t>
      </w:r>
      <w:r w:rsidR="00F963B4">
        <w:rPr>
          <w:b/>
          <w:bCs/>
          <w:lang w:val="bg-BG"/>
        </w:rPr>
        <w:t>Приложение № 8</w:t>
      </w:r>
    </w:p>
    <w:p w:rsidR="008D4915" w:rsidRDefault="00BB2C67" w:rsidP="00F963B4">
      <w:pPr>
        <w:shd w:val="clear" w:color="auto" w:fill="FFFFFF"/>
        <w:tabs>
          <w:tab w:val="left" w:pos="284"/>
        </w:tabs>
        <w:rPr>
          <w:b/>
          <w:spacing w:val="-5"/>
          <w:lang w:val="bg-BG"/>
        </w:rPr>
      </w:pPr>
      <w:r>
        <w:rPr>
          <w:b/>
          <w:bCs/>
          <w:lang w:val="bg-BG"/>
        </w:rPr>
        <w:t xml:space="preserve">     </w:t>
      </w:r>
      <w:r w:rsidR="00F963B4">
        <w:rPr>
          <w:b/>
          <w:bCs/>
          <w:lang w:val="bg-BG"/>
        </w:rPr>
        <w:t xml:space="preserve">                                                                                                                                 </w:t>
      </w:r>
      <w:r w:rsidR="00CE601E">
        <w:rPr>
          <w:b/>
          <w:bCs/>
          <w:lang w:val="bg-BG"/>
        </w:rPr>
        <w:t xml:space="preserve">        /</w:t>
      </w:r>
      <w:r>
        <w:rPr>
          <w:spacing w:val="-5"/>
          <w:lang w:val="bg-BG"/>
        </w:rPr>
        <w:t>Образец /</w:t>
      </w:r>
      <w:r>
        <w:rPr>
          <w:b/>
          <w:spacing w:val="-5"/>
          <w:lang w:val="bg-BG"/>
        </w:rPr>
        <w:t xml:space="preserve"> </w:t>
      </w:r>
    </w:p>
    <w:p w:rsidR="008D4915" w:rsidRDefault="00BB2C67" w:rsidP="00BB2C67">
      <w:pPr>
        <w:shd w:val="clear" w:color="auto" w:fill="FFFFFF"/>
        <w:tabs>
          <w:tab w:val="left" w:pos="284"/>
        </w:tabs>
        <w:jc w:val="right"/>
        <w:rPr>
          <w:b/>
          <w:spacing w:val="-5"/>
          <w:lang w:val="bg-BG"/>
        </w:rPr>
      </w:pPr>
      <w:r>
        <w:rPr>
          <w:b/>
          <w:spacing w:val="-5"/>
          <w:lang w:val="bg-BG"/>
        </w:rPr>
        <w:t xml:space="preserve">      </w:t>
      </w:r>
    </w:p>
    <w:p w:rsidR="00BB2C67" w:rsidRDefault="00BB2C67" w:rsidP="00BB2C67">
      <w:pPr>
        <w:shd w:val="clear" w:color="auto" w:fill="FFFFFF"/>
        <w:tabs>
          <w:tab w:val="left" w:pos="284"/>
        </w:tabs>
        <w:jc w:val="right"/>
        <w:rPr>
          <w:b/>
          <w:lang w:val="bg-BG"/>
        </w:rPr>
      </w:pPr>
      <w:r>
        <w:rPr>
          <w:b/>
          <w:spacing w:val="-5"/>
          <w:lang w:val="bg-BG"/>
        </w:rPr>
        <w:t xml:space="preserve"> </w:t>
      </w:r>
    </w:p>
    <w:p w:rsidR="00BB2C67" w:rsidRDefault="00BB2C67" w:rsidP="00BB2C67">
      <w:pPr>
        <w:tabs>
          <w:tab w:val="left" w:pos="4253"/>
        </w:tabs>
        <w:jc w:val="both"/>
        <w:rPr>
          <w:b/>
          <w:sz w:val="22"/>
          <w:szCs w:val="22"/>
          <w:lang w:val="bg-BG"/>
        </w:rPr>
      </w:pPr>
      <w:r>
        <w:rPr>
          <w:sz w:val="22"/>
          <w:szCs w:val="22"/>
          <w:lang w:val="en-US"/>
        </w:rPr>
        <w:t xml:space="preserve">                                                                      </w:t>
      </w:r>
      <w:r>
        <w:rPr>
          <w:sz w:val="22"/>
          <w:szCs w:val="22"/>
          <w:lang w:val="ru-RU"/>
        </w:rPr>
        <w:t xml:space="preserve"> </w:t>
      </w:r>
      <w:r>
        <w:rPr>
          <w:b/>
          <w:lang w:val="bg-BG"/>
        </w:rPr>
        <w:t xml:space="preserve">ДО </w:t>
      </w:r>
    </w:p>
    <w:p w:rsidR="00BB2C67" w:rsidRDefault="00BB2C67" w:rsidP="00BB2C67">
      <w:pPr>
        <w:ind w:left="3600"/>
        <w:rPr>
          <w:b/>
          <w:lang w:val="bg-BG"/>
        </w:rPr>
      </w:pPr>
      <w:r>
        <w:rPr>
          <w:b/>
          <w:lang w:val="bg-BG"/>
        </w:rPr>
        <w:tab/>
        <w:t>“БДЖ- ПЪТНИЧЕСКИ ПРЕВОЗИ” ЕООД</w:t>
      </w:r>
    </w:p>
    <w:p w:rsidR="00142E55" w:rsidRDefault="00142E55" w:rsidP="00BB2C67">
      <w:pPr>
        <w:ind w:left="3600"/>
        <w:rPr>
          <w:b/>
          <w:lang w:val="bg-BG"/>
        </w:rPr>
      </w:pPr>
      <w:r>
        <w:rPr>
          <w:b/>
          <w:lang w:val="bg-BG"/>
        </w:rPr>
        <w:t xml:space="preserve">           ГР. СОФИЯ1080</w:t>
      </w:r>
    </w:p>
    <w:p w:rsidR="00BB2C67" w:rsidRDefault="00BB2C67" w:rsidP="00BB2C67">
      <w:pPr>
        <w:ind w:left="500"/>
        <w:rPr>
          <w:b/>
          <w:lang w:val="bg-BG"/>
        </w:rPr>
      </w:pPr>
      <w:r>
        <w:rPr>
          <w:b/>
          <w:lang w:val="bg-BG"/>
        </w:rPr>
        <w:t xml:space="preserve">                                                 </w:t>
      </w:r>
      <w:r>
        <w:rPr>
          <w:b/>
          <w:lang w:val="bg-BG"/>
        </w:rPr>
        <w:tab/>
      </w:r>
      <w:r>
        <w:rPr>
          <w:b/>
          <w:lang w:val="bg-BG"/>
        </w:rPr>
        <w:tab/>
        <w:t>УЛ.”ИВАН ВАЗОВ” №  3</w:t>
      </w:r>
    </w:p>
    <w:p w:rsidR="00BB2C67" w:rsidRDefault="00BB2C67" w:rsidP="00142E55">
      <w:pPr>
        <w:ind w:left="500"/>
        <w:rPr>
          <w:b/>
          <w:bCs/>
          <w:sz w:val="22"/>
          <w:szCs w:val="22"/>
          <w:lang w:val="bg-BG"/>
        </w:rPr>
      </w:pPr>
      <w:r>
        <w:rPr>
          <w:b/>
          <w:lang w:val="bg-BG"/>
        </w:rPr>
        <w:t xml:space="preserve">                                                               </w:t>
      </w:r>
    </w:p>
    <w:p w:rsidR="00AD4576" w:rsidRDefault="00AD4576" w:rsidP="00BB2C67">
      <w:pPr>
        <w:jc w:val="both"/>
        <w:rPr>
          <w:b/>
          <w:bCs/>
          <w:sz w:val="22"/>
          <w:szCs w:val="22"/>
          <w:lang w:val="bg-BG"/>
        </w:rPr>
      </w:pPr>
    </w:p>
    <w:p w:rsidR="00BB2C67" w:rsidRDefault="00BB2C67" w:rsidP="00BB2C67">
      <w:pPr>
        <w:jc w:val="center"/>
        <w:rPr>
          <w:b/>
          <w:lang w:val="bg-BG"/>
        </w:rPr>
      </w:pPr>
      <w:r>
        <w:rPr>
          <w:b/>
          <w:lang w:val="bg-BG"/>
        </w:rPr>
        <w:t xml:space="preserve"> ТЕХНИЧЕСКО ПРЕДЛОЖЕНИЕ</w:t>
      </w:r>
    </w:p>
    <w:p w:rsidR="00BB2C67" w:rsidRDefault="00BB2C67" w:rsidP="00BB2C67">
      <w:pPr>
        <w:ind w:firstLine="709"/>
        <w:jc w:val="both"/>
        <w:rPr>
          <w:b/>
          <w:lang w:val="bg-BG"/>
        </w:rPr>
      </w:pPr>
    </w:p>
    <w:p w:rsidR="00BB2C67" w:rsidRDefault="00BB2C67" w:rsidP="00BB2C67">
      <w:pPr>
        <w:ind w:firstLine="720"/>
        <w:jc w:val="both"/>
        <w:rPr>
          <w:lang w:val="bg-BG"/>
        </w:rPr>
      </w:pPr>
      <w:r>
        <w:rPr>
          <w:lang w:val="bg-BG"/>
        </w:rPr>
        <w:t>От ....................................................................(наименование на участника), с ЕИК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BB2C67" w:rsidRDefault="00BB2C67" w:rsidP="00BB2C67">
      <w:pPr>
        <w:rPr>
          <w:b/>
          <w:bCs/>
          <w:sz w:val="22"/>
          <w:szCs w:val="22"/>
          <w:lang w:val="ru-RU"/>
        </w:rPr>
      </w:pPr>
    </w:p>
    <w:p w:rsidR="008D4915" w:rsidRDefault="008D4915" w:rsidP="00BB2C67">
      <w:pPr>
        <w:rPr>
          <w:b/>
          <w:bCs/>
          <w:sz w:val="22"/>
          <w:szCs w:val="22"/>
          <w:lang w:val="ru-RU"/>
        </w:rPr>
      </w:pPr>
    </w:p>
    <w:p w:rsidR="00BB2C67" w:rsidRPr="00F963B4" w:rsidRDefault="00BB2C67" w:rsidP="00BB2C67">
      <w:pPr>
        <w:tabs>
          <w:tab w:val="left" w:pos="1080"/>
        </w:tabs>
        <w:ind w:firstLine="720"/>
        <w:rPr>
          <w:b/>
          <w:bCs/>
          <w:lang w:val="bg-BG"/>
        </w:rPr>
      </w:pPr>
      <w:r w:rsidRPr="00F963B4">
        <w:rPr>
          <w:b/>
          <w:bCs/>
          <w:lang w:val="ru-RU"/>
        </w:rPr>
        <w:t>УВАЖАЕМИ ГОСПОДИН УПРАВИТЕЛ,</w:t>
      </w:r>
    </w:p>
    <w:p w:rsidR="00BB2C67" w:rsidRPr="00F963B4" w:rsidRDefault="00BB2C67" w:rsidP="00BB2C67">
      <w:pPr>
        <w:tabs>
          <w:tab w:val="left" w:pos="1080"/>
        </w:tabs>
        <w:ind w:firstLine="720"/>
        <w:jc w:val="both"/>
        <w:rPr>
          <w:b/>
          <w:lang w:val="bg-BG"/>
        </w:rPr>
      </w:pPr>
    </w:p>
    <w:p w:rsidR="00504217" w:rsidRPr="00F963B4" w:rsidRDefault="00BB2C67" w:rsidP="00504217">
      <w:pPr>
        <w:ind w:firstLine="540"/>
        <w:jc w:val="both"/>
        <w:rPr>
          <w:b/>
          <w:lang w:val="bg-BG"/>
        </w:rPr>
      </w:pPr>
      <w:r w:rsidRPr="00F963B4">
        <w:rPr>
          <w:lang w:val="bg-BG" w:eastAsia="bg-BG"/>
        </w:rPr>
        <w:tab/>
        <w:t xml:space="preserve">Представяме нашето техническо предложение  за изпълнение на </w:t>
      </w:r>
      <w:r w:rsidRPr="00F963B4">
        <w:rPr>
          <w:lang w:val="ru-RU"/>
        </w:rPr>
        <w:t>обществена поръчка</w:t>
      </w:r>
      <w:r w:rsidRPr="00F963B4">
        <w:rPr>
          <w:b/>
          <w:lang w:val="ru-RU"/>
        </w:rPr>
        <w:t xml:space="preserve"> с предмет:</w:t>
      </w:r>
      <w:r w:rsidRPr="00F963B4">
        <w:rPr>
          <w:b/>
          <w:lang w:val="bg-BG"/>
        </w:rPr>
        <w:t xml:space="preserve"> </w:t>
      </w:r>
      <w:r w:rsidR="00504217" w:rsidRPr="00F963B4">
        <w:rPr>
          <w:b/>
          <w:lang w:val="bg-BG"/>
        </w:rPr>
        <w:t>„Доставка на валове за малко зъбно колело за колоосните редуктори на електрически локомотиви серии 44 и 45, за нуждите на „БДЖ-пътнически превози” ЕООД, за едногодишен период”.</w:t>
      </w:r>
      <w:r w:rsidR="00504217" w:rsidRPr="00F963B4">
        <w:rPr>
          <w:b/>
        </w:rPr>
        <w:t xml:space="preserve">   </w:t>
      </w:r>
    </w:p>
    <w:p w:rsidR="00504217" w:rsidRPr="00F963B4" w:rsidRDefault="00504217" w:rsidP="00504217">
      <w:pPr>
        <w:ind w:firstLine="540"/>
        <w:jc w:val="both"/>
        <w:rPr>
          <w:b/>
          <w:lang w:val="bg-BG"/>
        </w:rPr>
      </w:pPr>
    </w:p>
    <w:p w:rsidR="00BB2C67" w:rsidRPr="00F963B4" w:rsidRDefault="008D4915" w:rsidP="00504217">
      <w:pPr>
        <w:ind w:firstLine="540"/>
        <w:jc w:val="both"/>
        <w:rPr>
          <w:b/>
          <w:lang w:val="ru-RU"/>
        </w:rPr>
      </w:pPr>
      <w:r w:rsidRPr="00F963B4">
        <w:rPr>
          <w:b/>
          <w:lang w:val="ru-RU"/>
        </w:rPr>
        <w:t xml:space="preserve">  </w:t>
      </w:r>
      <w:r w:rsidR="00BB2C67" w:rsidRPr="00F963B4">
        <w:rPr>
          <w:b/>
          <w:lang w:val="ru-RU"/>
        </w:rPr>
        <w:t>Предлагаме:</w:t>
      </w:r>
    </w:p>
    <w:p w:rsidR="00BB2C67" w:rsidRPr="00F963B4" w:rsidRDefault="00BB2C67" w:rsidP="00BB2C67">
      <w:pPr>
        <w:pStyle w:val="BodyText3"/>
        <w:tabs>
          <w:tab w:val="left" w:pos="284"/>
        </w:tabs>
        <w:spacing w:after="0"/>
        <w:jc w:val="both"/>
        <w:rPr>
          <w:b/>
          <w:i/>
          <w:sz w:val="24"/>
          <w:szCs w:val="24"/>
          <w:lang w:val="bg-BG"/>
        </w:rPr>
      </w:pPr>
      <w:r w:rsidRPr="00F963B4">
        <w:rPr>
          <w:sz w:val="24"/>
          <w:szCs w:val="24"/>
        </w:rPr>
        <w:t xml:space="preserve">            </w:t>
      </w:r>
      <w:r w:rsidRPr="000320CA">
        <w:rPr>
          <w:b/>
          <w:sz w:val="24"/>
          <w:szCs w:val="24"/>
          <w:lang w:val="bg-BG"/>
        </w:rPr>
        <w:t>1</w:t>
      </w:r>
      <w:r w:rsidRPr="00F963B4">
        <w:rPr>
          <w:b/>
          <w:bCs/>
          <w:sz w:val="24"/>
          <w:szCs w:val="24"/>
          <w:lang w:val="ru-RU"/>
        </w:rPr>
        <w:t>.</w:t>
      </w:r>
      <w:r w:rsidRPr="00F963B4">
        <w:rPr>
          <w:bCs/>
          <w:sz w:val="24"/>
          <w:szCs w:val="24"/>
          <w:lang w:val="ru-RU"/>
        </w:rPr>
        <w:t xml:space="preserve"> </w:t>
      </w:r>
      <w:r w:rsidRPr="00F963B4">
        <w:rPr>
          <w:b/>
          <w:i/>
          <w:sz w:val="24"/>
          <w:szCs w:val="24"/>
          <w:lang w:val="bg-BG"/>
        </w:rPr>
        <w:t>Партиди, срок на доставка и място на доставка</w:t>
      </w:r>
    </w:p>
    <w:p w:rsidR="00BB2C67" w:rsidRPr="00F963B4" w:rsidRDefault="00BB2C67" w:rsidP="00D26B23">
      <w:pPr>
        <w:ind w:right="-30" w:firstLine="720"/>
        <w:jc w:val="both"/>
        <w:rPr>
          <w:lang w:val="en-US"/>
        </w:rPr>
      </w:pPr>
      <w:r w:rsidRPr="00F963B4">
        <w:rPr>
          <w:i/>
          <w:lang w:val="bg-BG"/>
        </w:rPr>
        <w:t xml:space="preserve">1.1. Партиди: на </w:t>
      </w:r>
      <w:r w:rsidR="00D26B23" w:rsidRPr="00F963B4">
        <w:rPr>
          <w:i/>
          <w:lang w:val="bg-BG"/>
        </w:rPr>
        <w:t>две</w:t>
      </w:r>
      <w:r w:rsidRPr="00F963B4">
        <w:rPr>
          <w:i/>
          <w:lang w:val="bg-BG"/>
        </w:rPr>
        <w:t xml:space="preserve"> партиди</w:t>
      </w:r>
      <w:r w:rsidRPr="00F963B4">
        <w:rPr>
          <w:lang w:val="bg-BG"/>
        </w:rPr>
        <w:t xml:space="preserve"> </w:t>
      </w:r>
    </w:p>
    <w:p w:rsidR="00BB2C67" w:rsidRPr="00F963B4" w:rsidRDefault="00BB2C67" w:rsidP="00BB2C67">
      <w:pPr>
        <w:ind w:right="-30" w:firstLine="720"/>
        <w:jc w:val="both"/>
        <w:rPr>
          <w:i/>
          <w:lang w:val="en-US"/>
        </w:rPr>
      </w:pPr>
      <w:r w:rsidRPr="00F963B4">
        <w:rPr>
          <w:i/>
          <w:lang w:val="en-US"/>
        </w:rPr>
        <w:t>1.</w:t>
      </w:r>
      <w:r w:rsidRPr="00F963B4">
        <w:rPr>
          <w:i/>
          <w:lang w:val="bg-BG"/>
        </w:rPr>
        <w:t>2. Срок на доставка</w:t>
      </w:r>
      <w:r w:rsidRPr="00F963B4">
        <w:rPr>
          <w:i/>
          <w:lang w:val="en-US"/>
        </w:rPr>
        <w:t>:</w:t>
      </w:r>
    </w:p>
    <w:p w:rsidR="00BB2C67" w:rsidRPr="00F963B4" w:rsidRDefault="00BB2C67" w:rsidP="00BB2C67">
      <w:pPr>
        <w:ind w:right="-30" w:firstLine="720"/>
        <w:jc w:val="both"/>
        <w:rPr>
          <w:lang w:val="en-US"/>
        </w:rPr>
      </w:pPr>
      <w:r w:rsidRPr="00F963B4">
        <w:rPr>
          <w:lang w:val="bg-BG"/>
        </w:rPr>
        <w:t xml:space="preserve">- първа партида </w:t>
      </w:r>
      <w:r w:rsidR="00087468" w:rsidRPr="00F963B4">
        <w:rPr>
          <w:lang w:val="bg-BG"/>
        </w:rPr>
        <w:t>от 30 броя</w:t>
      </w:r>
      <w:r w:rsidRPr="00F963B4">
        <w:rPr>
          <w:lang w:val="en-US"/>
        </w:rPr>
        <w:t xml:space="preserve"> </w:t>
      </w:r>
      <w:r w:rsidRPr="00F963B4">
        <w:rPr>
          <w:lang w:val="ru-RU"/>
        </w:rPr>
        <w:t xml:space="preserve">в срок до ......... календарни дни / не по-дълъг от </w:t>
      </w:r>
      <w:r w:rsidR="008066FF" w:rsidRPr="00F963B4">
        <w:rPr>
          <w:lang w:val="ru-RU"/>
        </w:rPr>
        <w:t>120</w:t>
      </w:r>
      <w:r w:rsidRPr="00F963B4">
        <w:rPr>
          <w:lang w:val="ru-RU"/>
        </w:rPr>
        <w:t xml:space="preserve"> календарни дни/ от  датата на сключване на договора</w:t>
      </w:r>
      <w:r w:rsidRPr="00F963B4">
        <w:rPr>
          <w:lang w:val="en-US"/>
        </w:rPr>
        <w:t>;</w:t>
      </w:r>
    </w:p>
    <w:p w:rsidR="00BB2C67" w:rsidRPr="00F963B4" w:rsidRDefault="00BB2C67" w:rsidP="00BB2C67">
      <w:pPr>
        <w:ind w:firstLine="720"/>
        <w:jc w:val="both"/>
        <w:rPr>
          <w:lang w:val="ru-RU"/>
        </w:rPr>
      </w:pPr>
      <w:r w:rsidRPr="00F963B4">
        <w:rPr>
          <w:lang w:val="ru-RU"/>
        </w:rPr>
        <w:t xml:space="preserve">- втора партида </w:t>
      </w:r>
      <w:r w:rsidR="00087468" w:rsidRPr="00F963B4">
        <w:rPr>
          <w:lang w:val="ru-RU"/>
        </w:rPr>
        <w:t>от 27 броя в</w:t>
      </w:r>
      <w:r w:rsidRPr="00F963B4">
        <w:rPr>
          <w:lang w:val="ru-RU"/>
        </w:rPr>
        <w:t xml:space="preserve"> срок от </w:t>
      </w:r>
      <w:r w:rsidR="008066FF" w:rsidRPr="00F963B4">
        <w:rPr>
          <w:lang w:val="ru-RU"/>
        </w:rPr>
        <w:t>1</w:t>
      </w:r>
      <w:r w:rsidRPr="00F963B4">
        <w:rPr>
          <w:lang w:val="ru-RU"/>
        </w:rPr>
        <w:t xml:space="preserve">50 до </w:t>
      </w:r>
      <w:r w:rsidR="008066FF" w:rsidRPr="00F963B4">
        <w:rPr>
          <w:lang w:val="ru-RU"/>
        </w:rPr>
        <w:t>1</w:t>
      </w:r>
      <w:r w:rsidRPr="00F963B4">
        <w:rPr>
          <w:lang w:val="ru-RU"/>
        </w:rPr>
        <w:t>60 календарни дни от датата на сключване на договора;</w:t>
      </w:r>
    </w:p>
    <w:p w:rsidR="00BB2C67" w:rsidRDefault="00BB2C67" w:rsidP="00BB2C67">
      <w:pPr>
        <w:jc w:val="both"/>
        <w:rPr>
          <w:lang w:val="en-US"/>
        </w:rPr>
      </w:pPr>
      <w:r w:rsidRPr="00F963B4">
        <w:rPr>
          <w:lang w:val="bg-BG"/>
        </w:rPr>
        <w:tab/>
      </w:r>
      <w:r w:rsidRPr="00F963B4">
        <w:rPr>
          <w:i/>
          <w:color w:val="000000"/>
          <w:lang w:val="bg-BG"/>
        </w:rPr>
        <w:t>1.3. Място на доставка:</w:t>
      </w:r>
      <w:r w:rsidRPr="00F963B4">
        <w:rPr>
          <w:color w:val="000000"/>
          <w:lang w:val="bg-BG"/>
        </w:rPr>
        <w:t xml:space="preserve"> </w:t>
      </w:r>
      <w:r w:rsidRPr="00F963B4">
        <w:rPr>
          <w:lang w:val="bg-BG"/>
        </w:rPr>
        <w:t>Локомотивно депо София, район Подуяне, находящо се на адрес</w:t>
      </w:r>
      <w:r w:rsidRPr="00F963B4">
        <w:rPr>
          <w:lang w:val="en-US"/>
        </w:rPr>
        <w:t>:</w:t>
      </w:r>
      <w:r w:rsidRPr="00F963B4">
        <w:rPr>
          <w:lang w:val="bg-BG"/>
        </w:rPr>
        <w:t>гр. София, ул.”Майчина слава”№2</w:t>
      </w:r>
      <w:r w:rsidR="00AB19BA">
        <w:rPr>
          <w:lang w:val="en-US"/>
        </w:rPr>
        <w:t>.</w:t>
      </w:r>
    </w:p>
    <w:p w:rsidR="00AB19BA" w:rsidRPr="00AB19BA" w:rsidRDefault="00AB19BA" w:rsidP="00BB2C67">
      <w:pPr>
        <w:jc w:val="both"/>
        <w:rPr>
          <w:lang w:val="bg-BG"/>
        </w:rPr>
      </w:pPr>
    </w:p>
    <w:p w:rsidR="008D4915" w:rsidRDefault="00AB19BA" w:rsidP="00BB2C67">
      <w:pPr>
        <w:jc w:val="both"/>
        <w:rPr>
          <w:b/>
          <w:lang w:val="bg-BG"/>
        </w:rPr>
      </w:pPr>
      <w:r>
        <w:rPr>
          <w:b/>
          <w:i/>
          <w:lang w:val="en-US"/>
        </w:rPr>
        <w:tab/>
      </w:r>
      <w:r w:rsidRPr="00AB19BA">
        <w:rPr>
          <w:b/>
          <w:lang w:val="en-US"/>
        </w:rPr>
        <w:t>2.</w:t>
      </w:r>
      <w:r>
        <w:rPr>
          <w:b/>
          <w:lang w:val="bg-BG"/>
        </w:rPr>
        <w:t>Условия и срок на плащане:</w:t>
      </w:r>
    </w:p>
    <w:p w:rsidR="00F52AD8" w:rsidRPr="00DB237F" w:rsidRDefault="00F52AD8" w:rsidP="00F52AD8">
      <w:pPr>
        <w:ind w:firstLine="360"/>
        <w:jc w:val="both"/>
        <w:rPr>
          <w:lang w:val="ru-RU"/>
        </w:rPr>
      </w:pPr>
      <w:r>
        <w:rPr>
          <w:lang w:val="ru-RU"/>
        </w:rPr>
        <w:t xml:space="preserve">      2.1.</w:t>
      </w:r>
      <w:r w:rsidRPr="00DB237F">
        <w:rPr>
          <w:lang w:val="ru-RU"/>
        </w:rPr>
        <w:t xml:space="preserve">Плащането се извършва в лева, по банков път, </w:t>
      </w:r>
      <w:r>
        <w:rPr>
          <w:lang w:val="ru-RU"/>
        </w:rPr>
        <w:t xml:space="preserve">чрез авансово плащане на 50% </w:t>
      </w:r>
      <w:r w:rsidRPr="00F52AD8">
        <w:rPr>
          <w:b/>
          <w:u w:val="single"/>
          <w:lang w:val="ru-RU"/>
        </w:rPr>
        <w:t xml:space="preserve">или </w:t>
      </w:r>
      <w:r>
        <w:rPr>
          <w:lang w:val="ru-RU"/>
        </w:rPr>
        <w:t>изцяло отложено плащане, както следва</w:t>
      </w:r>
      <w:r w:rsidRPr="00DB237F">
        <w:rPr>
          <w:lang w:val="ru-RU"/>
        </w:rPr>
        <w:t>:</w:t>
      </w:r>
    </w:p>
    <w:p w:rsidR="00F52AD8" w:rsidRPr="0077656B" w:rsidRDefault="00BB2C67" w:rsidP="00F835B2">
      <w:pPr>
        <w:ind w:right="-221"/>
        <w:jc w:val="both"/>
        <w:rPr>
          <w:b/>
          <w:lang w:val="bg-BG"/>
        </w:rPr>
      </w:pPr>
      <w:r>
        <w:rPr>
          <w:rFonts w:ascii="All Times New Roman" w:hAnsi="All Times New Roman" w:cs="All Times New Roman" w:hint="cs"/>
          <w:b/>
        </w:rPr>
        <w:tab/>
      </w:r>
      <w:r w:rsidR="00F52AD8" w:rsidRPr="0077656B">
        <w:rPr>
          <w:rFonts w:ascii="All Times New Roman" w:hAnsi="All Times New Roman" w:cs="All Times New Roman"/>
          <w:b/>
          <w:lang w:val="bg-BG"/>
        </w:rPr>
        <w:t>- При а</w:t>
      </w:r>
      <w:r w:rsidR="00F835B2" w:rsidRPr="0077656B">
        <w:rPr>
          <w:b/>
        </w:rPr>
        <w:t>вансово плащане</w:t>
      </w:r>
      <w:r w:rsidR="00F52AD8" w:rsidRPr="0077656B">
        <w:rPr>
          <w:b/>
          <w:lang w:val="bg-BG"/>
        </w:rPr>
        <w:t>:</w:t>
      </w:r>
    </w:p>
    <w:p w:rsidR="00F835B2" w:rsidRDefault="00F52AD8" w:rsidP="00F52AD8">
      <w:pPr>
        <w:ind w:right="-221" w:firstLine="708"/>
        <w:jc w:val="both"/>
        <w:rPr>
          <w:b/>
          <w:i/>
          <w:lang w:val="ru-RU"/>
        </w:rPr>
      </w:pPr>
      <w:r>
        <w:rPr>
          <w:lang w:val="bg-BG"/>
        </w:rPr>
        <w:t>Авансово плащане</w:t>
      </w:r>
      <w:r w:rsidR="00F835B2" w:rsidRPr="00DE35B6">
        <w:t xml:space="preserve"> в размер на </w:t>
      </w:r>
      <w:r w:rsidR="00F835B2">
        <w:rPr>
          <w:lang w:val="en-US"/>
        </w:rPr>
        <w:t>5</w:t>
      </w:r>
      <w:r w:rsidR="00F835B2" w:rsidRPr="00DE35B6">
        <w:t xml:space="preserve">0% от стойността </w:t>
      </w:r>
      <w:r w:rsidR="00F835B2" w:rsidRPr="009F67EF">
        <w:t xml:space="preserve">на </w:t>
      </w:r>
      <w:r w:rsidR="009C7F70">
        <w:rPr>
          <w:lang w:val="bg-BG"/>
        </w:rPr>
        <w:t xml:space="preserve">партидата </w:t>
      </w:r>
      <w:r w:rsidR="00F835B2">
        <w:t xml:space="preserve">се извършва след </w:t>
      </w:r>
      <w:r w:rsidR="00F835B2" w:rsidRPr="00C86C1B">
        <w:t xml:space="preserve">получаване на писмена </w:t>
      </w:r>
      <w:r w:rsidR="00F835B2">
        <w:t xml:space="preserve">заявка от страна на Възложителя, </w:t>
      </w:r>
      <w:r w:rsidR="001F0453" w:rsidRPr="009F67EF">
        <w:t>в срок до 30 /</w:t>
      </w:r>
      <w:r w:rsidR="001F0453">
        <w:t>тридесет</w:t>
      </w:r>
      <w:r w:rsidR="001F0453" w:rsidRPr="009F67EF">
        <w:t>/</w:t>
      </w:r>
      <w:r w:rsidR="001F0453">
        <w:t xml:space="preserve"> дни</w:t>
      </w:r>
      <w:r w:rsidR="00F835B2">
        <w:t xml:space="preserve">, след </w:t>
      </w:r>
      <w:r w:rsidR="00F835B2" w:rsidRPr="009F67EF">
        <w:t xml:space="preserve">представяне </w:t>
      </w:r>
      <w:r w:rsidR="00F835B2">
        <w:t xml:space="preserve">от Изпълнителя </w:t>
      </w:r>
      <w:r w:rsidR="00F835B2" w:rsidRPr="00B03BEB">
        <w:rPr>
          <w:bCs/>
          <w:spacing w:val="1"/>
        </w:rPr>
        <w:t>на данъчна фактура за авансово плащане</w:t>
      </w:r>
      <w:r w:rsidR="00F835B2" w:rsidRPr="009F67EF">
        <w:t>.</w:t>
      </w:r>
      <w:r w:rsidR="00F835B2" w:rsidRPr="00B03BEB">
        <w:rPr>
          <w:bCs/>
          <w:spacing w:val="1"/>
        </w:rPr>
        <w:t xml:space="preserve"> </w:t>
      </w:r>
      <w:r w:rsidR="00F835B2" w:rsidRPr="009F67EF">
        <w:rPr>
          <w:b/>
          <w:i/>
          <w:lang w:val="ru-RU"/>
        </w:rPr>
        <w:t>/</w:t>
      </w:r>
      <w:r w:rsidR="00F835B2">
        <w:rPr>
          <w:b/>
          <w:i/>
          <w:lang w:val="ru-RU"/>
        </w:rPr>
        <w:t xml:space="preserve">Тази точка се посочва само при </w:t>
      </w:r>
      <w:r w:rsidR="00F835B2" w:rsidRPr="009F67EF">
        <w:rPr>
          <w:b/>
          <w:i/>
          <w:lang w:val="ru-RU"/>
        </w:rPr>
        <w:t xml:space="preserve"> условие, че участникът </w:t>
      </w:r>
      <w:r w:rsidR="00F835B2">
        <w:rPr>
          <w:b/>
          <w:i/>
          <w:lang w:val="ru-RU"/>
        </w:rPr>
        <w:t>предл</w:t>
      </w:r>
      <w:r w:rsidR="00F835B2">
        <w:rPr>
          <w:b/>
          <w:i/>
        </w:rPr>
        <w:t>ага</w:t>
      </w:r>
      <w:r w:rsidR="00F835B2">
        <w:rPr>
          <w:b/>
          <w:i/>
          <w:lang w:val="ru-RU"/>
        </w:rPr>
        <w:t xml:space="preserve"> </w:t>
      </w:r>
      <w:r w:rsidR="00F835B2" w:rsidRPr="009F67EF">
        <w:rPr>
          <w:b/>
          <w:i/>
          <w:lang w:val="ru-RU"/>
        </w:rPr>
        <w:t xml:space="preserve"> авансово плащане/.</w:t>
      </w:r>
    </w:p>
    <w:p w:rsidR="00F963B4" w:rsidRDefault="00F963B4" w:rsidP="00F835B2">
      <w:pPr>
        <w:pStyle w:val="NormalWeb"/>
        <w:spacing w:before="0" w:beforeAutospacing="0" w:after="0" w:afterAutospacing="0"/>
        <w:ind w:firstLine="708"/>
        <w:jc w:val="both"/>
      </w:pPr>
    </w:p>
    <w:p w:rsidR="00F835B2" w:rsidRDefault="009C7F70" w:rsidP="00F835B2">
      <w:pPr>
        <w:pStyle w:val="NormalWeb"/>
        <w:spacing w:before="0" w:beforeAutospacing="0" w:after="0" w:afterAutospacing="0"/>
        <w:ind w:firstLine="708"/>
        <w:jc w:val="both"/>
        <w:rPr>
          <w:b/>
          <w:i/>
          <w:lang w:val="ru-RU"/>
        </w:rPr>
      </w:pPr>
      <w:r>
        <w:rPr>
          <w:lang w:val="ru-RU"/>
        </w:rPr>
        <w:t>Окончателно п</w:t>
      </w:r>
      <w:r w:rsidR="00F835B2" w:rsidRPr="009F67EF">
        <w:rPr>
          <w:lang w:val="ru-RU"/>
        </w:rPr>
        <w:t xml:space="preserve">лащането на </w:t>
      </w:r>
      <w:r w:rsidR="00F835B2" w:rsidRPr="009F67EF">
        <w:t xml:space="preserve">остатъка от </w:t>
      </w:r>
      <w:r w:rsidR="00F835B2">
        <w:t>5</w:t>
      </w:r>
      <w:r w:rsidR="00F835B2" w:rsidRPr="009F67EF">
        <w:t>0</w:t>
      </w:r>
      <w:r w:rsidR="00F835B2" w:rsidRPr="009F67EF">
        <w:rPr>
          <w:lang w:val="ru-RU"/>
        </w:rPr>
        <w:t xml:space="preserve"> % от </w:t>
      </w:r>
      <w:r w:rsidR="00F835B2" w:rsidRPr="009F67EF">
        <w:t>стойността на партидата</w:t>
      </w:r>
      <w:r>
        <w:t>,</w:t>
      </w:r>
      <w:r w:rsidR="00F835B2" w:rsidRPr="009F67EF">
        <w:t xml:space="preserve"> </w:t>
      </w:r>
      <w:r w:rsidR="00F835B2" w:rsidRPr="009F67EF">
        <w:rPr>
          <w:lang w:val="ru-RU"/>
        </w:rPr>
        <w:t xml:space="preserve">в </w:t>
      </w:r>
      <w:r w:rsidR="00F835B2" w:rsidRPr="009F67EF">
        <w:rPr>
          <w:color w:val="000000"/>
          <w:lang w:val="ru-RU"/>
        </w:rPr>
        <w:t xml:space="preserve">срок до 30 /тридесет/ дни след доставка на партида в склада на Възложителя </w:t>
      </w:r>
      <w:r w:rsidR="00F835B2" w:rsidRPr="009F67EF">
        <w:rPr>
          <w:color w:val="000000"/>
        </w:rPr>
        <w:t>и представяне на</w:t>
      </w:r>
      <w:r w:rsidR="001F0453" w:rsidRPr="00F6014D">
        <w:rPr>
          <w:color w:val="000000"/>
        </w:rPr>
        <w:t xml:space="preserve"> </w:t>
      </w:r>
      <w:r w:rsidR="001F0453" w:rsidRPr="00F6014D">
        <w:t xml:space="preserve">двустранно подписан </w:t>
      </w:r>
      <w:r w:rsidR="001F0453" w:rsidRPr="00F6014D">
        <w:rPr>
          <w:color w:val="000000"/>
        </w:rPr>
        <w:t>приемателно-предавателен протокол</w:t>
      </w:r>
      <w:r w:rsidR="001F0453" w:rsidRPr="00F6014D">
        <w:t xml:space="preserve"> за извършената доставка</w:t>
      </w:r>
      <w:r w:rsidR="002F3DE3">
        <w:t xml:space="preserve"> с вписани поредни номера на доставените валове,</w:t>
      </w:r>
      <w:r w:rsidR="001F0453" w:rsidRPr="00F6014D">
        <w:rPr>
          <w:color w:val="000000"/>
        </w:rPr>
        <w:t xml:space="preserve"> </w:t>
      </w:r>
      <w:r w:rsidR="002F3DE3">
        <w:rPr>
          <w:color w:val="000000"/>
        </w:rPr>
        <w:t xml:space="preserve"> съответстващи на маркировката, </w:t>
      </w:r>
      <w:r w:rsidR="001F0453" w:rsidRPr="00F6014D">
        <w:rPr>
          <w:color w:val="000000"/>
        </w:rPr>
        <w:t xml:space="preserve">сертификат за качество, придружен от приемателни протоколи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 измервателни карти, издавани от производителя, заверени от участника, с отразени всички параметри на валовете за МЗК, които подлежат на </w:t>
      </w:r>
      <w:r w:rsidR="001F0453" w:rsidRPr="00F6014D">
        <w:rPr>
          <w:color w:val="000000"/>
        </w:rPr>
        <w:lastRenderedPageBreak/>
        <w:t>контрол и измерване, както и граничните стойности на всеки параметър и оригинална фактура</w:t>
      </w:r>
      <w:r w:rsidR="00F835B2" w:rsidRPr="00E93678">
        <w:rPr>
          <w:b/>
          <w:i/>
          <w:lang w:val="ru-RU"/>
        </w:rPr>
        <w:t xml:space="preserve"> </w:t>
      </w:r>
      <w:r w:rsidR="00F835B2" w:rsidRPr="009F67EF">
        <w:rPr>
          <w:b/>
          <w:i/>
          <w:lang w:val="ru-RU"/>
        </w:rPr>
        <w:t>/</w:t>
      </w:r>
      <w:r w:rsidR="00F835B2">
        <w:rPr>
          <w:b/>
          <w:i/>
          <w:lang w:val="ru-RU"/>
        </w:rPr>
        <w:t xml:space="preserve">Тази точка се посочва само при </w:t>
      </w:r>
      <w:r w:rsidR="00F835B2" w:rsidRPr="009F67EF">
        <w:rPr>
          <w:b/>
          <w:i/>
          <w:lang w:val="ru-RU"/>
        </w:rPr>
        <w:t xml:space="preserve"> условие, че участникът </w:t>
      </w:r>
      <w:r w:rsidR="00F835B2">
        <w:rPr>
          <w:b/>
          <w:i/>
          <w:lang w:val="ru-RU"/>
        </w:rPr>
        <w:t xml:space="preserve"> предлага </w:t>
      </w:r>
      <w:r w:rsidR="00F835B2" w:rsidRPr="009F67EF">
        <w:rPr>
          <w:b/>
          <w:i/>
          <w:lang w:val="ru-RU"/>
        </w:rPr>
        <w:t xml:space="preserve"> авансово плащане/.</w:t>
      </w:r>
    </w:p>
    <w:p w:rsidR="009C7F70" w:rsidRDefault="009C7F70" w:rsidP="00F835B2">
      <w:pPr>
        <w:pStyle w:val="NormalWeb"/>
        <w:spacing w:before="0" w:beforeAutospacing="0" w:after="0" w:afterAutospacing="0"/>
        <w:ind w:firstLine="708"/>
        <w:jc w:val="both"/>
        <w:rPr>
          <w:b/>
          <w:i/>
          <w:lang w:val="ru-RU"/>
        </w:rPr>
      </w:pPr>
    </w:p>
    <w:p w:rsidR="009C7F70" w:rsidRPr="009C7F70" w:rsidRDefault="009C7F70" w:rsidP="00F835B2">
      <w:pPr>
        <w:pStyle w:val="NormalWeb"/>
        <w:spacing w:before="0" w:beforeAutospacing="0" w:after="0" w:afterAutospacing="0"/>
        <w:ind w:firstLine="708"/>
        <w:jc w:val="both"/>
        <w:rPr>
          <w:b/>
          <w:i/>
          <w:u w:val="single"/>
          <w:lang w:val="ru-RU"/>
        </w:rPr>
      </w:pPr>
      <w:r w:rsidRPr="009C7F70">
        <w:rPr>
          <w:b/>
          <w:i/>
          <w:u w:val="single"/>
          <w:lang w:val="ru-RU"/>
        </w:rPr>
        <w:t>или</w:t>
      </w:r>
    </w:p>
    <w:p w:rsidR="001433D1" w:rsidRPr="0077656B" w:rsidRDefault="009C7F70" w:rsidP="009C7F70">
      <w:pPr>
        <w:ind w:right="-221" w:firstLine="708"/>
        <w:jc w:val="both"/>
        <w:rPr>
          <w:b/>
          <w:color w:val="000000"/>
          <w:lang w:val="bg-BG"/>
        </w:rPr>
      </w:pPr>
      <w:r w:rsidRPr="0077656B">
        <w:rPr>
          <w:b/>
          <w:lang w:val="bg-BG"/>
        </w:rPr>
        <w:t>- При отложено п</w:t>
      </w:r>
      <w:r w:rsidR="00F835B2" w:rsidRPr="0077656B">
        <w:rPr>
          <w:b/>
          <w:color w:val="000000"/>
          <w:lang w:val="bg-BG"/>
        </w:rPr>
        <w:t>лащане</w:t>
      </w:r>
      <w:r w:rsidR="001433D1" w:rsidRPr="0077656B">
        <w:rPr>
          <w:b/>
          <w:color w:val="000000"/>
          <w:lang w:val="bg-BG"/>
        </w:rPr>
        <w:t>:</w:t>
      </w:r>
    </w:p>
    <w:p w:rsidR="00F835B2" w:rsidRPr="00F6014D" w:rsidRDefault="001433D1" w:rsidP="009C7F70">
      <w:pPr>
        <w:ind w:right="-221" w:firstLine="708"/>
        <w:jc w:val="both"/>
        <w:rPr>
          <w:color w:val="000000"/>
          <w:lang w:val="bg-BG"/>
        </w:rPr>
      </w:pPr>
      <w:r>
        <w:rPr>
          <w:color w:val="000000"/>
          <w:lang w:val="bg-BG"/>
        </w:rPr>
        <w:t>Отложено плащане</w:t>
      </w:r>
      <w:r w:rsidR="00F835B2" w:rsidRPr="00F6014D">
        <w:rPr>
          <w:color w:val="000000"/>
          <w:lang w:val="bg-BG"/>
        </w:rPr>
        <w:t xml:space="preserve"> ще се извърши по банков път, в лева в срок до 30 /тридесет/ дни след доставката на всяка партида и представяне на </w:t>
      </w:r>
      <w:r w:rsidR="00F835B2" w:rsidRPr="00F6014D">
        <w:rPr>
          <w:lang w:val="bg-BG"/>
        </w:rPr>
        <w:t xml:space="preserve">двустранно подписан </w:t>
      </w:r>
      <w:r w:rsidR="00F835B2" w:rsidRPr="00F6014D">
        <w:rPr>
          <w:color w:val="000000"/>
          <w:lang w:val="bg-BG"/>
        </w:rPr>
        <w:t>приемателно-предавателен протокол</w:t>
      </w:r>
      <w:r w:rsidR="00F835B2" w:rsidRPr="00F6014D">
        <w:rPr>
          <w:lang w:val="bg-BG"/>
        </w:rPr>
        <w:t xml:space="preserve"> за извършената доставка</w:t>
      </w:r>
      <w:r w:rsidR="006A43F6" w:rsidRPr="006A43F6">
        <w:t xml:space="preserve"> </w:t>
      </w:r>
      <w:r w:rsidR="006A43F6">
        <w:t>с вписани поредни номера на доставените валове,</w:t>
      </w:r>
      <w:r w:rsidR="006A43F6" w:rsidRPr="00F6014D">
        <w:rPr>
          <w:color w:val="000000"/>
        </w:rPr>
        <w:t xml:space="preserve"> </w:t>
      </w:r>
      <w:r w:rsidR="006A43F6">
        <w:rPr>
          <w:color w:val="000000"/>
        </w:rPr>
        <w:t xml:space="preserve"> съответстващи на маркировката</w:t>
      </w:r>
      <w:r w:rsidR="00F835B2" w:rsidRPr="00F6014D">
        <w:rPr>
          <w:color w:val="000000"/>
          <w:lang w:val="bg-BG"/>
        </w:rPr>
        <w:t>, сертификат за качество, придружен от приемателни протоколи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 измервателни карти, издавани от производителя, заверени от участника, с отразени всички параметри на валовете за МЗК, които подлежат на контрол и измерване, както и граничните стойности на всеки параметър и оригинална фактура</w:t>
      </w:r>
      <w:r w:rsidR="00F835B2">
        <w:rPr>
          <w:color w:val="000000"/>
          <w:lang w:val="bg-BG"/>
        </w:rPr>
        <w:t xml:space="preserve"> </w:t>
      </w:r>
      <w:r w:rsidR="00F835B2" w:rsidRPr="00E458D6">
        <w:rPr>
          <w:b/>
          <w:i/>
          <w:lang w:val="ru-RU"/>
        </w:rPr>
        <w:t xml:space="preserve">/Тази точка се посочва само при  условие, че участникът не </w:t>
      </w:r>
      <w:r w:rsidR="00F835B2">
        <w:rPr>
          <w:b/>
          <w:i/>
          <w:lang w:val="ru-RU"/>
        </w:rPr>
        <w:t>предлага</w:t>
      </w:r>
      <w:r w:rsidR="00F835B2" w:rsidRPr="00E458D6">
        <w:rPr>
          <w:b/>
          <w:i/>
          <w:lang w:val="ru-RU"/>
        </w:rPr>
        <w:t xml:space="preserve">  авансово плащане/.</w:t>
      </w:r>
    </w:p>
    <w:p w:rsidR="00A76584" w:rsidRDefault="00A76584" w:rsidP="00A76584">
      <w:pPr>
        <w:pStyle w:val="NormalWeb"/>
        <w:spacing w:before="0" w:beforeAutospacing="0" w:after="0" w:afterAutospacing="0"/>
        <w:ind w:firstLine="708"/>
        <w:jc w:val="both"/>
        <w:rPr>
          <w:b/>
          <w:i/>
          <w:color w:val="000000"/>
        </w:rPr>
      </w:pPr>
    </w:p>
    <w:p w:rsidR="00A76584" w:rsidRPr="008E10AD" w:rsidRDefault="00A76584" w:rsidP="00A76584">
      <w:pPr>
        <w:pStyle w:val="NormalWeb"/>
        <w:spacing w:before="0" w:beforeAutospacing="0" w:after="0" w:afterAutospacing="0"/>
        <w:ind w:firstLine="708"/>
        <w:jc w:val="both"/>
        <w:rPr>
          <w:b/>
          <w:i/>
          <w:color w:val="000000"/>
          <w:lang w:val="en-US"/>
        </w:rPr>
      </w:pPr>
      <w:r>
        <w:rPr>
          <w:b/>
          <w:i/>
          <w:color w:val="000000"/>
          <w:lang w:val="en-US"/>
        </w:rPr>
        <w:t>(</w:t>
      </w:r>
      <w:r>
        <w:rPr>
          <w:b/>
          <w:i/>
          <w:color w:val="000000"/>
        </w:rPr>
        <w:t>Участникът избира само единият от двата посочени начина за плащане, като посочва само избраният от него в Техническото си  предложение</w:t>
      </w:r>
      <w:r>
        <w:rPr>
          <w:b/>
          <w:i/>
          <w:color w:val="000000"/>
          <w:lang w:val="en-US"/>
        </w:rPr>
        <w:t>.)</w:t>
      </w:r>
    </w:p>
    <w:p w:rsidR="00F835B2" w:rsidRDefault="00F835B2" w:rsidP="00F835B2">
      <w:pPr>
        <w:pStyle w:val="NormalWeb"/>
        <w:spacing w:before="0" w:beforeAutospacing="0" w:after="0" w:afterAutospacing="0"/>
        <w:ind w:firstLine="708"/>
        <w:jc w:val="both"/>
        <w:rPr>
          <w:lang w:val="en-US"/>
        </w:rPr>
      </w:pPr>
    </w:p>
    <w:p w:rsidR="00BB2C67" w:rsidRDefault="00BB2C67" w:rsidP="00BB2C67">
      <w:pPr>
        <w:ind w:right="-221" w:firstLine="720"/>
        <w:jc w:val="both"/>
        <w:rPr>
          <w:color w:val="000000"/>
          <w:lang w:val="bg-BG"/>
        </w:rPr>
      </w:pPr>
      <w:r>
        <w:rPr>
          <w:b/>
          <w:i/>
          <w:color w:val="000000"/>
          <w:lang w:val="en-US"/>
        </w:rPr>
        <w:t>3.</w:t>
      </w:r>
      <w:r>
        <w:rPr>
          <w:b/>
          <w:i/>
          <w:color w:val="000000"/>
          <w:lang w:val="bg-BG"/>
        </w:rPr>
        <w:t>Гаранционен срок</w:t>
      </w:r>
      <w:r>
        <w:rPr>
          <w:color w:val="000000"/>
          <w:lang w:val="bg-BG"/>
        </w:rPr>
        <w:t xml:space="preserve"> -  </w:t>
      </w:r>
      <w:r>
        <w:rPr>
          <w:lang w:val="bg-BG"/>
        </w:rPr>
        <w:t>.................</w:t>
      </w:r>
      <w:r>
        <w:rPr>
          <w:color w:val="000000"/>
          <w:lang w:val="bg-BG"/>
        </w:rPr>
        <w:t>месеца /не по-кратък от 1</w:t>
      </w:r>
      <w:r w:rsidR="00FB697D">
        <w:rPr>
          <w:color w:val="000000"/>
          <w:lang w:val="bg-BG"/>
        </w:rPr>
        <w:t>2</w:t>
      </w:r>
      <w:r>
        <w:rPr>
          <w:color w:val="000000"/>
          <w:lang w:val="bg-BG"/>
        </w:rPr>
        <w:t xml:space="preserve"> месеца/ с</w:t>
      </w:r>
      <w:r w:rsidR="00FB697D">
        <w:rPr>
          <w:color w:val="000000"/>
          <w:lang w:val="bg-BG"/>
        </w:rPr>
        <w:t>лед влагането им в експлоатация.</w:t>
      </w:r>
      <w:r w:rsidR="00F963B4">
        <w:rPr>
          <w:color w:val="000000"/>
          <w:lang w:val="bg-BG"/>
        </w:rPr>
        <w:t xml:space="preserve"> </w:t>
      </w:r>
      <w:r>
        <w:rPr>
          <w:b/>
          <w:i/>
          <w:color w:val="000000"/>
          <w:lang w:val="bg-BG"/>
        </w:rPr>
        <w:t>Гаранционен срок на съхранение</w:t>
      </w:r>
      <w:r>
        <w:rPr>
          <w:color w:val="000000"/>
          <w:lang w:val="bg-BG"/>
        </w:rPr>
        <w:t xml:space="preserve"> – 24 месеца след датата на  доставка.</w:t>
      </w:r>
    </w:p>
    <w:p w:rsidR="00BB2C67" w:rsidRDefault="00BB2C67" w:rsidP="00BB2C67">
      <w:pPr>
        <w:ind w:left="720"/>
        <w:jc w:val="both"/>
        <w:rPr>
          <w:color w:val="000000"/>
          <w:lang w:val="bg-BG"/>
        </w:rPr>
      </w:pPr>
    </w:p>
    <w:p w:rsidR="00C21AC9" w:rsidRDefault="00C21AC9" w:rsidP="00C21AC9">
      <w:pPr>
        <w:ind w:firstLine="709"/>
        <w:jc w:val="both"/>
        <w:rPr>
          <w:b/>
          <w:lang w:val="ru-RU"/>
        </w:rPr>
      </w:pPr>
      <w:r>
        <w:rPr>
          <w:b/>
          <w:lang w:val="ru-RU"/>
        </w:rPr>
        <w:t>Неразделна част от настоящото техническо предложение са:</w:t>
      </w:r>
    </w:p>
    <w:p w:rsidR="00DA3605" w:rsidRDefault="00DA3605" w:rsidP="00DA3605">
      <w:pPr>
        <w:jc w:val="both"/>
        <w:rPr>
          <w:rFonts w:eastAsia="TimesNewRomanPS-ItalicMT"/>
        </w:rPr>
      </w:pPr>
      <w:r>
        <w:rPr>
          <w:lang w:val="bg-BG"/>
        </w:rPr>
        <w:t xml:space="preserve">           1.1.</w:t>
      </w:r>
      <w:r>
        <w:t>С</w:t>
      </w:r>
      <w:r>
        <w:rPr>
          <w:rFonts w:eastAsia="TimesNewRomanPS-ItalicMT"/>
        </w:rPr>
        <w:t xml:space="preserve">пецификация </w:t>
      </w:r>
      <w:r w:rsidR="00F6014D">
        <w:rPr>
          <w:rFonts w:eastAsia="TimesNewRomanPS-ItalicMT"/>
          <w:lang w:val="bg-BG"/>
        </w:rPr>
        <w:t xml:space="preserve">от производителя </w:t>
      </w:r>
      <w:r>
        <w:rPr>
          <w:rFonts w:eastAsia="TimesNewRomanPS-ItalicMT"/>
        </w:rPr>
        <w:t>на предлаган</w:t>
      </w:r>
      <w:r>
        <w:rPr>
          <w:rFonts w:eastAsia="TimesNewRomanPS-ItalicMT"/>
          <w:lang w:val="bg-BG"/>
        </w:rPr>
        <w:t>а</w:t>
      </w:r>
      <w:r>
        <w:rPr>
          <w:rFonts w:eastAsia="TimesNewRomanPS-ItalicMT"/>
        </w:rPr>
        <w:t>т</w:t>
      </w:r>
      <w:r>
        <w:rPr>
          <w:rFonts w:eastAsia="TimesNewRomanPS-ItalicMT"/>
          <w:lang w:val="bg-BG"/>
        </w:rPr>
        <w:t>а</w:t>
      </w:r>
      <w:r>
        <w:rPr>
          <w:rFonts w:eastAsia="TimesNewRomanPS-ItalicMT"/>
        </w:rPr>
        <w:t xml:space="preserve"> резервн</w:t>
      </w:r>
      <w:r>
        <w:rPr>
          <w:rFonts w:eastAsia="TimesNewRomanPS-ItalicMT"/>
          <w:lang w:val="bg-BG"/>
        </w:rPr>
        <w:t>а</w:t>
      </w:r>
      <w:r>
        <w:rPr>
          <w:rFonts w:eastAsia="TimesNewRomanPS-ItalicMT"/>
        </w:rPr>
        <w:t xml:space="preserve"> част, в съответствие със спецификацията за доставка</w:t>
      </w:r>
      <w:r w:rsidR="009F035E">
        <w:rPr>
          <w:rFonts w:eastAsia="TimesNewRomanPS-ItalicMT"/>
          <w:lang w:val="bg-BG"/>
        </w:rPr>
        <w:t xml:space="preserve"> от Техническите изисквания </w:t>
      </w:r>
      <w:r>
        <w:rPr>
          <w:rFonts w:eastAsia="TimesNewRomanPS-ItalicMT"/>
        </w:rPr>
        <w:t>на Възложителя с посочени каталож</w:t>
      </w:r>
      <w:r>
        <w:rPr>
          <w:rFonts w:eastAsia="TimesNewRomanPS-ItalicMT"/>
          <w:lang w:val="bg-BG"/>
        </w:rPr>
        <w:t>е</w:t>
      </w:r>
      <w:r>
        <w:rPr>
          <w:rFonts w:eastAsia="TimesNewRomanPS-ItalicMT"/>
        </w:rPr>
        <w:t>н и чертож</w:t>
      </w:r>
      <w:r>
        <w:rPr>
          <w:rFonts w:eastAsia="TimesNewRomanPS-ItalicMT"/>
          <w:lang w:val="bg-BG"/>
        </w:rPr>
        <w:t>е</w:t>
      </w:r>
      <w:r>
        <w:rPr>
          <w:rFonts w:eastAsia="TimesNewRomanPS-ItalicMT"/>
        </w:rPr>
        <w:t>н номер, с която спецификация се удостоверява, че предлаган</w:t>
      </w:r>
      <w:r>
        <w:rPr>
          <w:rFonts w:eastAsia="TimesNewRomanPS-ItalicMT"/>
          <w:lang w:val="bg-BG"/>
        </w:rPr>
        <w:t>ата</w:t>
      </w:r>
      <w:r>
        <w:rPr>
          <w:rFonts w:eastAsia="TimesNewRomanPS-ItalicMT"/>
        </w:rPr>
        <w:t xml:space="preserve"> резервн</w:t>
      </w:r>
      <w:r>
        <w:rPr>
          <w:rFonts w:eastAsia="TimesNewRomanPS-ItalicMT"/>
          <w:lang w:val="bg-BG"/>
        </w:rPr>
        <w:t>а</w:t>
      </w:r>
      <w:r>
        <w:rPr>
          <w:rFonts w:eastAsia="TimesNewRomanPS-ItalicMT"/>
        </w:rPr>
        <w:t xml:space="preserve"> част отговаря по предназначение, технически характеристики и присъединителни размери на резервн</w:t>
      </w:r>
      <w:r>
        <w:rPr>
          <w:rFonts w:eastAsia="TimesNewRomanPS-ItalicMT"/>
          <w:lang w:val="bg-BG"/>
        </w:rPr>
        <w:t>а</w:t>
      </w:r>
      <w:r>
        <w:rPr>
          <w:rFonts w:eastAsia="TimesNewRomanPS-ItalicMT"/>
        </w:rPr>
        <w:t>т</w:t>
      </w:r>
      <w:r>
        <w:rPr>
          <w:rFonts w:eastAsia="TimesNewRomanPS-ItalicMT"/>
          <w:lang w:val="bg-BG"/>
        </w:rPr>
        <w:t>а</w:t>
      </w:r>
      <w:r>
        <w:rPr>
          <w:rFonts w:eastAsia="TimesNewRomanPS-ItalicMT"/>
        </w:rPr>
        <w:t xml:space="preserve"> част от каталога на производителя на електрически локомотиви серия 4</w:t>
      </w:r>
      <w:r>
        <w:rPr>
          <w:rFonts w:eastAsia="TimesNewRomanPS-ItalicMT"/>
          <w:lang w:val="bg-BG"/>
        </w:rPr>
        <w:t>0</w:t>
      </w:r>
      <w:r w:rsidR="001A33B5">
        <w:rPr>
          <w:rFonts w:eastAsia="TimesNewRomanPS-ItalicMT"/>
          <w:lang w:val="bg-BG"/>
        </w:rPr>
        <w:t>.</w:t>
      </w:r>
      <w:r>
        <w:rPr>
          <w:rFonts w:eastAsia="TimesNewRomanPS-ItalicMT"/>
        </w:rPr>
        <w:t xml:space="preserve"> </w:t>
      </w:r>
    </w:p>
    <w:p w:rsidR="00DA3605" w:rsidRDefault="00DA3605" w:rsidP="00DA3605">
      <w:pPr>
        <w:ind w:firstLine="720"/>
        <w:jc w:val="both"/>
        <w:rPr>
          <w:rFonts w:eastAsia="TimesNewRomanPS-ItalicMT"/>
        </w:rPr>
      </w:pPr>
      <w:r>
        <w:rPr>
          <w:rFonts w:eastAsia="TimesNewRomanPS-ItalicMT"/>
        </w:rPr>
        <w:t>/</w:t>
      </w:r>
      <w:r>
        <w:rPr>
          <w:rFonts w:eastAsia="TimesNewRomanPS-ItalicMT"/>
          <w:i/>
        </w:rPr>
        <w:t>Когато участникът предлага оригинал</w:t>
      </w:r>
      <w:r>
        <w:rPr>
          <w:rFonts w:eastAsia="TimesNewRomanPS-ItalicMT"/>
          <w:i/>
          <w:lang w:val="bg-BG"/>
        </w:rPr>
        <w:t>е</w:t>
      </w:r>
      <w:r>
        <w:rPr>
          <w:rFonts w:eastAsia="TimesNewRomanPS-ItalicMT"/>
          <w:i/>
        </w:rPr>
        <w:t>н</w:t>
      </w:r>
      <w:r>
        <w:rPr>
          <w:rFonts w:eastAsia="TimesNewRomanPS-ItalicMT"/>
          <w:i/>
          <w:lang w:val="bg-BG"/>
        </w:rPr>
        <w:t xml:space="preserve"> вал за МЗК</w:t>
      </w:r>
      <w:r>
        <w:rPr>
          <w:rFonts w:eastAsia="TimesNewRomanPS-ItalicMT"/>
          <w:i/>
        </w:rPr>
        <w:t xml:space="preserve"> по каталож</w:t>
      </w:r>
      <w:r>
        <w:rPr>
          <w:rFonts w:eastAsia="TimesNewRomanPS-ItalicMT"/>
          <w:i/>
          <w:lang w:val="bg-BG"/>
        </w:rPr>
        <w:t>е</w:t>
      </w:r>
      <w:r>
        <w:rPr>
          <w:rFonts w:eastAsia="TimesNewRomanPS-ItalicMT"/>
          <w:i/>
        </w:rPr>
        <w:t>н и чертож</w:t>
      </w:r>
      <w:r>
        <w:rPr>
          <w:rFonts w:eastAsia="TimesNewRomanPS-ItalicMT"/>
          <w:i/>
          <w:lang w:val="bg-BG"/>
        </w:rPr>
        <w:t>е</w:t>
      </w:r>
      <w:r>
        <w:rPr>
          <w:rFonts w:eastAsia="TimesNewRomanPS-ItalicMT"/>
          <w:i/>
        </w:rPr>
        <w:t>н номер от каталога на производителя на електрически локомотиви серия 4</w:t>
      </w:r>
      <w:r>
        <w:rPr>
          <w:rFonts w:eastAsia="TimesNewRomanPS-ItalicMT"/>
          <w:i/>
          <w:lang w:val="bg-BG"/>
        </w:rPr>
        <w:t>0</w:t>
      </w:r>
      <w:r>
        <w:rPr>
          <w:rFonts w:eastAsia="TimesNewRomanPS-ItalicMT"/>
        </w:rPr>
        <w:t>/</w:t>
      </w:r>
    </w:p>
    <w:p w:rsidR="00DA3605" w:rsidRPr="00FD60C7" w:rsidRDefault="00DA3605" w:rsidP="00DA3605">
      <w:pPr>
        <w:ind w:firstLine="720"/>
        <w:jc w:val="both"/>
        <w:rPr>
          <w:rFonts w:eastAsia="TimesNewRomanPS-ItalicMT"/>
        </w:rPr>
      </w:pPr>
      <w:r w:rsidRPr="00FD60C7">
        <w:rPr>
          <w:rFonts w:eastAsia="TimesNewRomanPS-ItalicMT"/>
        </w:rPr>
        <w:t>или</w:t>
      </w:r>
    </w:p>
    <w:p w:rsidR="00DA3605" w:rsidRDefault="00DA3605" w:rsidP="00DA3605">
      <w:pPr>
        <w:tabs>
          <w:tab w:val="left" w:pos="1134"/>
        </w:tabs>
        <w:ind w:firstLine="851"/>
        <w:jc w:val="both"/>
        <w:rPr>
          <w:rFonts w:eastAsia="TimesNewRomanPS-ItalicMT"/>
        </w:rPr>
      </w:pPr>
      <w:r>
        <w:rPr>
          <w:rFonts w:eastAsia="TimesNewRomanPS-ItalicMT"/>
        </w:rPr>
        <w:t>Спецификация на предлагани</w:t>
      </w:r>
      <w:r w:rsidR="00485904">
        <w:rPr>
          <w:rFonts w:eastAsia="TimesNewRomanPS-ItalicMT"/>
          <w:lang w:val="bg-BG"/>
        </w:rPr>
        <w:t>т</w:t>
      </w:r>
      <w:r w:rsidR="007A1097">
        <w:rPr>
          <w:rFonts w:eastAsia="TimesNewRomanPS-ItalicMT"/>
          <w:lang w:val="bg-BG"/>
        </w:rPr>
        <w:t xml:space="preserve">е </w:t>
      </w:r>
      <w:r w:rsidR="004D7C4F" w:rsidRPr="00FD60C7">
        <w:rPr>
          <w:rFonts w:eastAsia="TimesNewRomanPS-ItalicMT"/>
          <w:lang w:val="bg-BG"/>
        </w:rPr>
        <w:t>еквивалент</w:t>
      </w:r>
      <w:r w:rsidR="00485904">
        <w:rPr>
          <w:rFonts w:eastAsia="TimesNewRomanPS-ItalicMT"/>
          <w:lang w:val="bg-BG"/>
        </w:rPr>
        <w:t>н</w:t>
      </w:r>
      <w:r w:rsidR="007A1097">
        <w:rPr>
          <w:rFonts w:eastAsia="TimesNewRomanPS-ItalicMT"/>
          <w:lang w:val="bg-BG"/>
        </w:rPr>
        <w:t>и</w:t>
      </w:r>
      <w:r>
        <w:rPr>
          <w:rFonts w:eastAsia="TimesNewRomanPS-ItalicMT"/>
          <w:lang w:val="bg-BG"/>
        </w:rPr>
        <w:t xml:space="preserve"> вал</w:t>
      </w:r>
      <w:r w:rsidR="007A1097">
        <w:rPr>
          <w:rFonts w:eastAsia="TimesNewRomanPS-ItalicMT"/>
          <w:lang w:val="bg-BG"/>
        </w:rPr>
        <w:t>ове</w:t>
      </w:r>
      <w:r>
        <w:rPr>
          <w:rFonts w:eastAsia="TimesNewRomanPS-ItalicMT"/>
          <w:lang w:val="bg-BG"/>
        </w:rPr>
        <w:t xml:space="preserve"> за МЗК</w:t>
      </w:r>
      <w:r>
        <w:rPr>
          <w:rFonts w:eastAsia="TimesNewRomanPS-ItalicMT"/>
        </w:rPr>
        <w:t xml:space="preserve">, в съответствие със спецификацията за доставка </w:t>
      </w:r>
      <w:r w:rsidR="009F035E">
        <w:rPr>
          <w:rFonts w:eastAsia="TimesNewRomanPS-ItalicMT"/>
          <w:lang w:val="bg-BG"/>
        </w:rPr>
        <w:t xml:space="preserve">от Техническите изисквания </w:t>
      </w:r>
      <w:r>
        <w:rPr>
          <w:rFonts w:eastAsia="TimesNewRomanPS-ItalicMT"/>
        </w:rPr>
        <w:t xml:space="preserve">на Възложителя, с </w:t>
      </w:r>
      <w:r>
        <w:rPr>
          <w:rFonts w:eastAsia="TimesNewRomanPS-ItalicMT"/>
          <w:lang w:val="bg-BG"/>
        </w:rPr>
        <w:t>вписване на номера на чертежа на предлаганите валове за МЗК и приложени чертежи и технически изисквания на завода производител, заверени за производство и доставка през 2016/2017 г. с оригинален подпис и печат</w:t>
      </w:r>
      <w:r w:rsidRPr="00966124">
        <w:rPr>
          <w:rFonts w:eastAsia="TimesNewRomanPS-ItalicMT"/>
        </w:rPr>
        <w:t xml:space="preserve"> </w:t>
      </w:r>
      <w:r>
        <w:rPr>
          <w:rFonts w:eastAsia="TimesNewRomanPS-ItalicMT"/>
        </w:rPr>
        <w:t xml:space="preserve">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w:t>
      </w:r>
      <w:r>
        <w:rPr>
          <w:rFonts w:eastAsia="TimesNewRomanPS-ItalicMT"/>
          <w:lang w:val="bg-BG"/>
        </w:rPr>
        <w:t xml:space="preserve">вал за МЗК </w:t>
      </w:r>
      <w:r>
        <w:rPr>
          <w:rFonts w:eastAsia="TimesNewRomanPS-ItalicMT"/>
        </w:rPr>
        <w:t>с тези от каталога на производителя на електрически локомотиви серии 4</w:t>
      </w:r>
      <w:r>
        <w:rPr>
          <w:rFonts w:eastAsia="TimesNewRomanPS-ItalicMT"/>
          <w:lang w:val="bg-BG"/>
        </w:rPr>
        <w:t>0</w:t>
      </w:r>
      <w:r>
        <w:rPr>
          <w:rFonts w:eastAsia="TimesNewRomanPS-ItalicMT"/>
        </w:rPr>
        <w:t>.</w:t>
      </w:r>
    </w:p>
    <w:p w:rsidR="00DA3605" w:rsidRDefault="00DA3605" w:rsidP="00DA3605">
      <w:pPr>
        <w:ind w:firstLine="720"/>
        <w:jc w:val="both"/>
        <w:rPr>
          <w:rFonts w:eastAsia="TimesNewRomanPS-ItalicMT"/>
          <w:i/>
          <w:lang w:val="bg-BG"/>
        </w:rPr>
      </w:pPr>
      <w:r>
        <w:rPr>
          <w:rFonts w:eastAsia="TimesNewRomanPS-ItalicMT"/>
        </w:rPr>
        <w:t>/</w:t>
      </w:r>
      <w:r>
        <w:rPr>
          <w:rFonts w:eastAsia="TimesNewRomanPS-ItalicMT"/>
          <w:i/>
        </w:rPr>
        <w:t xml:space="preserve">Когато участникът предлага </w:t>
      </w:r>
      <w:r w:rsidR="004D7C4F" w:rsidRPr="00FD60C7">
        <w:rPr>
          <w:rFonts w:eastAsia="TimesNewRomanPS-ItalicMT"/>
          <w:i/>
          <w:lang w:val="bg-BG"/>
        </w:rPr>
        <w:t>еквивалент</w:t>
      </w:r>
      <w:r w:rsidR="00485904" w:rsidRPr="00FD60C7">
        <w:rPr>
          <w:rFonts w:eastAsia="TimesNewRomanPS-ItalicMT"/>
          <w:i/>
          <w:lang w:val="bg-BG"/>
        </w:rPr>
        <w:t>е</w:t>
      </w:r>
      <w:r w:rsidR="00485904">
        <w:rPr>
          <w:rFonts w:eastAsia="TimesNewRomanPS-ItalicMT"/>
          <w:i/>
          <w:lang w:val="bg-BG"/>
        </w:rPr>
        <w:t>н</w:t>
      </w:r>
      <w:r w:rsidR="004D7C4F">
        <w:rPr>
          <w:rFonts w:eastAsia="TimesNewRomanPS-ItalicMT"/>
          <w:i/>
          <w:lang w:val="bg-BG"/>
        </w:rPr>
        <w:t xml:space="preserve"> </w:t>
      </w:r>
      <w:r>
        <w:rPr>
          <w:rFonts w:eastAsia="TimesNewRomanPS-ItalicMT"/>
          <w:i/>
          <w:lang w:val="bg-BG"/>
        </w:rPr>
        <w:t>вал за МЗК</w:t>
      </w:r>
      <w:r>
        <w:rPr>
          <w:rFonts w:eastAsia="TimesNewRomanPS-ItalicMT"/>
          <w:i/>
        </w:rPr>
        <w:t>, съответстващ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w:t>
      </w:r>
      <w:r>
        <w:rPr>
          <w:rFonts w:eastAsia="TimesNewRomanPS-ItalicMT"/>
          <w:i/>
          <w:lang w:val="bg-BG"/>
        </w:rPr>
        <w:t>я</w:t>
      </w:r>
      <w:r>
        <w:rPr>
          <w:rFonts w:eastAsia="TimesNewRomanPS-ItalicMT"/>
          <w:i/>
        </w:rPr>
        <w:t xml:space="preserve"> 4</w:t>
      </w:r>
      <w:r>
        <w:rPr>
          <w:rFonts w:eastAsia="TimesNewRomanPS-ItalicMT"/>
          <w:i/>
          <w:lang w:val="bg-BG"/>
        </w:rPr>
        <w:t>0</w:t>
      </w:r>
      <w:r>
        <w:rPr>
          <w:rFonts w:eastAsia="TimesNewRomanPS-ItalicMT"/>
          <w:i/>
        </w:rPr>
        <w:t>/</w:t>
      </w:r>
    </w:p>
    <w:p w:rsidR="00F963B4" w:rsidRPr="00F963B4" w:rsidRDefault="00F963B4" w:rsidP="00DA3605">
      <w:pPr>
        <w:ind w:firstLine="720"/>
        <w:jc w:val="both"/>
        <w:rPr>
          <w:rFonts w:eastAsia="TimesNewRomanPS-ItalicMT"/>
          <w:lang w:val="bg-BG"/>
        </w:rPr>
      </w:pPr>
    </w:p>
    <w:p w:rsidR="005654D5" w:rsidRDefault="00DA3605" w:rsidP="004D7C4F">
      <w:pPr>
        <w:ind w:right="-97"/>
        <w:jc w:val="both"/>
        <w:rPr>
          <w:color w:val="000000"/>
          <w:lang w:val="bg-BG"/>
        </w:rPr>
      </w:pPr>
      <w:r>
        <w:rPr>
          <w:lang w:val="bg-BG"/>
        </w:rPr>
        <w:t xml:space="preserve">          </w:t>
      </w:r>
    </w:p>
    <w:p w:rsidR="005654D5" w:rsidRDefault="005654D5" w:rsidP="005654D5">
      <w:pPr>
        <w:ind w:right="-97" w:firstLine="708"/>
        <w:jc w:val="both"/>
        <w:rPr>
          <w:color w:val="000000"/>
          <w:lang w:val="bg-BG"/>
        </w:rPr>
      </w:pPr>
    </w:p>
    <w:p w:rsidR="00BB2C67" w:rsidRDefault="00BB2C67" w:rsidP="00BB2C67">
      <w:r>
        <w:rPr>
          <w:spacing w:val="2"/>
        </w:rPr>
        <w:t>Дата ....... / ........ / 201</w:t>
      </w:r>
      <w:r w:rsidR="0002246C">
        <w:rPr>
          <w:spacing w:val="2"/>
          <w:lang w:val="bg-BG"/>
        </w:rPr>
        <w:t>6</w:t>
      </w:r>
      <w:r>
        <w:rPr>
          <w:spacing w:val="2"/>
        </w:rPr>
        <w:t xml:space="preserve"> г.</w:t>
      </w:r>
      <w:r>
        <w:rPr>
          <w:spacing w:val="2"/>
        </w:rPr>
        <w:tab/>
      </w:r>
      <w:r>
        <w:rPr>
          <w:spacing w:val="2"/>
        </w:rPr>
        <w:tab/>
        <w:t xml:space="preserve">              Подпис: ................................</w:t>
      </w:r>
      <w:r>
        <w:t xml:space="preserve"> </w:t>
      </w:r>
    </w:p>
    <w:p w:rsidR="00BB2C67" w:rsidRDefault="00BB2C67" w:rsidP="00BB2C67">
      <w:r>
        <w:tab/>
      </w:r>
      <w:r>
        <w:tab/>
      </w:r>
      <w:r>
        <w:tab/>
      </w:r>
      <w:r>
        <w:tab/>
      </w:r>
      <w:r>
        <w:tab/>
      </w:r>
      <w:r>
        <w:tab/>
        <w:t xml:space="preserve">    Печат</w:t>
      </w:r>
    </w:p>
    <w:p w:rsidR="00BB2C67" w:rsidRDefault="00BB2C67" w:rsidP="00BB2C67">
      <w:pPr>
        <w:ind w:firstLine="4320"/>
        <w:rPr>
          <w:i/>
        </w:rPr>
      </w:pPr>
      <w:r>
        <w:rPr>
          <w:i/>
        </w:rPr>
        <w:t xml:space="preserve">   (име и фамилия)</w:t>
      </w:r>
    </w:p>
    <w:p w:rsidR="00BB2C67" w:rsidRDefault="00BB2C67" w:rsidP="00BB2C67">
      <w:pPr>
        <w:ind w:firstLine="4320"/>
        <w:rPr>
          <w:i/>
          <w:lang w:val="bg-BG"/>
        </w:rPr>
      </w:pPr>
      <w:r>
        <w:rPr>
          <w:i/>
        </w:rPr>
        <w:t xml:space="preserve">  (качество на представляващия участника)</w:t>
      </w:r>
    </w:p>
    <w:p w:rsidR="003A1197" w:rsidRPr="003A1197" w:rsidRDefault="003A1197" w:rsidP="00BB2C67">
      <w:pPr>
        <w:ind w:firstLine="4320"/>
        <w:rPr>
          <w:i/>
          <w:lang w:val="bg-BG"/>
        </w:rPr>
      </w:pPr>
    </w:p>
    <w:p w:rsidR="00BB2C67" w:rsidRDefault="00BB2C67" w:rsidP="00BB2C67">
      <w:pPr>
        <w:shd w:val="clear" w:color="auto" w:fill="FFFFFF"/>
        <w:rPr>
          <w:i/>
          <w:spacing w:val="4"/>
          <w:sz w:val="8"/>
          <w:szCs w:val="8"/>
        </w:rPr>
      </w:pPr>
    </w:p>
    <w:p w:rsidR="00BB2C67" w:rsidRPr="00F963B4" w:rsidRDefault="00BB2C67" w:rsidP="00BB2C67">
      <w:pPr>
        <w:shd w:val="clear" w:color="auto" w:fill="FFFFFF"/>
        <w:ind w:left="19"/>
        <w:rPr>
          <w:sz w:val="22"/>
          <w:szCs w:val="22"/>
        </w:rPr>
      </w:pPr>
      <w:r w:rsidRPr="00F963B4">
        <w:rPr>
          <w:spacing w:val="4"/>
          <w:sz w:val="22"/>
          <w:szCs w:val="22"/>
        </w:rPr>
        <w:t>Упълномощен да подпише предложението</w:t>
      </w:r>
      <w:r w:rsidRPr="00F963B4">
        <w:rPr>
          <w:sz w:val="22"/>
          <w:szCs w:val="22"/>
        </w:rPr>
        <w:t xml:space="preserve"> </w:t>
      </w:r>
      <w:r w:rsidRPr="00F963B4">
        <w:rPr>
          <w:spacing w:val="6"/>
          <w:sz w:val="22"/>
          <w:szCs w:val="22"/>
        </w:rPr>
        <w:t xml:space="preserve">от името на: </w:t>
      </w:r>
    </w:p>
    <w:p w:rsidR="00BB2C67" w:rsidRDefault="00BB2C67" w:rsidP="00BB2C67">
      <w:pPr>
        <w:shd w:val="clear" w:color="auto" w:fill="FFFFFF"/>
        <w:tabs>
          <w:tab w:val="left" w:leader="dot" w:pos="7848"/>
        </w:tabs>
        <w:ind w:left="24"/>
      </w:pPr>
      <w:r w:rsidRPr="00F963B4">
        <w:rPr>
          <w:sz w:val="22"/>
          <w:szCs w:val="22"/>
        </w:rPr>
        <w:t>......................................................................................................................................................</w:t>
      </w:r>
    </w:p>
    <w:p w:rsidR="00BB2C67" w:rsidRDefault="00BB2C67" w:rsidP="00BB2C67">
      <w:pPr>
        <w:shd w:val="clear" w:color="auto" w:fill="FFFFFF"/>
        <w:tabs>
          <w:tab w:val="left" w:leader="dot" w:pos="7848"/>
        </w:tabs>
        <w:ind w:left="24"/>
        <w:jc w:val="center"/>
        <w:rPr>
          <w:i/>
          <w:spacing w:val="2"/>
          <w:sz w:val="18"/>
          <w:szCs w:val="18"/>
        </w:rPr>
      </w:pPr>
      <w:r>
        <w:rPr>
          <w:i/>
          <w:spacing w:val="4"/>
          <w:sz w:val="18"/>
          <w:szCs w:val="18"/>
        </w:rPr>
        <w:t>/изписва се името на</w:t>
      </w:r>
      <w:r>
        <w:rPr>
          <w:i/>
          <w:sz w:val="18"/>
          <w:szCs w:val="18"/>
        </w:rPr>
        <w:t xml:space="preserve"> </w:t>
      </w:r>
      <w:r>
        <w:rPr>
          <w:i/>
          <w:spacing w:val="2"/>
          <w:sz w:val="18"/>
          <w:szCs w:val="18"/>
        </w:rPr>
        <w:t>участника/</w:t>
      </w:r>
    </w:p>
    <w:p w:rsidR="00BB2C67" w:rsidRDefault="00BB2C67" w:rsidP="00BB2C67">
      <w:pPr>
        <w:shd w:val="clear" w:color="auto" w:fill="FFFFFF"/>
        <w:tabs>
          <w:tab w:val="left" w:leader="dot" w:pos="7848"/>
        </w:tabs>
        <w:ind w:left="24"/>
      </w:pPr>
      <w:r>
        <w:t>......................................................................................................................................................</w:t>
      </w:r>
    </w:p>
    <w:p w:rsidR="00BB2C67" w:rsidRDefault="00BB2C67" w:rsidP="00BB2C67">
      <w:pPr>
        <w:shd w:val="clear" w:color="auto" w:fill="FFFFFF"/>
        <w:tabs>
          <w:tab w:val="left" w:leader="dot" w:pos="7848"/>
        </w:tabs>
        <w:ind w:left="24"/>
        <w:jc w:val="center"/>
        <w:rPr>
          <w:i/>
          <w:spacing w:val="4"/>
          <w:sz w:val="18"/>
          <w:szCs w:val="18"/>
          <w:lang w:val="bg-BG"/>
        </w:rPr>
      </w:pPr>
      <w:r>
        <w:rPr>
          <w:i/>
          <w:spacing w:val="4"/>
          <w:sz w:val="18"/>
          <w:szCs w:val="18"/>
        </w:rPr>
        <w:t>/изписва се името на упълномощеното лице и длъжността</w:t>
      </w:r>
      <w:r>
        <w:rPr>
          <w:i/>
          <w:spacing w:val="4"/>
          <w:sz w:val="18"/>
          <w:szCs w:val="18"/>
          <w:lang w:val="bg-BG"/>
        </w:rPr>
        <w:t>/</w:t>
      </w:r>
    </w:p>
    <w:p w:rsidR="00BB2C67" w:rsidRDefault="00BB2C67" w:rsidP="00BB2C67">
      <w:pPr>
        <w:shd w:val="clear" w:color="auto" w:fill="FFFFFF"/>
        <w:jc w:val="right"/>
        <w:rPr>
          <w:b/>
          <w:color w:val="000000"/>
          <w:spacing w:val="-5"/>
          <w:lang w:val="ru-RU"/>
        </w:rPr>
      </w:pPr>
      <w:r>
        <w:rPr>
          <w:b/>
          <w:color w:val="000000"/>
          <w:spacing w:val="-5"/>
          <w:lang w:val="ru-RU"/>
        </w:rPr>
        <w:lastRenderedPageBreak/>
        <w:t xml:space="preserve">Приложение № </w:t>
      </w:r>
      <w:r>
        <w:rPr>
          <w:b/>
          <w:color w:val="000000"/>
          <w:spacing w:val="-5"/>
          <w:lang w:val="bg-BG"/>
        </w:rPr>
        <w:t>9</w:t>
      </w:r>
    </w:p>
    <w:p w:rsidR="00BB2C67" w:rsidRDefault="00BB2C67" w:rsidP="00BB2C67">
      <w:pPr>
        <w:shd w:val="clear" w:color="auto" w:fill="FFFFFF"/>
        <w:jc w:val="right"/>
        <w:rPr>
          <w:b/>
          <w:i/>
          <w:color w:val="000000"/>
          <w:spacing w:val="-5"/>
          <w:lang w:val="ru-RU"/>
        </w:rPr>
      </w:pPr>
      <w:r>
        <w:rPr>
          <w:i/>
          <w:color w:val="000000"/>
          <w:spacing w:val="-5"/>
          <w:lang w:val="ru-RU"/>
        </w:rPr>
        <w:t xml:space="preserve">/Образец /  </w:t>
      </w:r>
    </w:p>
    <w:p w:rsidR="00BB2C67" w:rsidRDefault="00BB2C67" w:rsidP="00BB2C67">
      <w:pPr>
        <w:shd w:val="clear" w:color="auto" w:fill="FFFFFF"/>
        <w:tabs>
          <w:tab w:val="left" w:pos="4500"/>
        </w:tabs>
        <w:ind w:right="4342"/>
        <w:jc w:val="right"/>
        <w:rPr>
          <w:b/>
          <w:color w:val="000000"/>
          <w:spacing w:val="-5"/>
          <w:lang w:val="ru-RU"/>
        </w:rPr>
      </w:pPr>
      <w:r>
        <w:rPr>
          <w:b/>
          <w:color w:val="000000"/>
          <w:spacing w:val="-5"/>
          <w:lang w:val="ru-RU"/>
        </w:rPr>
        <w:t xml:space="preserve">                                       </w:t>
      </w:r>
      <w:r>
        <w:rPr>
          <w:b/>
          <w:color w:val="000000"/>
          <w:spacing w:val="-5"/>
          <w:lang w:val="ru-RU"/>
        </w:rPr>
        <w:tab/>
        <w:t xml:space="preserve"> </w:t>
      </w:r>
    </w:p>
    <w:p w:rsidR="00BB2C67" w:rsidRDefault="00BB2C67" w:rsidP="00BB2C67">
      <w:pPr>
        <w:shd w:val="clear" w:color="auto" w:fill="FFFFFF"/>
        <w:tabs>
          <w:tab w:val="left" w:pos="4500"/>
        </w:tabs>
        <w:ind w:right="4342"/>
        <w:jc w:val="right"/>
        <w:rPr>
          <w:b/>
          <w:bCs/>
          <w:color w:val="000000"/>
          <w:spacing w:val="-3"/>
          <w:lang w:val="ru-RU"/>
        </w:rPr>
      </w:pPr>
      <w:r>
        <w:rPr>
          <w:b/>
          <w:bCs/>
          <w:color w:val="000000"/>
          <w:spacing w:val="-3"/>
          <w:lang w:val="ru-RU"/>
        </w:rPr>
        <w:t xml:space="preserve">ДО </w:t>
      </w:r>
    </w:p>
    <w:p w:rsidR="00BB2C67" w:rsidRDefault="00BB2C67" w:rsidP="00BB2C67">
      <w:pPr>
        <w:shd w:val="clear" w:color="auto" w:fill="FFFFFF"/>
        <w:tabs>
          <w:tab w:val="left" w:pos="4500"/>
          <w:tab w:val="left" w:pos="5220"/>
          <w:tab w:val="left" w:pos="9720"/>
        </w:tabs>
        <w:ind w:right="22"/>
        <w:jc w:val="right"/>
        <w:rPr>
          <w:b/>
          <w:bCs/>
          <w:color w:val="000000"/>
          <w:spacing w:val="-1"/>
          <w:lang w:val="ru-RU"/>
        </w:rPr>
      </w:pPr>
      <w:r>
        <w:rPr>
          <w:b/>
          <w:bCs/>
          <w:color w:val="000000"/>
          <w:spacing w:val="-1"/>
          <w:lang w:val="ru-RU"/>
        </w:rPr>
        <w:t xml:space="preserve">    „БДЖ –ПЪТНИЧЕСКИ ПРЕВОЗИ” ЕООД</w:t>
      </w:r>
    </w:p>
    <w:p w:rsidR="00BB2C67" w:rsidRDefault="00BB2C67" w:rsidP="00BB2C67">
      <w:pPr>
        <w:shd w:val="clear" w:color="auto" w:fill="FFFFFF"/>
        <w:tabs>
          <w:tab w:val="left" w:pos="7905"/>
        </w:tabs>
        <w:ind w:left="4962" w:hanging="4962"/>
        <w:rPr>
          <w:b/>
          <w:lang w:val="ru-RU"/>
        </w:rPr>
      </w:pPr>
      <w:r>
        <w:rPr>
          <w:b/>
          <w:bCs/>
          <w:color w:val="000000"/>
          <w:spacing w:val="-5"/>
          <w:lang w:val="ru-RU"/>
        </w:rPr>
        <w:tab/>
      </w:r>
      <w:r w:rsidR="004D7C4F">
        <w:rPr>
          <w:b/>
          <w:bCs/>
          <w:color w:val="000000"/>
          <w:spacing w:val="-5"/>
          <w:lang w:val="ru-RU"/>
        </w:rPr>
        <w:t xml:space="preserve">     </w:t>
      </w:r>
      <w:r>
        <w:rPr>
          <w:b/>
          <w:bCs/>
          <w:color w:val="000000"/>
          <w:spacing w:val="-5"/>
          <w:lang w:val="ru-RU"/>
        </w:rPr>
        <w:t>ГР. СОФИЯ 1080</w:t>
      </w:r>
      <w:r>
        <w:rPr>
          <w:b/>
          <w:bCs/>
          <w:color w:val="000000"/>
          <w:spacing w:val="-5"/>
          <w:lang w:val="ru-RU"/>
        </w:rPr>
        <w:tab/>
      </w:r>
    </w:p>
    <w:p w:rsidR="00BB2C67" w:rsidRDefault="004D7C4F" w:rsidP="00BB2C67">
      <w:pPr>
        <w:shd w:val="clear" w:color="auto" w:fill="FFFFFF"/>
        <w:ind w:left="4242" w:firstLine="720"/>
        <w:rPr>
          <w:b/>
          <w:lang w:val="ru-RU"/>
        </w:rPr>
      </w:pPr>
      <w:r>
        <w:rPr>
          <w:b/>
          <w:bCs/>
          <w:color w:val="000000"/>
          <w:spacing w:val="-3"/>
          <w:lang w:val="ru-RU"/>
        </w:rPr>
        <w:t xml:space="preserve">     </w:t>
      </w:r>
      <w:r w:rsidR="00BB2C67">
        <w:rPr>
          <w:b/>
          <w:bCs/>
          <w:color w:val="000000"/>
          <w:spacing w:val="-3"/>
          <w:lang w:val="ru-RU"/>
        </w:rPr>
        <w:t xml:space="preserve">УЛ. "ИВАН ВАЗОВ" № 3 </w:t>
      </w:r>
    </w:p>
    <w:p w:rsidR="00BB2C67" w:rsidRDefault="00BB2C67" w:rsidP="00BB2C67">
      <w:pPr>
        <w:shd w:val="clear" w:color="auto" w:fill="FFFFFF"/>
        <w:jc w:val="center"/>
        <w:rPr>
          <w:b/>
          <w:color w:val="000000"/>
          <w:spacing w:val="-5"/>
          <w:sz w:val="16"/>
          <w:szCs w:val="16"/>
          <w:lang w:val="ru-RU"/>
        </w:rPr>
      </w:pPr>
    </w:p>
    <w:p w:rsidR="00BB2C67" w:rsidRDefault="00BB2C67" w:rsidP="00BB2C67">
      <w:pPr>
        <w:shd w:val="clear" w:color="auto" w:fill="FFFFFF"/>
        <w:jc w:val="center"/>
        <w:rPr>
          <w:b/>
          <w:color w:val="000000"/>
          <w:spacing w:val="-5"/>
          <w:lang w:val="bg-BG"/>
        </w:rPr>
      </w:pPr>
    </w:p>
    <w:p w:rsidR="00BB2C67" w:rsidRDefault="00BB2C67" w:rsidP="00BB2C67">
      <w:pPr>
        <w:shd w:val="clear" w:color="auto" w:fill="FFFFFF"/>
        <w:jc w:val="center"/>
        <w:rPr>
          <w:color w:val="000000"/>
          <w:spacing w:val="-5"/>
          <w:lang w:val="bg-BG"/>
        </w:rPr>
      </w:pPr>
      <w:r>
        <w:rPr>
          <w:b/>
          <w:color w:val="000000"/>
          <w:spacing w:val="-5"/>
          <w:lang w:val="bg-BG"/>
        </w:rPr>
        <w:t>ЦЕНОВА ОФЕРТА</w:t>
      </w:r>
    </w:p>
    <w:p w:rsidR="00BB2C67" w:rsidRDefault="00BB2C67" w:rsidP="00BB2C67">
      <w:pPr>
        <w:shd w:val="clear" w:color="auto" w:fill="FFFFFF"/>
        <w:ind w:right="922" w:firstLine="720"/>
        <w:rPr>
          <w:b/>
          <w:bCs/>
          <w:color w:val="000000"/>
          <w:spacing w:val="3"/>
          <w:lang w:val="ru-RU"/>
        </w:rPr>
      </w:pPr>
    </w:p>
    <w:p w:rsidR="00BB2C67" w:rsidRDefault="00BB2C67" w:rsidP="00BB2C67">
      <w:pPr>
        <w:shd w:val="clear" w:color="auto" w:fill="FFFFFF"/>
        <w:ind w:right="922" w:firstLine="720"/>
        <w:rPr>
          <w:b/>
          <w:bCs/>
          <w:color w:val="000000"/>
          <w:spacing w:val="3"/>
          <w:lang w:val="ru-RU"/>
        </w:rPr>
      </w:pPr>
      <w:r>
        <w:rPr>
          <w:b/>
          <w:bCs/>
          <w:color w:val="000000"/>
          <w:spacing w:val="3"/>
          <w:lang w:val="ru-RU"/>
        </w:rPr>
        <w:t>УВАЖАЕМИ ГОСПОДИН УПРАВИТЕЛ,</w:t>
      </w:r>
    </w:p>
    <w:p w:rsidR="00BB2C67" w:rsidRDefault="00BB2C67" w:rsidP="00BB2C67">
      <w:pPr>
        <w:shd w:val="clear" w:color="auto" w:fill="FFFFFF"/>
        <w:ind w:right="922" w:firstLine="720"/>
        <w:rPr>
          <w:b/>
          <w:bCs/>
          <w:color w:val="000000"/>
          <w:spacing w:val="3"/>
          <w:sz w:val="16"/>
          <w:szCs w:val="16"/>
          <w:lang w:val="ru-RU"/>
        </w:rPr>
      </w:pPr>
    </w:p>
    <w:p w:rsidR="008D4915" w:rsidRDefault="00BB2C67" w:rsidP="008D4915">
      <w:pPr>
        <w:tabs>
          <w:tab w:val="left" w:pos="5954"/>
        </w:tabs>
        <w:ind w:firstLine="708"/>
        <w:jc w:val="both"/>
        <w:rPr>
          <w:b/>
          <w:lang w:val="bg-BG"/>
        </w:rPr>
      </w:pPr>
      <w:r>
        <w:rPr>
          <w:lang w:val="bg-BG"/>
        </w:rPr>
        <w:t xml:space="preserve">Представяме нашата ценова оферта в обявената от Вас, открита процедура за възлагане на обществена поръчка </w:t>
      </w:r>
      <w:r>
        <w:rPr>
          <w:b/>
          <w:lang w:val="ru-RU"/>
        </w:rPr>
        <w:t xml:space="preserve">с предмет: </w:t>
      </w:r>
      <w:r w:rsidR="008D4915">
        <w:rPr>
          <w:b/>
          <w:lang w:val="ru-RU"/>
        </w:rPr>
        <w:t xml:space="preserve"> </w:t>
      </w:r>
      <w:r w:rsidR="008D4915" w:rsidRPr="008D4915">
        <w:rPr>
          <w:b/>
          <w:lang w:val="bg-BG"/>
        </w:rPr>
        <w:t xml:space="preserve">„Доставка на валове за малко зъбно колело за колоосните редуктори на електрически локомотиви серии 44 и 45, за </w:t>
      </w:r>
      <w:r w:rsidR="00865603" w:rsidRPr="00504217">
        <w:rPr>
          <w:b/>
          <w:lang w:val="bg-BG"/>
        </w:rPr>
        <w:t xml:space="preserve"> едногодишен период”.</w:t>
      </w:r>
      <w:r w:rsidR="00865603">
        <w:rPr>
          <w:b/>
        </w:rPr>
        <w:t xml:space="preserve">   </w:t>
      </w:r>
    </w:p>
    <w:p w:rsidR="008D4915" w:rsidRDefault="008D4915" w:rsidP="008D4915">
      <w:pPr>
        <w:tabs>
          <w:tab w:val="left" w:pos="5954"/>
        </w:tabs>
        <w:ind w:firstLine="708"/>
        <w:jc w:val="both"/>
        <w:rPr>
          <w:b/>
          <w:lang w:val="bg-BG"/>
        </w:rPr>
      </w:pPr>
    </w:p>
    <w:p w:rsidR="00BB2C67" w:rsidRPr="008D4915" w:rsidRDefault="00BB2C67" w:rsidP="008D4915">
      <w:pPr>
        <w:tabs>
          <w:tab w:val="left" w:pos="5954"/>
        </w:tabs>
        <w:ind w:firstLine="708"/>
        <w:jc w:val="both"/>
        <w:rPr>
          <w:sz w:val="20"/>
          <w:szCs w:val="20"/>
          <w:lang w:val="bg-BG"/>
        </w:rPr>
      </w:pPr>
      <w:r>
        <w:rPr>
          <w:sz w:val="20"/>
          <w:szCs w:val="20"/>
        </w:rPr>
        <w:t>............................................................................................................................</w:t>
      </w:r>
      <w:r>
        <w:rPr>
          <w:sz w:val="20"/>
          <w:szCs w:val="20"/>
          <w:lang w:val="bg-BG"/>
        </w:rPr>
        <w:t>...............................................</w:t>
      </w:r>
      <w:r w:rsidR="008D4915">
        <w:rPr>
          <w:sz w:val="20"/>
          <w:szCs w:val="20"/>
        </w:rPr>
        <w:t>....</w:t>
      </w:r>
    </w:p>
    <w:p w:rsidR="00BB2C67" w:rsidRDefault="00BB2C67" w:rsidP="00BB2C67">
      <w:pPr>
        <w:ind w:firstLine="708"/>
        <w:jc w:val="center"/>
        <w:rPr>
          <w:i/>
          <w:color w:val="000000"/>
          <w:spacing w:val="-9"/>
          <w:sz w:val="20"/>
          <w:szCs w:val="20"/>
          <w:lang w:val="ru-RU"/>
        </w:rPr>
      </w:pPr>
      <w:r>
        <w:rPr>
          <w:i/>
          <w:color w:val="000000"/>
          <w:spacing w:val="-9"/>
          <w:sz w:val="20"/>
          <w:szCs w:val="20"/>
          <w:lang w:val="ru-RU"/>
        </w:rPr>
        <w:t>/изписва се името на участника/</w:t>
      </w:r>
    </w:p>
    <w:p w:rsidR="00BB2C67" w:rsidRDefault="00BB2C67" w:rsidP="00BB2C67">
      <w:pPr>
        <w:shd w:val="clear" w:color="auto" w:fill="FFFFFF"/>
        <w:rPr>
          <w:i/>
          <w:color w:val="000000"/>
          <w:spacing w:val="-9"/>
          <w:sz w:val="20"/>
          <w:szCs w:val="20"/>
          <w:lang w:val="ru-RU"/>
        </w:rPr>
      </w:pPr>
      <w:r>
        <w:rPr>
          <w:color w:val="000000"/>
          <w:sz w:val="20"/>
          <w:szCs w:val="20"/>
          <w:lang w:val="ru-RU"/>
        </w:rPr>
        <w:t>.............................................................................................................................................................................................</w:t>
      </w:r>
    </w:p>
    <w:p w:rsidR="00BB2C67" w:rsidRDefault="00BB2C67" w:rsidP="00BB2C67">
      <w:pPr>
        <w:shd w:val="clear" w:color="auto" w:fill="FFFFFF"/>
        <w:tabs>
          <w:tab w:val="left" w:pos="7373"/>
        </w:tabs>
        <w:ind w:left="306"/>
        <w:rPr>
          <w:sz w:val="20"/>
          <w:szCs w:val="20"/>
          <w:lang w:val="ru-RU"/>
        </w:rPr>
      </w:pPr>
      <w:r>
        <w:rPr>
          <w:i/>
          <w:color w:val="000000"/>
          <w:spacing w:val="-10"/>
          <w:sz w:val="20"/>
          <w:szCs w:val="20"/>
          <w:lang w:val="ru-RU"/>
        </w:rPr>
        <w:t xml:space="preserve">                                                                                                            / ЕИК/</w:t>
      </w:r>
    </w:p>
    <w:p w:rsidR="00BB2C67" w:rsidRDefault="00BB2C67" w:rsidP="00BB2C67">
      <w:pPr>
        <w:shd w:val="clear" w:color="auto" w:fill="FFFFFF"/>
        <w:ind w:left="79"/>
        <w:jc w:val="both"/>
        <w:rPr>
          <w:color w:val="000000"/>
          <w:spacing w:val="-8"/>
          <w:sz w:val="20"/>
          <w:szCs w:val="20"/>
          <w:lang w:val="ru-RU"/>
        </w:rPr>
      </w:pPr>
      <w:r>
        <w:rPr>
          <w:color w:val="000000"/>
          <w:spacing w:val="-8"/>
          <w:sz w:val="20"/>
          <w:szCs w:val="20"/>
          <w:lang w:val="ru-RU"/>
        </w:rPr>
        <w:t>...................................................................................................................................................................................................</w:t>
      </w:r>
      <w:r w:rsidR="008D4915">
        <w:rPr>
          <w:color w:val="000000"/>
          <w:spacing w:val="-8"/>
          <w:sz w:val="20"/>
          <w:szCs w:val="20"/>
          <w:lang w:val="ru-RU"/>
        </w:rPr>
        <w:t>.............................</w:t>
      </w:r>
    </w:p>
    <w:p w:rsidR="00BB2C67" w:rsidRDefault="00BB2C67" w:rsidP="00BB2C67">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BB2C67" w:rsidRDefault="00BB2C67" w:rsidP="00BB2C67">
      <w:pPr>
        <w:jc w:val="both"/>
        <w:rPr>
          <w:lang w:val="bg-BG"/>
        </w:rPr>
      </w:pPr>
    </w:p>
    <w:p w:rsidR="00BB2C67" w:rsidRDefault="00BB2C67" w:rsidP="00BB2C67">
      <w:pPr>
        <w:jc w:val="both"/>
        <w:rPr>
          <w:lang w:val="bg-BG"/>
        </w:rPr>
      </w:pPr>
      <w:r>
        <w:rPr>
          <w:lang w:val="bg-BG"/>
        </w:rPr>
        <w:t>като предлагаме</w:t>
      </w:r>
      <w:r>
        <w:rPr>
          <w:b/>
          <w:lang w:val="bg-BG"/>
        </w:rPr>
        <w:t xml:space="preserve"> стойност за изпълнение на поръчката</w:t>
      </w:r>
      <w:r>
        <w:rPr>
          <w:lang w:val="bg-BG"/>
        </w:rPr>
        <w:t>, както следва:</w:t>
      </w:r>
    </w:p>
    <w:p w:rsidR="00BB2C67" w:rsidRDefault="00BB2C67" w:rsidP="00BB2C67">
      <w:pPr>
        <w:jc w:val="both"/>
        <w:rPr>
          <w:lang w:val="bg-BG"/>
        </w:rPr>
      </w:pPr>
    </w:p>
    <w:tbl>
      <w:tblPr>
        <w:tblW w:w="10767" w:type="dxa"/>
        <w:tblInd w:w="-497" w:type="dxa"/>
        <w:tblLayout w:type="fixed"/>
        <w:tblCellMar>
          <w:left w:w="70" w:type="dxa"/>
          <w:right w:w="70" w:type="dxa"/>
        </w:tblCellMar>
        <w:tblLook w:val="04A0"/>
      </w:tblPr>
      <w:tblGrid>
        <w:gridCol w:w="425"/>
        <w:gridCol w:w="709"/>
        <w:gridCol w:w="1276"/>
        <w:gridCol w:w="1134"/>
        <w:gridCol w:w="1095"/>
        <w:gridCol w:w="1173"/>
        <w:gridCol w:w="992"/>
        <w:gridCol w:w="851"/>
        <w:gridCol w:w="992"/>
        <w:gridCol w:w="1134"/>
        <w:gridCol w:w="986"/>
      </w:tblGrid>
      <w:tr w:rsidR="005B0A79" w:rsidTr="005B0A79">
        <w:trPr>
          <w:trHeight w:val="495"/>
        </w:trPr>
        <w:tc>
          <w:tcPr>
            <w:tcW w:w="425" w:type="dxa"/>
            <w:vMerge w:val="restart"/>
            <w:tcBorders>
              <w:top w:val="single" w:sz="8" w:space="0" w:color="auto"/>
              <w:left w:val="single" w:sz="8" w:space="0" w:color="auto"/>
              <w:right w:val="single" w:sz="8" w:space="0" w:color="auto"/>
            </w:tcBorders>
            <w:vAlign w:val="center"/>
            <w:hideMark/>
          </w:tcPr>
          <w:p w:rsidR="005B0A79" w:rsidRPr="005B0A79" w:rsidRDefault="005B0A79">
            <w:pPr>
              <w:jc w:val="center"/>
              <w:rPr>
                <w:bCs/>
                <w:color w:val="000000"/>
                <w:sz w:val="20"/>
                <w:szCs w:val="20"/>
              </w:rPr>
            </w:pPr>
            <w:r w:rsidRPr="005B0A79">
              <w:rPr>
                <w:bCs/>
                <w:color w:val="000000"/>
                <w:sz w:val="20"/>
                <w:szCs w:val="20"/>
              </w:rPr>
              <w:t>№ по ред</w:t>
            </w:r>
          </w:p>
        </w:tc>
        <w:tc>
          <w:tcPr>
            <w:tcW w:w="709" w:type="dxa"/>
            <w:vMerge w:val="restart"/>
            <w:tcBorders>
              <w:top w:val="single" w:sz="8" w:space="0" w:color="auto"/>
              <w:left w:val="single" w:sz="8" w:space="0" w:color="auto"/>
              <w:right w:val="single" w:sz="4" w:space="0" w:color="auto"/>
            </w:tcBorders>
            <w:vAlign w:val="center"/>
            <w:hideMark/>
          </w:tcPr>
          <w:p w:rsidR="005B0A79" w:rsidRPr="005B0A79" w:rsidRDefault="005B0A79" w:rsidP="00B247A5">
            <w:pPr>
              <w:jc w:val="center"/>
              <w:rPr>
                <w:bCs/>
                <w:color w:val="000000"/>
                <w:sz w:val="20"/>
                <w:szCs w:val="20"/>
                <w:lang w:val="bg-BG"/>
              </w:rPr>
            </w:pPr>
            <w:r w:rsidRPr="005B0A79">
              <w:rPr>
                <w:bCs/>
                <w:color w:val="000000"/>
                <w:sz w:val="20"/>
                <w:szCs w:val="20"/>
                <w:lang w:val="bg-BG"/>
              </w:rPr>
              <w:t>Лок. серия</w:t>
            </w:r>
          </w:p>
        </w:tc>
        <w:tc>
          <w:tcPr>
            <w:tcW w:w="1276" w:type="dxa"/>
            <w:vMerge w:val="restart"/>
            <w:tcBorders>
              <w:top w:val="single" w:sz="8" w:space="0" w:color="auto"/>
              <w:left w:val="single" w:sz="4" w:space="0" w:color="auto"/>
              <w:right w:val="single" w:sz="8" w:space="0" w:color="auto"/>
            </w:tcBorders>
            <w:vAlign w:val="center"/>
          </w:tcPr>
          <w:p w:rsidR="005B0A79" w:rsidRPr="005B0A79" w:rsidRDefault="005B0A79" w:rsidP="00B247A5">
            <w:pPr>
              <w:jc w:val="center"/>
              <w:rPr>
                <w:bCs/>
                <w:color w:val="000000"/>
                <w:sz w:val="20"/>
                <w:szCs w:val="20"/>
              </w:rPr>
            </w:pPr>
            <w:r w:rsidRPr="005B0A79">
              <w:rPr>
                <w:bCs/>
                <w:color w:val="000000"/>
                <w:sz w:val="20"/>
                <w:szCs w:val="20"/>
              </w:rPr>
              <w:t>Наименование</w:t>
            </w:r>
          </w:p>
        </w:tc>
        <w:tc>
          <w:tcPr>
            <w:tcW w:w="1134" w:type="dxa"/>
            <w:vMerge w:val="restart"/>
            <w:tcBorders>
              <w:top w:val="single" w:sz="8" w:space="0" w:color="auto"/>
              <w:left w:val="single" w:sz="8" w:space="0" w:color="auto"/>
              <w:right w:val="single" w:sz="8" w:space="0" w:color="auto"/>
            </w:tcBorders>
            <w:vAlign w:val="center"/>
            <w:hideMark/>
          </w:tcPr>
          <w:p w:rsidR="005B0A79" w:rsidRPr="005B0A79" w:rsidRDefault="005B0A79" w:rsidP="00B247A5">
            <w:pPr>
              <w:jc w:val="center"/>
              <w:rPr>
                <w:bCs/>
                <w:color w:val="000000"/>
                <w:sz w:val="20"/>
                <w:szCs w:val="20"/>
                <w:lang w:val="bg-BG"/>
              </w:rPr>
            </w:pPr>
            <w:r w:rsidRPr="005B0A79">
              <w:rPr>
                <w:bCs/>
                <w:color w:val="000000"/>
                <w:sz w:val="20"/>
                <w:szCs w:val="20"/>
              </w:rPr>
              <w:t xml:space="preserve">Каталож ен № </w:t>
            </w:r>
            <w:r w:rsidRPr="005B0A79">
              <w:rPr>
                <w:bCs/>
                <w:color w:val="000000"/>
                <w:sz w:val="20"/>
                <w:szCs w:val="20"/>
                <w:lang w:val="bg-BG"/>
              </w:rPr>
              <w:t>на производителя”Шкода Пилзен” Чехия</w:t>
            </w:r>
          </w:p>
        </w:tc>
        <w:tc>
          <w:tcPr>
            <w:tcW w:w="1095" w:type="dxa"/>
            <w:vMerge w:val="restart"/>
            <w:tcBorders>
              <w:top w:val="single" w:sz="8" w:space="0" w:color="auto"/>
              <w:left w:val="single" w:sz="8" w:space="0" w:color="auto"/>
              <w:right w:val="single" w:sz="4" w:space="0" w:color="auto"/>
            </w:tcBorders>
            <w:vAlign w:val="center"/>
            <w:hideMark/>
          </w:tcPr>
          <w:p w:rsidR="005B0A79" w:rsidRPr="005B0A79" w:rsidRDefault="005B0A79">
            <w:pPr>
              <w:jc w:val="center"/>
              <w:rPr>
                <w:bCs/>
                <w:color w:val="000000"/>
                <w:sz w:val="20"/>
                <w:szCs w:val="20"/>
                <w:lang w:val="bg-BG"/>
              </w:rPr>
            </w:pPr>
            <w:r w:rsidRPr="005B0A79">
              <w:rPr>
                <w:bCs/>
                <w:color w:val="000000"/>
                <w:sz w:val="20"/>
                <w:szCs w:val="20"/>
                <w:lang w:val="bg-BG"/>
              </w:rPr>
              <w:t>Чертеж № на производителя”Шкода Пилзен” Чехия</w:t>
            </w:r>
          </w:p>
        </w:tc>
        <w:tc>
          <w:tcPr>
            <w:tcW w:w="1173" w:type="dxa"/>
            <w:vMerge w:val="restart"/>
            <w:tcBorders>
              <w:top w:val="single" w:sz="8" w:space="0" w:color="auto"/>
              <w:left w:val="single" w:sz="4" w:space="0" w:color="auto"/>
              <w:right w:val="single" w:sz="8" w:space="0" w:color="auto"/>
            </w:tcBorders>
            <w:vAlign w:val="center"/>
          </w:tcPr>
          <w:p w:rsidR="005B0A79" w:rsidRDefault="005B0A79" w:rsidP="00293111">
            <w:pPr>
              <w:jc w:val="center"/>
              <w:rPr>
                <w:bCs/>
                <w:color w:val="000000"/>
                <w:sz w:val="20"/>
                <w:szCs w:val="20"/>
                <w:lang w:val="bg-BG"/>
              </w:rPr>
            </w:pPr>
            <w:r w:rsidRPr="005B0A79">
              <w:rPr>
                <w:bCs/>
                <w:color w:val="000000"/>
                <w:sz w:val="20"/>
                <w:szCs w:val="20"/>
                <w:lang w:val="bg-BG"/>
              </w:rPr>
              <w:t>Чертеж №……… на производителя</w:t>
            </w:r>
          </w:p>
          <w:p w:rsidR="00293111" w:rsidRPr="005B0A79" w:rsidRDefault="00293111" w:rsidP="00293111">
            <w:pPr>
              <w:jc w:val="center"/>
              <w:rPr>
                <w:bCs/>
                <w:color w:val="000000"/>
                <w:sz w:val="20"/>
                <w:szCs w:val="20"/>
                <w:lang w:val="bg-BG"/>
              </w:rPr>
            </w:pPr>
            <w:r>
              <w:rPr>
                <w:bCs/>
                <w:color w:val="000000"/>
                <w:sz w:val="20"/>
                <w:szCs w:val="20"/>
                <w:lang w:val="bg-BG"/>
              </w:rPr>
              <w:t>……………</w:t>
            </w:r>
          </w:p>
        </w:tc>
        <w:tc>
          <w:tcPr>
            <w:tcW w:w="992" w:type="dxa"/>
            <w:vMerge w:val="restart"/>
            <w:tcBorders>
              <w:top w:val="single" w:sz="8" w:space="0" w:color="auto"/>
              <w:left w:val="single" w:sz="8" w:space="0" w:color="auto"/>
              <w:right w:val="single" w:sz="4" w:space="0" w:color="auto"/>
            </w:tcBorders>
            <w:vAlign w:val="center"/>
            <w:hideMark/>
          </w:tcPr>
          <w:p w:rsidR="005B0A79" w:rsidRPr="005B0A79" w:rsidRDefault="005B0A79" w:rsidP="00B247A5">
            <w:pPr>
              <w:jc w:val="center"/>
              <w:rPr>
                <w:bCs/>
                <w:color w:val="000000"/>
                <w:sz w:val="20"/>
                <w:szCs w:val="20"/>
                <w:lang w:val="bg-BG"/>
              </w:rPr>
            </w:pPr>
            <w:r w:rsidRPr="005B0A79">
              <w:rPr>
                <w:bCs/>
                <w:color w:val="000000"/>
                <w:sz w:val="20"/>
                <w:szCs w:val="20"/>
              </w:rPr>
              <w:t xml:space="preserve">Общо количество </w:t>
            </w:r>
            <w:r w:rsidRPr="005B0A79">
              <w:rPr>
                <w:bCs/>
                <w:color w:val="000000"/>
                <w:sz w:val="20"/>
                <w:szCs w:val="20"/>
                <w:lang w:val="bg-BG"/>
              </w:rPr>
              <w:t>/брой/</w:t>
            </w:r>
          </w:p>
        </w:tc>
        <w:tc>
          <w:tcPr>
            <w:tcW w:w="1843" w:type="dxa"/>
            <w:gridSpan w:val="2"/>
            <w:tcBorders>
              <w:top w:val="single" w:sz="4" w:space="0" w:color="auto"/>
              <w:left w:val="single" w:sz="4" w:space="0" w:color="auto"/>
              <w:bottom w:val="single" w:sz="4" w:space="0" w:color="auto"/>
              <w:right w:val="single" w:sz="4" w:space="0" w:color="auto"/>
            </w:tcBorders>
            <w:hideMark/>
          </w:tcPr>
          <w:p w:rsidR="005B0A79" w:rsidRPr="005B0A79" w:rsidRDefault="005B0A79">
            <w:pPr>
              <w:jc w:val="center"/>
              <w:rPr>
                <w:bCs/>
                <w:color w:val="000000"/>
                <w:sz w:val="20"/>
                <w:szCs w:val="20"/>
                <w:lang w:val="bg-BG"/>
              </w:rPr>
            </w:pPr>
            <w:r w:rsidRPr="005B0A79">
              <w:rPr>
                <w:bCs/>
                <w:color w:val="000000"/>
                <w:sz w:val="20"/>
                <w:szCs w:val="20"/>
                <w:lang w:val="bg-BG"/>
              </w:rPr>
              <w:t xml:space="preserve">Партидност </w:t>
            </w:r>
          </w:p>
        </w:tc>
        <w:tc>
          <w:tcPr>
            <w:tcW w:w="1134" w:type="dxa"/>
            <w:vMerge w:val="restart"/>
            <w:tcBorders>
              <w:top w:val="single" w:sz="4" w:space="0" w:color="auto"/>
              <w:left w:val="single" w:sz="4" w:space="0" w:color="auto"/>
              <w:right w:val="single" w:sz="4" w:space="0" w:color="auto"/>
            </w:tcBorders>
          </w:tcPr>
          <w:p w:rsidR="005B0A79" w:rsidRPr="005B0A79" w:rsidRDefault="005B0A79" w:rsidP="00DC407C">
            <w:pPr>
              <w:jc w:val="center"/>
              <w:rPr>
                <w:bCs/>
                <w:color w:val="000000"/>
                <w:sz w:val="20"/>
                <w:szCs w:val="20"/>
                <w:lang w:val="bg-BG"/>
              </w:rPr>
            </w:pPr>
            <w:r w:rsidRPr="005B0A79">
              <w:rPr>
                <w:bCs/>
                <w:color w:val="000000"/>
                <w:sz w:val="20"/>
                <w:szCs w:val="20"/>
                <w:lang w:val="bg-BG"/>
              </w:rPr>
              <w:t>Единична</w:t>
            </w:r>
          </w:p>
          <w:p w:rsidR="005B0A79" w:rsidRPr="005B0A79" w:rsidRDefault="005B0A79" w:rsidP="00DC407C">
            <w:pPr>
              <w:jc w:val="center"/>
              <w:rPr>
                <w:bCs/>
                <w:color w:val="000000"/>
                <w:sz w:val="20"/>
                <w:szCs w:val="20"/>
                <w:lang w:val="bg-BG"/>
              </w:rPr>
            </w:pPr>
            <w:r w:rsidRPr="005B0A79">
              <w:rPr>
                <w:bCs/>
                <w:color w:val="000000"/>
                <w:sz w:val="20"/>
                <w:szCs w:val="20"/>
                <w:lang w:val="bg-BG"/>
              </w:rPr>
              <w:t>цена за брой</w:t>
            </w:r>
          </w:p>
          <w:p w:rsidR="005B0A79" w:rsidRPr="005B0A79" w:rsidRDefault="005B0A79" w:rsidP="00DC407C">
            <w:pPr>
              <w:jc w:val="center"/>
              <w:rPr>
                <w:bCs/>
                <w:color w:val="000000"/>
                <w:sz w:val="20"/>
                <w:szCs w:val="20"/>
                <w:lang w:val="bg-BG"/>
              </w:rPr>
            </w:pPr>
            <w:r w:rsidRPr="005B0A79">
              <w:rPr>
                <w:bCs/>
                <w:color w:val="000000"/>
                <w:sz w:val="20"/>
                <w:szCs w:val="20"/>
                <w:lang w:val="bg-BG"/>
              </w:rPr>
              <w:t xml:space="preserve">в лева </w:t>
            </w:r>
          </w:p>
          <w:p w:rsidR="005B0A79" w:rsidRPr="005B0A79" w:rsidRDefault="005B0A79" w:rsidP="00DC407C">
            <w:pPr>
              <w:jc w:val="center"/>
              <w:rPr>
                <w:bCs/>
                <w:color w:val="000000"/>
                <w:sz w:val="20"/>
                <w:szCs w:val="20"/>
                <w:lang w:val="bg-BG"/>
              </w:rPr>
            </w:pPr>
            <w:r w:rsidRPr="005B0A79">
              <w:rPr>
                <w:bCs/>
                <w:color w:val="000000"/>
                <w:sz w:val="20"/>
                <w:szCs w:val="20"/>
                <w:lang w:val="bg-BG"/>
              </w:rPr>
              <w:t>без ДДС</w:t>
            </w:r>
          </w:p>
        </w:tc>
        <w:tc>
          <w:tcPr>
            <w:tcW w:w="986" w:type="dxa"/>
            <w:vMerge w:val="restart"/>
            <w:tcBorders>
              <w:top w:val="single" w:sz="4" w:space="0" w:color="auto"/>
              <w:left w:val="single" w:sz="4" w:space="0" w:color="auto"/>
              <w:right w:val="single" w:sz="4" w:space="0" w:color="auto"/>
            </w:tcBorders>
          </w:tcPr>
          <w:p w:rsidR="005B0A79" w:rsidRPr="005B0A79" w:rsidRDefault="005B0A79">
            <w:pPr>
              <w:jc w:val="center"/>
              <w:rPr>
                <w:bCs/>
                <w:color w:val="000000"/>
                <w:sz w:val="20"/>
                <w:szCs w:val="20"/>
                <w:lang w:val="bg-BG"/>
              </w:rPr>
            </w:pPr>
            <w:r w:rsidRPr="005B0A79">
              <w:rPr>
                <w:bCs/>
                <w:color w:val="000000"/>
                <w:sz w:val="20"/>
                <w:szCs w:val="20"/>
                <w:lang w:val="bg-BG"/>
              </w:rPr>
              <w:t>Обща</w:t>
            </w:r>
          </w:p>
          <w:p w:rsidR="005B0A79" w:rsidRPr="005B0A79" w:rsidRDefault="005B0A79">
            <w:pPr>
              <w:jc w:val="center"/>
              <w:rPr>
                <w:bCs/>
                <w:color w:val="000000"/>
                <w:sz w:val="20"/>
                <w:szCs w:val="20"/>
                <w:lang w:val="bg-BG"/>
              </w:rPr>
            </w:pPr>
            <w:r w:rsidRPr="005B0A79">
              <w:rPr>
                <w:bCs/>
                <w:color w:val="000000"/>
                <w:sz w:val="20"/>
                <w:szCs w:val="20"/>
                <w:lang w:val="bg-BG"/>
              </w:rPr>
              <w:t>стойност</w:t>
            </w:r>
          </w:p>
          <w:p w:rsidR="005B0A79" w:rsidRPr="005B0A79" w:rsidRDefault="005B0A79">
            <w:pPr>
              <w:jc w:val="center"/>
              <w:rPr>
                <w:bCs/>
                <w:color w:val="000000"/>
                <w:sz w:val="20"/>
                <w:szCs w:val="20"/>
                <w:lang w:val="bg-BG"/>
              </w:rPr>
            </w:pPr>
            <w:r w:rsidRPr="005B0A79">
              <w:rPr>
                <w:bCs/>
                <w:color w:val="000000"/>
                <w:sz w:val="20"/>
                <w:szCs w:val="20"/>
                <w:lang w:val="bg-BG"/>
              </w:rPr>
              <w:t>в лева</w:t>
            </w:r>
          </w:p>
          <w:p w:rsidR="005B0A79" w:rsidRPr="005B0A79" w:rsidRDefault="005B0A79">
            <w:pPr>
              <w:jc w:val="center"/>
              <w:rPr>
                <w:bCs/>
                <w:color w:val="000000"/>
                <w:sz w:val="20"/>
                <w:szCs w:val="20"/>
                <w:lang w:val="bg-BG"/>
              </w:rPr>
            </w:pPr>
            <w:r w:rsidRPr="005B0A79">
              <w:rPr>
                <w:bCs/>
                <w:color w:val="000000"/>
                <w:sz w:val="20"/>
                <w:szCs w:val="20"/>
                <w:lang w:val="bg-BG"/>
              </w:rPr>
              <w:t>без ДДС</w:t>
            </w:r>
          </w:p>
          <w:p w:rsidR="005B0A79" w:rsidRPr="005B0A79" w:rsidRDefault="005B0A79">
            <w:pPr>
              <w:rPr>
                <w:bCs/>
                <w:color w:val="000000"/>
                <w:sz w:val="20"/>
                <w:szCs w:val="20"/>
                <w:lang w:val="bg-BG"/>
              </w:rPr>
            </w:pPr>
          </w:p>
          <w:p w:rsidR="005B0A79" w:rsidRPr="005B0A79" w:rsidRDefault="005B0A79">
            <w:pPr>
              <w:rPr>
                <w:bCs/>
                <w:color w:val="000000"/>
                <w:sz w:val="20"/>
                <w:szCs w:val="20"/>
                <w:lang w:val="bg-BG"/>
              </w:rPr>
            </w:pPr>
          </w:p>
        </w:tc>
      </w:tr>
      <w:tr w:rsidR="005B0A79" w:rsidTr="005B0A79">
        <w:trPr>
          <w:trHeight w:val="990"/>
        </w:trPr>
        <w:tc>
          <w:tcPr>
            <w:tcW w:w="425" w:type="dxa"/>
            <w:vMerge/>
            <w:tcBorders>
              <w:left w:val="single" w:sz="8" w:space="0" w:color="auto"/>
              <w:bottom w:val="single" w:sz="8" w:space="0" w:color="000000"/>
              <w:right w:val="single" w:sz="8" w:space="0" w:color="auto"/>
            </w:tcBorders>
            <w:vAlign w:val="center"/>
            <w:hideMark/>
          </w:tcPr>
          <w:p w:rsidR="005B0A79" w:rsidRDefault="005B0A79">
            <w:pPr>
              <w:jc w:val="center"/>
              <w:rPr>
                <w:b/>
                <w:bCs/>
                <w:color w:val="000000"/>
                <w:sz w:val="20"/>
                <w:szCs w:val="20"/>
              </w:rPr>
            </w:pPr>
          </w:p>
        </w:tc>
        <w:tc>
          <w:tcPr>
            <w:tcW w:w="709" w:type="dxa"/>
            <w:vMerge/>
            <w:tcBorders>
              <w:left w:val="single" w:sz="8" w:space="0" w:color="auto"/>
              <w:bottom w:val="single" w:sz="8" w:space="0" w:color="000000"/>
              <w:right w:val="single" w:sz="4" w:space="0" w:color="auto"/>
            </w:tcBorders>
            <w:vAlign w:val="center"/>
            <w:hideMark/>
          </w:tcPr>
          <w:p w:rsidR="005B0A79" w:rsidRDefault="005B0A79" w:rsidP="00B247A5">
            <w:pPr>
              <w:jc w:val="center"/>
              <w:rPr>
                <w:b/>
                <w:bCs/>
                <w:color w:val="000000"/>
                <w:sz w:val="20"/>
                <w:szCs w:val="20"/>
                <w:lang w:val="bg-BG"/>
              </w:rPr>
            </w:pPr>
          </w:p>
        </w:tc>
        <w:tc>
          <w:tcPr>
            <w:tcW w:w="1276" w:type="dxa"/>
            <w:vMerge/>
            <w:tcBorders>
              <w:left w:val="single" w:sz="4" w:space="0" w:color="auto"/>
              <w:bottom w:val="single" w:sz="8" w:space="0" w:color="000000"/>
              <w:right w:val="single" w:sz="8" w:space="0" w:color="auto"/>
            </w:tcBorders>
            <w:vAlign w:val="center"/>
          </w:tcPr>
          <w:p w:rsidR="005B0A79" w:rsidRDefault="005B0A79" w:rsidP="00B247A5">
            <w:pPr>
              <w:jc w:val="center"/>
              <w:rPr>
                <w:b/>
                <w:bCs/>
                <w:color w:val="000000"/>
                <w:sz w:val="20"/>
                <w:szCs w:val="20"/>
              </w:rPr>
            </w:pPr>
          </w:p>
        </w:tc>
        <w:tc>
          <w:tcPr>
            <w:tcW w:w="1134" w:type="dxa"/>
            <w:vMerge/>
            <w:tcBorders>
              <w:left w:val="single" w:sz="8" w:space="0" w:color="auto"/>
              <w:bottom w:val="single" w:sz="8" w:space="0" w:color="000000"/>
              <w:right w:val="single" w:sz="8" w:space="0" w:color="auto"/>
            </w:tcBorders>
            <w:vAlign w:val="center"/>
            <w:hideMark/>
          </w:tcPr>
          <w:p w:rsidR="005B0A79" w:rsidRDefault="005B0A79" w:rsidP="00B247A5">
            <w:pPr>
              <w:jc w:val="center"/>
              <w:rPr>
                <w:b/>
                <w:bCs/>
                <w:color w:val="000000"/>
                <w:sz w:val="20"/>
                <w:szCs w:val="20"/>
              </w:rPr>
            </w:pPr>
          </w:p>
        </w:tc>
        <w:tc>
          <w:tcPr>
            <w:tcW w:w="1095" w:type="dxa"/>
            <w:vMerge/>
            <w:tcBorders>
              <w:left w:val="single" w:sz="8" w:space="0" w:color="auto"/>
              <w:bottom w:val="single" w:sz="8" w:space="0" w:color="000000"/>
              <w:right w:val="single" w:sz="4" w:space="0" w:color="auto"/>
            </w:tcBorders>
            <w:vAlign w:val="center"/>
            <w:hideMark/>
          </w:tcPr>
          <w:p w:rsidR="005B0A79" w:rsidRDefault="005B0A79">
            <w:pPr>
              <w:jc w:val="center"/>
              <w:rPr>
                <w:b/>
                <w:bCs/>
                <w:color w:val="000000"/>
                <w:sz w:val="20"/>
                <w:szCs w:val="20"/>
                <w:lang w:val="bg-BG"/>
              </w:rPr>
            </w:pPr>
          </w:p>
        </w:tc>
        <w:tc>
          <w:tcPr>
            <w:tcW w:w="1173" w:type="dxa"/>
            <w:vMerge/>
            <w:tcBorders>
              <w:left w:val="single" w:sz="4" w:space="0" w:color="auto"/>
              <w:bottom w:val="single" w:sz="8" w:space="0" w:color="000000"/>
              <w:right w:val="single" w:sz="8" w:space="0" w:color="auto"/>
            </w:tcBorders>
            <w:vAlign w:val="center"/>
          </w:tcPr>
          <w:p w:rsidR="005B0A79" w:rsidRDefault="005B0A79">
            <w:pPr>
              <w:jc w:val="center"/>
              <w:rPr>
                <w:b/>
                <w:bCs/>
                <w:color w:val="000000"/>
                <w:sz w:val="20"/>
                <w:szCs w:val="20"/>
                <w:lang w:val="bg-BG"/>
              </w:rPr>
            </w:pPr>
          </w:p>
        </w:tc>
        <w:tc>
          <w:tcPr>
            <w:tcW w:w="992" w:type="dxa"/>
            <w:vMerge/>
            <w:tcBorders>
              <w:left w:val="single" w:sz="8" w:space="0" w:color="auto"/>
              <w:bottom w:val="single" w:sz="8" w:space="0" w:color="000000"/>
              <w:right w:val="single" w:sz="4" w:space="0" w:color="auto"/>
            </w:tcBorders>
            <w:vAlign w:val="center"/>
            <w:hideMark/>
          </w:tcPr>
          <w:p w:rsidR="005B0A79" w:rsidRDefault="005B0A79" w:rsidP="00B247A5">
            <w:pPr>
              <w:jc w:val="center"/>
              <w:rPr>
                <w:b/>
                <w:bCs/>
                <w:color w:val="0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5B0A79" w:rsidRPr="005B0A79" w:rsidRDefault="005B0A79" w:rsidP="00DC407C">
            <w:pPr>
              <w:jc w:val="center"/>
              <w:rPr>
                <w:bCs/>
                <w:color w:val="000000"/>
                <w:sz w:val="20"/>
                <w:szCs w:val="20"/>
                <w:lang w:val="bg-BG"/>
              </w:rPr>
            </w:pPr>
            <w:r w:rsidRPr="005B0A79">
              <w:rPr>
                <w:bCs/>
                <w:color w:val="000000"/>
                <w:sz w:val="20"/>
                <w:szCs w:val="20"/>
                <w:lang w:val="bg-BG"/>
              </w:rPr>
              <w:t>Първа партида /брой/</w:t>
            </w:r>
          </w:p>
        </w:tc>
        <w:tc>
          <w:tcPr>
            <w:tcW w:w="992" w:type="dxa"/>
            <w:tcBorders>
              <w:top w:val="single" w:sz="4" w:space="0" w:color="auto"/>
              <w:left w:val="single" w:sz="4" w:space="0" w:color="auto"/>
              <w:bottom w:val="single" w:sz="4" w:space="0" w:color="auto"/>
              <w:right w:val="single" w:sz="4" w:space="0" w:color="auto"/>
            </w:tcBorders>
          </w:tcPr>
          <w:p w:rsidR="005B0A79" w:rsidRPr="005B0A79" w:rsidRDefault="005B0A79">
            <w:pPr>
              <w:jc w:val="center"/>
              <w:rPr>
                <w:bCs/>
                <w:color w:val="000000"/>
                <w:sz w:val="20"/>
                <w:szCs w:val="20"/>
                <w:lang w:val="bg-BG"/>
              </w:rPr>
            </w:pPr>
            <w:r w:rsidRPr="005B0A79">
              <w:rPr>
                <w:bCs/>
                <w:color w:val="000000"/>
                <w:sz w:val="20"/>
                <w:szCs w:val="20"/>
                <w:lang w:val="bg-BG"/>
              </w:rPr>
              <w:t>Втора партида /брой/</w:t>
            </w:r>
          </w:p>
        </w:tc>
        <w:tc>
          <w:tcPr>
            <w:tcW w:w="1134" w:type="dxa"/>
            <w:vMerge/>
            <w:tcBorders>
              <w:left w:val="single" w:sz="4" w:space="0" w:color="auto"/>
              <w:bottom w:val="single" w:sz="4" w:space="0" w:color="auto"/>
              <w:right w:val="single" w:sz="4" w:space="0" w:color="auto"/>
            </w:tcBorders>
          </w:tcPr>
          <w:p w:rsidR="005B0A79" w:rsidRDefault="005B0A79" w:rsidP="00DC407C">
            <w:pPr>
              <w:jc w:val="center"/>
              <w:rPr>
                <w:b/>
                <w:bCs/>
                <w:color w:val="000000"/>
                <w:sz w:val="20"/>
                <w:szCs w:val="20"/>
                <w:lang w:val="bg-BG"/>
              </w:rPr>
            </w:pPr>
          </w:p>
        </w:tc>
        <w:tc>
          <w:tcPr>
            <w:tcW w:w="986" w:type="dxa"/>
            <w:vMerge/>
            <w:tcBorders>
              <w:left w:val="single" w:sz="4" w:space="0" w:color="auto"/>
              <w:bottom w:val="single" w:sz="4" w:space="0" w:color="auto"/>
              <w:right w:val="single" w:sz="4" w:space="0" w:color="auto"/>
            </w:tcBorders>
          </w:tcPr>
          <w:p w:rsidR="005B0A79" w:rsidRDefault="005B0A79">
            <w:pPr>
              <w:jc w:val="center"/>
              <w:rPr>
                <w:b/>
                <w:bCs/>
                <w:color w:val="000000"/>
                <w:sz w:val="20"/>
                <w:szCs w:val="20"/>
                <w:lang w:val="bg-BG"/>
              </w:rPr>
            </w:pPr>
          </w:p>
        </w:tc>
      </w:tr>
      <w:tr w:rsidR="005B0A79" w:rsidTr="005B0A79">
        <w:trPr>
          <w:trHeight w:val="317"/>
        </w:trPr>
        <w:tc>
          <w:tcPr>
            <w:tcW w:w="425" w:type="dxa"/>
            <w:tcBorders>
              <w:top w:val="nil"/>
              <w:left w:val="single" w:sz="4" w:space="0" w:color="auto"/>
              <w:bottom w:val="single" w:sz="4" w:space="0" w:color="auto"/>
              <w:right w:val="single" w:sz="4" w:space="0" w:color="auto"/>
            </w:tcBorders>
            <w:vAlign w:val="center"/>
            <w:hideMark/>
          </w:tcPr>
          <w:p w:rsidR="005B0A79" w:rsidRPr="005B0A79" w:rsidRDefault="005B0A79">
            <w:pPr>
              <w:jc w:val="center"/>
              <w:rPr>
                <w:b/>
                <w:color w:val="000000"/>
                <w:sz w:val="20"/>
                <w:szCs w:val="20"/>
              </w:rPr>
            </w:pPr>
            <w:r w:rsidRPr="005B0A79">
              <w:rPr>
                <w:b/>
                <w:color w:val="000000"/>
                <w:sz w:val="20"/>
                <w:szCs w:val="20"/>
              </w:rPr>
              <w:t>1</w:t>
            </w:r>
          </w:p>
        </w:tc>
        <w:tc>
          <w:tcPr>
            <w:tcW w:w="709" w:type="dxa"/>
            <w:tcBorders>
              <w:top w:val="nil"/>
              <w:left w:val="nil"/>
              <w:bottom w:val="single" w:sz="4" w:space="0" w:color="auto"/>
              <w:right w:val="single" w:sz="4" w:space="0" w:color="auto"/>
            </w:tcBorders>
            <w:vAlign w:val="center"/>
            <w:hideMark/>
          </w:tcPr>
          <w:p w:rsidR="005B0A79" w:rsidRPr="005B0A79" w:rsidRDefault="005B0A79">
            <w:pPr>
              <w:rPr>
                <w:b/>
                <w:color w:val="000000"/>
                <w:sz w:val="20"/>
                <w:szCs w:val="20"/>
                <w:lang w:val="bg-BG"/>
              </w:rPr>
            </w:pPr>
            <w:r w:rsidRPr="005B0A79">
              <w:rPr>
                <w:b/>
                <w:color w:val="000000"/>
                <w:sz w:val="20"/>
                <w:szCs w:val="20"/>
                <w:lang w:val="bg-BG"/>
              </w:rPr>
              <w:t>44,45</w:t>
            </w:r>
          </w:p>
        </w:tc>
        <w:tc>
          <w:tcPr>
            <w:tcW w:w="1276" w:type="dxa"/>
            <w:tcBorders>
              <w:top w:val="nil"/>
              <w:left w:val="nil"/>
              <w:bottom w:val="single" w:sz="4" w:space="0" w:color="auto"/>
              <w:right w:val="single" w:sz="4" w:space="0" w:color="auto"/>
            </w:tcBorders>
            <w:vAlign w:val="center"/>
          </w:tcPr>
          <w:p w:rsidR="005B0A79" w:rsidRPr="005B0A79" w:rsidRDefault="005B0A79">
            <w:pPr>
              <w:rPr>
                <w:b/>
                <w:color w:val="000000"/>
                <w:sz w:val="20"/>
                <w:szCs w:val="20"/>
                <w:lang w:val="bg-BG"/>
              </w:rPr>
            </w:pPr>
            <w:r w:rsidRPr="005B0A79">
              <w:rPr>
                <w:b/>
                <w:color w:val="000000"/>
                <w:sz w:val="20"/>
                <w:szCs w:val="20"/>
                <w:lang w:val="bg-BG"/>
              </w:rPr>
              <w:t>Вал за малко зъбно колело</w:t>
            </w:r>
          </w:p>
        </w:tc>
        <w:tc>
          <w:tcPr>
            <w:tcW w:w="1134" w:type="dxa"/>
            <w:tcBorders>
              <w:top w:val="nil"/>
              <w:left w:val="nil"/>
              <w:bottom w:val="single" w:sz="4" w:space="0" w:color="auto"/>
              <w:right w:val="single" w:sz="4" w:space="0" w:color="auto"/>
            </w:tcBorders>
            <w:vAlign w:val="bottom"/>
            <w:hideMark/>
          </w:tcPr>
          <w:p w:rsidR="005B0A79" w:rsidRPr="005B0A79" w:rsidRDefault="005B0A79">
            <w:pPr>
              <w:jc w:val="center"/>
              <w:rPr>
                <w:b/>
                <w:color w:val="000000"/>
                <w:sz w:val="20"/>
                <w:szCs w:val="20"/>
                <w:lang w:val="en-US"/>
              </w:rPr>
            </w:pPr>
            <w:r w:rsidRPr="005B0A79">
              <w:rPr>
                <w:b/>
                <w:color w:val="000000"/>
                <w:sz w:val="20"/>
                <w:szCs w:val="20"/>
                <w:lang w:val="bg-BG"/>
              </w:rPr>
              <w:t>68</w:t>
            </w:r>
            <w:r w:rsidRPr="005B0A79">
              <w:rPr>
                <w:b/>
                <w:color w:val="000000"/>
                <w:sz w:val="20"/>
                <w:szCs w:val="20"/>
                <w:lang w:val="en-US"/>
              </w:rPr>
              <w:t>E16-003</w:t>
            </w:r>
          </w:p>
        </w:tc>
        <w:tc>
          <w:tcPr>
            <w:tcW w:w="1095" w:type="dxa"/>
            <w:tcBorders>
              <w:top w:val="nil"/>
              <w:left w:val="nil"/>
              <w:bottom w:val="single" w:sz="4" w:space="0" w:color="auto"/>
              <w:right w:val="single" w:sz="4" w:space="0" w:color="auto"/>
            </w:tcBorders>
            <w:vAlign w:val="bottom"/>
            <w:hideMark/>
          </w:tcPr>
          <w:p w:rsidR="005B0A79" w:rsidRPr="005B0A79" w:rsidRDefault="005B0A79">
            <w:pPr>
              <w:jc w:val="center"/>
              <w:rPr>
                <w:b/>
                <w:color w:val="000000"/>
                <w:sz w:val="20"/>
                <w:szCs w:val="20"/>
              </w:rPr>
            </w:pPr>
            <w:r w:rsidRPr="005B0A79">
              <w:rPr>
                <w:b/>
                <w:color w:val="000000"/>
                <w:sz w:val="20"/>
                <w:szCs w:val="20"/>
              </w:rPr>
              <w:t>Lo 85806</w:t>
            </w:r>
          </w:p>
        </w:tc>
        <w:tc>
          <w:tcPr>
            <w:tcW w:w="1173" w:type="dxa"/>
            <w:tcBorders>
              <w:top w:val="nil"/>
              <w:left w:val="nil"/>
              <w:bottom w:val="single" w:sz="4" w:space="0" w:color="auto"/>
              <w:right w:val="single" w:sz="4" w:space="0" w:color="auto"/>
            </w:tcBorders>
            <w:vAlign w:val="bottom"/>
          </w:tcPr>
          <w:p w:rsidR="005B0A79" w:rsidRPr="005B0A79" w:rsidRDefault="005B0A79">
            <w:pPr>
              <w:jc w:val="center"/>
              <w:rPr>
                <w:b/>
                <w:color w:val="000000"/>
                <w:sz w:val="20"/>
                <w:szCs w:val="20"/>
              </w:rPr>
            </w:pPr>
          </w:p>
        </w:tc>
        <w:tc>
          <w:tcPr>
            <w:tcW w:w="992" w:type="dxa"/>
            <w:tcBorders>
              <w:top w:val="nil"/>
              <w:left w:val="nil"/>
              <w:bottom w:val="single" w:sz="4" w:space="0" w:color="auto"/>
              <w:right w:val="single" w:sz="4" w:space="0" w:color="auto"/>
            </w:tcBorders>
            <w:vAlign w:val="center"/>
            <w:hideMark/>
          </w:tcPr>
          <w:p w:rsidR="005B0A79" w:rsidRPr="005B0A79" w:rsidRDefault="005B0A79">
            <w:pPr>
              <w:jc w:val="center"/>
              <w:rPr>
                <w:b/>
                <w:bCs/>
                <w:color w:val="000000"/>
                <w:sz w:val="20"/>
                <w:szCs w:val="20"/>
                <w:lang w:val="bg-BG"/>
              </w:rPr>
            </w:pPr>
          </w:p>
          <w:p w:rsidR="005B0A79" w:rsidRDefault="005B0A79">
            <w:pPr>
              <w:jc w:val="center"/>
              <w:rPr>
                <w:b/>
                <w:bCs/>
                <w:color w:val="000000"/>
                <w:sz w:val="20"/>
                <w:szCs w:val="20"/>
                <w:lang w:val="bg-BG"/>
              </w:rPr>
            </w:pPr>
          </w:p>
          <w:p w:rsidR="005B0A79" w:rsidRPr="005B0A79" w:rsidRDefault="005B0A79">
            <w:pPr>
              <w:jc w:val="center"/>
              <w:rPr>
                <w:b/>
                <w:bCs/>
                <w:color w:val="000000"/>
                <w:sz w:val="20"/>
                <w:szCs w:val="20"/>
                <w:lang w:val="bg-BG"/>
              </w:rPr>
            </w:pPr>
            <w:r w:rsidRPr="005B0A79">
              <w:rPr>
                <w:b/>
                <w:bCs/>
                <w:color w:val="000000"/>
                <w:sz w:val="20"/>
                <w:szCs w:val="20"/>
                <w:lang w:val="bg-BG"/>
              </w:rPr>
              <w:t>57</w:t>
            </w:r>
          </w:p>
        </w:tc>
        <w:tc>
          <w:tcPr>
            <w:tcW w:w="851" w:type="dxa"/>
            <w:tcBorders>
              <w:top w:val="single" w:sz="4" w:space="0" w:color="auto"/>
              <w:left w:val="single" w:sz="4" w:space="0" w:color="auto"/>
              <w:bottom w:val="single" w:sz="4" w:space="0" w:color="auto"/>
              <w:right w:val="single" w:sz="4" w:space="0" w:color="auto"/>
            </w:tcBorders>
          </w:tcPr>
          <w:p w:rsidR="005B0A79" w:rsidRPr="005B0A79" w:rsidRDefault="005B0A79">
            <w:pPr>
              <w:jc w:val="center"/>
              <w:rPr>
                <w:b/>
                <w:bCs/>
                <w:color w:val="000000"/>
                <w:sz w:val="20"/>
                <w:szCs w:val="20"/>
                <w:lang w:val="en-US"/>
              </w:rPr>
            </w:pPr>
          </w:p>
          <w:p w:rsidR="005B0A79" w:rsidRDefault="005B0A79">
            <w:pPr>
              <w:jc w:val="center"/>
              <w:rPr>
                <w:b/>
                <w:bCs/>
                <w:color w:val="000000"/>
                <w:sz w:val="20"/>
                <w:szCs w:val="20"/>
                <w:lang w:val="bg-BG"/>
              </w:rPr>
            </w:pPr>
          </w:p>
          <w:p w:rsidR="005B0A79" w:rsidRPr="005B0A79" w:rsidRDefault="005B0A79">
            <w:pPr>
              <w:jc w:val="center"/>
              <w:rPr>
                <w:b/>
                <w:bCs/>
                <w:color w:val="000000"/>
                <w:sz w:val="20"/>
                <w:szCs w:val="20"/>
                <w:lang w:val="bg-BG"/>
              </w:rPr>
            </w:pPr>
            <w:r w:rsidRPr="005B0A79">
              <w:rPr>
                <w:b/>
                <w:bCs/>
                <w:color w:val="000000"/>
                <w:sz w:val="20"/>
                <w:szCs w:val="20"/>
                <w:lang w:val="bg-BG"/>
              </w:rPr>
              <w:t>30</w:t>
            </w:r>
          </w:p>
        </w:tc>
        <w:tc>
          <w:tcPr>
            <w:tcW w:w="992" w:type="dxa"/>
            <w:tcBorders>
              <w:top w:val="single" w:sz="4" w:space="0" w:color="auto"/>
              <w:left w:val="single" w:sz="4" w:space="0" w:color="auto"/>
              <w:bottom w:val="single" w:sz="4" w:space="0" w:color="auto"/>
              <w:right w:val="single" w:sz="4" w:space="0" w:color="auto"/>
            </w:tcBorders>
          </w:tcPr>
          <w:p w:rsidR="005B0A79" w:rsidRPr="005B0A79" w:rsidRDefault="005B0A79">
            <w:pPr>
              <w:jc w:val="center"/>
              <w:rPr>
                <w:b/>
                <w:bCs/>
                <w:color w:val="000000"/>
                <w:sz w:val="20"/>
                <w:szCs w:val="20"/>
                <w:lang w:val="en-US"/>
              </w:rPr>
            </w:pPr>
          </w:p>
          <w:p w:rsidR="005B0A79" w:rsidRDefault="005B0A79">
            <w:pPr>
              <w:jc w:val="center"/>
              <w:rPr>
                <w:b/>
                <w:bCs/>
                <w:color w:val="000000"/>
                <w:sz w:val="20"/>
                <w:szCs w:val="20"/>
                <w:lang w:val="bg-BG"/>
              </w:rPr>
            </w:pPr>
          </w:p>
          <w:p w:rsidR="005B0A79" w:rsidRPr="005B0A79" w:rsidRDefault="005B0A79">
            <w:pPr>
              <w:jc w:val="center"/>
              <w:rPr>
                <w:b/>
                <w:bCs/>
                <w:color w:val="000000"/>
                <w:sz w:val="20"/>
                <w:szCs w:val="20"/>
                <w:lang w:val="bg-BG"/>
              </w:rPr>
            </w:pPr>
            <w:r w:rsidRPr="005B0A79">
              <w:rPr>
                <w:b/>
                <w:bCs/>
                <w:color w:val="000000"/>
                <w:sz w:val="20"/>
                <w:szCs w:val="20"/>
                <w:lang w:val="bg-BG"/>
              </w:rPr>
              <w:t>27</w:t>
            </w:r>
          </w:p>
        </w:tc>
        <w:tc>
          <w:tcPr>
            <w:tcW w:w="1134" w:type="dxa"/>
            <w:tcBorders>
              <w:top w:val="single" w:sz="4" w:space="0" w:color="auto"/>
              <w:left w:val="single" w:sz="4" w:space="0" w:color="auto"/>
              <w:bottom w:val="single" w:sz="4" w:space="0" w:color="auto"/>
              <w:right w:val="single" w:sz="4" w:space="0" w:color="auto"/>
            </w:tcBorders>
          </w:tcPr>
          <w:p w:rsidR="005B0A79" w:rsidRPr="00777C46" w:rsidRDefault="005B0A79">
            <w:pPr>
              <w:jc w:val="center"/>
              <w:rPr>
                <w:bCs/>
                <w:color w:val="000000"/>
                <w:sz w:val="20"/>
                <w:szCs w:val="20"/>
              </w:rPr>
            </w:pPr>
          </w:p>
        </w:tc>
        <w:tc>
          <w:tcPr>
            <w:tcW w:w="986" w:type="dxa"/>
            <w:tcBorders>
              <w:top w:val="single" w:sz="4" w:space="0" w:color="auto"/>
              <w:left w:val="single" w:sz="4" w:space="0" w:color="auto"/>
              <w:bottom w:val="single" w:sz="4" w:space="0" w:color="auto"/>
              <w:right w:val="single" w:sz="4" w:space="0" w:color="auto"/>
            </w:tcBorders>
          </w:tcPr>
          <w:p w:rsidR="005B0A79" w:rsidRDefault="005B0A79">
            <w:pPr>
              <w:jc w:val="center"/>
              <w:rPr>
                <w:b/>
                <w:bCs/>
                <w:color w:val="000000"/>
                <w:sz w:val="20"/>
                <w:szCs w:val="20"/>
              </w:rPr>
            </w:pPr>
          </w:p>
        </w:tc>
      </w:tr>
    </w:tbl>
    <w:p w:rsidR="00B247A5" w:rsidRDefault="00B247A5" w:rsidP="00BB2C67">
      <w:pPr>
        <w:ind w:firstLine="720"/>
        <w:jc w:val="both"/>
        <w:rPr>
          <w:lang w:val="bg-BG"/>
        </w:rPr>
      </w:pPr>
    </w:p>
    <w:p w:rsidR="00F2312B" w:rsidRDefault="00F2312B" w:rsidP="00F2312B">
      <w:pPr>
        <w:shd w:val="clear" w:color="auto" w:fill="FFFFFF"/>
        <w:tabs>
          <w:tab w:val="left" w:pos="720"/>
        </w:tabs>
        <w:jc w:val="both"/>
        <w:rPr>
          <w:color w:val="000000"/>
          <w:lang w:val="bg-BG"/>
        </w:rPr>
      </w:pPr>
      <w:r>
        <w:rPr>
          <w:color w:val="000000"/>
          <w:lang w:val="bg-BG"/>
        </w:rPr>
        <w:t xml:space="preserve">Общата стойност за изпълнение на поръчката възлиза на </w:t>
      </w:r>
      <w:r w:rsidRPr="00CD3D99">
        <w:rPr>
          <w:color w:val="000000"/>
          <w:lang w:val="bg-BG"/>
        </w:rPr>
        <w:t xml:space="preserve"> </w:t>
      </w:r>
      <w:r>
        <w:rPr>
          <w:color w:val="000000"/>
          <w:lang w:val="bg-BG"/>
        </w:rPr>
        <w:t>............................лв. /словом ........................................./ без ДДС</w:t>
      </w:r>
    </w:p>
    <w:p w:rsidR="00F2312B" w:rsidRPr="00E13220" w:rsidRDefault="00F2312B" w:rsidP="00F2312B">
      <w:pPr>
        <w:shd w:val="clear" w:color="auto" w:fill="FFFFFF"/>
        <w:tabs>
          <w:tab w:val="left" w:pos="6300"/>
        </w:tabs>
        <w:jc w:val="both"/>
        <w:rPr>
          <w:color w:val="000000"/>
          <w:lang w:val="bg-BG"/>
        </w:rPr>
      </w:pPr>
    </w:p>
    <w:p w:rsidR="00F2312B" w:rsidRPr="00CD3D99" w:rsidRDefault="00F2312B" w:rsidP="00F2312B">
      <w:pPr>
        <w:shd w:val="clear" w:color="auto" w:fill="FFFFFF"/>
        <w:tabs>
          <w:tab w:val="left" w:pos="720"/>
        </w:tabs>
        <w:ind w:firstLine="72"/>
        <w:jc w:val="both"/>
        <w:rPr>
          <w:color w:val="000000"/>
          <w:lang w:val="bg-BG"/>
        </w:rPr>
      </w:pPr>
      <w:r>
        <w:rPr>
          <w:color w:val="000000"/>
          <w:lang w:val="bg-BG"/>
        </w:rPr>
        <w:tab/>
        <w:t>Декларирам, че предложената ц</w:t>
      </w:r>
      <w:r w:rsidRPr="00CD3D99">
        <w:rPr>
          <w:color w:val="000000"/>
          <w:lang w:val="bg-BG"/>
        </w:rPr>
        <w:t>ен</w:t>
      </w:r>
      <w:r>
        <w:rPr>
          <w:color w:val="000000"/>
          <w:lang w:val="bg-BG"/>
        </w:rPr>
        <w:t>а</w:t>
      </w:r>
      <w:r w:rsidRPr="00CD3D99">
        <w:rPr>
          <w:color w:val="000000"/>
          <w:lang w:val="bg-BG"/>
        </w:rPr>
        <w:t xml:space="preserve"> </w:t>
      </w:r>
      <w:r>
        <w:rPr>
          <w:color w:val="000000"/>
          <w:lang w:val="bg-BG"/>
        </w:rPr>
        <w:t>е</w:t>
      </w:r>
      <w:r w:rsidRPr="00CD3D99">
        <w:rPr>
          <w:color w:val="000000"/>
          <w:lang w:val="bg-BG"/>
        </w:rPr>
        <w:t xml:space="preserve"> </w:t>
      </w:r>
      <w:r w:rsidRPr="00B774BC">
        <w:rPr>
          <w:color w:val="000000"/>
        </w:rPr>
        <w:t>DDP</w:t>
      </w:r>
      <w:r>
        <w:rPr>
          <w:color w:val="000000"/>
          <w:lang w:val="bg-BG"/>
        </w:rPr>
        <w:t xml:space="preserve"> </w:t>
      </w:r>
      <w:r w:rsidRPr="00CD3D99">
        <w:rPr>
          <w:color w:val="000000"/>
          <w:lang w:val="bg-BG"/>
        </w:rPr>
        <w:t xml:space="preserve">- </w:t>
      </w:r>
      <w:r>
        <w:rPr>
          <w:color w:val="000000"/>
          <w:lang w:val="bg-BG"/>
        </w:rPr>
        <w:t>София</w:t>
      </w:r>
      <w:r w:rsidRPr="00CD3D99">
        <w:rPr>
          <w:color w:val="000000"/>
          <w:lang w:val="bg-BG"/>
        </w:rPr>
        <w:t xml:space="preserve"> – </w:t>
      </w:r>
      <w:r>
        <w:rPr>
          <w:color w:val="000000"/>
          <w:lang w:val="bg-BG"/>
        </w:rPr>
        <w:t>Локомотивно депо София</w:t>
      </w:r>
      <w:r w:rsidRPr="00CD3D99">
        <w:rPr>
          <w:color w:val="000000"/>
          <w:lang w:val="bg-BG"/>
        </w:rPr>
        <w:t xml:space="preserve">, </w:t>
      </w:r>
      <w:r>
        <w:rPr>
          <w:color w:val="000000"/>
          <w:lang w:val="bg-BG"/>
        </w:rPr>
        <w:t xml:space="preserve">район Подуяне, ул. „Майчина слава” №2, </w:t>
      </w:r>
      <w:r w:rsidRPr="00CD3D99">
        <w:rPr>
          <w:color w:val="000000"/>
          <w:lang w:val="bg-BG"/>
        </w:rPr>
        <w:t>съгласно “</w:t>
      </w:r>
      <w:r w:rsidRPr="00B774BC">
        <w:rPr>
          <w:color w:val="000000"/>
        </w:rPr>
        <w:t>INCOTERMS</w:t>
      </w:r>
      <w:r w:rsidRPr="00CD3D99">
        <w:rPr>
          <w:color w:val="000000"/>
          <w:lang w:val="bg-BG"/>
        </w:rPr>
        <w:t xml:space="preserve"> 20</w:t>
      </w:r>
      <w:r>
        <w:rPr>
          <w:color w:val="000000"/>
          <w:lang w:val="bg-BG"/>
        </w:rPr>
        <w:t>10</w:t>
      </w:r>
      <w:r w:rsidRPr="00CD3D99">
        <w:rPr>
          <w:color w:val="000000"/>
          <w:lang w:val="bg-BG"/>
        </w:rPr>
        <w:t>” /включително опаковка, мар</w:t>
      </w:r>
      <w:r>
        <w:rPr>
          <w:color w:val="000000"/>
          <w:lang w:val="bg-BG"/>
        </w:rPr>
        <w:t>кировка, транспорт, застраховка, мито</w:t>
      </w:r>
      <w:r w:rsidRPr="00CD3D99">
        <w:rPr>
          <w:color w:val="000000"/>
          <w:lang w:val="bg-BG"/>
        </w:rPr>
        <w:t xml:space="preserve"> / в български лева без ДДС.</w:t>
      </w:r>
    </w:p>
    <w:p w:rsidR="00F2312B" w:rsidRDefault="00F2312B" w:rsidP="00BB2C67">
      <w:pPr>
        <w:ind w:firstLine="720"/>
        <w:jc w:val="both"/>
        <w:rPr>
          <w:lang w:val="bg-BG"/>
        </w:rPr>
      </w:pPr>
    </w:p>
    <w:p w:rsidR="00BB2C67" w:rsidRDefault="00BB2C67" w:rsidP="00BB2C67">
      <w:pPr>
        <w:shd w:val="clear" w:color="auto" w:fill="FFFFFF"/>
        <w:tabs>
          <w:tab w:val="left" w:pos="720"/>
        </w:tabs>
        <w:spacing w:line="269" w:lineRule="exact"/>
        <w:jc w:val="both"/>
        <w:rPr>
          <w:color w:val="000000"/>
          <w:spacing w:val="2"/>
          <w:lang w:val="bg-BG"/>
        </w:rPr>
      </w:pPr>
      <w:r>
        <w:rPr>
          <w:color w:val="000000"/>
          <w:spacing w:val="1"/>
          <w:lang w:val="bg-BG"/>
        </w:rPr>
        <w:tab/>
        <w:t>Валидността на нашата ценова оферта е 1</w:t>
      </w:r>
      <w:r>
        <w:rPr>
          <w:color w:val="000000"/>
          <w:spacing w:val="1"/>
          <w:lang w:val="ru-RU"/>
        </w:rPr>
        <w:t>5</w:t>
      </w:r>
      <w:r>
        <w:rPr>
          <w:color w:val="000000"/>
          <w:spacing w:val="1"/>
          <w:lang w:val="bg-BG"/>
        </w:rPr>
        <w:t xml:space="preserve">0 (сто и петдесет) дни от крайния срок за </w:t>
      </w:r>
      <w:r>
        <w:rPr>
          <w:color w:val="000000"/>
          <w:spacing w:val="5"/>
          <w:lang w:val="bg-BG"/>
        </w:rPr>
        <w:t xml:space="preserve">подаването й и остава обвързваща за нас, като може да бъде приета по всяко </w:t>
      </w:r>
      <w:r>
        <w:rPr>
          <w:color w:val="000000"/>
          <w:spacing w:val="2"/>
          <w:lang w:val="bg-BG"/>
        </w:rPr>
        <w:t>време преди изтичане на този срок.</w:t>
      </w:r>
    </w:p>
    <w:p w:rsidR="00BB2C67" w:rsidRDefault="00BB2C67" w:rsidP="00BB2C67">
      <w:pPr>
        <w:rPr>
          <w:color w:val="000000"/>
          <w:spacing w:val="2"/>
          <w:lang w:val="bg-BG"/>
        </w:rPr>
      </w:pPr>
    </w:p>
    <w:p w:rsidR="00BB2C67" w:rsidRDefault="00BB2C67" w:rsidP="00BB2C67">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BB2C67" w:rsidRDefault="00BB2C67" w:rsidP="00BB2C67">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BB2C67" w:rsidRDefault="00BB2C67" w:rsidP="00BB2C67">
      <w:pPr>
        <w:ind w:firstLine="4320"/>
        <w:rPr>
          <w:lang w:val="ru-RU"/>
        </w:rPr>
      </w:pPr>
      <w:r>
        <w:rPr>
          <w:lang w:val="ru-RU"/>
        </w:rPr>
        <w:t xml:space="preserve">   (име и фамилия)</w:t>
      </w:r>
    </w:p>
    <w:p w:rsidR="00BB2C67" w:rsidRDefault="00BB2C67" w:rsidP="00BB2C67">
      <w:pPr>
        <w:ind w:firstLine="4320"/>
        <w:rPr>
          <w:lang w:val="ru-RU"/>
        </w:rPr>
      </w:pPr>
      <w:r>
        <w:rPr>
          <w:lang w:val="ru-RU"/>
        </w:rPr>
        <w:t xml:space="preserve">  (качество на представляващия участника)</w:t>
      </w:r>
    </w:p>
    <w:p w:rsidR="00BB2C67" w:rsidRDefault="00BB2C67" w:rsidP="00BB2C67">
      <w:pPr>
        <w:shd w:val="clear" w:color="auto" w:fill="FFFFFF"/>
        <w:ind w:left="19"/>
        <w:rPr>
          <w:color w:val="000000"/>
          <w:spacing w:val="4"/>
          <w:sz w:val="18"/>
          <w:szCs w:val="18"/>
          <w:lang w:val="ru-RU"/>
        </w:rPr>
      </w:pPr>
    </w:p>
    <w:p w:rsidR="00BB2C67" w:rsidRDefault="00BB2C67" w:rsidP="00BB2C67">
      <w:pPr>
        <w:shd w:val="clear" w:color="auto" w:fill="FFFFFF"/>
        <w:rPr>
          <w:color w:val="000000"/>
          <w:spacing w:val="4"/>
          <w:sz w:val="18"/>
          <w:szCs w:val="18"/>
          <w:lang w:val="ru-RU"/>
        </w:rPr>
      </w:pPr>
    </w:p>
    <w:p w:rsidR="00BB2C67" w:rsidRDefault="00BB2C67" w:rsidP="00BB2C67">
      <w:pPr>
        <w:shd w:val="clear" w:color="auto" w:fill="FFFFFF"/>
        <w:ind w:left="19"/>
        <w:rPr>
          <w:sz w:val="18"/>
          <w:szCs w:val="18"/>
          <w:lang w:val="ru-RU"/>
        </w:rPr>
      </w:pPr>
      <w:r>
        <w:rPr>
          <w:color w:val="000000"/>
          <w:spacing w:val="4"/>
          <w:sz w:val="18"/>
          <w:szCs w:val="18"/>
          <w:lang w:val="ru-RU"/>
        </w:rPr>
        <w:t>Упълномощен да подпише ценовата оферта</w:t>
      </w:r>
      <w:r>
        <w:rPr>
          <w:sz w:val="18"/>
          <w:szCs w:val="18"/>
          <w:lang w:val="ru-RU"/>
        </w:rPr>
        <w:t xml:space="preserve"> </w:t>
      </w:r>
      <w:r>
        <w:rPr>
          <w:color w:val="000000"/>
          <w:spacing w:val="6"/>
          <w:sz w:val="18"/>
          <w:szCs w:val="18"/>
          <w:lang w:val="ru-RU"/>
        </w:rPr>
        <w:t xml:space="preserve">от името на: </w:t>
      </w:r>
    </w:p>
    <w:p w:rsidR="00BB2C67" w:rsidRDefault="00BB2C67" w:rsidP="00BB2C67">
      <w:pPr>
        <w:shd w:val="clear" w:color="auto" w:fill="FFFFFF"/>
        <w:tabs>
          <w:tab w:val="left" w:leader="dot" w:pos="7848"/>
        </w:tabs>
        <w:ind w:left="24"/>
        <w:rPr>
          <w:color w:val="000000"/>
          <w:sz w:val="18"/>
          <w:szCs w:val="18"/>
          <w:lang w:val="ru-RU"/>
        </w:rPr>
      </w:pPr>
      <w:r>
        <w:rPr>
          <w:color w:val="000000"/>
          <w:sz w:val="18"/>
          <w:szCs w:val="18"/>
          <w:lang w:val="ru-RU"/>
        </w:rPr>
        <w:t>......................................................................................................................................................</w:t>
      </w:r>
    </w:p>
    <w:p w:rsidR="00BB2C67" w:rsidRDefault="00BB2C67" w:rsidP="00BB2C67">
      <w:pPr>
        <w:shd w:val="clear" w:color="auto" w:fill="FFFFFF"/>
        <w:tabs>
          <w:tab w:val="left" w:leader="dot" w:pos="7848"/>
        </w:tabs>
        <w:ind w:left="24"/>
        <w:jc w:val="center"/>
        <w:rPr>
          <w:i/>
          <w:color w:val="000000"/>
          <w:spacing w:val="2"/>
          <w:sz w:val="18"/>
          <w:szCs w:val="18"/>
          <w:lang w:val="ru-RU"/>
        </w:rPr>
      </w:pPr>
      <w:r>
        <w:rPr>
          <w:i/>
          <w:color w:val="000000"/>
          <w:spacing w:val="4"/>
          <w:sz w:val="18"/>
          <w:szCs w:val="18"/>
          <w:lang w:val="ru-RU"/>
        </w:rPr>
        <w:t>/изписва се името на</w:t>
      </w:r>
      <w:r>
        <w:rPr>
          <w:i/>
          <w:sz w:val="18"/>
          <w:szCs w:val="18"/>
          <w:lang w:val="ru-RU"/>
        </w:rPr>
        <w:t xml:space="preserve"> </w:t>
      </w:r>
      <w:r>
        <w:rPr>
          <w:i/>
          <w:color w:val="000000"/>
          <w:spacing w:val="2"/>
          <w:sz w:val="18"/>
          <w:szCs w:val="18"/>
          <w:lang w:val="ru-RU"/>
        </w:rPr>
        <w:t>участника/</w:t>
      </w:r>
    </w:p>
    <w:p w:rsidR="00BB2C67" w:rsidRDefault="00BB2C67" w:rsidP="00BB2C67">
      <w:pPr>
        <w:shd w:val="clear" w:color="auto" w:fill="FFFFFF"/>
        <w:tabs>
          <w:tab w:val="left" w:leader="dot" w:pos="7848"/>
        </w:tabs>
        <w:ind w:left="24"/>
        <w:rPr>
          <w:color w:val="000000"/>
          <w:sz w:val="18"/>
          <w:szCs w:val="18"/>
          <w:lang w:val="ru-RU"/>
        </w:rPr>
      </w:pPr>
      <w:r>
        <w:rPr>
          <w:color w:val="000000"/>
          <w:sz w:val="18"/>
          <w:szCs w:val="18"/>
          <w:lang w:val="ru-RU"/>
        </w:rPr>
        <w:t>......................................................................................................................................................</w:t>
      </w:r>
    </w:p>
    <w:p w:rsidR="00865603" w:rsidRDefault="00BB2C67" w:rsidP="00BB2C67">
      <w:pPr>
        <w:shd w:val="clear" w:color="auto" w:fill="FFFFFF"/>
        <w:tabs>
          <w:tab w:val="left" w:leader="dot" w:pos="7848"/>
        </w:tabs>
        <w:ind w:left="24"/>
        <w:jc w:val="center"/>
        <w:rPr>
          <w:lang w:val="en-US"/>
        </w:rPr>
      </w:pPr>
      <w:r>
        <w:rPr>
          <w:i/>
          <w:sz w:val="20"/>
          <w:szCs w:val="20"/>
          <w:lang w:val="ru-RU"/>
        </w:rPr>
        <w:t>/изписва се името на упълномощеното лице и длъжността/</w:t>
      </w:r>
      <w:r>
        <w:rPr>
          <w:lang w:val="ru-RU"/>
        </w:rPr>
        <w:t xml:space="preserve"> </w:t>
      </w:r>
    </w:p>
    <w:p w:rsidR="00C6708C" w:rsidRDefault="00BB2C67" w:rsidP="00BB2C67">
      <w:pPr>
        <w:shd w:val="clear" w:color="auto" w:fill="FFFFFF"/>
        <w:tabs>
          <w:tab w:val="left" w:leader="dot" w:pos="7848"/>
        </w:tabs>
        <w:ind w:left="24"/>
        <w:jc w:val="center"/>
        <w:rPr>
          <w:b/>
          <w:lang w:val="ru-RU"/>
        </w:rPr>
      </w:pPr>
      <w:r>
        <w:rPr>
          <w:b/>
          <w:lang w:val="ru-RU"/>
        </w:rPr>
        <w:t xml:space="preserve">                                                                                                                           </w:t>
      </w:r>
    </w:p>
    <w:p w:rsidR="00BB2C67" w:rsidRDefault="00C6708C" w:rsidP="00BB2C67">
      <w:pPr>
        <w:shd w:val="clear" w:color="auto" w:fill="FFFFFF"/>
        <w:tabs>
          <w:tab w:val="left" w:leader="dot" w:pos="7848"/>
        </w:tabs>
        <w:ind w:left="24"/>
        <w:jc w:val="center"/>
        <w:rPr>
          <w:b/>
          <w:bCs/>
          <w:spacing w:val="-3"/>
          <w:sz w:val="18"/>
          <w:szCs w:val="18"/>
          <w:lang w:val="ru-RU"/>
        </w:rPr>
      </w:pPr>
      <w:r>
        <w:rPr>
          <w:b/>
          <w:lang w:val="ru-RU"/>
        </w:rPr>
        <w:lastRenderedPageBreak/>
        <w:t xml:space="preserve">                                                                                                                       </w:t>
      </w:r>
      <w:r w:rsidR="00BB2C67">
        <w:rPr>
          <w:b/>
          <w:lang w:val="ru-RU"/>
        </w:rPr>
        <w:t xml:space="preserve"> Приложение №10</w:t>
      </w:r>
    </w:p>
    <w:p w:rsidR="00BB2C67" w:rsidRDefault="00BB2C67" w:rsidP="00BB2C67">
      <w:pPr>
        <w:jc w:val="center"/>
        <w:rPr>
          <w:lang w:val="bg-BG"/>
        </w:rPr>
      </w:pPr>
      <w:r>
        <w:rPr>
          <w:b/>
          <w:i/>
          <w:lang w:val="bg-BG"/>
        </w:rPr>
        <w:tab/>
        <w:t xml:space="preserve">                 </w:t>
      </w:r>
      <w:r>
        <w:rPr>
          <w:lang w:val="bg-BG"/>
        </w:rPr>
        <w:t xml:space="preserve">                                                                                                / Проект/</w:t>
      </w:r>
    </w:p>
    <w:p w:rsidR="00BB2C67" w:rsidRDefault="00BB2C67" w:rsidP="00BB2C67">
      <w:pPr>
        <w:pStyle w:val="Heading9"/>
        <w:jc w:val="center"/>
        <w:rPr>
          <w:rFonts w:ascii="Times New Roman" w:hAnsi="Times New Roman"/>
          <w:b/>
          <w:sz w:val="27"/>
          <w:szCs w:val="27"/>
        </w:rPr>
      </w:pPr>
      <w:r>
        <w:rPr>
          <w:rFonts w:ascii="Times New Roman" w:hAnsi="Times New Roman"/>
          <w:b/>
          <w:sz w:val="27"/>
          <w:szCs w:val="27"/>
        </w:rPr>
        <w:t>Д О Г О В О Р</w:t>
      </w:r>
    </w:p>
    <w:p w:rsidR="00BB2C67" w:rsidRDefault="00BB2C67" w:rsidP="00BB2C67">
      <w:pPr>
        <w:pStyle w:val="BodyText2"/>
        <w:spacing w:after="0" w:line="240" w:lineRule="auto"/>
        <w:ind w:left="57" w:right="-57"/>
        <w:jc w:val="center"/>
        <w:rPr>
          <w:lang w:val="ru-RU"/>
        </w:rPr>
      </w:pPr>
      <w:r>
        <w:rPr>
          <w:lang w:val="ru-RU"/>
        </w:rPr>
        <w:t xml:space="preserve">   </w:t>
      </w:r>
    </w:p>
    <w:p w:rsidR="00BB2C67" w:rsidRDefault="00BB2C67" w:rsidP="00BB2C67">
      <w:pPr>
        <w:pStyle w:val="BodyText2"/>
        <w:spacing w:after="0" w:line="240" w:lineRule="auto"/>
        <w:ind w:left="57" w:right="-57"/>
        <w:jc w:val="center"/>
        <w:rPr>
          <w:b/>
          <w:lang w:val="ru-RU"/>
        </w:rPr>
      </w:pPr>
      <w:r>
        <w:rPr>
          <w:b/>
          <w:lang w:val="ru-RU"/>
        </w:rPr>
        <w:t>№........../.................201</w:t>
      </w:r>
      <w:r w:rsidR="008D4915">
        <w:rPr>
          <w:b/>
          <w:lang w:val="ru-RU"/>
        </w:rPr>
        <w:t>6</w:t>
      </w:r>
      <w:r>
        <w:rPr>
          <w:b/>
          <w:lang w:val="ru-RU"/>
        </w:rPr>
        <w:t xml:space="preserve"> г.</w:t>
      </w:r>
    </w:p>
    <w:p w:rsidR="00BB2C67" w:rsidRDefault="00BB2C67" w:rsidP="00BB2C67">
      <w:pPr>
        <w:pStyle w:val="BodyText2"/>
        <w:spacing w:after="0" w:line="240" w:lineRule="auto"/>
        <w:ind w:left="57" w:right="-57"/>
        <w:jc w:val="both"/>
        <w:rPr>
          <w:b/>
          <w:lang w:val="ru-RU"/>
        </w:rPr>
      </w:pPr>
    </w:p>
    <w:p w:rsidR="00BB2C67" w:rsidRDefault="00BB2C67" w:rsidP="00BB2C67">
      <w:pPr>
        <w:ind w:left="57" w:right="-57"/>
        <w:jc w:val="both"/>
        <w:rPr>
          <w:lang w:val="bg-BG"/>
        </w:rPr>
      </w:pPr>
      <w:r>
        <w:tab/>
      </w:r>
      <w:r>
        <w:rPr>
          <w:lang w:val="bg-BG"/>
        </w:rPr>
        <w:t>Днес, .......................... 201</w:t>
      </w:r>
      <w:r w:rsidR="008D4915">
        <w:rPr>
          <w:lang w:val="bg-BG"/>
        </w:rPr>
        <w:t>6</w:t>
      </w:r>
      <w:r>
        <w:rPr>
          <w:lang w:val="bg-BG"/>
        </w:rPr>
        <w:t xml:space="preserve"> г. в гр. София между:</w:t>
      </w:r>
    </w:p>
    <w:p w:rsidR="00BB2C67" w:rsidRDefault="00BB2C67" w:rsidP="00BB2C67">
      <w:pPr>
        <w:shd w:val="clear" w:color="auto" w:fill="FFFFFF"/>
        <w:tabs>
          <w:tab w:val="left" w:leader="dot" w:pos="1435"/>
        </w:tabs>
        <w:ind w:left="57" w:right="-57"/>
        <w:jc w:val="both"/>
        <w:rPr>
          <w:spacing w:val="-2"/>
          <w:lang w:val="bg-BG"/>
        </w:rPr>
      </w:pPr>
    </w:p>
    <w:p w:rsidR="00BB2C67" w:rsidRDefault="00BB2C67" w:rsidP="00BB2C67">
      <w:pPr>
        <w:shd w:val="clear" w:color="auto" w:fill="FFFFFF"/>
        <w:ind w:left="57" w:right="-57" w:firstLine="663"/>
        <w:jc w:val="both"/>
        <w:rPr>
          <w:b/>
          <w:lang w:val="bg-BG"/>
        </w:rPr>
      </w:pPr>
      <w:r>
        <w:rPr>
          <w:b/>
          <w:lang w:val="bg-BG"/>
        </w:rPr>
        <w:t>„</w:t>
      </w:r>
      <w:r>
        <w:rPr>
          <w:b/>
          <w:bCs/>
          <w:lang w:val="bg-BG"/>
        </w:rPr>
        <w:t xml:space="preserve">БДЖ </w:t>
      </w:r>
      <w:r>
        <w:rPr>
          <w:lang w:val="bg-BG"/>
        </w:rPr>
        <w:t xml:space="preserve">- </w:t>
      </w:r>
      <w:r>
        <w:rPr>
          <w:b/>
          <w:bCs/>
          <w:lang w:val="bg-BG"/>
        </w:rPr>
        <w:t>ПЪТНИЧЕСКИ ПРЕВОЗИ</w:t>
      </w:r>
      <w:r>
        <w:rPr>
          <w:b/>
          <w:lang w:val="bg-BG"/>
        </w:rPr>
        <w:t>”</w:t>
      </w:r>
      <w:r>
        <w:rPr>
          <w:b/>
          <w:bCs/>
          <w:lang w:val="bg-BG"/>
        </w:rPr>
        <w:t xml:space="preserve"> ЕООД, </w:t>
      </w:r>
      <w:r>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Pr>
          <w:bCs/>
          <w:lang w:val="bg-BG"/>
        </w:rPr>
        <w:t xml:space="preserve">Димитър Станоев Костадинов - Управител, </w:t>
      </w:r>
      <w:r>
        <w:rPr>
          <w:lang w:val="bg-BG"/>
        </w:rPr>
        <w:t xml:space="preserve">наричан по-долу за краткост </w:t>
      </w:r>
      <w:r>
        <w:rPr>
          <w:b/>
          <w:lang w:val="bg-BG"/>
        </w:rPr>
        <w:t xml:space="preserve">„ВЪЗЛОЖИТЕЛ”, </w:t>
      </w:r>
    </w:p>
    <w:p w:rsidR="00BB2C67" w:rsidRDefault="00BB2C67" w:rsidP="00BB2C67">
      <w:pPr>
        <w:ind w:left="57" w:right="-57"/>
        <w:jc w:val="both"/>
        <w:rPr>
          <w:lang w:val="bg-BG"/>
        </w:rPr>
      </w:pPr>
    </w:p>
    <w:p w:rsidR="00BB2C67" w:rsidRDefault="00BB2C67" w:rsidP="00BB2C67">
      <w:pPr>
        <w:ind w:left="57" w:right="-57"/>
        <w:jc w:val="both"/>
        <w:rPr>
          <w:lang w:val="bg-BG"/>
        </w:rPr>
      </w:pPr>
      <w:r>
        <w:rPr>
          <w:lang w:val="bg-BG"/>
        </w:rPr>
        <w:t xml:space="preserve">и </w:t>
      </w:r>
    </w:p>
    <w:p w:rsidR="00BB2C67" w:rsidRDefault="00BB2C67" w:rsidP="00BB2C67">
      <w:pPr>
        <w:ind w:left="57" w:right="-57" w:firstLine="663"/>
        <w:jc w:val="both"/>
        <w:rPr>
          <w:lang w:val="bg-BG"/>
        </w:rPr>
      </w:pPr>
      <w:r>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Pr>
          <w:b/>
          <w:lang w:val="bg-BG"/>
        </w:rPr>
        <w:t>„ИЗПЪЛНИТЕЛ”</w:t>
      </w:r>
    </w:p>
    <w:p w:rsidR="00BB2C67" w:rsidRDefault="00BB2C67" w:rsidP="00BB2C67">
      <w:pPr>
        <w:ind w:left="57" w:right="-57"/>
        <w:jc w:val="both"/>
        <w:rPr>
          <w:b/>
          <w:lang w:val="bg-BG"/>
        </w:rPr>
      </w:pPr>
    </w:p>
    <w:p w:rsidR="00BB2C67" w:rsidRDefault="00BB2C67" w:rsidP="00BB2C67">
      <w:pPr>
        <w:pStyle w:val="BodyText"/>
        <w:jc w:val="both"/>
        <w:rPr>
          <w:b/>
          <w:lang w:val="bg-BG"/>
        </w:rPr>
      </w:pPr>
      <w:r>
        <w:rPr>
          <w:b/>
          <w:lang w:val="bg-BG"/>
        </w:rPr>
        <w:t xml:space="preserve">на основание </w:t>
      </w:r>
      <w:r>
        <w:rPr>
          <w:b/>
        </w:rPr>
        <w:t>чл. 74, ал</w:t>
      </w:r>
      <w:r>
        <w:rPr>
          <w:b/>
          <w:lang w:val="bg-BG"/>
        </w:rPr>
        <w:t>. 1</w:t>
      </w:r>
      <w:r>
        <w:rPr>
          <w:b/>
        </w:rPr>
        <w:t xml:space="preserve"> и </w:t>
      </w:r>
      <w:r>
        <w:rPr>
          <w:b/>
          <w:lang w:val="bg-BG"/>
        </w:rPr>
        <w:t xml:space="preserve">чл. 41, ал. 1 от Закона за обществените поръчки, </w:t>
      </w:r>
      <w:r>
        <w:rPr>
          <w:b/>
        </w:rPr>
        <w:t xml:space="preserve">и влезли в сила </w:t>
      </w:r>
      <w:r>
        <w:rPr>
          <w:b/>
          <w:lang w:val="bg-BG"/>
        </w:rPr>
        <w:t xml:space="preserve">- Решение № </w:t>
      </w:r>
      <w:r>
        <w:rPr>
          <w:b/>
          <w:lang w:val="en-US"/>
        </w:rPr>
        <w:t>..</w:t>
      </w:r>
      <w:r>
        <w:rPr>
          <w:b/>
          <w:lang w:val="bg-BG"/>
        </w:rPr>
        <w:t>.../</w:t>
      </w:r>
      <w:r>
        <w:rPr>
          <w:b/>
          <w:lang w:val="en-US"/>
        </w:rPr>
        <w:t>…</w:t>
      </w:r>
      <w:r>
        <w:rPr>
          <w:b/>
          <w:lang w:val="bg-BG"/>
        </w:rPr>
        <w:t>.........201</w:t>
      </w:r>
      <w:r w:rsidR="008D4915">
        <w:rPr>
          <w:b/>
          <w:lang w:val="bg-BG"/>
        </w:rPr>
        <w:t>6</w:t>
      </w:r>
      <w:r>
        <w:rPr>
          <w:b/>
          <w:lang w:val="bg-BG"/>
        </w:rPr>
        <w:t xml:space="preserve"> год. на Управителя на “БДЖ-Пътнически превози”  ЕООД за откриване на  открита процедура по  ЗОП, и Решение № ........./................201</w:t>
      </w:r>
      <w:r w:rsidR="008D4915">
        <w:rPr>
          <w:b/>
          <w:lang w:val="bg-BG"/>
        </w:rPr>
        <w:t>6</w:t>
      </w:r>
      <w:r>
        <w:rPr>
          <w:b/>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Pr>
          <w:b/>
          <w:spacing w:val="-3"/>
          <w:lang w:val="bg-BG"/>
        </w:rPr>
        <w:t xml:space="preserve"> </w:t>
      </w:r>
      <w:r>
        <w:rPr>
          <w:b/>
          <w:lang w:val="bg-BG"/>
        </w:rPr>
        <w:t xml:space="preserve"> </w:t>
      </w:r>
    </w:p>
    <w:p w:rsidR="00BB2C67" w:rsidRDefault="00BB2C67" w:rsidP="00BB2C67">
      <w:pPr>
        <w:numPr>
          <w:ilvl w:val="0"/>
          <w:numId w:val="10"/>
        </w:numPr>
        <w:ind w:left="993" w:right="-426" w:hanging="273"/>
        <w:jc w:val="both"/>
        <w:rPr>
          <w:b/>
        </w:rPr>
      </w:pPr>
      <w:r>
        <w:rPr>
          <w:b/>
        </w:rPr>
        <w:t>ПРЕДМЕТ НА ДОГОВОРА</w:t>
      </w:r>
    </w:p>
    <w:p w:rsidR="00BB2C67" w:rsidRDefault="00BB2C67" w:rsidP="00BB2C67">
      <w:pPr>
        <w:ind w:firstLine="720"/>
        <w:jc w:val="both"/>
        <w:rPr>
          <w:lang w:val="bg-BG"/>
        </w:rPr>
      </w:pPr>
      <w:r>
        <w:rPr>
          <w:b/>
        </w:rPr>
        <w:t xml:space="preserve">Чл.1. </w:t>
      </w:r>
      <w:r>
        <w:rPr>
          <w:b/>
          <w:color w:val="000000"/>
          <w:lang w:val="bg-BG"/>
        </w:rPr>
        <w:t>(1)</w:t>
      </w:r>
      <w:r>
        <w:rPr>
          <w:color w:val="000000"/>
          <w:lang w:val="bg-BG"/>
        </w:rPr>
        <w:t xml:space="preserve"> </w:t>
      </w:r>
      <w:r>
        <w:t>Възложителят възлага, а Изпълнителят приема да достави при посочените в настоящия договор условия</w:t>
      </w:r>
      <w:r>
        <w:rPr>
          <w:lang w:val="bg-BG"/>
        </w:rPr>
        <w:t xml:space="preserve"> </w:t>
      </w:r>
      <w:r w:rsidR="00E70C6B">
        <w:rPr>
          <w:lang w:val="bg-BG"/>
        </w:rPr>
        <w:t xml:space="preserve">57 броя </w:t>
      </w:r>
      <w:r w:rsidR="007B3188" w:rsidRPr="00791DA7">
        <w:rPr>
          <w:lang w:val="bg-BG"/>
        </w:rPr>
        <w:t>валове за малко зъбно колело за колоосните редуктори на електрически локомотиви серии 44 и 45</w:t>
      </w:r>
      <w:r w:rsidR="00791DA7" w:rsidRPr="00791DA7">
        <w:rPr>
          <w:lang w:val="bg-BG"/>
        </w:rPr>
        <w:t xml:space="preserve">, по видове, количества и партиди, съгласно </w:t>
      </w:r>
      <w:r w:rsidR="00E70C6B">
        <w:rPr>
          <w:lang w:val="bg-BG"/>
        </w:rPr>
        <w:t xml:space="preserve">спецификацията в </w:t>
      </w:r>
      <w:r w:rsidR="00791DA7" w:rsidRPr="00791DA7">
        <w:rPr>
          <w:lang w:val="bg-BG"/>
        </w:rPr>
        <w:t>Технически</w:t>
      </w:r>
      <w:r w:rsidR="00E70C6B">
        <w:rPr>
          <w:lang w:val="bg-BG"/>
        </w:rPr>
        <w:t>те</w:t>
      </w:r>
      <w:r w:rsidR="00791DA7" w:rsidRPr="00791DA7">
        <w:rPr>
          <w:lang w:val="bg-BG"/>
        </w:rPr>
        <w:t xml:space="preserve"> изисквания</w:t>
      </w:r>
      <w:r w:rsidR="00791DA7">
        <w:rPr>
          <w:lang w:val="bg-BG"/>
        </w:rPr>
        <w:t xml:space="preserve"> за </w:t>
      </w:r>
      <w:r w:rsidR="008C356B">
        <w:rPr>
          <w:lang w:val="bg-BG"/>
        </w:rPr>
        <w:t xml:space="preserve">доставка на </w:t>
      </w:r>
      <w:r w:rsidR="008C356B" w:rsidRPr="008C356B">
        <w:rPr>
          <w:lang w:val="bg-BG"/>
        </w:rPr>
        <w:t>валове за малко зъбно колело за колоосните редуктори на електрически локомотиви серии 44 и 45</w:t>
      </w:r>
      <w:r w:rsidR="008C356B">
        <w:rPr>
          <w:b/>
          <w:lang w:val="bg-BG"/>
        </w:rPr>
        <w:t xml:space="preserve"> -</w:t>
      </w:r>
      <w:r>
        <w:rPr>
          <w:lang w:val="bg-BG"/>
        </w:rPr>
        <w:t xml:space="preserve"> Приложение №1, представляващ</w:t>
      </w:r>
      <w:r w:rsidR="008C356B">
        <w:rPr>
          <w:lang w:val="bg-BG"/>
        </w:rPr>
        <w:t>и</w:t>
      </w:r>
      <w:r>
        <w:rPr>
          <w:lang w:val="bg-BG"/>
        </w:rPr>
        <w:t xml:space="preserve"> неразделна част от настоящия договор.</w:t>
      </w:r>
    </w:p>
    <w:p w:rsidR="00BB2C67" w:rsidRDefault="00BB2C67" w:rsidP="00BB2C67">
      <w:pPr>
        <w:ind w:firstLine="720"/>
        <w:jc w:val="both"/>
        <w:rPr>
          <w:lang w:val="bg-BG"/>
        </w:rPr>
      </w:pPr>
      <w:r>
        <w:rPr>
          <w:b/>
          <w:color w:val="000000"/>
          <w:lang w:val="bg-BG"/>
        </w:rPr>
        <w:t xml:space="preserve"> (2)</w:t>
      </w:r>
      <w:r>
        <w:rPr>
          <w:color w:val="000000"/>
          <w:lang w:val="bg-BG"/>
        </w:rPr>
        <w:t xml:space="preserve"> Доставяните </w:t>
      </w:r>
      <w:r w:rsidR="008C356B">
        <w:rPr>
          <w:color w:val="000000"/>
          <w:lang w:val="bg-BG"/>
        </w:rPr>
        <w:t>валове</w:t>
      </w:r>
      <w:r>
        <w:rPr>
          <w:color w:val="000000"/>
          <w:lang w:val="bg-BG"/>
        </w:rPr>
        <w:t xml:space="preserve"> </w:t>
      </w:r>
      <w:r w:rsidR="00E70C6B">
        <w:rPr>
          <w:color w:val="000000"/>
          <w:lang w:val="bg-BG"/>
        </w:rPr>
        <w:t>за малко зъбно колело</w:t>
      </w:r>
      <w:r>
        <w:rPr>
          <w:color w:val="000000"/>
          <w:lang w:val="bg-BG"/>
        </w:rPr>
        <w:t xml:space="preserve"> отговарят на всички изисквания по каталожен</w:t>
      </w:r>
      <w:r w:rsidR="008C356B">
        <w:rPr>
          <w:color w:val="000000"/>
          <w:lang w:val="bg-BG"/>
        </w:rPr>
        <w:t xml:space="preserve"> и чертежен</w:t>
      </w:r>
      <w:r>
        <w:rPr>
          <w:color w:val="000000"/>
          <w:lang w:val="bg-BG"/>
        </w:rPr>
        <w:t xml:space="preserve"> ном</w:t>
      </w:r>
      <w:r w:rsidR="008C356B">
        <w:rPr>
          <w:color w:val="000000"/>
          <w:lang w:val="bg-BG"/>
        </w:rPr>
        <w:t>ер от каталога на производителя</w:t>
      </w:r>
      <w:r>
        <w:rPr>
          <w:color w:val="000000"/>
          <w:lang w:val="bg-BG"/>
        </w:rPr>
        <w:t xml:space="preserve">, в съответствие с </w:t>
      </w:r>
      <w:r w:rsidR="008C356B">
        <w:rPr>
          <w:color w:val="000000"/>
          <w:lang w:val="bg-BG"/>
        </w:rPr>
        <w:t xml:space="preserve">Техническите изисквания </w:t>
      </w:r>
      <w:r>
        <w:rPr>
          <w:lang w:val="bg-BG"/>
        </w:rPr>
        <w:t>за доставка на</w:t>
      </w:r>
      <w:r w:rsidR="008C356B" w:rsidRPr="008C356B">
        <w:rPr>
          <w:lang w:val="bg-BG"/>
        </w:rPr>
        <w:t xml:space="preserve"> </w:t>
      </w:r>
      <w:r w:rsidR="008C356B" w:rsidRPr="00791DA7">
        <w:rPr>
          <w:lang w:val="bg-BG"/>
        </w:rPr>
        <w:t>валове за малко зъбно колело за колоосните редуктори на електрически локомотиви серии 44 и 45</w:t>
      </w:r>
      <w:r w:rsidR="008C356B">
        <w:rPr>
          <w:lang w:val="bg-BG"/>
        </w:rPr>
        <w:t xml:space="preserve"> на Възложителя</w:t>
      </w:r>
      <w:r>
        <w:rPr>
          <w:lang w:val="bg-BG"/>
        </w:rPr>
        <w:t xml:space="preserve"> – Приложение №</w:t>
      </w:r>
      <w:r w:rsidR="006957A7">
        <w:rPr>
          <w:lang w:val="bg-BG"/>
        </w:rPr>
        <w:t xml:space="preserve"> 2</w:t>
      </w:r>
      <w:r>
        <w:rPr>
          <w:lang w:val="bg-BG"/>
        </w:rPr>
        <w:t xml:space="preserve">, неразделна част от настоящия </w:t>
      </w:r>
      <w:r w:rsidR="008C356B">
        <w:rPr>
          <w:lang w:val="bg-BG"/>
        </w:rPr>
        <w:t>договор.</w:t>
      </w:r>
    </w:p>
    <w:p w:rsidR="00BB2C67" w:rsidRDefault="00BB2C67" w:rsidP="00BB2C67">
      <w:pPr>
        <w:ind w:firstLine="709"/>
        <w:jc w:val="both"/>
        <w:rPr>
          <w:i/>
          <w:lang w:val="bg-BG"/>
        </w:rPr>
      </w:pPr>
      <w:r>
        <w:rPr>
          <w:color w:val="000000"/>
          <w:lang w:val="bg-BG"/>
        </w:rPr>
        <w:t xml:space="preserve"> </w:t>
      </w:r>
      <w:r>
        <w:rPr>
          <w:b/>
          <w:color w:val="000000"/>
          <w:lang w:val="bg-BG"/>
        </w:rPr>
        <w:t xml:space="preserve">(3) </w:t>
      </w:r>
      <w:r w:rsidR="00E819F7" w:rsidRPr="00E819F7">
        <w:rPr>
          <w:color w:val="000000"/>
          <w:lang w:val="bg-BG"/>
        </w:rPr>
        <w:t>Валовете</w:t>
      </w:r>
      <w:r w:rsidRPr="00AC0948">
        <w:rPr>
          <w:lang w:val="bg-BG"/>
        </w:rPr>
        <w:t xml:space="preserve">, предмет на настоящия договор, се произвеждат по чертежна документация на производителя………,  представляваща приложение №1 към настоящия договор </w:t>
      </w:r>
      <w:r w:rsidRPr="00AC0948">
        <w:rPr>
          <w:i/>
          <w:lang w:val="bg-BG"/>
        </w:rPr>
        <w:t>/тази точка  ще фигурира в случай че избраният за изпълнител предлага  еквивалент на посочени</w:t>
      </w:r>
      <w:r w:rsidR="00E819F7" w:rsidRPr="00AC0948">
        <w:rPr>
          <w:i/>
          <w:lang w:val="bg-BG"/>
        </w:rPr>
        <w:t>ят</w:t>
      </w:r>
      <w:r w:rsidRPr="00AC0948">
        <w:rPr>
          <w:i/>
          <w:lang w:val="bg-BG"/>
        </w:rPr>
        <w:t xml:space="preserve"> от Възложителя тип</w:t>
      </w:r>
      <w:r w:rsidR="00E819F7" w:rsidRPr="00AC0948">
        <w:rPr>
          <w:i/>
          <w:lang w:val="bg-BG"/>
        </w:rPr>
        <w:t xml:space="preserve"> вал за малко зъбно колело</w:t>
      </w:r>
      <w:r w:rsidRPr="00AC0948">
        <w:rPr>
          <w:i/>
          <w:lang w:val="bg-BG"/>
        </w:rPr>
        <w:t>/</w:t>
      </w:r>
    </w:p>
    <w:p w:rsidR="00BB2C67" w:rsidRDefault="00BB2C67" w:rsidP="00BB2C67">
      <w:pPr>
        <w:ind w:firstLine="708"/>
        <w:jc w:val="both"/>
        <w:rPr>
          <w:i/>
          <w:lang w:val="bg-BG"/>
        </w:rPr>
      </w:pPr>
    </w:p>
    <w:p w:rsidR="00E70C6B" w:rsidRPr="00E723AD" w:rsidRDefault="00E70C6B" w:rsidP="00E70C6B">
      <w:pPr>
        <w:numPr>
          <w:ilvl w:val="0"/>
          <w:numId w:val="9"/>
        </w:numPr>
        <w:ind w:left="1134" w:hanging="414"/>
        <w:rPr>
          <w:b/>
          <w:lang w:val="bg-BG"/>
        </w:rPr>
      </w:pPr>
      <w:r w:rsidRPr="00E723AD">
        <w:rPr>
          <w:b/>
          <w:lang w:val="bg-BG"/>
        </w:rPr>
        <w:t xml:space="preserve">СРОК </w:t>
      </w:r>
      <w:r>
        <w:rPr>
          <w:b/>
          <w:lang w:val="bg-BG"/>
        </w:rPr>
        <w:t>НА ДОГОВОРА</w:t>
      </w:r>
    </w:p>
    <w:p w:rsidR="00E70C6B" w:rsidRDefault="00E70C6B" w:rsidP="00E70C6B">
      <w:pPr>
        <w:ind w:firstLine="709"/>
        <w:jc w:val="both"/>
        <w:rPr>
          <w:lang w:val="bg-BG"/>
        </w:rPr>
      </w:pPr>
      <w:r w:rsidRPr="00961F7A">
        <w:rPr>
          <w:b/>
          <w:color w:val="000000"/>
          <w:lang w:val="bg-BG"/>
        </w:rPr>
        <w:t>Чл.</w:t>
      </w:r>
      <w:r>
        <w:rPr>
          <w:b/>
          <w:color w:val="000000"/>
          <w:lang w:val="bg-BG"/>
        </w:rPr>
        <w:t>2</w:t>
      </w:r>
      <w:r w:rsidRPr="00961F7A">
        <w:rPr>
          <w:b/>
          <w:color w:val="000000"/>
          <w:lang w:val="bg-BG"/>
        </w:rPr>
        <w:t>.</w:t>
      </w:r>
      <w:r w:rsidRPr="00961F7A">
        <w:rPr>
          <w:color w:val="000000"/>
          <w:lang w:val="bg-BG"/>
        </w:rPr>
        <w:t xml:space="preserve"> </w:t>
      </w:r>
      <w:r w:rsidRPr="009E0682">
        <w:rPr>
          <w:lang w:val="bg-BG"/>
        </w:rPr>
        <w:t xml:space="preserve">Настоящият  </w:t>
      </w:r>
      <w:r>
        <w:rPr>
          <w:lang w:val="bg-BG"/>
        </w:rPr>
        <w:t>договор се сключва за срок</w:t>
      </w:r>
      <w:r w:rsidRPr="002B63B9">
        <w:rPr>
          <w:lang w:val="bg-BG"/>
        </w:rPr>
        <w:t xml:space="preserve"> </w:t>
      </w:r>
      <w:r>
        <w:rPr>
          <w:lang w:val="bg-BG"/>
        </w:rPr>
        <w:t>от</w:t>
      </w:r>
      <w:r w:rsidRPr="0059531E">
        <w:rPr>
          <w:color w:val="FF00FF"/>
          <w:lang w:val="bg-BG"/>
        </w:rPr>
        <w:t xml:space="preserve"> </w:t>
      </w:r>
      <w:r>
        <w:rPr>
          <w:color w:val="000000"/>
          <w:lang w:val="bg-BG"/>
        </w:rPr>
        <w:t>12 месеца</w:t>
      </w:r>
      <w:r>
        <w:rPr>
          <w:lang w:val="bg-BG"/>
        </w:rPr>
        <w:t xml:space="preserve"> считано от датата на сключването му.</w:t>
      </w:r>
    </w:p>
    <w:p w:rsidR="00E70C6B" w:rsidRDefault="00E70C6B" w:rsidP="00E70C6B">
      <w:pPr>
        <w:pStyle w:val="Heading9"/>
        <w:numPr>
          <w:ilvl w:val="0"/>
          <w:numId w:val="9"/>
        </w:numPr>
        <w:rPr>
          <w:rFonts w:ascii="Times New Roman" w:hAnsi="Times New Roman"/>
          <w:b/>
          <w:sz w:val="24"/>
          <w:szCs w:val="24"/>
        </w:rPr>
      </w:pPr>
      <w:r>
        <w:rPr>
          <w:rFonts w:ascii="Times New Roman" w:hAnsi="Times New Roman"/>
          <w:b/>
          <w:sz w:val="24"/>
          <w:szCs w:val="24"/>
        </w:rPr>
        <w:t xml:space="preserve">ЦЕНИ </w:t>
      </w:r>
    </w:p>
    <w:p w:rsidR="00E70C6B" w:rsidRDefault="00E70C6B" w:rsidP="00E70C6B">
      <w:pPr>
        <w:ind w:firstLine="708"/>
        <w:jc w:val="both"/>
        <w:rPr>
          <w:lang w:val="en-US"/>
        </w:rPr>
      </w:pPr>
      <w:r w:rsidRPr="00961F7A">
        <w:rPr>
          <w:b/>
          <w:color w:val="000000"/>
          <w:lang w:val="bg-BG"/>
        </w:rPr>
        <w:t>Чл.</w:t>
      </w:r>
      <w:r>
        <w:rPr>
          <w:b/>
          <w:color w:val="000000"/>
          <w:lang w:val="bg-BG"/>
        </w:rPr>
        <w:t>3</w:t>
      </w:r>
      <w:r w:rsidRPr="00961F7A">
        <w:rPr>
          <w:b/>
          <w:color w:val="000000"/>
          <w:lang w:val="bg-BG"/>
        </w:rPr>
        <w:t>.</w:t>
      </w:r>
      <w:r>
        <w:rPr>
          <w:b/>
          <w:color w:val="000000"/>
          <w:lang w:val="en-US"/>
        </w:rPr>
        <w:t xml:space="preserve"> (1) </w:t>
      </w:r>
      <w:r>
        <w:rPr>
          <w:lang w:val="bg-BG"/>
        </w:rPr>
        <w:t>Цена на 1</w:t>
      </w:r>
      <w:r w:rsidR="008C0D20">
        <w:rPr>
          <w:lang w:val="bg-BG"/>
        </w:rPr>
        <w:t xml:space="preserve"> брой вал за малко зъбно колело</w:t>
      </w:r>
      <w:r>
        <w:rPr>
          <w:lang w:val="bg-BG"/>
        </w:rPr>
        <w:t xml:space="preserve"> ......................  лева, без ДДС. </w:t>
      </w:r>
    </w:p>
    <w:p w:rsidR="00E70C6B" w:rsidRDefault="00E70C6B" w:rsidP="00E70C6B">
      <w:pPr>
        <w:ind w:firstLine="708"/>
        <w:jc w:val="both"/>
        <w:rPr>
          <w:lang w:val="en-US"/>
        </w:rPr>
      </w:pPr>
      <w:r w:rsidRPr="004416F7">
        <w:rPr>
          <w:b/>
          <w:lang w:val="en-US"/>
        </w:rPr>
        <w:t>(2)</w:t>
      </w:r>
      <w:r>
        <w:rPr>
          <w:lang w:val="en-US"/>
        </w:rPr>
        <w:t xml:space="preserve"> </w:t>
      </w:r>
      <w:r>
        <w:rPr>
          <w:lang w:val="bg-BG"/>
        </w:rPr>
        <w:t>Обща</w:t>
      </w:r>
      <w:r w:rsidRPr="00237533">
        <w:rPr>
          <w:lang w:val="bg-BG"/>
        </w:rPr>
        <w:t xml:space="preserve"> стойност</w:t>
      </w:r>
      <w:r>
        <w:rPr>
          <w:lang w:val="bg-BG"/>
        </w:rPr>
        <w:t xml:space="preserve"> за </w:t>
      </w:r>
      <w:r w:rsidR="008C0D20">
        <w:rPr>
          <w:lang w:val="bg-BG"/>
        </w:rPr>
        <w:t>57</w:t>
      </w:r>
      <w:r>
        <w:rPr>
          <w:lang w:val="bg-BG"/>
        </w:rPr>
        <w:t xml:space="preserve"> /пет</w:t>
      </w:r>
      <w:r w:rsidR="008C0D20">
        <w:rPr>
          <w:lang w:val="bg-BG"/>
        </w:rPr>
        <w:t>десет и седем</w:t>
      </w:r>
      <w:r>
        <w:rPr>
          <w:lang w:val="bg-BG"/>
        </w:rPr>
        <w:t xml:space="preserve">/ </w:t>
      </w:r>
      <w:r w:rsidR="008C0D20">
        <w:rPr>
          <w:lang w:val="bg-BG"/>
        </w:rPr>
        <w:t xml:space="preserve"> броя валове за малко зъбно колело</w:t>
      </w:r>
      <w:r>
        <w:rPr>
          <w:lang w:val="bg-BG"/>
        </w:rPr>
        <w:t xml:space="preserve"> ...................... / лева, без ДДС.</w:t>
      </w:r>
    </w:p>
    <w:p w:rsidR="008C0D20" w:rsidRDefault="00E70C6B" w:rsidP="00C6708C">
      <w:pPr>
        <w:ind w:firstLine="708"/>
        <w:jc w:val="both"/>
        <w:rPr>
          <w:color w:val="000000"/>
          <w:lang w:val="ru-RU"/>
        </w:rPr>
      </w:pPr>
      <w:r>
        <w:rPr>
          <w:lang w:val="bg-BG"/>
        </w:rPr>
        <w:t xml:space="preserve"> </w:t>
      </w:r>
      <w:r w:rsidRPr="004416F7">
        <w:rPr>
          <w:b/>
          <w:lang w:val="bg-BG"/>
        </w:rPr>
        <w:t xml:space="preserve">Чл.4. </w:t>
      </w:r>
      <w:r w:rsidRPr="00FA6F03">
        <w:rPr>
          <w:lang w:val="bg-BG"/>
        </w:rPr>
        <w:t xml:space="preserve">Цената на </w:t>
      </w:r>
      <w:r w:rsidR="008C0D20">
        <w:rPr>
          <w:lang w:val="bg-BG"/>
        </w:rPr>
        <w:t>валове за малко зъбно колело</w:t>
      </w:r>
      <w:r w:rsidRPr="00FA6F03">
        <w:rPr>
          <w:lang w:val="bg-BG"/>
        </w:rPr>
        <w:t xml:space="preserve"> се разбира </w:t>
      </w:r>
      <w:r w:rsidRPr="00FA6F03">
        <w:t>DDP</w:t>
      </w:r>
      <w:r w:rsidRPr="00FA6F03">
        <w:rPr>
          <w:lang w:val="bg-BG"/>
        </w:rPr>
        <w:t xml:space="preserve"> – София, </w:t>
      </w:r>
      <w:r w:rsidR="008C0D20">
        <w:t>ул.”</w:t>
      </w:r>
      <w:r w:rsidR="008C0D20">
        <w:rPr>
          <w:lang w:val="bg-BG"/>
        </w:rPr>
        <w:t>Майчина слава</w:t>
      </w:r>
      <w:r w:rsidR="008C0D20">
        <w:t xml:space="preserve">” № </w:t>
      </w:r>
      <w:r w:rsidR="008C0D20">
        <w:rPr>
          <w:lang w:val="bg-BG"/>
        </w:rPr>
        <w:t xml:space="preserve">2, Локомотивно депо София, район Подуяне, </w:t>
      </w:r>
      <w:r w:rsidR="008C0D20">
        <w:rPr>
          <w:color w:val="000000"/>
          <w:lang w:val="bg-BG"/>
        </w:rPr>
        <w:t>съ</w:t>
      </w:r>
      <w:r w:rsidR="008C0D20">
        <w:rPr>
          <w:color w:val="000000"/>
          <w:lang w:val="ru-RU"/>
        </w:rPr>
        <w:t>гласно “</w:t>
      </w:r>
      <w:r w:rsidR="008C0D20">
        <w:rPr>
          <w:color w:val="000000"/>
        </w:rPr>
        <w:t>INCOTERMS</w:t>
      </w:r>
      <w:r w:rsidR="008C0D20">
        <w:rPr>
          <w:color w:val="000000"/>
          <w:lang w:val="ru-RU"/>
        </w:rPr>
        <w:t xml:space="preserve"> 2010”</w:t>
      </w:r>
      <w:r w:rsidR="008C0D20">
        <w:rPr>
          <w:color w:val="000000"/>
          <w:lang w:val="bg-BG"/>
        </w:rPr>
        <w:t xml:space="preserve"> /включително опаковка, маркировка, транспорт, застраховка, мито/ в български лева без ДДС.</w:t>
      </w:r>
    </w:p>
    <w:p w:rsidR="00BB2C67" w:rsidRDefault="00BB2C67" w:rsidP="00BB2C67">
      <w:pPr>
        <w:tabs>
          <w:tab w:val="left" w:pos="10065"/>
        </w:tabs>
        <w:ind w:right="14" w:firstLine="708"/>
        <w:jc w:val="both"/>
        <w:rPr>
          <w:lang w:val="bg-BG"/>
        </w:rPr>
      </w:pPr>
    </w:p>
    <w:p w:rsidR="00BB2C67" w:rsidRPr="007A1097" w:rsidRDefault="00BB2C67" w:rsidP="00BB2C67">
      <w:pPr>
        <w:ind w:firstLine="720"/>
        <w:jc w:val="both"/>
        <w:rPr>
          <w:b/>
          <w:lang w:val="bg-BG"/>
        </w:rPr>
      </w:pPr>
      <w:r w:rsidRPr="007A1097">
        <w:rPr>
          <w:b/>
          <w:lang w:val="bg-BG"/>
        </w:rPr>
        <w:t>І</w:t>
      </w:r>
      <w:r w:rsidRPr="007A1097">
        <w:rPr>
          <w:b/>
        </w:rPr>
        <w:t>V</w:t>
      </w:r>
      <w:r w:rsidRPr="007A1097">
        <w:rPr>
          <w:b/>
          <w:lang w:val="bg-BG"/>
        </w:rPr>
        <w:t xml:space="preserve">. </w:t>
      </w:r>
      <w:r w:rsidR="00305A50" w:rsidRPr="007A1097">
        <w:rPr>
          <w:b/>
          <w:lang w:val="bg-BG"/>
        </w:rPr>
        <w:t xml:space="preserve">УСЛОВИЯ И СРОК </w:t>
      </w:r>
      <w:r w:rsidRPr="007A1097">
        <w:rPr>
          <w:b/>
          <w:lang w:val="bg-BG"/>
        </w:rPr>
        <w:t>НА ПЛАЩАНЕ</w:t>
      </w:r>
    </w:p>
    <w:p w:rsidR="00305A50" w:rsidRPr="00DB237F" w:rsidRDefault="00305A50" w:rsidP="00305A50">
      <w:pPr>
        <w:ind w:firstLine="360"/>
        <w:jc w:val="both"/>
        <w:rPr>
          <w:lang w:val="ru-RU"/>
        </w:rPr>
      </w:pPr>
      <w:r>
        <w:rPr>
          <w:lang w:val="ru-RU"/>
        </w:rPr>
        <w:t xml:space="preserve">      5.1.</w:t>
      </w:r>
      <w:r w:rsidRPr="00DB237F">
        <w:rPr>
          <w:lang w:val="ru-RU"/>
        </w:rPr>
        <w:t xml:space="preserve">Плащането се извършва в лева, по банков път, </w:t>
      </w:r>
      <w:r>
        <w:rPr>
          <w:lang w:val="ru-RU"/>
        </w:rPr>
        <w:t xml:space="preserve">чрез авансово плащане на 50% </w:t>
      </w:r>
      <w:r w:rsidRPr="00F52AD8">
        <w:rPr>
          <w:b/>
          <w:u w:val="single"/>
          <w:lang w:val="ru-RU"/>
        </w:rPr>
        <w:t xml:space="preserve">или </w:t>
      </w:r>
      <w:r>
        <w:rPr>
          <w:lang w:val="ru-RU"/>
        </w:rPr>
        <w:t>изцяло отложено плащане, както следва</w:t>
      </w:r>
      <w:r w:rsidRPr="00DB237F">
        <w:rPr>
          <w:lang w:val="ru-RU"/>
        </w:rPr>
        <w:t>:</w:t>
      </w:r>
    </w:p>
    <w:p w:rsidR="00305A50" w:rsidRPr="0077656B" w:rsidRDefault="00305A50" w:rsidP="00305A50">
      <w:pPr>
        <w:ind w:right="-221"/>
        <w:jc w:val="both"/>
        <w:rPr>
          <w:b/>
          <w:lang w:val="bg-BG"/>
        </w:rPr>
      </w:pPr>
      <w:r>
        <w:rPr>
          <w:rFonts w:ascii="All Times New Roman" w:hAnsi="All Times New Roman" w:cs="All Times New Roman" w:hint="cs"/>
          <w:b/>
        </w:rPr>
        <w:tab/>
      </w:r>
      <w:r>
        <w:rPr>
          <w:rFonts w:ascii="All Times New Roman" w:hAnsi="All Times New Roman" w:cs="All Times New Roman"/>
          <w:b/>
          <w:lang w:val="bg-BG"/>
        </w:rPr>
        <w:t>5.1.1.</w:t>
      </w:r>
      <w:r w:rsidRPr="0077656B">
        <w:rPr>
          <w:rFonts w:ascii="All Times New Roman" w:hAnsi="All Times New Roman" w:cs="All Times New Roman"/>
          <w:b/>
          <w:lang w:val="bg-BG"/>
        </w:rPr>
        <w:t xml:space="preserve"> При а</w:t>
      </w:r>
      <w:r w:rsidRPr="0077656B">
        <w:rPr>
          <w:b/>
        </w:rPr>
        <w:t>вансово плащане</w:t>
      </w:r>
      <w:r w:rsidRPr="0077656B">
        <w:rPr>
          <w:b/>
          <w:lang w:val="bg-BG"/>
        </w:rPr>
        <w:t>:</w:t>
      </w:r>
    </w:p>
    <w:p w:rsidR="00305A50" w:rsidRDefault="00305A50" w:rsidP="00305A50">
      <w:pPr>
        <w:ind w:right="-221" w:firstLine="708"/>
        <w:jc w:val="both"/>
        <w:rPr>
          <w:b/>
          <w:i/>
          <w:lang w:val="ru-RU"/>
        </w:rPr>
      </w:pPr>
      <w:r>
        <w:rPr>
          <w:lang w:val="en-US"/>
        </w:rPr>
        <w:t>(</w:t>
      </w:r>
      <w:r>
        <w:rPr>
          <w:lang w:val="bg-BG"/>
        </w:rPr>
        <w:t>1</w:t>
      </w:r>
      <w:r>
        <w:rPr>
          <w:lang w:val="en-US"/>
        </w:rPr>
        <w:t>)</w:t>
      </w:r>
      <w:r>
        <w:rPr>
          <w:lang w:val="bg-BG"/>
        </w:rPr>
        <w:t>.Авансово плащане</w:t>
      </w:r>
      <w:r w:rsidRPr="00DE35B6">
        <w:t xml:space="preserve"> в размер на </w:t>
      </w:r>
      <w:r>
        <w:rPr>
          <w:lang w:val="en-US"/>
        </w:rPr>
        <w:t>5</w:t>
      </w:r>
      <w:r w:rsidRPr="00DE35B6">
        <w:t xml:space="preserve">0% от стойността </w:t>
      </w:r>
      <w:r w:rsidRPr="009F67EF">
        <w:t xml:space="preserve">на </w:t>
      </w:r>
      <w:r>
        <w:rPr>
          <w:lang w:val="bg-BG"/>
        </w:rPr>
        <w:t xml:space="preserve">партидата </w:t>
      </w:r>
      <w:r>
        <w:t xml:space="preserve">се извършва след </w:t>
      </w:r>
      <w:r w:rsidRPr="00C86C1B">
        <w:t xml:space="preserve">получаване на писмена </w:t>
      </w:r>
      <w:r>
        <w:t xml:space="preserve">заявка от страна на Възложителя, </w:t>
      </w:r>
      <w:r w:rsidRPr="009F67EF">
        <w:t>в срок до 30 /</w:t>
      </w:r>
      <w:r>
        <w:t>тридесет</w:t>
      </w:r>
      <w:r w:rsidRPr="009F67EF">
        <w:t>/</w:t>
      </w:r>
      <w:r>
        <w:t xml:space="preserve"> дни, след </w:t>
      </w:r>
      <w:r w:rsidRPr="009F67EF">
        <w:t xml:space="preserve">представяне </w:t>
      </w:r>
      <w:r>
        <w:t xml:space="preserve">от Изпълнителя </w:t>
      </w:r>
      <w:r w:rsidRPr="00B03BEB">
        <w:rPr>
          <w:bCs/>
          <w:spacing w:val="1"/>
        </w:rPr>
        <w:t>на данъчна фактура за авансово плащане</w:t>
      </w:r>
      <w:r w:rsidRPr="009F67EF">
        <w:t>.</w:t>
      </w:r>
      <w:r w:rsidRPr="00B03BEB">
        <w:rPr>
          <w:bCs/>
          <w:spacing w:val="1"/>
        </w:rPr>
        <w:t xml:space="preserve"> </w:t>
      </w:r>
      <w:r w:rsidRPr="009F67EF">
        <w:rPr>
          <w:b/>
          <w:i/>
          <w:lang w:val="ru-RU"/>
        </w:rPr>
        <w:t>/</w:t>
      </w:r>
      <w:r>
        <w:rPr>
          <w:b/>
          <w:i/>
          <w:lang w:val="ru-RU"/>
        </w:rPr>
        <w:t xml:space="preserve">Тази точка се посочва само при </w:t>
      </w:r>
      <w:r w:rsidRPr="009F67EF">
        <w:rPr>
          <w:b/>
          <w:i/>
          <w:lang w:val="ru-RU"/>
        </w:rPr>
        <w:t xml:space="preserve"> условие, че участникът </w:t>
      </w:r>
      <w:r>
        <w:rPr>
          <w:b/>
          <w:i/>
          <w:lang w:val="ru-RU"/>
        </w:rPr>
        <w:t>предл</w:t>
      </w:r>
      <w:r>
        <w:rPr>
          <w:b/>
          <w:i/>
        </w:rPr>
        <w:t>ага</w:t>
      </w:r>
      <w:r>
        <w:rPr>
          <w:b/>
          <w:i/>
          <w:lang w:val="ru-RU"/>
        </w:rPr>
        <w:t xml:space="preserve"> </w:t>
      </w:r>
      <w:r w:rsidRPr="009F67EF">
        <w:rPr>
          <w:b/>
          <w:i/>
          <w:lang w:val="ru-RU"/>
        </w:rPr>
        <w:t xml:space="preserve"> авансово плащане/.</w:t>
      </w:r>
    </w:p>
    <w:p w:rsidR="00305A50" w:rsidRDefault="00305A50" w:rsidP="00305A50">
      <w:pPr>
        <w:pStyle w:val="NormalWeb"/>
        <w:spacing w:before="0" w:beforeAutospacing="0" w:after="0" w:afterAutospacing="0"/>
        <w:ind w:firstLine="708"/>
        <w:jc w:val="both"/>
        <w:rPr>
          <w:b/>
          <w:i/>
          <w:lang w:val="ru-RU"/>
        </w:rPr>
      </w:pPr>
      <w:r>
        <w:rPr>
          <w:lang w:val="en-US"/>
        </w:rPr>
        <w:t>(</w:t>
      </w:r>
      <w:r>
        <w:t>2</w:t>
      </w:r>
      <w:r>
        <w:rPr>
          <w:lang w:val="en-US"/>
        </w:rPr>
        <w:t>)</w:t>
      </w:r>
      <w:r>
        <w:t>.</w:t>
      </w:r>
      <w:r>
        <w:rPr>
          <w:lang w:val="ru-RU"/>
        </w:rPr>
        <w:t>Окончателно п</w:t>
      </w:r>
      <w:r w:rsidRPr="009F67EF">
        <w:rPr>
          <w:lang w:val="ru-RU"/>
        </w:rPr>
        <w:t xml:space="preserve">лащането на </w:t>
      </w:r>
      <w:r w:rsidRPr="009F67EF">
        <w:t xml:space="preserve">остатъка от </w:t>
      </w:r>
      <w:r>
        <w:t>5</w:t>
      </w:r>
      <w:r w:rsidRPr="009F67EF">
        <w:t>0</w:t>
      </w:r>
      <w:r w:rsidRPr="009F67EF">
        <w:rPr>
          <w:lang w:val="ru-RU"/>
        </w:rPr>
        <w:t xml:space="preserve"> % от </w:t>
      </w:r>
      <w:r w:rsidRPr="009F67EF">
        <w:t>стойността на партидата</w:t>
      </w:r>
      <w:r>
        <w:t>,</w:t>
      </w:r>
      <w:r w:rsidRPr="009F67EF">
        <w:t xml:space="preserve"> </w:t>
      </w:r>
      <w:r w:rsidRPr="009F67EF">
        <w:rPr>
          <w:lang w:val="ru-RU"/>
        </w:rPr>
        <w:t xml:space="preserve">в </w:t>
      </w:r>
      <w:r w:rsidRPr="009F67EF">
        <w:rPr>
          <w:color w:val="000000"/>
          <w:lang w:val="ru-RU"/>
        </w:rPr>
        <w:t xml:space="preserve">срок до 30 /тридесет/ дни след доставка на партида в склада на Възложителя </w:t>
      </w:r>
      <w:r w:rsidRPr="009F67EF">
        <w:rPr>
          <w:color w:val="000000"/>
        </w:rPr>
        <w:t>и представяне на</w:t>
      </w:r>
      <w:r w:rsidRPr="00F6014D">
        <w:rPr>
          <w:color w:val="000000"/>
        </w:rPr>
        <w:t xml:space="preserve"> </w:t>
      </w:r>
      <w:r w:rsidRPr="00F6014D">
        <w:t xml:space="preserve">двустранно подписан </w:t>
      </w:r>
      <w:r w:rsidRPr="00F6014D">
        <w:rPr>
          <w:color w:val="000000"/>
        </w:rPr>
        <w:t>приемателно-предавателен протокол</w:t>
      </w:r>
      <w:r w:rsidRPr="00F6014D">
        <w:t xml:space="preserve"> за извършената доставка</w:t>
      </w:r>
      <w:r w:rsidR="001F26D5" w:rsidRPr="001F26D5">
        <w:t xml:space="preserve"> </w:t>
      </w:r>
      <w:r w:rsidR="001F26D5">
        <w:t>с вписани поредни номера на доставените валове,</w:t>
      </w:r>
      <w:r w:rsidR="001F26D5" w:rsidRPr="00F6014D">
        <w:rPr>
          <w:color w:val="000000"/>
        </w:rPr>
        <w:t xml:space="preserve"> </w:t>
      </w:r>
      <w:r w:rsidR="001F26D5">
        <w:rPr>
          <w:color w:val="000000"/>
        </w:rPr>
        <w:t xml:space="preserve"> съответстващи на маркировката,</w:t>
      </w:r>
      <w:r w:rsidRPr="00F6014D">
        <w:rPr>
          <w:color w:val="000000"/>
        </w:rPr>
        <w:t xml:space="preserve"> сертификат за качество, придружен от приемателни протоколи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 измервателни карти, издавани от производителя, заверени от участника, с отразени всички параметри на валовете за МЗК, които подлежат на контрол и измерване, както и граничните стойности на всеки параметър и оригинална фактура</w:t>
      </w:r>
      <w:r w:rsidRPr="00E93678">
        <w:rPr>
          <w:b/>
          <w:i/>
          <w:lang w:val="ru-RU"/>
        </w:rPr>
        <w:t xml:space="preserve"> </w:t>
      </w:r>
      <w:r w:rsidRPr="009F67EF">
        <w:rPr>
          <w:b/>
          <w:i/>
          <w:lang w:val="ru-RU"/>
        </w:rPr>
        <w:t>/</w:t>
      </w:r>
      <w:r>
        <w:rPr>
          <w:b/>
          <w:i/>
          <w:lang w:val="ru-RU"/>
        </w:rPr>
        <w:t xml:space="preserve">Тази точка се посочва само при </w:t>
      </w:r>
      <w:r w:rsidRPr="009F67EF">
        <w:rPr>
          <w:b/>
          <w:i/>
          <w:lang w:val="ru-RU"/>
        </w:rPr>
        <w:t xml:space="preserve"> условие, че участникът </w:t>
      </w:r>
      <w:r>
        <w:rPr>
          <w:b/>
          <w:i/>
          <w:lang w:val="ru-RU"/>
        </w:rPr>
        <w:t xml:space="preserve"> предлага </w:t>
      </w:r>
      <w:r w:rsidRPr="009F67EF">
        <w:rPr>
          <w:b/>
          <w:i/>
          <w:lang w:val="ru-RU"/>
        </w:rPr>
        <w:t xml:space="preserve"> авансово плащане/.</w:t>
      </w:r>
    </w:p>
    <w:p w:rsidR="00305A50" w:rsidRPr="009C7F70" w:rsidRDefault="00305A50" w:rsidP="00305A50">
      <w:pPr>
        <w:pStyle w:val="NormalWeb"/>
        <w:spacing w:before="0" w:beforeAutospacing="0" w:after="0" w:afterAutospacing="0"/>
        <w:ind w:firstLine="708"/>
        <w:jc w:val="both"/>
        <w:rPr>
          <w:b/>
          <w:i/>
          <w:u w:val="single"/>
          <w:lang w:val="ru-RU"/>
        </w:rPr>
      </w:pPr>
      <w:r w:rsidRPr="009C7F70">
        <w:rPr>
          <w:b/>
          <w:i/>
          <w:u w:val="single"/>
          <w:lang w:val="ru-RU"/>
        </w:rPr>
        <w:t>или</w:t>
      </w:r>
    </w:p>
    <w:p w:rsidR="00305A50" w:rsidRPr="0077656B" w:rsidRDefault="00305A50" w:rsidP="00305A50">
      <w:pPr>
        <w:ind w:right="-221" w:firstLine="708"/>
        <w:jc w:val="both"/>
        <w:rPr>
          <w:b/>
          <w:color w:val="000000"/>
          <w:lang w:val="bg-BG"/>
        </w:rPr>
      </w:pPr>
      <w:r>
        <w:rPr>
          <w:b/>
          <w:lang w:val="bg-BG"/>
        </w:rPr>
        <w:t>5.2.</w:t>
      </w:r>
      <w:r w:rsidR="00226334">
        <w:rPr>
          <w:b/>
          <w:lang w:val="bg-BG"/>
        </w:rPr>
        <w:t>2.</w:t>
      </w:r>
      <w:r w:rsidRPr="0077656B">
        <w:rPr>
          <w:b/>
          <w:lang w:val="bg-BG"/>
        </w:rPr>
        <w:t xml:space="preserve"> При отложено п</w:t>
      </w:r>
      <w:r w:rsidRPr="0077656B">
        <w:rPr>
          <w:b/>
          <w:color w:val="000000"/>
          <w:lang w:val="bg-BG"/>
        </w:rPr>
        <w:t>лащане:</w:t>
      </w:r>
    </w:p>
    <w:p w:rsidR="00305A50" w:rsidRPr="00F6014D" w:rsidRDefault="00226334" w:rsidP="00305A50">
      <w:pPr>
        <w:ind w:right="-221" w:firstLine="708"/>
        <w:jc w:val="both"/>
        <w:rPr>
          <w:color w:val="000000"/>
          <w:lang w:val="bg-BG"/>
        </w:rPr>
      </w:pPr>
      <w:r>
        <w:rPr>
          <w:lang w:val="en-US"/>
        </w:rPr>
        <w:t>(</w:t>
      </w:r>
      <w:r>
        <w:rPr>
          <w:lang w:val="bg-BG"/>
        </w:rPr>
        <w:t>1</w:t>
      </w:r>
      <w:r>
        <w:rPr>
          <w:lang w:val="en-US"/>
        </w:rPr>
        <w:t>)</w:t>
      </w:r>
      <w:r>
        <w:rPr>
          <w:lang w:val="bg-BG"/>
        </w:rPr>
        <w:t>.</w:t>
      </w:r>
      <w:r w:rsidR="00305A50">
        <w:rPr>
          <w:color w:val="000000"/>
          <w:lang w:val="bg-BG"/>
        </w:rPr>
        <w:t>Отложено плащане</w:t>
      </w:r>
      <w:r w:rsidR="00305A50" w:rsidRPr="00F6014D">
        <w:rPr>
          <w:color w:val="000000"/>
          <w:lang w:val="bg-BG"/>
        </w:rPr>
        <w:t xml:space="preserve"> ще се извърши по банков път, в лева в срок до 30 /тридесет/ дни след доставката на всяка партида и представяне на </w:t>
      </w:r>
      <w:r w:rsidR="00305A50" w:rsidRPr="00F6014D">
        <w:rPr>
          <w:lang w:val="bg-BG"/>
        </w:rPr>
        <w:t xml:space="preserve">двустранно подписан </w:t>
      </w:r>
      <w:r w:rsidR="00305A50" w:rsidRPr="00F6014D">
        <w:rPr>
          <w:color w:val="000000"/>
          <w:lang w:val="bg-BG"/>
        </w:rPr>
        <w:t>приемателно-предавателен протокол</w:t>
      </w:r>
      <w:r w:rsidR="00305A50" w:rsidRPr="00F6014D">
        <w:rPr>
          <w:lang w:val="bg-BG"/>
        </w:rPr>
        <w:t xml:space="preserve"> за извършената доставка</w:t>
      </w:r>
      <w:r w:rsidR="001F26D5" w:rsidRPr="001F26D5">
        <w:t xml:space="preserve"> </w:t>
      </w:r>
      <w:r w:rsidR="001F26D5">
        <w:t>с вписани поредни номера на доставените валове,</w:t>
      </w:r>
      <w:r w:rsidR="001F26D5" w:rsidRPr="00F6014D">
        <w:rPr>
          <w:color w:val="000000"/>
        </w:rPr>
        <w:t xml:space="preserve"> </w:t>
      </w:r>
      <w:r w:rsidR="001F26D5">
        <w:rPr>
          <w:color w:val="000000"/>
        </w:rPr>
        <w:t xml:space="preserve"> съответстващи на маркировката,</w:t>
      </w:r>
      <w:r w:rsidR="00305A50" w:rsidRPr="00F6014D">
        <w:rPr>
          <w:color w:val="000000"/>
          <w:lang w:val="bg-BG"/>
        </w:rPr>
        <w:t xml:space="preserve"> сертификат за качество, придружен от приемателни протоколи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 измервателни карти, издавани от производителя, заверени от участника, с отразени всички параметри на валовете за МЗК, които подлежат на контрол и измерване, както и граничните стойности на всеки параметър и оригинална фактура</w:t>
      </w:r>
      <w:r w:rsidR="00305A50">
        <w:rPr>
          <w:color w:val="000000"/>
          <w:lang w:val="bg-BG"/>
        </w:rPr>
        <w:t xml:space="preserve"> </w:t>
      </w:r>
      <w:r w:rsidR="00305A50" w:rsidRPr="00E458D6">
        <w:rPr>
          <w:b/>
          <w:i/>
          <w:lang w:val="ru-RU"/>
        </w:rPr>
        <w:t xml:space="preserve">/Тази точка се посочва само при  условие, че участникът не </w:t>
      </w:r>
      <w:r w:rsidR="00305A50">
        <w:rPr>
          <w:b/>
          <w:i/>
          <w:lang w:val="ru-RU"/>
        </w:rPr>
        <w:t>предлага</w:t>
      </w:r>
      <w:r w:rsidR="00305A50" w:rsidRPr="00E458D6">
        <w:rPr>
          <w:b/>
          <w:i/>
          <w:lang w:val="ru-RU"/>
        </w:rPr>
        <w:t xml:space="preserve">  авансово плащане/.</w:t>
      </w:r>
    </w:p>
    <w:p w:rsidR="00305A50" w:rsidRDefault="00305A50" w:rsidP="00BB2C67">
      <w:pPr>
        <w:ind w:firstLine="720"/>
        <w:jc w:val="both"/>
        <w:rPr>
          <w:b/>
          <w:highlight w:val="yellow"/>
          <w:lang w:val="bg-BG"/>
        </w:rPr>
      </w:pPr>
    </w:p>
    <w:p w:rsidR="00130E7F" w:rsidRDefault="00130E7F" w:rsidP="00130E7F">
      <w:pPr>
        <w:pStyle w:val="NormalWeb"/>
        <w:spacing w:before="0" w:beforeAutospacing="0" w:after="0" w:afterAutospacing="0"/>
        <w:ind w:firstLine="708"/>
        <w:jc w:val="both"/>
      </w:pPr>
      <w:r>
        <w:rPr>
          <w:lang w:val="en-US"/>
        </w:rPr>
        <w:t>5</w:t>
      </w:r>
      <w:r>
        <w:t>.</w:t>
      </w:r>
      <w:r w:rsidR="00226334">
        <w:t>3</w:t>
      </w:r>
      <w:r>
        <w:t xml:space="preserve">. Условия за извършване на плащането: </w:t>
      </w:r>
    </w:p>
    <w:p w:rsidR="00130E7F" w:rsidRDefault="00130E7F" w:rsidP="00130E7F">
      <w:pPr>
        <w:ind w:firstLine="720"/>
        <w:jc w:val="both"/>
      </w:pPr>
      <w:r>
        <w:t>5.</w:t>
      </w:r>
      <w:r w:rsidR="00226334">
        <w:rPr>
          <w:lang w:val="bg-BG"/>
        </w:rPr>
        <w:t>3</w:t>
      </w:r>
      <w:r>
        <w:t>.1. За извършване на авансовото плащане по т.5.1.</w:t>
      </w:r>
      <w:r w:rsidR="00226334">
        <w:rPr>
          <w:lang w:val="bg-BG"/>
        </w:rPr>
        <w:t>1</w:t>
      </w:r>
      <w:r>
        <w:t xml:space="preserve"> </w:t>
      </w:r>
      <w:r>
        <w:rPr>
          <w:lang w:val="en-US"/>
        </w:rPr>
        <w:t xml:space="preserve">(1)  </w:t>
      </w:r>
      <w:r>
        <w:t>Изпълнителят се задължава да представи на Възложителя на адрес: гр. София, ул.”Иван Вазов” №3, “БДЖ - Пътнически превози” ЕООД в пет дневен срок от получаването на писменната заявка от страна на Изпълнителя на следните документи:</w:t>
      </w:r>
    </w:p>
    <w:p w:rsidR="00130E7F" w:rsidRDefault="00130E7F" w:rsidP="00130E7F">
      <w:pPr>
        <w:pStyle w:val="BodyTextIndent"/>
        <w:tabs>
          <w:tab w:val="left" w:pos="709"/>
        </w:tabs>
        <w:spacing w:after="0"/>
        <w:ind w:left="0"/>
        <w:jc w:val="both"/>
        <w:rPr>
          <w:lang w:val="bg-BG"/>
        </w:rPr>
      </w:pPr>
      <w:r>
        <w:rPr>
          <w:lang w:val="bg-BG"/>
        </w:rPr>
        <w:tab/>
      </w:r>
      <w:r>
        <w:t xml:space="preserve"> - </w:t>
      </w:r>
      <w:r w:rsidR="00DE5C29">
        <w:rPr>
          <w:lang w:val="bg-BG"/>
        </w:rPr>
        <w:t>данъчна</w:t>
      </w:r>
      <w:r>
        <w:t xml:space="preserve"> фактура, издадена на името на “БДЖ - Пътнически превози” ЕООД, с адрес - 1080 София, ул.”Иван Вазов” №3, с МОЛ: </w:t>
      </w:r>
      <w:r>
        <w:rPr>
          <w:lang w:val="bg-BG"/>
        </w:rPr>
        <w:t>Димитър Костадинов, която освен задължителните реквизити  трябва да съдържа следните данни: № на договора за доставка, предмет на договора и размер на авансовото плащане в %;</w:t>
      </w:r>
    </w:p>
    <w:p w:rsidR="00130E7F" w:rsidRDefault="00130E7F" w:rsidP="0092558C">
      <w:pPr>
        <w:pStyle w:val="BodyTextIndent"/>
        <w:tabs>
          <w:tab w:val="left" w:pos="709"/>
        </w:tabs>
        <w:spacing w:after="0"/>
        <w:ind w:left="0"/>
        <w:jc w:val="both"/>
        <w:rPr>
          <w:i/>
          <w:lang w:val="ru-RU"/>
        </w:rPr>
      </w:pPr>
      <w:r>
        <w:rPr>
          <w:lang w:val="bg-BG"/>
        </w:rPr>
        <w:tab/>
      </w:r>
      <w:r>
        <w:rPr>
          <w:i/>
          <w:lang w:val="ru-RU"/>
        </w:rPr>
        <w:t>/Тази точка ще фигурира при условие, че определеният за Изпълнител  е предложил авансово плащане/.</w:t>
      </w:r>
    </w:p>
    <w:p w:rsidR="00130E7F" w:rsidRDefault="00130E7F" w:rsidP="00130E7F">
      <w:pPr>
        <w:ind w:firstLine="720"/>
        <w:jc w:val="both"/>
      </w:pPr>
      <w:r>
        <w:t>5.3.2. За извършване на п</w:t>
      </w:r>
      <w:r>
        <w:rPr>
          <w:lang w:val="ru-RU"/>
        </w:rPr>
        <w:t xml:space="preserve">лащането на </w:t>
      </w:r>
      <w:r>
        <w:t xml:space="preserve">остатъка от </w:t>
      </w:r>
      <w:r>
        <w:rPr>
          <w:lang w:val="en-US"/>
        </w:rPr>
        <w:t>5</w:t>
      </w:r>
      <w:r>
        <w:t>0</w:t>
      </w:r>
      <w:r>
        <w:rPr>
          <w:lang w:val="ru-RU"/>
        </w:rPr>
        <w:t xml:space="preserve"> % </w:t>
      </w:r>
      <w:r>
        <w:t>по т.5.1.</w:t>
      </w:r>
      <w:r w:rsidR="00226334">
        <w:rPr>
          <w:lang w:val="bg-BG"/>
        </w:rPr>
        <w:t>2.</w:t>
      </w:r>
      <w:r>
        <w:rPr>
          <w:lang w:val="en-US"/>
        </w:rPr>
        <w:t xml:space="preserve"> (2)  </w:t>
      </w:r>
      <w:r>
        <w:rPr>
          <w:color w:val="000000"/>
        </w:rPr>
        <w:t>,</w:t>
      </w:r>
      <w:r>
        <w:t xml:space="preserve"> Изпълнителя се задължава да представи на Възложителя на адрес: гр. София, ул.”Иван Вазов” №3, в пет дневен срок от извършване на доставката на следните документи:</w:t>
      </w:r>
    </w:p>
    <w:p w:rsidR="00130E7F" w:rsidRDefault="00130E7F" w:rsidP="00130E7F">
      <w:pPr>
        <w:pStyle w:val="BodyText2"/>
        <w:spacing w:after="0" w:line="240" w:lineRule="auto"/>
        <w:ind w:right="-76"/>
        <w:jc w:val="both"/>
        <w:rPr>
          <w:lang w:val="bg-BG"/>
        </w:rPr>
      </w:pPr>
      <w:r>
        <w:rPr>
          <w:lang w:val="en-US"/>
        </w:rPr>
        <w:t xml:space="preserve">             </w:t>
      </w:r>
      <w:r>
        <w:rPr>
          <w:lang w:val="bg-BG"/>
        </w:rPr>
        <w:t xml:space="preserve">-  двустранно подписан </w:t>
      </w:r>
      <w:r>
        <w:rPr>
          <w:color w:val="000000"/>
          <w:lang w:val="bg-BG"/>
        </w:rPr>
        <w:t>приемателно-предавателен протокол</w:t>
      </w:r>
      <w:r>
        <w:rPr>
          <w:lang w:val="bg-BG"/>
        </w:rPr>
        <w:t xml:space="preserve"> за извършената доставка</w:t>
      </w:r>
      <w:r w:rsidR="001F26D5" w:rsidRPr="001F26D5">
        <w:t xml:space="preserve"> </w:t>
      </w:r>
      <w:r w:rsidR="001F26D5">
        <w:t>с вписани поредни номера на доставените валове,</w:t>
      </w:r>
      <w:r w:rsidR="001F26D5" w:rsidRPr="00F6014D">
        <w:rPr>
          <w:color w:val="000000"/>
        </w:rPr>
        <w:t xml:space="preserve"> </w:t>
      </w:r>
      <w:r w:rsidR="001F26D5">
        <w:rPr>
          <w:color w:val="000000"/>
        </w:rPr>
        <w:t xml:space="preserve"> съответстващи на маркировката</w:t>
      </w:r>
      <w:r>
        <w:rPr>
          <w:lang w:val="bg-BG"/>
        </w:rPr>
        <w:t xml:space="preserve">;   </w:t>
      </w:r>
    </w:p>
    <w:p w:rsidR="00130E7F" w:rsidRDefault="00130E7F" w:rsidP="00130E7F">
      <w:pPr>
        <w:ind w:firstLine="720"/>
        <w:jc w:val="both"/>
        <w:rPr>
          <w:color w:val="000000"/>
          <w:lang w:val="bg-BG"/>
        </w:rPr>
      </w:pPr>
      <w:r>
        <w:rPr>
          <w:color w:val="000000"/>
          <w:lang w:val="bg-BG"/>
        </w:rPr>
        <w:t xml:space="preserve"> - </w:t>
      </w:r>
      <w:r w:rsidR="00DE5C29">
        <w:rPr>
          <w:color w:val="000000"/>
          <w:lang w:val="bg-BG"/>
        </w:rPr>
        <w:t>данъчна</w:t>
      </w:r>
      <w:r>
        <w:rPr>
          <w:color w:val="000000"/>
          <w:lang w:val="bg-BG"/>
        </w:rPr>
        <w:t xml:space="preserve"> фактура  на името на “БДЖ - Пътнически превози” ЕООД с адрес: 1080 гр. София, ул. “Иван Вазов” № 3 с МОЛ – Димитър Станоев Костадинов. Фактурата, освен задължителните реквизити да съдържа следните данни: № на договора за доставка, предмет на договора;</w:t>
      </w:r>
    </w:p>
    <w:p w:rsidR="00130E7F" w:rsidRDefault="00130E7F" w:rsidP="00130E7F">
      <w:pPr>
        <w:ind w:firstLine="720"/>
        <w:jc w:val="both"/>
        <w:rPr>
          <w:color w:val="000000"/>
          <w:lang w:val="bg-BG"/>
        </w:rPr>
      </w:pPr>
      <w:r w:rsidRPr="00BF1912">
        <w:rPr>
          <w:color w:val="000000"/>
          <w:lang w:val="bg-BG"/>
        </w:rPr>
        <w:t xml:space="preserve">- сертификат за качество, придружен от приемателни протоколи за потвърждаване на съответствието на качествата на валовете с Техническите изисквания на възложителя, </w:t>
      </w:r>
      <w:r w:rsidRPr="00BF1912">
        <w:rPr>
          <w:color w:val="000000"/>
          <w:lang w:val="bg-BG"/>
        </w:rPr>
        <w:lastRenderedPageBreak/>
        <w:t>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w:t>
      </w:r>
    </w:p>
    <w:p w:rsidR="00130E7F" w:rsidRDefault="00130E7F" w:rsidP="00130E7F">
      <w:pPr>
        <w:ind w:firstLine="720"/>
        <w:jc w:val="both"/>
        <w:rPr>
          <w:color w:val="000000"/>
          <w:lang w:val="bg-BG"/>
        </w:rPr>
      </w:pPr>
      <w:r>
        <w:rPr>
          <w:color w:val="000000"/>
          <w:lang w:val="bg-BG"/>
        </w:rPr>
        <w:t>-измервателни карти, с отразени всички параметри на валове за малки зъбни колела, които подлежат на контрол и измерване, както и граничните стойности на всеки параметър – в оригинал.</w:t>
      </w:r>
    </w:p>
    <w:p w:rsidR="00130E7F" w:rsidRDefault="00130E7F" w:rsidP="00130E7F">
      <w:pPr>
        <w:pStyle w:val="NormalWeb"/>
        <w:spacing w:before="0" w:beforeAutospacing="0" w:after="0" w:afterAutospacing="0"/>
        <w:ind w:firstLine="708"/>
        <w:jc w:val="both"/>
        <w:rPr>
          <w:i/>
          <w:lang w:val="en-US"/>
        </w:rPr>
      </w:pPr>
      <w:r>
        <w:rPr>
          <w:i/>
          <w:lang w:val="ru-RU"/>
        </w:rPr>
        <w:t>/Тази точка ще фигурира при условие, че определеният за Изпълнител е предложил авансово плащане/.</w:t>
      </w:r>
    </w:p>
    <w:p w:rsidR="00130E7F" w:rsidRDefault="00130E7F" w:rsidP="00130E7F">
      <w:pPr>
        <w:pStyle w:val="NormalWeb"/>
        <w:spacing w:before="0" w:beforeAutospacing="0" w:after="0" w:afterAutospacing="0"/>
        <w:ind w:firstLine="708"/>
        <w:jc w:val="both"/>
        <w:rPr>
          <w:i/>
        </w:rPr>
      </w:pPr>
    </w:p>
    <w:p w:rsidR="00DC5185" w:rsidRPr="00005BC6" w:rsidRDefault="004C32FE" w:rsidP="00DC5185">
      <w:pPr>
        <w:pStyle w:val="NormalWeb"/>
        <w:spacing w:before="0" w:beforeAutospacing="0" w:after="0" w:afterAutospacing="0"/>
        <w:ind w:firstLine="708"/>
        <w:jc w:val="both"/>
      </w:pPr>
      <w:r w:rsidRPr="004C32FE">
        <w:t>5.3.3</w:t>
      </w:r>
      <w:r w:rsidR="00DC5185">
        <w:t>.</w:t>
      </w:r>
      <w:r w:rsidR="00DC5185" w:rsidRPr="00005BC6">
        <w:t>За извършване на п</w:t>
      </w:r>
      <w:r w:rsidR="00DC5185" w:rsidRPr="00005BC6">
        <w:rPr>
          <w:lang w:val="ru-RU"/>
        </w:rPr>
        <w:t xml:space="preserve">лащането </w:t>
      </w:r>
      <w:r w:rsidR="00DC5185" w:rsidRPr="00005BC6">
        <w:t>по т.5.2.</w:t>
      </w:r>
      <w:r w:rsidR="00226334">
        <w:t>2.</w:t>
      </w:r>
      <w:r w:rsidR="00DC5185" w:rsidRPr="00005BC6">
        <w:rPr>
          <w:color w:val="000000"/>
        </w:rPr>
        <w:t>,</w:t>
      </w:r>
      <w:r w:rsidR="00DC5185" w:rsidRPr="00005BC6">
        <w:t xml:space="preserve"> Изпълнителя се задължава да представи на Възложителя на адрес: гр. София, ул.”Иван Вазов” №3, в пет дневен срок от извършване на доставката на следните документи:</w:t>
      </w:r>
    </w:p>
    <w:p w:rsidR="00DC5185" w:rsidRDefault="00B800D6" w:rsidP="00DC5185">
      <w:pPr>
        <w:pStyle w:val="BodyText2"/>
        <w:spacing w:after="0" w:line="240" w:lineRule="auto"/>
        <w:ind w:right="-76"/>
        <w:jc w:val="both"/>
        <w:rPr>
          <w:lang w:val="bg-BG"/>
        </w:rPr>
      </w:pPr>
      <w:r>
        <w:rPr>
          <w:lang w:val="bg-BG"/>
        </w:rPr>
        <w:t xml:space="preserve">            </w:t>
      </w:r>
      <w:r w:rsidR="00DC5185">
        <w:rPr>
          <w:lang w:val="bg-BG"/>
        </w:rPr>
        <w:t xml:space="preserve">-  двустранно подписан </w:t>
      </w:r>
      <w:r w:rsidR="00DC5185">
        <w:rPr>
          <w:color w:val="000000"/>
          <w:lang w:val="bg-BG"/>
        </w:rPr>
        <w:t>приемателно-предавателен протокол</w:t>
      </w:r>
      <w:r w:rsidR="00DC5185">
        <w:rPr>
          <w:lang w:val="bg-BG"/>
        </w:rPr>
        <w:t xml:space="preserve"> за извършената доставка</w:t>
      </w:r>
      <w:r w:rsidR="001F26D5" w:rsidRPr="001F26D5">
        <w:t xml:space="preserve"> </w:t>
      </w:r>
      <w:r w:rsidR="001F26D5">
        <w:t>с вписани поредни номера на доставените валове,</w:t>
      </w:r>
      <w:r w:rsidR="001F26D5" w:rsidRPr="00F6014D">
        <w:rPr>
          <w:color w:val="000000"/>
        </w:rPr>
        <w:t xml:space="preserve"> </w:t>
      </w:r>
      <w:r w:rsidR="001F26D5">
        <w:rPr>
          <w:color w:val="000000"/>
        </w:rPr>
        <w:t xml:space="preserve"> съответстващи на маркировката,</w:t>
      </w:r>
      <w:r w:rsidR="00DC5185">
        <w:rPr>
          <w:lang w:val="bg-BG"/>
        </w:rPr>
        <w:t xml:space="preserve">;   </w:t>
      </w:r>
    </w:p>
    <w:p w:rsidR="00DC5185" w:rsidRDefault="00DC5185" w:rsidP="00DC5185">
      <w:pPr>
        <w:ind w:firstLine="720"/>
        <w:jc w:val="both"/>
        <w:rPr>
          <w:color w:val="000000"/>
          <w:lang w:val="bg-BG"/>
        </w:rPr>
      </w:pPr>
      <w:r>
        <w:rPr>
          <w:color w:val="000000"/>
          <w:lang w:val="bg-BG"/>
        </w:rPr>
        <w:t xml:space="preserve"> - </w:t>
      </w:r>
      <w:r w:rsidR="00DE5C29">
        <w:rPr>
          <w:color w:val="000000"/>
          <w:lang w:val="bg-BG"/>
        </w:rPr>
        <w:t>данъчна</w:t>
      </w:r>
      <w:r>
        <w:rPr>
          <w:color w:val="000000"/>
          <w:lang w:val="bg-BG"/>
        </w:rPr>
        <w:t xml:space="preserve"> фактура  на името на “БДЖ - Пътнически превози” ЕООД с адрес: 1080 гр. София, ул. “Иван Вазов” № 3 с МОЛ – Димитър Станоев Костадинов. Фактурата, освен задължителните реквизити да съдържа следните данни: № на договора за доставка, предмет на договора;</w:t>
      </w:r>
    </w:p>
    <w:p w:rsidR="00DC5185" w:rsidRDefault="00DC5185" w:rsidP="00DC5185">
      <w:pPr>
        <w:ind w:firstLine="720"/>
        <w:jc w:val="both"/>
        <w:rPr>
          <w:color w:val="000000"/>
          <w:lang w:val="bg-BG"/>
        </w:rPr>
      </w:pPr>
      <w:r w:rsidRPr="00BF1912">
        <w:rPr>
          <w:color w:val="000000"/>
          <w:lang w:val="bg-BG"/>
        </w:rPr>
        <w:t>- сертификат за качество, придружен от приемателни протоколи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w:t>
      </w:r>
    </w:p>
    <w:p w:rsidR="00DC5185" w:rsidRDefault="00DC5185" w:rsidP="00DC5185">
      <w:pPr>
        <w:ind w:firstLine="720"/>
        <w:jc w:val="both"/>
        <w:rPr>
          <w:color w:val="000000"/>
          <w:lang w:val="bg-BG"/>
        </w:rPr>
      </w:pPr>
      <w:r>
        <w:rPr>
          <w:color w:val="000000"/>
          <w:lang w:val="bg-BG"/>
        </w:rPr>
        <w:t>-измервателни карти, с отразени всички параметри на валове за малки зъбни колела, които подлежат на контрол и измерване, както и граничните стойности на всеки параметър – в оригинал</w:t>
      </w:r>
      <w:r w:rsidR="00872B75">
        <w:rPr>
          <w:color w:val="000000"/>
          <w:lang w:val="bg-BG"/>
        </w:rPr>
        <w:t>.</w:t>
      </w:r>
    </w:p>
    <w:p w:rsidR="00DC5185" w:rsidRDefault="00DC5185" w:rsidP="00DC5185">
      <w:pPr>
        <w:pStyle w:val="NormalWeb"/>
        <w:spacing w:before="0" w:beforeAutospacing="0" w:after="0" w:afterAutospacing="0"/>
        <w:ind w:firstLine="708"/>
        <w:jc w:val="both"/>
        <w:rPr>
          <w:i/>
          <w:lang w:val="ru-RU"/>
        </w:rPr>
      </w:pPr>
      <w:r w:rsidRPr="00005BC6">
        <w:rPr>
          <w:i/>
          <w:lang w:val="ru-RU"/>
        </w:rPr>
        <w:t>/Тази точка ще фигурира при условие, че определеният за Изпълнител не е предложил авансово плащане/.</w:t>
      </w:r>
    </w:p>
    <w:p w:rsidR="00DC5185" w:rsidRDefault="00DC5185" w:rsidP="004C32FE">
      <w:pPr>
        <w:pStyle w:val="NormalWeb"/>
        <w:spacing w:before="0" w:beforeAutospacing="0" w:after="0" w:afterAutospacing="0"/>
        <w:ind w:firstLine="708"/>
        <w:jc w:val="both"/>
        <w:rPr>
          <w:color w:val="000000"/>
        </w:rPr>
      </w:pPr>
    </w:p>
    <w:p w:rsidR="00BB2C67" w:rsidRDefault="00BB2C67" w:rsidP="00B07AD7">
      <w:pPr>
        <w:ind w:firstLine="720"/>
        <w:jc w:val="both"/>
        <w:rPr>
          <w:color w:val="000000"/>
          <w:lang w:val="bg-BG"/>
        </w:rPr>
      </w:pPr>
      <w:r>
        <w:rPr>
          <w:b/>
          <w:color w:val="000000"/>
          <w:lang w:val="bg-BG"/>
        </w:rPr>
        <w:t>Чл.</w:t>
      </w:r>
      <w:r w:rsidR="00767D49">
        <w:rPr>
          <w:b/>
          <w:color w:val="000000"/>
          <w:lang w:val="bg-BG"/>
        </w:rPr>
        <w:t>6</w:t>
      </w:r>
      <w:r>
        <w:rPr>
          <w:b/>
          <w:color w:val="000000"/>
          <w:lang w:val="bg-BG"/>
        </w:rPr>
        <w:t xml:space="preserve">. </w:t>
      </w:r>
      <w:r>
        <w:rPr>
          <w:color w:val="000000"/>
          <w:lang w:val="bg-BG"/>
        </w:rPr>
        <w:t xml:space="preserve">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BB2C67" w:rsidRDefault="00767D49" w:rsidP="00BB2C67">
      <w:pPr>
        <w:ind w:firstLine="720"/>
        <w:jc w:val="both"/>
        <w:rPr>
          <w:color w:val="000000"/>
          <w:lang w:val="bg-BG"/>
        </w:rPr>
      </w:pPr>
      <w:r>
        <w:rPr>
          <w:b/>
          <w:color w:val="000000"/>
          <w:lang w:val="bg-BG"/>
        </w:rPr>
        <w:t>Чл.7</w:t>
      </w:r>
      <w:r w:rsidR="00BB2C67">
        <w:rPr>
          <w:b/>
          <w:color w:val="000000"/>
          <w:lang w:val="bg-BG"/>
        </w:rPr>
        <w:t>.</w:t>
      </w:r>
      <w:r w:rsidR="00BB2C67">
        <w:rPr>
          <w:color w:val="000000"/>
          <w:lang w:val="bg-BG"/>
        </w:rPr>
        <w:tab/>
      </w:r>
      <w:r w:rsidR="00BB2C67">
        <w:rPr>
          <w:lang w:val="bg-BG"/>
        </w:rPr>
        <w:t xml:space="preserve">Всяко плащане ще се извършва посредством банков превод по сметка на Изпълнителя в банка……………………………, банков код </w:t>
      </w:r>
      <w:r w:rsidR="00BB2C67">
        <w:t>BIC</w:t>
      </w:r>
      <w:r w:rsidR="00BB2C67">
        <w:rPr>
          <w:lang w:val="bg-BG"/>
        </w:rPr>
        <w:t xml:space="preserve"> …………., сметка за извършване на преводи по стойността на доставката, </w:t>
      </w:r>
      <w:r w:rsidR="00BB2C67">
        <w:t>IBAN</w:t>
      </w:r>
      <w:r w:rsidR="00BB2C67">
        <w:rPr>
          <w:lang w:val="bg-BG"/>
        </w:rPr>
        <w:t>……………….</w:t>
      </w:r>
    </w:p>
    <w:p w:rsidR="00BB2C67" w:rsidRDefault="00BB2C67" w:rsidP="00BB2C67">
      <w:pPr>
        <w:tabs>
          <w:tab w:val="left" w:pos="10065"/>
        </w:tabs>
        <w:ind w:right="14" w:firstLine="708"/>
        <w:jc w:val="both"/>
        <w:rPr>
          <w:lang w:val="bg-BG"/>
        </w:rPr>
      </w:pPr>
    </w:p>
    <w:p w:rsidR="00BB2C67" w:rsidRDefault="00BB2C67" w:rsidP="00BB2C67">
      <w:pPr>
        <w:ind w:firstLine="720"/>
        <w:jc w:val="both"/>
        <w:rPr>
          <w:b/>
          <w:lang w:val="bg-BG"/>
        </w:rPr>
      </w:pPr>
      <w:r>
        <w:rPr>
          <w:b/>
          <w:lang w:val="en-US"/>
        </w:rPr>
        <w:t xml:space="preserve">V. </w:t>
      </w:r>
      <w:r>
        <w:rPr>
          <w:b/>
          <w:lang w:val="bg-BG"/>
        </w:rPr>
        <w:t>ПРАВА И ЗАДЪЛЖЕНИЯ НА СТРАНИТЕ</w:t>
      </w:r>
    </w:p>
    <w:p w:rsidR="00BB2C67" w:rsidRDefault="00F80C6E" w:rsidP="00BB2C67">
      <w:pPr>
        <w:ind w:firstLine="720"/>
        <w:jc w:val="both"/>
        <w:rPr>
          <w:lang w:val="bg-BG"/>
        </w:rPr>
      </w:pPr>
      <w:r>
        <w:rPr>
          <w:b/>
          <w:color w:val="000000"/>
          <w:lang w:val="bg-BG"/>
        </w:rPr>
        <w:t>Чл.8</w:t>
      </w:r>
      <w:r w:rsidR="00BB2C67">
        <w:rPr>
          <w:b/>
          <w:color w:val="000000"/>
          <w:lang w:val="bg-BG"/>
        </w:rPr>
        <w:t xml:space="preserve">. </w:t>
      </w:r>
      <w:r w:rsidR="00BB2C67">
        <w:rPr>
          <w:lang w:val="bg-BG"/>
        </w:rPr>
        <w:t>ВЪЗЛОЖИТЕЛЯТ има право:</w:t>
      </w:r>
    </w:p>
    <w:p w:rsidR="00BB2C67" w:rsidRDefault="00BB2C67" w:rsidP="00BB2C67">
      <w:pPr>
        <w:ind w:firstLine="720"/>
        <w:jc w:val="both"/>
        <w:rPr>
          <w:lang w:val="bg-BG"/>
        </w:rPr>
      </w:pPr>
      <w:r>
        <w:rPr>
          <w:b/>
          <w:lang w:val="en-US"/>
        </w:rPr>
        <w:t>(</w:t>
      </w:r>
      <w:r>
        <w:rPr>
          <w:b/>
          <w:lang w:val="bg-BG"/>
        </w:rPr>
        <w:t>1</w:t>
      </w:r>
      <w:r>
        <w:rPr>
          <w:b/>
          <w:lang w:val="en-US"/>
        </w:rPr>
        <w:t>)</w:t>
      </w:r>
      <w:r>
        <w:rPr>
          <w:b/>
          <w:lang w:val="bg-BG"/>
        </w:rPr>
        <w:t xml:space="preserve"> </w:t>
      </w:r>
      <w:r>
        <w:rPr>
          <w:lang w:val="bg-BG"/>
        </w:rPr>
        <w:t xml:space="preserve">Да получи от Изпълнителя, при посочените в настоящия договор условия, </w:t>
      </w:r>
      <w:r w:rsidR="00B07AD7">
        <w:rPr>
          <w:lang w:val="bg-BG"/>
        </w:rPr>
        <w:t xml:space="preserve">валове за малко зъбно колело за колоосните редуктори на </w:t>
      </w:r>
      <w:r>
        <w:rPr>
          <w:lang w:val="bg-BG"/>
        </w:rPr>
        <w:t xml:space="preserve"> електрически локомотиви серии 44 и 45, </w:t>
      </w:r>
      <w:r>
        <w:rPr>
          <w:lang w:val="ru-RU"/>
        </w:rPr>
        <w:t xml:space="preserve"> предмет на настоящия договор</w:t>
      </w:r>
      <w:r>
        <w:rPr>
          <w:lang w:val="bg-BG"/>
        </w:rPr>
        <w:t>.</w:t>
      </w:r>
    </w:p>
    <w:p w:rsidR="00BB2C67" w:rsidRDefault="00BB2C67" w:rsidP="00BB2C67">
      <w:pPr>
        <w:ind w:firstLine="720"/>
        <w:jc w:val="both"/>
        <w:rPr>
          <w:lang w:val="bg-BG"/>
        </w:rPr>
      </w:pPr>
      <w:r>
        <w:t xml:space="preserve"> </w:t>
      </w:r>
      <w:r>
        <w:rPr>
          <w:b/>
          <w:lang w:val="en-US"/>
        </w:rPr>
        <w:t>(</w:t>
      </w:r>
      <w:r>
        <w:rPr>
          <w:b/>
          <w:lang w:val="bg-BG"/>
        </w:rPr>
        <w:t>2</w:t>
      </w:r>
      <w:r>
        <w:rPr>
          <w:b/>
          <w:lang w:val="en-US"/>
        </w:rPr>
        <w:t>)</w:t>
      </w:r>
      <w:r>
        <w:rPr>
          <w:b/>
          <w:lang w:val="bg-BG"/>
        </w:rPr>
        <w:t xml:space="preserve"> </w:t>
      </w:r>
      <w:r>
        <w:t xml:space="preserve">Да изисква от Изпълнителя да изпълнява в срок и без отклонения съответните доставки съгласно </w:t>
      </w:r>
      <w:r>
        <w:rPr>
          <w:lang w:val="bg-BG"/>
        </w:rPr>
        <w:t xml:space="preserve"> </w:t>
      </w:r>
      <w:r w:rsidR="003A53DC">
        <w:rPr>
          <w:lang w:val="bg-BG"/>
        </w:rPr>
        <w:t>с</w:t>
      </w:r>
      <w:r>
        <w:rPr>
          <w:lang w:val="bg-BG"/>
        </w:rPr>
        <w:t xml:space="preserve">пецификация за доставка на </w:t>
      </w:r>
      <w:r w:rsidR="00B07AD7">
        <w:rPr>
          <w:lang w:val="bg-BG"/>
        </w:rPr>
        <w:t xml:space="preserve">валове за малко зъбно колело за колоосните редуктори на  електрически локомотиви серии 44 и 45 от  Техническите изисквания </w:t>
      </w:r>
      <w:r>
        <w:rPr>
          <w:lang w:val="bg-BG"/>
        </w:rPr>
        <w:t>– Приложение №1 към настоящия договор</w:t>
      </w:r>
      <w:r>
        <w:t>.</w:t>
      </w:r>
    </w:p>
    <w:p w:rsidR="00BB2C67" w:rsidRDefault="00BB2C67" w:rsidP="00BB2C67">
      <w:pPr>
        <w:ind w:firstLine="720"/>
        <w:jc w:val="both"/>
        <w:rPr>
          <w:highlight w:val="green"/>
          <w:lang w:val="bg-BG"/>
        </w:rPr>
      </w:pPr>
      <w:r>
        <w:rPr>
          <w:b/>
          <w:lang w:val="en-US"/>
        </w:rPr>
        <w:t>(</w:t>
      </w:r>
      <w:r>
        <w:rPr>
          <w:b/>
          <w:lang w:val="bg-BG"/>
        </w:rPr>
        <w:t>3</w:t>
      </w:r>
      <w:r>
        <w:rPr>
          <w:b/>
          <w:lang w:val="en-US"/>
        </w:rPr>
        <w:t>)</w:t>
      </w:r>
      <w:r>
        <w:rPr>
          <w:b/>
          <w:lang w:val="bg-BG"/>
        </w:rPr>
        <w:t xml:space="preserve"> </w:t>
      </w:r>
      <w:r>
        <w:t>Да задържи</w:t>
      </w:r>
      <w:r>
        <w:rPr>
          <w:lang w:val="bg-BG"/>
        </w:rPr>
        <w:t xml:space="preserve"> или усвои</w:t>
      </w:r>
      <w: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BB2C67" w:rsidRDefault="00BB2C67" w:rsidP="00BB2C67">
      <w:pPr>
        <w:ind w:firstLine="720"/>
        <w:jc w:val="both"/>
        <w:rPr>
          <w:i/>
          <w:lang w:val="bg-BG"/>
        </w:rPr>
      </w:pPr>
      <w:r>
        <w:rPr>
          <w:b/>
          <w:lang w:val="en-US"/>
        </w:rPr>
        <w:t>(</w:t>
      </w:r>
      <w:r>
        <w:rPr>
          <w:b/>
          <w:lang w:val="bg-BG"/>
        </w:rPr>
        <w:t>4</w:t>
      </w:r>
      <w:r>
        <w:rPr>
          <w:b/>
          <w:lang w:val="en-US"/>
        </w:rPr>
        <w:t>)</w:t>
      </w:r>
      <w:r>
        <w:rPr>
          <w:b/>
          <w:lang w:val="bg-BG"/>
        </w:rPr>
        <w:t xml:space="preserve"> </w:t>
      </w:r>
      <w:r>
        <w:t>Да прави рекламации при установяване на некачествен</w:t>
      </w:r>
      <w:r>
        <w:rPr>
          <w:lang w:val="bg-BG"/>
        </w:rPr>
        <w:t>и</w:t>
      </w:r>
      <w:r>
        <w:t xml:space="preserve"> </w:t>
      </w:r>
      <w:r>
        <w:rPr>
          <w:lang w:val="bg-BG"/>
        </w:rPr>
        <w:t>доставки</w:t>
      </w:r>
      <w:r>
        <w:t>, ко</w:t>
      </w:r>
      <w:r>
        <w:rPr>
          <w:lang w:val="bg-BG"/>
        </w:rPr>
        <w:t>ито</w:t>
      </w:r>
      <w:r>
        <w:t xml:space="preserve"> не </w:t>
      </w:r>
      <w:r>
        <w:rPr>
          <w:lang w:val="bg-BG"/>
        </w:rPr>
        <w:t>са</w:t>
      </w:r>
      <w:r>
        <w:t xml:space="preserve"> в съответствие</w:t>
      </w:r>
      <w:r>
        <w:rPr>
          <w:lang w:val="bg-BG"/>
        </w:rPr>
        <w:t xml:space="preserve"> </w:t>
      </w:r>
      <w:r>
        <w:rPr>
          <w:color w:val="000000"/>
          <w:lang w:val="bg-BG"/>
        </w:rPr>
        <w:t xml:space="preserve">със </w:t>
      </w:r>
      <w:r w:rsidR="003A53DC">
        <w:rPr>
          <w:color w:val="000000"/>
          <w:lang w:val="bg-BG"/>
        </w:rPr>
        <w:t>с</w:t>
      </w:r>
      <w:r>
        <w:rPr>
          <w:lang w:val="bg-BG"/>
        </w:rPr>
        <w:t xml:space="preserve">пецификацията за доставка на </w:t>
      </w:r>
      <w:r w:rsidR="00B07AD7">
        <w:rPr>
          <w:lang w:val="bg-BG"/>
        </w:rPr>
        <w:t>валове за малко зъбно колело за колоосните редуктори на  електрически локомотиви серии 44 и 45 от Техническите изисквания</w:t>
      </w:r>
      <w:r>
        <w:rPr>
          <w:lang w:val="bg-BG"/>
        </w:rPr>
        <w:t xml:space="preserve"> и чертежната документация на производителя </w:t>
      </w:r>
      <w:r>
        <w:rPr>
          <w:i/>
          <w:lang w:val="bg-BG"/>
        </w:rPr>
        <w:t>/в случай, че такава бъде приложена/</w:t>
      </w:r>
      <w:r>
        <w:rPr>
          <w:lang w:val="bg-BG"/>
        </w:rPr>
        <w:t xml:space="preserve"> – Приложение №1 към настоящия договор, както и с Техническите изисквания за доставка на </w:t>
      </w:r>
      <w:r w:rsidR="00B07AD7">
        <w:rPr>
          <w:lang w:val="bg-BG"/>
        </w:rPr>
        <w:t xml:space="preserve">малко зъбно колело за колоосните редуктори на  електрически локомотиви серии 44 и 45 </w:t>
      </w:r>
      <w:r>
        <w:rPr>
          <w:lang w:val="bg-BG"/>
        </w:rPr>
        <w:t xml:space="preserve">на Възложителя – Приложение №2 към настоящия договор. </w:t>
      </w:r>
    </w:p>
    <w:p w:rsidR="00BB2C67" w:rsidRDefault="00BB2C67" w:rsidP="00BB2C67">
      <w:pPr>
        <w:ind w:firstLine="720"/>
        <w:jc w:val="both"/>
        <w:rPr>
          <w:lang w:val="bg-BG"/>
        </w:rPr>
      </w:pPr>
      <w:r>
        <w:rPr>
          <w:b/>
          <w:lang w:val="en-US"/>
        </w:rPr>
        <w:t>(</w:t>
      </w:r>
      <w:r>
        <w:rPr>
          <w:b/>
          <w:lang w:val="bg-BG"/>
        </w:rPr>
        <w:t>5</w:t>
      </w:r>
      <w:r>
        <w:rPr>
          <w:b/>
          <w:lang w:val="en-US"/>
        </w:rPr>
        <w:t>)</w:t>
      </w:r>
      <w:r>
        <w:rPr>
          <w:b/>
          <w:lang w:val="bg-BG"/>
        </w:rPr>
        <w:t xml:space="preserve"> </w:t>
      </w:r>
      <w:r>
        <w:t>Да изисква от Изпълнителя да сключи и да му представи договор за подизпълнение с посочените в офертата му подизпълнители.</w:t>
      </w:r>
      <w:r>
        <w:rPr>
          <w:lang w:val="bg-BG"/>
        </w:rPr>
        <w:t xml:space="preserve"> /</w:t>
      </w:r>
      <w:r>
        <w:rPr>
          <w:i/>
          <w:lang w:val="bg-BG"/>
        </w:rPr>
        <w:t>Тази точка ще фигурира само в случай, че Изпълнителя е посочил в офертата си , че ще ползва подизпълнители/</w:t>
      </w:r>
    </w:p>
    <w:p w:rsidR="00DF6665" w:rsidRDefault="00DF6665" w:rsidP="00BB2C67">
      <w:pPr>
        <w:ind w:firstLine="720"/>
        <w:jc w:val="both"/>
        <w:rPr>
          <w:b/>
          <w:color w:val="000000"/>
          <w:lang w:val="bg-BG"/>
        </w:rPr>
      </w:pPr>
    </w:p>
    <w:p w:rsidR="00BB2C67" w:rsidRDefault="00BB2C67" w:rsidP="00BB2C67">
      <w:pPr>
        <w:ind w:firstLine="720"/>
        <w:jc w:val="both"/>
        <w:rPr>
          <w:lang w:val="bg-BG"/>
        </w:rPr>
      </w:pPr>
      <w:r>
        <w:rPr>
          <w:b/>
          <w:color w:val="000000"/>
          <w:lang w:val="bg-BG"/>
        </w:rPr>
        <w:t>Чл.</w:t>
      </w:r>
      <w:r w:rsidR="00F80C6E">
        <w:rPr>
          <w:b/>
          <w:color w:val="000000"/>
          <w:lang w:val="bg-BG"/>
        </w:rPr>
        <w:t>9</w:t>
      </w:r>
      <w:r>
        <w:rPr>
          <w:b/>
          <w:color w:val="000000"/>
          <w:lang w:val="bg-BG"/>
        </w:rPr>
        <w:t xml:space="preserve">. </w:t>
      </w:r>
      <w:r>
        <w:t>ВЪЗЛОЖИТЕЛЯТ е длъжен:</w:t>
      </w:r>
    </w:p>
    <w:p w:rsidR="00BB2C67" w:rsidRDefault="00BB2C67" w:rsidP="00BB2C67">
      <w:pPr>
        <w:ind w:firstLine="720"/>
        <w:jc w:val="both"/>
        <w:rPr>
          <w:lang w:val="bg-BG"/>
        </w:rPr>
      </w:pPr>
      <w:r>
        <w:rPr>
          <w:b/>
          <w:lang w:val="en-US"/>
        </w:rPr>
        <w:t>(</w:t>
      </w:r>
      <w:r>
        <w:rPr>
          <w:b/>
          <w:lang w:val="bg-BG"/>
        </w:rPr>
        <w:t>1</w:t>
      </w:r>
      <w:r>
        <w:rPr>
          <w:b/>
          <w:lang w:val="en-US"/>
        </w:rPr>
        <w:t>)</w:t>
      </w:r>
      <w:r>
        <w:rPr>
          <w:b/>
          <w:lang w:val="bg-BG"/>
        </w:rPr>
        <w:t xml:space="preserve"> </w:t>
      </w:r>
      <w:r>
        <w:t>Да заплати на Изпълнителя възнаграждение в размер, при условия и в срокове съгласно настоящия договор.</w:t>
      </w:r>
    </w:p>
    <w:p w:rsidR="00BB2C67" w:rsidRDefault="00BB2C67" w:rsidP="00BB2C67">
      <w:pPr>
        <w:ind w:firstLine="720"/>
        <w:jc w:val="both"/>
        <w:rPr>
          <w:lang w:val="bg-BG"/>
        </w:rPr>
      </w:pPr>
      <w:r>
        <w:rPr>
          <w:b/>
          <w:lang w:val="en-US"/>
        </w:rPr>
        <w:t>(</w:t>
      </w:r>
      <w:r>
        <w:rPr>
          <w:b/>
          <w:lang w:val="bg-BG"/>
        </w:rPr>
        <w:t>2</w:t>
      </w:r>
      <w:r>
        <w:rPr>
          <w:b/>
          <w:lang w:val="en-US"/>
        </w:rPr>
        <w:t>)</w:t>
      </w:r>
      <w:r>
        <w:rPr>
          <w:b/>
          <w:lang w:val="bg-BG"/>
        </w:rPr>
        <w:t xml:space="preserve"> </w:t>
      </w:r>
      <w: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BB2C67" w:rsidRDefault="00BB2C67" w:rsidP="00BB2C67">
      <w:pPr>
        <w:jc w:val="both"/>
        <w:rPr>
          <w:b/>
          <w:color w:val="000000"/>
          <w:lang w:val="bg-BG"/>
        </w:rPr>
      </w:pPr>
    </w:p>
    <w:p w:rsidR="00BB2C67" w:rsidRDefault="00BB2C67" w:rsidP="00BB2C67">
      <w:pPr>
        <w:ind w:firstLine="720"/>
        <w:jc w:val="both"/>
        <w:rPr>
          <w:lang w:val="bg-BG"/>
        </w:rPr>
      </w:pPr>
      <w:r>
        <w:rPr>
          <w:b/>
          <w:color w:val="000000"/>
          <w:lang w:val="bg-BG"/>
        </w:rPr>
        <w:t>Чл.1</w:t>
      </w:r>
      <w:r w:rsidR="00F80C6E">
        <w:rPr>
          <w:b/>
          <w:color w:val="000000"/>
          <w:lang w:val="bg-BG"/>
        </w:rPr>
        <w:t>0</w:t>
      </w:r>
      <w:r>
        <w:rPr>
          <w:b/>
          <w:color w:val="000000"/>
          <w:lang w:val="bg-BG"/>
        </w:rPr>
        <w:t xml:space="preserve">. </w:t>
      </w:r>
      <w:r>
        <w:t>ИЗПЪЛНИТЕЛЯТ има право:</w:t>
      </w:r>
    </w:p>
    <w:p w:rsidR="00BB2C67" w:rsidRDefault="00BB2C67" w:rsidP="00BB2C67">
      <w:pPr>
        <w:ind w:firstLine="720"/>
        <w:jc w:val="both"/>
        <w:rPr>
          <w:lang w:val="bg-BG"/>
        </w:rPr>
      </w:pPr>
      <w:r>
        <w:rPr>
          <w:b/>
          <w:lang w:val="en-US"/>
        </w:rPr>
        <w:t>(</w:t>
      </w:r>
      <w:r>
        <w:rPr>
          <w:b/>
          <w:lang w:val="bg-BG"/>
        </w:rPr>
        <w:t>1</w:t>
      </w:r>
      <w:r>
        <w:rPr>
          <w:b/>
          <w:lang w:val="en-US"/>
        </w:rPr>
        <w:t>)</w:t>
      </w:r>
      <w:r>
        <w:rPr>
          <w:b/>
          <w:lang w:val="bg-BG"/>
        </w:rPr>
        <w:t xml:space="preserve"> </w:t>
      </w:r>
      <w:r>
        <w:t>Да получи уговореното възнаграждение при условията и в сроковете, посочени в настоящия договор.</w:t>
      </w:r>
    </w:p>
    <w:p w:rsidR="00BB2C67" w:rsidRDefault="00BB2C67" w:rsidP="00BB2C67">
      <w:pPr>
        <w:ind w:firstLine="720"/>
        <w:jc w:val="both"/>
        <w:rPr>
          <w:lang w:val="bg-BG"/>
        </w:rPr>
      </w:pPr>
      <w:r>
        <w:rPr>
          <w:b/>
          <w:lang w:val="en-US"/>
        </w:rPr>
        <w:t>(</w:t>
      </w:r>
      <w:r>
        <w:rPr>
          <w:b/>
          <w:lang w:val="bg-BG"/>
        </w:rPr>
        <w:t>2</w:t>
      </w:r>
      <w:r>
        <w:rPr>
          <w:b/>
          <w:lang w:val="en-US"/>
        </w:rPr>
        <w:t>)</w:t>
      </w:r>
      <w:r>
        <w:rPr>
          <w:b/>
          <w:lang w:val="bg-BG"/>
        </w:rPr>
        <w:t xml:space="preserve"> </w:t>
      </w:r>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BB2C67" w:rsidRDefault="00BB2C67" w:rsidP="00BB2C67">
      <w:pPr>
        <w:ind w:firstLine="720"/>
        <w:jc w:val="both"/>
        <w:rPr>
          <w:b/>
          <w:lang w:val="bg-BG"/>
        </w:rPr>
      </w:pPr>
      <w:r>
        <w:rPr>
          <w:b/>
          <w:color w:val="000000"/>
          <w:lang w:val="bg-BG"/>
        </w:rPr>
        <w:t>Чл.1</w:t>
      </w:r>
      <w:r w:rsidR="00F80C6E">
        <w:rPr>
          <w:b/>
          <w:color w:val="000000"/>
          <w:lang w:val="bg-BG"/>
        </w:rPr>
        <w:t>1</w:t>
      </w:r>
      <w:r>
        <w:rPr>
          <w:b/>
          <w:color w:val="000000"/>
          <w:lang w:val="bg-BG"/>
        </w:rPr>
        <w:t xml:space="preserve">. </w:t>
      </w:r>
      <w:r>
        <w:t>ИЗПЪЛНИТЕЛЯТ e длъжен:</w:t>
      </w:r>
    </w:p>
    <w:p w:rsidR="00BB2C67" w:rsidRDefault="00BB2C67" w:rsidP="00322708">
      <w:pPr>
        <w:ind w:firstLine="708"/>
        <w:jc w:val="both"/>
        <w:rPr>
          <w:lang w:val="bg-BG"/>
        </w:rPr>
      </w:pPr>
      <w:r>
        <w:rPr>
          <w:b/>
          <w:lang w:val="en-US"/>
        </w:rPr>
        <w:t>(</w:t>
      </w:r>
      <w:r>
        <w:rPr>
          <w:b/>
          <w:lang w:val="bg-BG"/>
        </w:rPr>
        <w:t>1</w:t>
      </w:r>
      <w:r>
        <w:rPr>
          <w:b/>
          <w:lang w:val="en-US"/>
        </w:rPr>
        <w:t>)</w:t>
      </w:r>
      <w:r>
        <w:rPr>
          <w:b/>
          <w:lang w:val="bg-BG"/>
        </w:rPr>
        <w:t xml:space="preserve"> </w:t>
      </w:r>
      <w:r>
        <w:t>Да изпълни поръчката качествено в съответствие с</w:t>
      </w:r>
      <w:r w:rsidR="00322708" w:rsidRPr="00322708">
        <w:rPr>
          <w:lang w:val="bg-BG"/>
        </w:rPr>
        <w:t xml:space="preserve"> </w:t>
      </w:r>
      <w:r w:rsidR="00322708" w:rsidRPr="00103A15">
        <w:rPr>
          <w:lang w:val="bg-BG"/>
        </w:rPr>
        <w:t xml:space="preserve">Технически изисквания за доставка на </w:t>
      </w:r>
      <w:r w:rsidR="00322708">
        <w:rPr>
          <w:lang w:val="bg-BG"/>
        </w:rPr>
        <w:t>малко зъбно колело</w:t>
      </w:r>
      <w:r w:rsidR="00322708" w:rsidRPr="00643DF8">
        <w:rPr>
          <w:lang w:val="bg-BG"/>
        </w:rPr>
        <w:t xml:space="preserve"> </w:t>
      </w:r>
      <w:r w:rsidR="00322708">
        <w:rPr>
          <w:lang w:val="bg-BG"/>
        </w:rPr>
        <w:t xml:space="preserve">за колоосните редуктори на  електрически локомотиви серии 44 и 45 </w:t>
      </w:r>
      <w:r w:rsidR="00322708" w:rsidRPr="00234BEF">
        <w:rPr>
          <w:lang w:val="bg-BG"/>
        </w:rPr>
        <w:t>на Възложителя</w:t>
      </w:r>
      <w:r w:rsidR="00322708">
        <w:rPr>
          <w:lang w:val="bg-BG"/>
        </w:rPr>
        <w:t>,</w:t>
      </w:r>
      <w:r>
        <w:t xml:space="preserve"> </w:t>
      </w:r>
      <w:r>
        <w:rPr>
          <w:lang w:val="bg-BG"/>
        </w:rPr>
        <w:t>приложени към настоящия договор.</w:t>
      </w:r>
    </w:p>
    <w:p w:rsidR="00BB2C67" w:rsidRDefault="00BB2C67" w:rsidP="00BB2C67">
      <w:pPr>
        <w:ind w:firstLine="720"/>
        <w:jc w:val="both"/>
        <w:rPr>
          <w:lang w:val="bg-BG"/>
        </w:rPr>
      </w:pPr>
      <w:r>
        <w:rPr>
          <w:b/>
          <w:lang w:val="en-US"/>
        </w:rPr>
        <w:t>(</w:t>
      </w:r>
      <w:r>
        <w:rPr>
          <w:b/>
          <w:lang w:val="bg-BG"/>
        </w:rPr>
        <w:t>2</w:t>
      </w:r>
      <w:r>
        <w:rPr>
          <w:b/>
          <w:lang w:val="en-US"/>
        </w:rPr>
        <w:t>)</w:t>
      </w:r>
      <w:r>
        <w:rPr>
          <w:b/>
          <w:lang w:val="bg-BG"/>
        </w:rPr>
        <w:t xml:space="preserve"> </w:t>
      </w:r>
      <w: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BB2C67" w:rsidRDefault="00BB2C67" w:rsidP="00BB2C67">
      <w:pPr>
        <w:ind w:firstLine="720"/>
        <w:jc w:val="both"/>
        <w:rPr>
          <w:i/>
          <w:lang w:val="bg-BG"/>
        </w:rPr>
      </w:pPr>
      <w:r>
        <w:rPr>
          <w:b/>
          <w:lang w:val="en-US"/>
        </w:rPr>
        <w:t>(</w:t>
      </w:r>
      <w:r>
        <w:rPr>
          <w:b/>
          <w:lang w:val="bg-BG"/>
        </w:rPr>
        <w:t>3</w:t>
      </w:r>
      <w:r>
        <w:rPr>
          <w:b/>
          <w:lang w:val="en-US"/>
        </w:rPr>
        <w:t>)</w:t>
      </w:r>
      <w:r>
        <w:rPr>
          <w:b/>
          <w:lang w:val="bg-BG"/>
        </w:rPr>
        <w:t xml:space="preserve"> </w:t>
      </w:r>
      <w:r>
        <w:t xml:space="preserve">Да сключи договор за подизпълнение с посочените в офертата му подизпълнители в срок от </w:t>
      </w:r>
      <w:r>
        <w:rPr>
          <w:lang w:val="bg-BG"/>
        </w:rPr>
        <w:t xml:space="preserve">7 </w:t>
      </w:r>
      <w:r>
        <w:t>дни от сключване на настоящия договор и да предостави оригинален екземпляр на ВЪЗЛОЖИТЕЛЯ в 3-дневен срок.</w:t>
      </w:r>
      <w:r>
        <w:rPr>
          <w:lang w:val="bg-BG"/>
        </w:rPr>
        <w:t xml:space="preserve"> /</w:t>
      </w:r>
      <w:r>
        <w:rPr>
          <w:i/>
          <w:lang w:val="bg-BG"/>
        </w:rPr>
        <w:t>Тази точка ще фигурира само в случай, че Изпълнителя е посочил в офертата си, че ще ползва подизпълнители/</w:t>
      </w:r>
    </w:p>
    <w:p w:rsidR="00BB2C67" w:rsidRDefault="00BB2C67" w:rsidP="00BB2C67">
      <w:pPr>
        <w:ind w:right="278" w:firstLine="708"/>
        <w:jc w:val="both"/>
        <w:rPr>
          <w:b/>
          <w:sz w:val="20"/>
          <w:szCs w:val="20"/>
          <w:lang w:val="ru-RU"/>
        </w:rPr>
      </w:pPr>
    </w:p>
    <w:p w:rsidR="00BB2C67" w:rsidRDefault="00BB2C67" w:rsidP="00BB2C67">
      <w:pPr>
        <w:ind w:right="74" w:firstLine="720"/>
        <w:jc w:val="both"/>
      </w:pPr>
      <w:r>
        <w:rPr>
          <w:b/>
        </w:rPr>
        <w:t>V</w:t>
      </w:r>
      <w:r>
        <w:rPr>
          <w:b/>
          <w:lang w:val="bg-BG"/>
        </w:rPr>
        <w:t xml:space="preserve">І. </w:t>
      </w:r>
      <w:r>
        <w:rPr>
          <w:b/>
        </w:rPr>
        <w:t>КАЧЕСТВО И ГАРАНЦИИ</w:t>
      </w:r>
      <w:r>
        <w:t xml:space="preserve"> </w:t>
      </w:r>
    </w:p>
    <w:p w:rsidR="00BB2C67" w:rsidRDefault="00BB2C67" w:rsidP="00BB2C67">
      <w:pPr>
        <w:ind w:firstLine="720"/>
        <w:jc w:val="both"/>
        <w:rPr>
          <w:i/>
          <w:lang w:val="bg-BG"/>
        </w:rPr>
      </w:pPr>
      <w:r>
        <w:rPr>
          <w:b/>
          <w:color w:val="000000"/>
          <w:lang w:val="bg-BG"/>
        </w:rPr>
        <w:t>Чл.1</w:t>
      </w:r>
      <w:r w:rsidR="00F80C6E">
        <w:rPr>
          <w:b/>
          <w:color w:val="000000"/>
          <w:lang w:val="bg-BG"/>
        </w:rPr>
        <w:t>2</w:t>
      </w:r>
      <w:r>
        <w:rPr>
          <w:b/>
          <w:color w:val="000000"/>
          <w:lang w:val="bg-BG"/>
        </w:rPr>
        <w:t xml:space="preserve">. </w:t>
      </w:r>
      <w:r>
        <w:rPr>
          <w:color w:val="000000"/>
          <w:lang w:val="bg-BG"/>
        </w:rPr>
        <w:t>Д</w:t>
      </w:r>
      <w:r>
        <w:t>остав</w:t>
      </w:r>
      <w:r>
        <w:rPr>
          <w:lang w:val="bg-BG"/>
        </w:rPr>
        <w:t>ените</w:t>
      </w:r>
      <w:r>
        <w:t xml:space="preserve"> </w:t>
      </w:r>
      <w:r w:rsidR="00B07AD7">
        <w:rPr>
          <w:lang w:val="bg-BG"/>
        </w:rPr>
        <w:t xml:space="preserve">валове за малко зъбно колело за колоосните редуктори на  електрически локомотиви серии 44 и 45 </w:t>
      </w:r>
      <w:r>
        <w:rPr>
          <w:lang w:val="bg-BG"/>
        </w:rPr>
        <w:t xml:space="preserve"> трябва да отговарят на </w:t>
      </w:r>
      <w:r>
        <w:rPr>
          <w:color w:val="000000"/>
          <w:lang w:val="bg-BG"/>
        </w:rPr>
        <w:t xml:space="preserve">всички изисквания по каталожен </w:t>
      </w:r>
      <w:r w:rsidR="00B07AD7">
        <w:rPr>
          <w:color w:val="000000"/>
          <w:lang w:val="bg-BG"/>
        </w:rPr>
        <w:t xml:space="preserve">и чертежен </w:t>
      </w:r>
      <w:r>
        <w:rPr>
          <w:color w:val="000000"/>
          <w:lang w:val="bg-BG"/>
        </w:rPr>
        <w:t xml:space="preserve">номер от каталога на производителя, в съответствие със </w:t>
      </w:r>
      <w:r w:rsidR="002D63C3">
        <w:rPr>
          <w:color w:val="000000"/>
          <w:lang w:val="bg-BG"/>
        </w:rPr>
        <w:t>с</w:t>
      </w:r>
      <w:r>
        <w:rPr>
          <w:lang w:val="bg-BG"/>
        </w:rPr>
        <w:t xml:space="preserve">пецификацията за доставка на </w:t>
      </w:r>
      <w:r w:rsidR="00B07AD7">
        <w:rPr>
          <w:lang w:val="bg-BG"/>
        </w:rPr>
        <w:t xml:space="preserve">валове за малко зъбно колело за колоосните редуктори на  електрически локомотиви серии 44 и 45  от Техническите изисквания </w:t>
      </w:r>
      <w:r>
        <w:rPr>
          <w:lang w:val="bg-BG"/>
        </w:rPr>
        <w:t xml:space="preserve">и на чертежната документация на производителя </w:t>
      </w:r>
      <w:r>
        <w:rPr>
          <w:i/>
          <w:lang w:val="bg-BG"/>
        </w:rPr>
        <w:t xml:space="preserve">/в случай, че такава бъде приложена/ - </w:t>
      </w:r>
      <w:r>
        <w:rPr>
          <w:lang w:val="bg-BG"/>
        </w:rPr>
        <w:t>Приложение №1, неразделна част от настоящия договор</w:t>
      </w:r>
      <w:r w:rsidR="006767D5" w:rsidRPr="00322708">
        <w:rPr>
          <w:lang w:val="bg-BG"/>
        </w:rPr>
        <w:t>,</w:t>
      </w:r>
      <w:r w:rsidRPr="00322708">
        <w:rPr>
          <w:lang w:val="bg-BG"/>
        </w:rPr>
        <w:t xml:space="preserve"> както и на Техническите изисквания за доставка на </w:t>
      </w:r>
      <w:r w:rsidR="002D63C3" w:rsidRPr="00322708">
        <w:rPr>
          <w:lang w:val="bg-BG"/>
        </w:rPr>
        <w:t xml:space="preserve">валове за малко зъбно колело за колоосните редуктори на  електрически локомотиви серии 44 и 45  </w:t>
      </w:r>
      <w:r w:rsidRPr="00322708">
        <w:rPr>
          <w:lang w:val="bg-BG"/>
        </w:rPr>
        <w:t>на Възложителя – Приложение №2, неразделна част от настоящия договор.</w:t>
      </w:r>
      <w:r>
        <w:rPr>
          <w:lang w:val="bg-BG"/>
        </w:rPr>
        <w:t xml:space="preserve"> </w:t>
      </w:r>
    </w:p>
    <w:p w:rsidR="00BB2C67" w:rsidRDefault="00BB2C67" w:rsidP="00BB2C67">
      <w:pPr>
        <w:jc w:val="both"/>
        <w:rPr>
          <w:lang w:val="bg-BG"/>
        </w:rPr>
      </w:pPr>
      <w:r>
        <w:rPr>
          <w:b/>
          <w:color w:val="000000"/>
          <w:lang w:val="bg-BG"/>
        </w:rPr>
        <w:t xml:space="preserve">          Чл.1</w:t>
      </w:r>
      <w:r w:rsidR="00E30673">
        <w:rPr>
          <w:b/>
          <w:color w:val="000000"/>
          <w:lang w:val="bg-BG"/>
        </w:rPr>
        <w:t>3</w:t>
      </w:r>
      <w:r>
        <w:rPr>
          <w:b/>
          <w:color w:val="000000"/>
          <w:lang w:val="bg-BG"/>
        </w:rPr>
        <w:t>.</w:t>
      </w:r>
      <w:r>
        <w:rPr>
          <w:lang w:val="bg-BG"/>
        </w:rPr>
        <w:t xml:space="preserve"> Изпълнителят се задължава да представи </w:t>
      </w:r>
      <w:r>
        <w:rPr>
          <w:color w:val="000000"/>
          <w:lang w:val="bg-BG"/>
        </w:rPr>
        <w:t>сертификат за качество</w:t>
      </w:r>
      <w:r w:rsidRPr="00D15C7F">
        <w:rPr>
          <w:lang w:val="bg-BG"/>
        </w:rPr>
        <w:t xml:space="preserve">, </w:t>
      </w:r>
      <w:r w:rsidR="00D15C7F" w:rsidRPr="00D15C7F">
        <w:rPr>
          <w:lang w:val="bg-BG"/>
        </w:rPr>
        <w:t xml:space="preserve"> придружен от приемателни протоколи за потвърждаване на съответствието на качествата на валовете с Техническите изисквания на възложителя, включително и химичен състав и механически характеристики на материала, ултразвукова дефектоскопия, издаден от завода-производител, с оригинален подпис и печат.</w:t>
      </w:r>
      <w:r w:rsidR="00DF6665">
        <w:rPr>
          <w:lang w:val="bg-BG"/>
        </w:rPr>
        <w:t xml:space="preserve">Валове за малко зъбно колело за колоосните редуктори на  електрически локомотиви серии 44 и 45  </w:t>
      </w:r>
      <w:r>
        <w:rPr>
          <w:lang w:val="bg-BG"/>
        </w:rPr>
        <w:t>без сертификат за качество не се приемат.</w:t>
      </w:r>
    </w:p>
    <w:p w:rsidR="00BB2C67" w:rsidRDefault="00BB2C67" w:rsidP="00BB2C67">
      <w:pPr>
        <w:ind w:right="-221" w:firstLine="720"/>
        <w:jc w:val="both"/>
        <w:rPr>
          <w:color w:val="000000"/>
          <w:lang w:val="bg-BG"/>
        </w:rPr>
      </w:pPr>
      <w:r>
        <w:rPr>
          <w:b/>
          <w:color w:val="000000"/>
          <w:lang w:val="bg-BG"/>
        </w:rPr>
        <w:t>Чл.1</w:t>
      </w:r>
      <w:r w:rsidR="00E30673">
        <w:rPr>
          <w:b/>
          <w:color w:val="000000"/>
          <w:lang w:val="bg-BG"/>
        </w:rPr>
        <w:t>4</w:t>
      </w:r>
      <w:r>
        <w:rPr>
          <w:b/>
          <w:color w:val="000000"/>
          <w:lang w:val="bg-BG"/>
        </w:rPr>
        <w:t>.</w:t>
      </w:r>
      <w:r>
        <w:t xml:space="preserve"> </w:t>
      </w:r>
      <w:r>
        <w:rPr>
          <w:color w:val="000000"/>
          <w:lang w:val="bg-BG"/>
        </w:rPr>
        <w:t xml:space="preserve">Гаранционен срок -  </w:t>
      </w:r>
      <w:r>
        <w:rPr>
          <w:lang w:val="bg-BG"/>
        </w:rPr>
        <w:t>.................</w:t>
      </w:r>
      <w:r>
        <w:rPr>
          <w:color w:val="000000"/>
          <w:lang w:val="bg-BG"/>
        </w:rPr>
        <w:t>месеца /не по-кратък от 1</w:t>
      </w:r>
      <w:r w:rsidR="00A31133">
        <w:rPr>
          <w:color w:val="000000"/>
          <w:lang w:val="bg-BG"/>
        </w:rPr>
        <w:t>2</w:t>
      </w:r>
      <w:r>
        <w:rPr>
          <w:color w:val="000000"/>
          <w:lang w:val="bg-BG"/>
        </w:rPr>
        <w:t xml:space="preserve"> месеца/ след влагането им в експлоатация. Гаранционен срок на съхранение – 24 месеца след датата на  доставка.</w:t>
      </w:r>
    </w:p>
    <w:p w:rsidR="00BB2C67" w:rsidRDefault="00BB2C67" w:rsidP="00BB2C67">
      <w:pPr>
        <w:jc w:val="both"/>
      </w:pPr>
      <w:r>
        <w:t xml:space="preserve">   </w:t>
      </w:r>
    </w:p>
    <w:p w:rsidR="00BB2C67" w:rsidRDefault="00BB2C67" w:rsidP="00BB2C67">
      <w:pPr>
        <w:ind w:firstLine="720"/>
        <w:jc w:val="both"/>
        <w:rPr>
          <w:b/>
        </w:rPr>
      </w:pPr>
      <w:r>
        <w:rPr>
          <w:b/>
        </w:rPr>
        <w:t>V</w:t>
      </w:r>
      <w:r>
        <w:rPr>
          <w:b/>
          <w:lang w:val="bg-BG"/>
        </w:rPr>
        <w:t xml:space="preserve">ІІ. </w:t>
      </w:r>
      <w:r>
        <w:rPr>
          <w:b/>
        </w:rPr>
        <w:t>СРОК И МЯСТО НА ИЗПЪЛНЕНИЕ НА ДОГОВОРА И ДОСТАВКАТА</w:t>
      </w:r>
    </w:p>
    <w:p w:rsidR="00BB2C67" w:rsidRDefault="00BB2C67" w:rsidP="00BB2C67">
      <w:pPr>
        <w:ind w:right="-30" w:firstLine="720"/>
        <w:jc w:val="both"/>
        <w:rPr>
          <w:lang w:val="en-US"/>
        </w:rPr>
      </w:pPr>
      <w:r>
        <w:rPr>
          <w:b/>
          <w:color w:val="000000"/>
          <w:lang w:val="bg-BG"/>
        </w:rPr>
        <w:t>Чл.1</w:t>
      </w:r>
      <w:r w:rsidR="00E30673">
        <w:rPr>
          <w:b/>
          <w:color w:val="000000"/>
          <w:lang w:val="bg-BG"/>
        </w:rPr>
        <w:t>5</w:t>
      </w:r>
      <w:r>
        <w:rPr>
          <w:b/>
          <w:color w:val="000000"/>
          <w:lang w:val="bg-BG"/>
        </w:rPr>
        <w:t xml:space="preserve">. </w:t>
      </w:r>
      <w:r>
        <w:t>Доставката на</w:t>
      </w:r>
      <w:r>
        <w:rPr>
          <w:lang w:val="bg-BG"/>
        </w:rPr>
        <w:t xml:space="preserve"> </w:t>
      </w:r>
      <w:r w:rsidR="00614A7A">
        <w:rPr>
          <w:lang w:val="bg-BG"/>
        </w:rPr>
        <w:t xml:space="preserve">валове за малко зъбно колело за колоосните редуктори на  електрически локомотиви серии 44 и 45  </w:t>
      </w:r>
      <w:r>
        <w:rPr>
          <w:lang w:val="bg-BG"/>
        </w:rPr>
        <w:t>се из</w:t>
      </w:r>
      <w:r w:rsidR="00614A7A">
        <w:rPr>
          <w:lang w:val="bg-BG"/>
        </w:rPr>
        <w:t>въ</w:t>
      </w:r>
      <w:r>
        <w:rPr>
          <w:lang w:val="bg-BG"/>
        </w:rPr>
        <w:t xml:space="preserve">ршва на </w:t>
      </w:r>
      <w:r w:rsidR="00614A7A">
        <w:rPr>
          <w:lang w:val="bg-BG"/>
        </w:rPr>
        <w:t>2 /две</w:t>
      </w:r>
      <w:r>
        <w:rPr>
          <w:lang w:val="bg-BG"/>
        </w:rPr>
        <w:t xml:space="preserve">/ партиди, по видове и количества съгласно </w:t>
      </w:r>
      <w:r w:rsidR="003A53DC">
        <w:rPr>
          <w:lang w:val="bg-BG"/>
        </w:rPr>
        <w:t>с</w:t>
      </w:r>
      <w:r>
        <w:rPr>
          <w:lang w:val="bg-BG"/>
        </w:rPr>
        <w:t xml:space="preserve">пецификация за доставка на </w:t>
      </w:r>
      <w:r w:rsidR="00614A7A">
        <w:rPr>
          <w:lang w:val="bg-BG"/>
        </w:rPr>
        <w:t>валове за малко зъбно колело за колоосните редуктори на  електрически локомотиви серии 44 и 45 от Техническите изисквания</w:t>
      </w:r>
      <w:r>
        <w:rPr>
          <w:lang w:val="bg-BG"/>
        </w:rPr>
        <w:t>. Срокът на доставка е, както следва</w:t>
      </w:r>
      <w:r>
        <w:rPr>
          <w:lang w:val="en-US"/>
        </w:rPr>
        <w:t>:</w:t>
      </w:r>
    </w:p>
    <w:p w:rsidR="00BB2C67" w:rsidRDefault="00BB2C67" w:rsidP="00BB2C67">
      <w:pPr>
        <w:ind w:right="-30" w:firstLine="720"/>
        <w:jc w:val="both"/>
        <w:rPr>
          <w:lang w:val="en-US"/>
        </w:rPr>
      </w:pPr>
      <w:r>
        <w:rPr>
          <w:lang w:val="bg-BG"/>
        </w:rPr>
        <w:t xml:space="preserve">- първа партида </w:t>
      </w:r>
      <w:r>
        <w:rPr>
          <w:lang w:val="en-US"/>
        </w:rPr>
        <w:t xml:space="preserve">- </w:t>
      </w:r>
      <w:r>
        <w:rPr>
          <w:lang w:val="ru-RU"/>
        </w:rPr>
        <w:t xml:space="preserve">в срок до ......... календарни дни / не по-дълъг от </w:t>
      </w:r>
      <w:r w:rsidR="00614A7A">
        <w:rPr>
          <w:lang w:val="ru-RU"/>
        </w:rPr>
        <w:t>1</w:t>
      </w:r>
      <w:r>
        <w:rPr>
          <w:lang w:val="en-US"/>
        </w:rPr>
        <w:t>20</w:t>
      </w:r>
      <w:r>
        <w:rPr>
          <w:lang w:val="ru-RU"/>
        </w:rPr>
        <w:t xml:space="preserve"> календарни дни/ от  датата на сключване на договора</w:t>
      </w:r>
      <w:r>
        <w:rPr>
          <w:lang w:val="en-US"/>
        </w:rPr>
        <w:t>;</w:t>
      </w:r>
    </w:p>
    <w:p w:rsidR="00BB2C67" w:rsidRDefault="00BB2C67" w:rsidP="00BB2C67">
      <w:pPr>
        <w:ind w:firstLine="720"/>
        <w:jc w:val="both"/>
        <w:rPr>
          <w:lang w:val="ru-RU"/>
        </w:rPr>
      </w:pPr>
      <w:r>
        <w:rPr>
          <w:lang w:val="ru-RU"/>
        </w:rPr>
        <w:t xml:space="preserve">- втора партида </w:t>
      </w:r>
      <w:r>
        <w:rPr>
          <w:lang w:val="en-US"/>
        </w:rPr>
        <w:t xml:space="preserve">– </w:t>
      </w:r>
      <w:r>
        <w:rPr>
          <w:lang w:val="ru-RU"/>
        </w:rPr>
        <w:t xml:space="preserve">в срок от </w:t>
      </w:r>
      <w:r w:rsidR="00614A7A">
        <w:rPr>
          <w:lang w:val="ru-RU"/>
        </w:rPr>
        <w:t>1</w:t>
      </w:r>
      <w:r>
        <w:rPr>
          <w:lang w:val="ru-RU"/>
        </w:rPr>
        <w:t xml:space="preserve">50 до </w:t>
      </w:r>
      <w:r w:rsidR="00614A7A">
        <w:rPr>
          <w:lang w:val="ru-RU"/>
        </w:rPr>
        <w:t>1</w:t>
      </w:r>
      <w:r>
        <w:rPr>
          <w:lang w:val="ru-RU"/>
        </w:rPr>
        <w:t>60 календарни дни от датата на сключване на договора;</w:t>
      </w:r>
    </w:p>
    <w:p w:rsidR="00BB2C67" w:rsidRDefault="00BB2C67" w:rsidP="00BB2C67">
      <w:pPr>
        <w:jc w:val="both"/>
        <w:rPr>
          <w:b/>
          <w:i/>
          <w:lang w:val="bg-BG"/>
        </w:rPr>
      </w:pPr>
      <w:r>
        <w:rPr>
          <w:b/>
          <w:lang w:val="bg-BG"/>
        </w:rPr>
        <w:lastRenderedPageBreak/>
        <w:t xml:space="preserve">           Чл.1</w:t>
      </w:r>
      <w:r w:rsidR="00E30673">
        <w:rPr>
          <w:b/>
          <w:lang w:val="bg-BG"/>
        </w:rPr>
        <w:t>6</w:t>
      </w:r>
      <w:r>
        <w:rPr>
          <w:b/>
          <w:lang w:val="bg-BG"/>
        </w:rPr>
        <w:t xml:space="preserve">. </w:t>
      </w:r>
      <w:r>
        <w:rPr>
          <w:lang w:val="ru-RU"/>
        </w:rPr>
        <w:t xml:space="preserve"> Място на доставка на </w:t>
      </w:r>
      <w:r w:rsidR="000939A3">
        <w:rPr>
          <w:lang w:val="ru-RU"/>
        </w:rPr>
        <w:t>валовете</w:t>
      </w:r>
      <w:r>
        <w:rPr>
          <w:lang w:val="bg-BG"/>
        </w:rPr>
        <w:t xml:space="preserve">: гр. София, ул.”Майчина слава”№ 2, Локомотивно депо София, район Подуяне. </w:t>
      </w:r>
    </w:p>
    <w:p w:rsidR="00BB2C67" w:rsidRDefault="00BB2C67" w:rsidP="00BB2C67">
      <w:pPr>
        <w:ind w:right="-221" w:firstLine="720"/>
        <w:jc w:val="both"/>
        <w:rPr>
          <w:lang w:val="bg-BG"/>
        </w:rPr>
      </w:pPr>
      <w:r>
        <w:rPr>
          <w:b/>
          <w:lang w:val="bg-BG"/>
        </w:rPr>
        <w:t>Чл.1</w:t>
      </w:r>
      <w:r w:rsidR="00E30673">
        <w:rPr>
          <w:b/>
          <w:lang w:val="bg-BG"/>
        </w:rPr>
        <w:t>7</w:t>
      </w:r>
      <w:r>
        <w:rPr>
          <w:b/>
          <w:lang w:val="bg-BG"/>
        </w:rPr>
        <w:t xml:space="preserve">. </w:t>
      </w:r>
      <w:r>
        <w:rPr>
          <w:lang w:val="ru-RU"/>
        </w:rPr>
        <w:t xml:space="preserve"> </w:t>
      </w:r>
      <w:r>
        <w:rPr>
          <w:lang w:val="bg-BG"/>
        </w:rPr>
        <w:t xml:space="preserve">За дата на доставка на партидата се счита датата на доставка на стоката в склада на Възложителя и  подписване на </w:t>
      </w:r>
      <w:r>
        <w:rPr>
          <w:color w:val="000000"/>
          <w:lang w:val="bg-BG"/>
        </w:rPr>
        <w:t xml:space="preserve">приемателно-предавателен </w:t>
      </w:r>
      <w:r>
        <w:rPr>
          <w:lang w:val="bg-BG"/>
        </w:rPr>
        <w:t>протокол от представители на Възложителя и Изпълнителя.</w:t>
      </w:r>
    </w:p>
    <w:p w:rsidR="00BB2C67" w:rsidRDefault="00BB2C67" w:rsidP="00BB2C67">
      <w:pPr>
        <w:ind w:right="-221" w:firstLine="720"/>
        <w:jc w:val="both"/>
        <w:rPr>
          <w:lang w:val="bg-BG"/>
        </w:rPr>
      </w:pPr>
    </w:p>
    <w:p w:rsidR="00BB2C67" w:rsidRDefault="00BB2C67" w:rsidP="00BB2C67">
      <w:pPr>
        <w:ind w:firstLine="720"/>
        <w:jc w:val="both"/>
        <w:rPr>
          <w:b/>
          <w:caps/>
          <w:color w:val="000000"/>
          <w:lang w:val="bg-BG"/>
        </w:rPr>
      </w:pPr>
      <w:r>
        <w:rPr>
          <w:b/>
        </w:rPr>
        <w:t>V</w:t>
      </w:r>
      <w:r>
        <w:rPr>
          <w:b/>
          <w:lang w:val="bg-BG"/>
        </w:rPr>
        <w:t xml:space="preserve">ІІІ. </w:t>
      </w:r>
      <w:r>
        <w:rPr>
          <w:b/>
          <w:caps/>
          <w:color w:val="000000"/>
          <w:lang w:val="bg-BG"/>
        </w:rPr>
        <w:t>Опаковка И МАРКИРОВКА</w:t>
      </w:r>
    </w:p>
    <w:p w:rsidR="00BB2C67" w:rsidRDefault="00BB2C67" w:rsidP="00BB2C67">
      <w:pPr>
        <w:ind w:firstLine="426"/>
        <w:jc w:val="both"/>
        <w:rPr>
          <w:lang w:val="bg-BG"/>
        </w:rPr>
      </w:pPr>
      <w:r>
        <w:rPr>
          <w:b/>
          <w:lang w:val="bg-BG"/>
        </w:rPr>
        <w:t xml:space="preserve">     </w:t>
      </w:r>
      <w:r>
        <w:rPr>
          <w:b/>
        </w:rPr>
        <w:t>Чл.</w:t>
      </w:r>
      <w:r w:rsidR="0002588A">
        <w:rPr>
          <w:b/>
          <w:lang w:val="bg-BG"/>
        </w:rPr>
        <w:t>1</w:t>
      </w:r>
      <w:r w:rsidR="00E30673">
        <w:rPr>
          <w:b/>
          <w:lang w:val="bg-BG"/>
        </w:rPr>
        <w:t>8</w:t>
      </w:r>
      <w:r w:rsidR="0002588A">
        <w:rPr>
          <w:b/>
          <w:lang w:val="bg-BG"/>
        </w:rPr>
        <w:t>.</w:t>
      </w:r>
      <w:r>
        <w:rPr>
          <w:b/>
        </w:rPr>
        <w:t xml:space="preserve"> </w:t>
      </w:r>
      <w:r>
        <w:rPr>
          <w:b/>
          <w:lang w:val="en-US"/>
        </w:rPr>
        <w:t xml:space="preserve">(1) </w:t>
      </w:r>
      <w:r w:rsidR="00C73062">
        <w:rPr>
          <w:lang w:val="bg-BG"/>
        </w:rPr>
        <w:t>Валовете за малко зъбно колело</w:t>
      </w:r>
      <w:r w:rsidR="001957BD">
        <w:rPr>
          <w:lang w:val="bg-BG"/>
        </w:rPr>
        <w:t xml:space="preserve"> за колоосните редуктори на  електрически локомотиви серии 44 и 45</w:t>
      </w:r>
      <w:r>
        <w:rPr>
          <w:lang w:val="bg-BG"/>
        </w:rPr>
        <w:t xml:space="preserve"> да бъдат доставени в подходяща, обичайна за този вид стоки опаковка, гарантираща и запазваща целостта и функционалните им качества при транспортиране и съхранение. </w:t>
      </w:r>
      <w:r w:rsidR="00C73062">
        <w:rPr>
          <w:lang w:val="bg-BG"/>
        </w:rPr>
        <w:t>Всяка опаковка да е обозначена с етикет с фирмена марка на производителя и описание на изделията с посочени означения, съгласно спецификацията към договора</w:t>
      </w:r>
      <w:r>
        <w:rPr>
          <w:lang w:val="bg-BG"/>
        </w:rPr>
        <w:t>.</w:t>
      </w:r>
    </w:p>
    <w:p w:rsidR="00BB2C67" w:rsidRDefault="00BB2C67" w:rsidP="00BB2C67">
      <w:pPr>
        <w:jc w:val="both"/>
        <w:rPr>
          <w:color w:val="000000"/>
          <w:lang w:val="en-US"/>
        </w:rPr>
      </w:pPr>
      <w:r>
        <w:rPr>
          <w:b/>
          <w:lang w:val="bg-BG"/>
        </w:rPr>
        <w:t xml:space="preserve">           </w:t>
      </w:r>
      <w:r>
        <w:rPr>
          <w:b/>
          <w:lang w:val="en-US"/>
        </w:rPr>
        <w:t xml:space="preserve"> (2) </w:t>
      </w:r>
      <w:r>
        <w:rPr>
          <w:color w:val="000000"/>
          <w:lang w:val="bg-BG"/>
        </w:rPr>
        <w:t xml:space="preserve">Върху </w:t>
      </w:r>
      <w:r w:rsidR="00F56E10">
        <w:rPr>
          <w:lang w:val="bg-BG"/>
        </w:rPr>
        <w:t>в</w:t>
      </w:r>
      <w:r w:rsidR="00643DF8">
        <w:rPr>
          <w:lang w:val="bg-BG"/>
        </w:rPr>
        <w:t>а</w:t>
      </w:r>
      <w:r w:rsidR="00F56E10">
        <w:rPr>
          <w:lang w:val="bg-BG"/>
        </w:rPr>
        <w:t>ловете за малко зъбно колело</w:t>
      </w:r>
      <w:r>
        <w:rPr>
          <w:color w:val="000000"/>
          <w:lang w:val="bg-BG"/>
        </w:rPr>
        <w:t xml:space="preserve"> има</w:t>
      </w:r>
      <w:r w:rsidR="000939A3">
        <w:rPr>
          <w:color w:val="000000"/>
          <w:lang w:val="bg-BG"/>
        </w:rPr>
        <w:t>т</w:t>
      </w:r>
      <w:r>
        <w:rPr>
          <w:color w:val="000000"/>
          <w:lang w:val="bg-BG"/>
        </w:rPr>
        <w:t xml:space="preserve"> трайна маркировка, в която задължително </w:t>
      </w:r>
      <w:r w:rsidR="000939A3">
        <w:rPr>
          <w:color w:val="000000"/>
          <w:lang w:val="bg-BG"/>
        </w:rPr>
        <w:t>са</w:t>
      </w:r>
      <w:r>
        <w:rPr>
          <w:color w:val="000000"/>
          <w:lang w:val="bg-BG"/>
        </w:rPr>
        <w:t xml:space="preserve"> включени</w:t>
      </w:r>
      <w:r>
        <w:rPr>
          <w:color w:val="000000"/>
          <w:lang w:val="en-US"/>
        </w:rPr>
        <w:t>:</w:t>
      </w:r>
    </w:p>
    <w:p w:rsidR="00BB2C67" w:rsidRDefault="00BB2C67" w:rsidP="00BB2C67">
      <w:pPr>
        <w:tabs>
          <w:tab w:val="center" w:pos="4827"/>
        </w:tabs>
        <w:jc w:val="both"/>
        <w:rPr>
          <w:lang w:val="en-US"/>
        </w:rPr>
      </w:pPr>
      <w:r>
        <w:rPr>
          <w:color w:val="000000"/>
          <w:lang w:val="en-US"/>
        </w:rPr>
        <w:t xml:space="preserve">            - </w:t>
      </w:r>
      <w:r>
        <w:rPr>
          <w:color w:val="000000"/>
          <w:lang w:val="bg-BG"/>
        </w:rPr>
        <w:t xml:space="preserve">знак на завода – </w:t>
      </w:r>
      <w:r>
        <w:rPr>
          <w:lang w:val="bg-BG"/>
        </w:rPr>
        <w:t>производител</w:t>
      </w:r>
      <w:r>
        <w:rPr>
          <w:lang w:val="en-US"/>
        </w:rPr>
        <w:t>;</w:t>
      </w:r>
      <w:r>
        <w:rPr>
          <w:lang w:val="en-US"/>
        </w:rPr>
        <w:tab/>
      </w:r>
    </w:p>
    <w:p w:rsidR="00BB2C67" w:rsidRDefault="00BB2C67" w:rsidP="00BB2C67">
      <w:pPr>
        <w:jc w:val="both"/>
        <w:rPr>
          <w:lang w:val="bg-BG"/>
        </w:rPr>
      </w:pPr>
      <w:r>
        <w:rPr>
          <w:lang w:val="en-US"/>
        </w:rPr>
        <w:t xml:space="preserve">            - </w:t>
      </w:r>
      <w:r w:rsidR="00F56E10">
        <w:rPr>
          <w:lang w:val="bg-BG"/>
        </w:rPr>
        <w:t>марка на материала</w:t>
      </w:r>
      <w:r>
        <w:rPr>
          <w:lang w:val="en-US"/>
        </w:rPr>
        <w:t>;</w:t>
      </w:r>
    </w:p>
    <w:p w:rsidR="00BB2C67" w:rsidRDefault="00BB2C67" w:rsidP="00BB2C67">
      <w:pPr>
        <w:jc w:val="both"/>
        <w:rPr>
          <w:color w:val="000000"/>
          <w:lang w:val="bg-BG"/>
        </w:rPr>
      </w:pPr>
      <w:r>
        <w:rPr>
          <w:lang w:val="bg-BG"/>
        </w:rPr>
        <w:t xml:space="preserve">            - пореден номер на изделието</w:t>
      </w:r>
      <w:r>
        <w:rPr>
          <w:lang w:val="en-US"/>
        </w:rPr>
        <w:t>;</w:t>
      </w:r>
      <w:r>
        <w:rPr>
          <w:lang w:val="bg-BG"/>
        </w:rPr>
        <w:t xml:space="preserve"> </w:t>
      </w:r>
    </w:p>
    <w:p w:rsidR="00BB2C67" w:rsidRDefault="00BB2C67" w:rsidP="00BB2C67">
      <w:pPr>
        <w:ind w:firstLine="720"/>
        <w:jc w:val="both"/>
        <w:rPr>
          <w:lang w:val="bg-BG"/>
        </w:rPr>
      </w:pPr>
      <w:r>
        <w:rPr>
          <w:lang w:val="bg-BG"/>
        </w:rPr>
        <w:t>- година на производство</w:t>
      </w:r>
      <w:r w:rsidR="00F56E10">
        <w:rPr>
          <w:lang w:val="bg-BG"/>
        </w:rPr>
        <w:t>;</w:t>
      </w:r>
      <w:r>
        <w:rPr>
          <w:lang w:val="bg-BG"/>
        </w:rPr>
        <w:t xml:space="preserve"> </w:t>
      </w:r>
    </w:p>
    <w:p w:rsidR="00BB2C67" w:rsidRDefault="00BB2C67" w:rsidP="00BB2C67">
      <w:pPr>
        <w:tabs>
          <w:tab w:val="left" w:pos="709"/>
        </w:tabs>
        <w:ind w:firstLine="709"/>
        <w:jc w:val="both"/>
        <w:rPr>
          <w:b/>
          <w:lang w:val="bg-BG"/>
        </w:rPr>
      </w:pPr>
    </w:p>
    <w:p w:rsidR="00BB2C67" w:rsidRDefault="00BB2C67" w:rsidP="00BB2C67">
      <w:pPr>
        <w:tabs>
          <w:tab w:val="left" w:pos="709"/>
        </w:tabs>
        <w:ind w:firstLine="709"/>
        <w:jc w:val="both"/>
        <w:rPr>
          <w:b/>
          <w:lang w:val="bg-BG"/>
        </w:rPr>
      </w:pPr>
      <w:r>
        <w:rPr>
          <w:b/>
          <w:lang w:val="bg-BG"/>
        </w:rPr>
        <w:t>ІХ</w:t>
      </w:r>
      <w:r>
        <w:rPr>
          <w:b/>
          <w:color w:val="000000"/>
          <w:lang w:val="en-US"/>
        </w:rPr>
        <w:t xml:space="preserve">. </w:t>
      </w:r>
      <w:r>
        <w:rPr>
          <w:b/>
        </w:rPr>
        <w:t xml:space="preserve">ПРЕДАВАНЕ И ПРИЕМАНЕ </w:t>
      </w:r>
    </w:p>
    <w:p w:rsidR="00643DF8" w:rsidRDefault="00BB2C67" w:rsidP="00BB2C67">
      <w:pPr>
        <w:jc w:val="both"/>
        <w:rPr>
          <w:lang w:val="bg-BG"/>
        </w:rPr>
      </w:pPr>
      <w:r>
        <w:rPr>
          <w:b/>
          <w:lang w:val="bg-BG"/>
        </w:rPr>
        <w:t xml:space="preserve">            </w:t>
      </w:r>
      <w:r>
        <w:rPr>
          <w:b/>
        </w:rPr>
        <w:t xml:space="preserve">Чл. </w:t>
      </w:r>
      <w:r w:rsidR="00E30673">
        <w:rPr>
          <w:b/>
          <w:lang w:val="bg-BG"/>
        </w:rPr>
        <w:t>19</w:t>
      </w:r>
      <w:r>
        <w:rPr>
          <w:b/>
        </w:rPr>
        <w:t xml:space="preserve">. </w:t>
      </w:r>
      <w:r>
        <w:rPr>
          <w:lang w:val="bg-BG"/>
        </w:rPr>
        <w:t xml:space="preserve">Приемането на </w:t>
      </w:r>
      <w:r w:rsidR="00643DF8">
        <w:rPr>
          <w:lang w:val="bg-BG"/>
        </w:rPr>
        <w:t>валовете за малко зъбно колело</w:t>
      </w:r>
      <w:r w:rsidR="00643DF8" w:rsidRPr="00643DF8">
        <w:rPr>
          <w:lang w:val="bg-BG"/>
        </w:rPr>
        <w:t xml:space="preserve"> </w:t>
      </w:r>
      <w:r w:rsidR="00643DF8">
        <w:rPr>
          <w:lang w:val="bg-BG"/>
        </w:rPr>
        <w:t xml:space="preserve">за колоосните редуктори на  електрически локомотиви серии 44 и 45 </w:t>
      </w:r>
      <w:r>
        <w:rPr>
          <w:lang w:val="bg-BG"/>
        </w:rPr>
        <w:t>по вид и количество става в склада на Възложителя - Локомотивно депо София, район Подуяне</w:t>
      </w:r>
      <w:r>
        <w:rPr>
          <w:b/>
          <w:i/>
          <w:lang w:val="bg-BG"/>
        </w:rPr>
        <w:t xml:space="preserve">, </w:t>
      </w:r>
      <w:r>
        <w:rPr>
          <w:lang w:val="bg-BG"/>
        </w:rPr>
        <w:t xml:space="preserve">гр. София, ул.”Майчина слава”№2, </w:t>
      </w:r>
      <w:r w:rsidR="00643DF8">
        <w:rPr>
          <w:lang w:val="bg-BG"/>
        </w:rPr>
        <w:t>з</w:t>
      </w:r>
      <w:r>
        <w:rPr>
          <w:lang w:val="bg-BG"/>
        </w:rPr>
        <w:t>а което се изготвя Приемателно-предавателен протокол, подписан от представители на Възложителя и Изпълнителя.</w:t>
      </w:r>
      <w:r>
        <w:rPr>
          <w:lang w:val="en-US"/>
        </w:rPr>
        <w:t xml:space="preserve"> </w:t>
      </w:r>
    </w:p>
    <w:p w:rsidR="00BB2C67" w:rsidRDefault="00BB2C67" w:rsidP="00BB2C67">
      <w:pPr>
        <w:ind w:firstLine="720"/>
        <w:jc w:val="both"/>
        <w:rPr>
          <w:b/>
          <w:lang w:val="en-US"/>
        </w:rPr>
      </w:pPr>
    </w:p>
    <w:p w:rsidR="00BB2C67" w:rsidRDefault="00BB2C67" w:rsidP="00BB2C67">
      <w:pPr>
        <w:ind w:firstLine="720"/>
        <w:jc w:val="both"/>
        <w:rPr>
          <w:b/>
          <w:lang w:val="bg-BG"/>
        </w:rPr>
      </w:pPr>
      <w:r>
        <w:rPr>
          <w:b/>
          <w:lang w:val="bg-BG"/>
        </w:rPr>
        <w:t>Х.</w:t>
      </w:r>
      <w:r>
        <w:rPr>
          <w:b/>
        </w:rPr>
        <w:t xml:space="preserve"> РЕКЛАМАЦИИ</w:t>
      </w:r>
    </w:p>
    <w:p w:rsidR="00BB2C67" w:rsidRDefault="00BB2C67" w:rsidP="00BB2C67">
      <w:pPr>
        <w:ind w:firstLine="720"/>
        <w:jc w:val="both"/>
        <w:rPr>
          <w:color w:val="000000"/>
          <w:lang w:val="bg-BG"/>
        </w:rPr>
      </w:pPr>
      <w:r>
        <w:rPr>
          <w:b/>
        </w:rPr>
        <w:t xml:space="preserve">Чл. </w:t>
      </w:r>
      <w:r>
        <w:rPr>
          <w:b/>
          <w:lang w:val="bg-BG"/>
        </w:rPr>
        <w:t>2</w:t>
      </w:r>
      <w:r w:rsidR="00E30673">
        <w:rPr>
          <w:b/>
          <w:lang w:val="bg-BG"/>
        </w:rPr>
        <w:t>0</w:t>
      </w:r>
      <w:r>
        <w:rPr>
          <w:b/>
        </w:rPr>
        <w:t xml:space="preserve">. </w:t>
      </w:r>
      <w:r>
        <w:rPr>
          <w:color w:val="000000"/>
          <w:lang w:val="bg-BG"/>
        </w:rPr>
        <w:t xml:space="preserve">Рекламации по количество и видове се правят в момента на получаване на </w:t>
      </w:r>
      <w:r w:rsidR="00643DF8">
        <w:rPr>
          <w:color w:val="000000"/>
          <w:lang w:val="bg-BG"/>
        </w:rPr>
        <w:t>валовете за малко зъбно колело</w:t>
      </w:r>
      <w:r>
        <w:rPr>
          <w:color w:val="000000"/>
          <w:lang w:val="bg-BG"/>
        </w:rPr>
        <w:t xml:space="preserve"> в склада на Възложителя. За приетите </w:t>
      </w:r>
      <w:r w:rsidR="00643DF8">
        <w:rPr>
          <w:color w:val="000000"/>
          <w:lang w:val="bg-BG"/>
        </w:rPr>
        <w:t>валове</w:t>
      </w:r>
      <w:r>
        <w:rPr>
          <w:color w:val="000000"/>
          <w:lang w:val="bg-BG"/>
        </w:rPr>
        <w:t xml:space="preserve"> се изготвя приемателно-предавателен протокол. На плащане подлежат само </w:t>
      </w:r>
      <w:r w:rsidR="00643DF8">
        <w:rPr>
          <w:color w:val="000000"/>
          <w:lang w:val="bg-BG"/>
        </w:rPr>
        <w:t>валовете</w:t>
      </w:r>
      <w:r>
        <w:rPr>
          <w:color w:val="000000"/>
          <w:lang w:val="bg-BG"/>
        </w:rPr>
        <w:t>, включени в приемателно-предавателния протокол.</w:t>
      </w:r>
    </w:p>
    <w:p w:rsidR="00BB2C67" w:rsidRDefault="00BB2C67" w:rsidP="003A53DC">
      <w:pPr>
        <w:pStyle w:val="BodyText"/>
        <w:spacing w:after="0"/>
        <w:ind w:firstLine="720"/>
        <w:jc w:val="both"/>
        <w:rPr>
          <w:color w:val="000000"/>
        </w:rPr>
      </w:pPr>
      <w:r>
        <w:rPr>
          <w:b/>
        </w:rPr>
        <w:t xml:space="preserve">Чл. </w:t>
      </w:r>
      <w:r>
        <w:rPr>
          <w:b/>
          <w:lang w:val="bg-BG"/>
        </w:rPr>
        <w:t>2</w:t>
      </w:r>
      <w:r w:rsidR="00E30673">
        <w:rPr>
          <w:b/>
          <w:lang w:val="bg-BG"/>
        </w:rPr>
        <w:t>1</w:t>
      </w:r>
      <w:r w:rsidR="003A53DC">
        <w:rPr>
          <w:b/>
          <w:lang w:val="bg-BG"/>
        </w:rPr>
        <w:t>.</w:t>
      </w:r>
      <w:r>
        <w:rPr>
          <w:b/>
        </w:rPr>
        <w:t xml:space="preserve"> </w:t>
      </w:r>
      <w:r>
        <w:rPr>
          <w:color w:val="000000"/>
        </w:rPr>
        <w:t>Рекламации по видими дефекти се предявяват до 1 /един/ месец след изтичане на Гаранционния срок, при условие, че дефект</w:t>
      </w:r>
      <w:r>
        <w:rPr>
          <w:color w:val="000000"/>
          <w:lang w:val="bg-BG"/>
        </w:rPr>
        <w:t>ът</w:t>
      </w:r>
      <w:r>
        <w:rPr>
          <w:color w:val="000000"/>
        </w:rPr>
        <w:t xml:space="preserve"> е открит в гаранционния срок.</w:t>
      </w:r>
    </w:p>
    <w:p w:rsidR="00BB2C67" w:rsidRDefault="00BB2C67" w:rsidP="00BB2C67">
      <w:pPr>
        <w:ind w:firstLine="720"/>
        <w:jc w:val="both"/>
        <w:rPr>
          <w:color w:val="000000"/>
          <w:lang w:val="bg-BG"/>
        </w:rPr>
      </w:pPr>
      <w:r>
        <w:rPr>
          <w:b/>
        </w:rPr>
        <w:t>Чл.</w:t>
      </w:r>
      <w:r w:rsidR="0002588A">
        <w:rPr>
          <w:b/>
          <w:lang w:val="bg-BG"/>
        </w:rPr>
        <w:t>2</w:t>
      </w:r>
      <w:r w:rsidR="00E30673">
        <w:rPr>
          <w:b/>
          <w:lang w:val="bg-BG"/>
        </w:rPr>
        <w:t>2</w:t>
      </w:r>
      <w:r>
        <w:rPr>
          <w:b/>
        </w:rPr>
        <w:t xml:space="preserve">. </w:t>
      </w:r>
      <w:r>
        <w:rPr>
          <w:color w:val="000000"/>
          <w:lang w:val="bg-BG"/>
        </w:rPr>
        <w:t>Рекламации за качество, скрити дефекти и недостатъци се предявяват до               1 /един/ месец след изтичане на гаранционния срок, при условие, че дефектът е открит в гаранционния срок.</w:t>
      </w:r>
    </w:p>
    <w:p w:rsidR="00BB2C67" w:rsidRDefault="00BB2C67" w:rsidP="00BB2C67">
      <w:pPr>
        <w:ind w:firstLine="720"/>
        <w:jc w:val="both"/>
        <w:rPr>
          <w:color w:val="000000"/>
          <w:lang w:val="bg-BG"/>
        </w:rPr>
      </w:pPr>
      <w:r>
        <w:rPr>
          <w:b/>
        </w:rPr>
        <w:t>Чл.</w:t>
      </w:r>
      <w:r>
        <w:rPr>
          <w:b/>
          <w:lang w:val="bg-BG"/>
        </w:rPr>
        <w:t>2</w:t>
      </w:r>
      <w:r w:rsidR="00E30673">
        <w:rPr>
          <w:b/>
          <w:lang w:val="bg-BG"/>
        </w:rPr>
        <w:t>3</w:t>
      </w:r>
      <w:r>
        <w:rPr>
          <w:b/>
        </w:rPr>
        <w:t xml:space="preserve">. </w:t>
      </w:r>
      <w:r>
        <w:rPr>
          <w:color w:val="000000"/>
          <w:lang w:val="bg-BG"/>
        </w:rPr>
        <w:t xml:space="preserve">Рекламациите по </w:t>
      </w:r>
      <w:r>
        <w:rPr>
          <w:lang w:val="bg-BG"/>
        </w:rPr>
        <w:t>ч</w:t>
      </w:r>
      <w:r>
        <w:t>л.</w:t>
      </w:r>
      <w:r>
        <w:rPr>
          <w:lang w:val="bg-BG"/>
        </w:rPr>
        <w:t>2</w:t>
      </w:r>
      <w:r w:rsidR="00E30673">
        <w:rPr>
          <w:lang w:val="bg-BG"/>
        </w:rPr>
        <w:t>1</w:t>
      </w:r>
      <w:r>
        <w:rPr>
          <w:lang w:val="bg-BG"/>
        </w:rPr>
        <w:t xml:space="preserve"> и ч</w:t>
      </w:r>
      <w:r>
        <w:t>л.</w:t>
      </w:r>
      <w:r>
        <w:rPr>
          <w:lang w:val="bg-BG"/>
        </w:rPr>
        <w:t>2</w:t>
      </w:r>
      <w:r w:rsidR="00E30673">
        <w:rPr>
          <w:lang w:val="bg-BG"/>
        </w:rPr>
        <w:t>2</w:t>
      </w:r>
      <w:r>
        <w:rPr>
          <w:b/>
        </w:rPr>
        <w:t xml:space="preserve"> </w:t>
      </w:r>
      <w:r>
        <w:rPr>
          <w:color w:val="000000"/>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BB2C67" w:rsidRDefault="00BB2C67" w:rsidP="00BB2C67">
      <w:pPr>
        <w:ind w:firstLine="720"/>
        <w:jc w:val="both"/>
        <w:rPr>
          <w:color w:val="000000"/>
          <w:lang w:val="bg-BG"/>
        </w:rPr>
      </w:pPr>
      <w:r>
        <w:rPr>
          <w:b/>
        </w:rPr>
        <w:t>Чл.</w:t>
      </w:r>
      <w:r>
        <w:rPr>
          <w:b/>
          <w:lang w:val="bg-BG"/>
        </w:rPr>
        <w:t>2</w:t>
      </w:r>
      <w:r w:rsidR="00E30673">
        <w:rPr>
          <w:b/>
          <w:lang w:val="bg-BG"/>
        </w:rPr>
        <w:t>4</w:t>
      </w:r>
      <w:r>
        <w:rPr>
          <w:b/>
        </w:rPr>
        <w:t xml:space="preserve">. </w:t>
      </w:r>
      <w:r>
        <w:rPr>
          <w:color w:val="000000"/>
          <w:lang w:val="bg-BG"/>
        </w:rPr>
        <w:t xml:space="preserve">Рекламираните по </w:t>
      </w:r>
      <w:r w:rsidR="00C02351">
        <w:rPr>
          <w:color w:val="000000"/>
          <w:lang w:val="bg-BG"/>
        </w:rPr>
        <w:t>чл.23</w:t>
      </w:r>
      <w:r>
        <w:rPr>
          <w:color w:val="000000"/>
          <w:lang w:val="bg-BG"/>
        </w:rPr>
        <w:t xml:space="preserve"> изделия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Pr>
          <w:lang w:val="bg-BG"/>
        </w:rPr>
        <w:t>ХІ</w:t>
      </w:r>
      <w:r>
        <w:t>.</w:t>
      </w:r>
    </w:p>
    <w:p w:rsidR="00BB2C67" w:rsidRDefault="00BB2C67" w:rsidP="00BB2C67">
      <w:pPr>
        <w:ind w:firstLine="720"/>
        <w:jc w:val="both"/>
        <w:rPr>
          <w:color w:val="000000"/>
          <w:lang w:val="bg-BG"/>
        </w:rPr>
      </w:pPr>
      <w:r>
        <w:rPr>
          <w:b/>
        </w:rPr>
        <w:t>Чл.</w:t>
      </w:r>
      <w:r>
        <w:rPr>
          <w:b/>
          <w:lang w:val="bg-BG"/>
        </w:rPr>
        <w:t>2</w:t>
      </w:r>
      <w:r w:rsidR="00E30673">
        <w:rPr>
          <w:b/>
          <w:lang w:val="bg-BG"/>
        </w:rPr>
        <w:t>5</w:t>
      </w:r>
      <w:r>
        <w:rPr>
          <w:b/>
        </w:rPr>
        <w:t xml:space="preserve">. </w:t>
      </w:r>
      <w:r>
        <w:rPr>
          <w:color w:val="000000"/>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BB2C67" w:rsidRDefault="00BB2C67" w:rsidP="00BB2C67">
      <w:pPr>
        <w:ind w:firstLine="720"/>
        <w:jc w:val="both"/>
        <w:rPr>
          <w:color w:val="000000"/>
          <w:lang w:val="bg-BG"/>
        </w:rPr>
      </w:pPr>
      <w:r>
        <w:rPr>
          <w:b/>
        </w:rPr>
        <w:t>Чл.</w:t>
      </w:r>
      <w:r>
        <w:rPr>
          <w:b/>
          <w:lang w:val="bg-BG"/>
        </w:rPr>
        <w:t>2</w:t>
      </w:r>
      <w:r w:rsidR="00112DDE">
        <w:rPr>
          <w:b/>
          <w:lang w:val="bg-BG"/>
        </w:rPr>
        <w:t>6</w:t>
      </w:r>
      <w:r>
        <w:rPr>
          <w:b/>
        </w:rPr>
        <w:t xml:space="preserve">. </w:t>
      </w:r>
      <w:r>
        <w:rPr>
          <w:color w:val="000000"/>
          <w:lang w:val="bg-BG"/>
        </w:rPr>
        <w:t>За подменените в условията на гаранция стоки, тече нов гаранционен срок равен на договорения в чл.1</w:t>
      </w:r>
      <w:r w:rsidR="00B855AC">
        <w:rPr>
          <w:color w:val="000000"/>
          <w:lang w:val="bg-BG"/>
        </w:rPr>
        <w:t>5</w:t>
      </w:r>
      <w:r>
        <w:rPr>
          <w:color w:val="000000"/>
          <w:lang w:val="bg-BG"/>
        </w:rPr>
        <w:t xml:space="preserve"> от настоящия договор. Подмяната на дефектна стока се извършва за сметка на Изпълнителя франко склада на Възложителя.</w:t>
      </w:r>
    </w:p>
    <w:p w:rsidR="00BB2C67" w:rsidRDefault="00BB2C67" w:rsidP="00BB2C67">
      <w:pPr>
        <w:jc w:val="both"/>
        <w:rPr>
          <w:b/>
          <w:lang w:val="bg-BG"/>
        </w:rPr>
      </w:pPr>
    </w:p>
    <w:p w:rsidR="008B288F" w:rsidRDefault="008B288F" w:rsidP="00BB2C67">
      <w:pPr>
        <w:ind w:firstLine="708"/>
        <w:rPr>
          <w:b/>
          <w:lang w:val="bg-BG"/>
        </w:rPr>
      </w:pPr>
    </w:p>
    <w:p w:rsidR="00BB2C67" w:rsidRDefault="00BB2C67" w:rsidP="00BB2C67">
      <w:pPr>
        <w:ind w:firstLine="708"/>
        <w:rPr>
          <w:b/>
        </w:rPr>
      </w:pPr>
      <w:r>
        <w:rPr>
          <w:b/>
          <w:lang w:val="bg-BG"/>
        </w:rPr>
        <w:t>ХІ</w:t>
      </w:r>
      <w:r>
        <w:rPr>
          <w:b/>
        </w:rPr>
        <w:t>.</w:t>
      </w:r>
      <w:r>
        <w:t xml:space="preserve"> </w:t>
      </w:r>
      <w:r>
        <w:rPr>
          <w:b/>
        </w:rPr>
        <w:t>САНКЦИИ</w:t>
      </w:r>
    </w:p>
    <w:p w:rsidR="00BB2C67" w:rsidRDefault="00BB2C67" w:rsidP="00BB2C67">
      <w:pPr>
        <w:ind w:firstLine="720"/>
        <w:jc w:val="both"/>
      </w:pPr>
      <w:r>
        <w:rPr>
          <w:b/>
        </w:rPr>
        <w:t>Чл.</w:t>
      </w:r>
      <w:r>
        <w:rPr>
          <w:b/>
          <w:lang w:val="bg-BG"/>
        </w:rPr>
        <w:t>2</w:t>
      </w:r>
      <w:r w:rsidR="00112DDE">
        <w:rPr>
          <w:b/>
          <w:lang w:val="bg-BG"/>
        </w:rPr>
        <w:t>7</w:t>
      </w:r>
      <w:r>
        <w:rPr>
          <w:b/>
        </w:rPr>
        <w:t xml:space="preserve">. </w:t>
      </w:r>
      <w:r>
        <w:rPr>
          <w:b/>
          <w:lang w:val="en-US"/>
        </w:rPr>
        <w:t xml:space="preserve">(1) </w:t>
      </w:r>
      <w:r>
        <w:t xml:space="preserve">При забавена доставка  на партида </w:t>
      </w:r>
      <w:r w:rsidR="00D46479">
        <w:rPr>
          <w:lang w:val="bg-BG"/>
        </w:rPr>
        <w:t>валове за малко зъбно колело</w:t>
      </w:r>
      <w:r>
        <w:t xml:space="preserve"> или при неизпълнение на доставката на партидата, Изпълнителят дължи неустойка в размер на 0,2% на ден от стойността на съответната партида, но не повече от </w:t>
      </w:r>
      <w:r>
        <w:rPr>
          <w:lang w:val="bg-BG"/>
        </w:rPr>
        <w:t xml:space="preserve">10 </w:t>
      </w:r>
      <w:r>
        <w:t xml:space="preserve">% </w:t>
      </w:r>
      <w:r>
        <w:rPr>
          <w:lang w:val="ru-RU"/>
        </w:rPr>
        <w:t>от стойността на неизпълнението или произлезлите от това щети, вреди и пропуснати ползи, ако са по–големи</w:t>
      </w:r>
      <w:r>
        <w:t>.</w:t>
      </w:r>
    </w:p>
    <w:p w:rsidR="00BB2C67" w:rsidRDefault="00BB2C67" w:rsidP="00BB2C67">
      <w:pPr>
        <w:ind w:firstLine="720"/>
        <w:jc w:val="both"/>
      </w:pPr>
      <w:r>
        <w:t xml:space="preserve"> </w:t>
      </w:r>
      <w:r>
        <w:rPr>
          <w:b/>
          <w:lang w:val="en-US"/>
        </w:rPr>
        <w:t xml:space="preserve">(2) </w:t>
      </w:r>
      <w:r>
        <w:t>При пълно неизпълнение на доставката</w:t>
      </w:r>
      <w:r w:rsidR="00C02351">
        <w:rPr>
          <w:lang w:val="bg-BG"/>
        </w:rPr>
        <w:t>/те</w:t>
      </w:r>
      <w:r>
        <w:t xml:space="preserve"> на </w:t>
      </w:r>
      <w:r w:rsidR="00D46479">
        <w:rPr>
          <w:lang w:val="bg-BG"/>
        </w:rPr>
        <w:t xml:space="preserve">валове за малко зъбно колело </w:t>
      </w:r>
      <w:r>
        <w:t xml:space="preserve">по договора, ИЗПЪЛНИТЕЛЯТ дължи на ВЪЗЛОЖИТЕЛЯ неустойка в размер на </w:t>
      </w:r>
      <w:r>
        <w:rPr>
          <w:lang w:val="bg-BG"/>
        </w:rPr>
        <w:t xml:space="preserve">10 </w:t>
      </w:r>
      <w:r>
        <w:rPr>
          <w:lang w:val="ru-RU"/>
        </w:rPr>
        <w:t>%</w:t>
      </w:r>
      <w:r>
        <w:t xml:space="preserve"> от стойността на договора.</w:t>
      </w:r>
    </w:p>
    <w:p w:rsidR="00BB2C67" w:rsidRDefault="00BB2C67" w:rsidP="00BB2C67">
      <w:pPr>
        <w:ind w:firstLine="708"/>
        <w:jc w:val="both"/>
        <w:rPr>
          <w:lang w:val="bg-BG"/>
        </w:rPr>
      </w:pPr>
      <w:r>
        <w:rPr>
          <w:b/>
          <w:lang w:val="en-US"/>
        </w:rPr>
        <w:t>(</w:t>
      </w:r>
      <w:r>
        <w:rPr>
          <w:b/>
          <w:lang w:val="bg-BG"/>
        </w:rPr>
        <w:t>3</w:t>
      </w:r>
      <w:r>
        <w:rPr>
          <w:b/>
          <w:lang w:val="en-US"/>
        </w:rPr>
        <w:t xml:space="preserve">) </w:t>
      </w:r>
      <w:r>
        <w:rPr>
          <w:lang w:val="bg-BG"/>
        </w:rPr>
        <w:t xml:space="preserve">Възложителят има право да приспада начислената по предходните клаузи по ал. 1 и ал. 2 неустойки от Гаранцията за изпълнение на договора учредена в негова полза, </w:t>
      </w:r>
      <w:r>
        <w:t>или от всяка друга сума дължима на ИЗПЪЛНИТЕЛЯ по този договор.</w:t>
      </w:r>
    </w:p>
    <w:p w:rsidR="00BB2C67" w:rsidRDefault="00BB2C67" w:rsidP="00BB2C67">
      <w:pPr>
        <w:ind w:firstLine="708"/>
        <w:jc w:val="both"/>
        <w:rPr>
          <w:lang w:val="bg-BG"/>
        </w:rPr>
      </w:pPr>
      <w:r>
        <w:rPr>
          <w:b/>
          <w:lang w:val="en-US"/>
        </w:rPr>
        <w:t>(</w:t>
      </w:r>
      <w:r>
        <w:rPr>
          <w:b/>
          <w:lang w:val="bg-BG"/>
        </w:rPr>
        <w:t>4</w:t>
      </w:r>
      <w:r>
        <w:rPr>
          <w:b/>
          <w:lang w:val="en-US"/>
        </w:rPr>
        <w:t xml:space="preserve">) </w:t>
      </w:r>
      <w:r>
        <w:t>При закъснение на плащането Възложителят дължи обезщетение на Изпълнителя в размер на законната лихва върху заб</w:t>
      </w:r>
      <w:r>
        <w:rPr>
          <w:lang w:val="en-US"/>
        </w:rPr>
        <w:t>a</w:t>
      </w:r>
      <w:r>
        <w:t xml:space="preserve">вената сума за всеки ден закъснение, но не повече от </w:t>
      </w:r>
      <w:r>
        <w:rPr>
          <w:lang w:val="bg-BG"/>
        </w:rPr>
        <w:t xml:space="preserve">              10</w:t>
      </w:r>
      <w:r>
        <w:t xml:space="preserve"> % от </w:t>
      </w:r>
      <w:r>
        <w:rPr>
          <w:lang w:val="bg-BG"/>
        </w:rPr>
        <w:t>стойността на договора</w:t>
      </w:r>
      <w:r>
        <w:t>.</w:t>
      </w:r>
    </w:p>
    <w:p w:rsidR="00BB2C67" w:rsidRDefault="00BB2C67" w:rsidP="00BB2C67">
      <w:pPr>
        <w:jc w:val="both"/>
        <w:rPr>
          <w:b/>
          <w:bCs/>
          <w:lang w:val="bg-BG"/>
        </w:rPr>
      </w:pPr>
    </w:p>
    <w:p w:rsidR="00BB2C67" w:rsidRDefault="00BB2C67" w:rsidP="00BB2C67">
      <w:pPr>
        <w:ind w:firstLine="720"/>
        <w:jc w:val="both"/>
        <w:rPr>
          <w:b/>
          <w:bCs/>
          <w:color w:val="000000"/>
          <w:lang w:val="bg-BG"/>
        </w:rPr>
      </w:pPr>
      <w:r>
        <w:rPr>
          <w:b/>
          <w:bCs/>
          <w:color w:val="000000"/>
          <w:lang w:val="en-US"/>
        </w:rPr>
        <w:t>X</w:t>
      </w:r>
      <w:r>
        <w:rPr>
          <w:b/>
          <w:color w:val="000000"/>
          <w:lang w:val="en-US"/>
        </w:rPr>
        <w:t>II</w:t>
      </w:r>
      <w:r>
        <w:rPr>
          <w:b/>
          <w:bCs/>
          <w:color w:val="000000"/>
          <w:lang w:val="en-US"/>
        </w:rPr>
        <w:t xml:space="preserve">. </w:t>
      </w:r>
      <w:r>
        <w:rPr>
          <w:b/>
          <w:bCs/>
          <w:color w:val="000000"/>
          <w:lang w:val="bg-BG"/>
        </w:rPr>
        <w:t>ГАРАНЦИЯ ЗА ИЗПЪЛНЕНИЕ НА ДОГОВОРА</w:t>
      </w:r>
    </w:p>
    <w:p w:rsidR="00BB2C67" w:rsidRDefault="00BB2C67" w:rsidP="00BB2C67">
      <w:pPr>
        <w:ind w:firstLine="720"/>
        <w:jc w:val="both"/>
        <w:rPr>
          <w:color w:val="000000"/>
          <w:lang w:val="bg-BG"/>
        </w:rPr>
      </w:pPr>
      <w:r>
        <w:rPr>
          <w:b/>
        </w:rPr>
        <w:t>Чл.</w:t>
      </w:r>
      <w:r w:rsidR="00D46479">
        <w:rPr>
          <w:b/>
          <w:lang w:val="bg-BG"/>
        </w:rPr>
        <w:t>2</w:t>
      </w:r>
      <w:r w:rsidR="008A3FFE">
        <w:rPr>
          <w:b/>
          <w:lang w:val="bg-BG"/>
        </w:rPr>
        <w:t>8</w:t>
      </w:r>
      <w:r>
        <w:rPr>
          <w:b/>
        </w:rPr>
        <w:t>.</w:t>
      </w:r>
      <w:r>
        <w:rPr>
          <w:b/>
          <w:lang w:val="en-US"/>
        </w:rPr>
        <w:t xml:space="preserve">(1) </w:t>
      </w:r>
      <w:r>
        <w:rPr>
          <w:color w:val="000000"/>
          <w:lang w:val="bg-BG"/>
        </w:rPr>
        <w:t xml:space="preserve">Гаранцията за изпълнение е в размер на ....................... лв., което представлява 5% от стойността на договора, учредена в полза на Възложителя със срок на валидност 30 /тридесет/ дни след изтичане на срока на договора, под формата на банкова гаранция или парична сума (депозит) по сметка на Възложителя. </w:t>
      </w:r>
    </w:p>
    <w:p w:rsidR="00BB2C67" w:rsidRDefault="00BB2C67" w:rsidP="00BB2C67">
      <w:pPr>
        <w:ind w:firstLine="720"/>
        <w:jc w:val="both"/>
        <w:rPr>
          <w:color w:val="000000"/>
          <w:lang w:val="bg-BG"/>
        </w:rPr>
      </w:pPr>
      <w:r>
        <w:rPr>
          <w:b/>
          <w:lang w:val="en-US"/>
        </w:rPr>
        <w:t>(</w:t>
      </w:r>
      <w:r>
        <w:rPr>
          <w:b/>
          <w:lang w:val="bg-BG"/>
        </w:rPr>
        <w:t>2</w:t>
      </w:r>
      <w:r>
        <w:rPr>
          <w:b/>
          <w:lang w:val="en-US"/>
        </w:rPr>
        <w:t xml:space="preserve">) </w:t>
      </w:r>
      <w:r>
        <w:rPr>
          <w:color w:val="000000"/>
          <w:lang w:val="bg-BG"/>
        </w:rPr>
        <w:t>Гаранцията за изпълнение се усвоява от Възложителя:</w:t>
      </w:r>
    </w:p>
    <w:p w:rsidR="00BB2C67" w:rsidRDefault="00BB2C67" w:rsidP="00BB2C67">
      <w:pPr>
        <w:ind w:firstLine="720"/>
        <w:jc w:val="both"/>
        <w:rPr>
          <w:color w:val="000000"/>
          <w:lang w:val="bg-BG"/>
        </w:rPr>
      </w:pPr>
      <w:r>
        <w:rPr>
          <w:color w:val="000000"/>
          <w:lang w:val="bg-BG"/>
        </w:rPr>
        <w:t xml:space="preserve">1. При закъснение на доставката; </w:t>
      </w:r>
    </w:p>
    <w:p w:rsidR="00BB2C67" w:rsidRDefault="00BB2C67" w:rsidP="00BB2C67">
      <w:pPr>
        <w:numPr>
          <w:ilvl w:val="0"/>
          <w:numId w:val="12"/>
        </w:numPr>
        <w:jc w:val="both"/>
        <w:rPr>
          <w:color w:val="000000"/>
          <w:lang w:val="bg-BG"/>
        </w:rPr>
      </w:pPr>
      <w:r>
        <w:rPr>
          <w:color w:val="000000"/>
          <w:lang w:val="bg-BG"/>
        </w:rPr>
        <w:t>При неизпълнение на задължението за доставка – частично или изцяло;</w:t>
      </w:r>
    </w:p>
    <w:p w:rsidR="00BB2C67" w:rsidRDefault="00BB2C67" w:rsidP="00BB2C67">
      <w:pPr>
        <w:ind w:firstLine="720"/>
        <w:jc w:val="both"/>
        <w:rPr>
          <w:color w:val="000000"/>
          <w:lang w:val="bg-BG"/>
        </w:rPr>
      </w:pPr>
      <w:r>
        <w:rPr>
          <w:color w:val="000000"/>
          <w:lang w:val="bg-BG"/>
        </w:rPr>
        <w:t>3. При изпълнение на задължението за доставка с некачествена стока, която не е заменена с качествена в сроковете по този договор;</w:t>
      </w:r>
    </w:p>
    <w:p w:rsidR="00BB2C67" w:rsidRDefault="00BB2C67" w:rsidP="00BB2C67">
      <w:pPr>
        <w:ind w:firstLine="720"/>
        <w:jc w:val="both"/>
        <w:rPr>
          <w:b/>
        </w:rPr>
      </w:pPr>
      <w:r>
        <w:rPr>
          <w:b/>
          <w:lang w:val="en-US"/>
        </w:rPr>
        <w:t>(</w:t>
      </w:r>
      <w:r>
        <w:rPr>
          <w:b/>
          <w:lang w:val="bg-BG"/>
        </w:rPr>
        <w:t>3</w:t>
      </w:r>
      <w:r>
        <w:rPr>
          <w:b/>
          <w:lang w:val="en-US"/>
        </w:rPr>
        <w:t xml:space="preserve">) </w:t>
      </w:r>
      <w:r>
        <w:t>Когато гаранцията за изпълнение е банкова гаранция, тя се усвоява от ВЪЗЛОЖИТЕЛЯ</w:t>
      </w:r>
      <w:r>
        <w:rPr>
          <w:b/>
        </w:rPr>
        <w:t xml:space="preserve">, </w:t>
      </w:r>
      <w:r>
        <w:t>чрез писмено уведомление до съответната банка, че ИЗПЪЛНИТЕЛЯТ не е изпълнил договора, без да е необходимо посочване на конкретни обстоятелства или представяне на доказателства.</w:t>
      </w:r>
    </w:p>
    <w:p w:rsidR="00BB2C67" w:rsidRDefault="00BB2C67" w:rsidP="00BB2C67">
      <w:pPr>
        <w:ind w:firstLine="720"/>
        <w:jc w:val="both"/>
        <w:rPr>
          <w:spacing w:val="-4"/>
        </w:rPr>
      </w:pPr>
      <w:r>
        <w:rPr>
          <w:b/>
          <w:spacing w:val="-4"/>
        </w:rPr>
        <w:t>(4)</w:t>
      </w:r>
      <w:r>
        <w:rPr>
          <w:spacing w:val="-4"/>
        </w:rPr>
        <w:t xml:space="preserve"> 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BB2C67" w:rsidRDefault="00BB2C67" w:rsidP="00BB2C67">
      <w:pPr>
        <w:ind w:firstLine="720"/>
        <w:jc w:val="both"/>
        <w:rPr>
          <w:spacing w:val="-4"/>
        </w:rPr>
      </w:pPr>
      <w:r>
        <w:rPr>
          <w:b/>
          <w:spacing w:val="-4"/>
        </w:rPr>
        <w:t xml:space="preserve">(5) </w:t>
      </w:r>
      <w:r>
        <w:rPr>
          <w:spacing w:val="-4"/>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BB2C67" w:rsidRDefault="00BB2C67" w:rsidP="00BB2C67">
      <w:pPr>
        <w:ind w:firstLine="720"/>
        <w:jc w:val="both"/>
        <w:rPr>
          <w:b/>
        </w:rPr>
      </w:pPr>
      <w:r>
        <w:rPr>
          <w:b/>
        </w:rPr>
        <w:t>(6)</w:t>
      </w:r>
      <w:r>
        <w:t xml:space="preserve"> 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BB2C67" w:rsidRDefault="00BB2C67" w:rsidP="00BB2C67">
      <w:pPr>
        <w:tabs>
          <w:tab w:val="left" w:pos="180"/>
          <w:tab w:val="left" w:pos="360"/>
        </w:tabs>
        <w:ind w:left="57" w:right="-57" w:firstLine="720"/>
        <w:jc w:val="both"/>
      </w:pPr>
      <w:r>
        <w:rPr>
          <w:b/>
        </w:rPr>
        <w:t>(</w:t>
      </w:r>
      <w:r w:rsidR="00C02351">
        <w:rPr>
          <w:b/>
          <w:lang w:val="bg-BG"/>
        </w:rPr>
        <w:t>7</w:t>
      </w:r>
      <w:r>
        <w:rPr>
          <w:b/>
        </w:rPr>
        <w:t>)</w:t>
      </w:r>
      <w:r>
        <w:t xml:space="preserve">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BB2C67" w:rsidRDefault="00BB2C67" w:rsidP="00BB2C67">
      <w:pPr>
        <w:ind w:firstLine="720"/>
        <w:jc w:val="both"/>
        <w:rPr>
          <w:b/>
          <w:color w:val="FF00FF"/>
          <w:lang w:val="bg-BG"/>
        </w:rPr>
      </w:pPr>
    </w:p>
    <w:p w:rsidR="00BB2C67" w:rsidRDefault="00BB2C67" w:rsidP="00BB2C67">
      <w:pPr>
        <w:pStyle w:val="BodyText"/>
        <w:spacing w:after="0"/>
        <w:ind w:firstLine="720"/>
        <w:rPr>
          <w:b/>
          <w:bCs/>
          <w:color w:val="000000"/>
        </w:rPr>
      </w:pPr>
      <w:r>
        <w:rPr>
          <w:b/>
          <w:bCs/>
          <w:color w:val="000000"/>
          <w:lang w:val="en-US"/>
        </w:rPr>
        <w:t>X</w:t>
      </w:r>
      <w:r>
        <w:rPr>
          <w:b/>
          <w:color w:val="000000"/>
          <w:lang w:val="en-US"/>
        </w:rPr>
        <w:t>III</w:t>
      </w:r>
      <w:r>
        <w:rPr>
          <w:b/>
          <w:bCs/>
          <w:color w:val="000000"/>
        </w:rPr>
        <w:t xml:space="preserve">. СПОРОВЕ </w:t>
      </w:r>
    </w:p>
    <w:p w:rsidR="00BB2C67" w:rsidRDefault="00BB2C67" w:rsidP="00BB2C67">
      <w:pPr>
        <w:pStyle w:val="BodyText"/>
        <w:spacing w:after="0"/>
        <w:ind w:firstLine="720"/>
        <w:jc w:val="both"/>
        <w:rPr>
          <w:color w:val="000000"/>
          <w:lang w:val="bg-BG"/>
        </w:rPr>
      </w:pPr>
      <w:r>
        <w:rPr>
          <w:b/>
        </w:rPr>
        <w:t>Чл.</w:t>
      </w:r>
      <w:r w:rsidR="002B603D">
        <w:rPr>
          <w:b/>
          <w:lang w:val="bg-BG"/>
        </w:rPr>
        <w:t>29</w:t>
      </w:r>
      <w:r>
        <w:rPr>
          <w:b/>
        </w:rPr>
        <w:t>.</w:t>
      </w:r>
      <w:r>
        <w:rPr>
          <w:color w:val="000000"/>
          <w:lang w:val="bg-BG"/>
        </w:rPr>
        <w:t xml:space="preserve"> </w:t>
      </w:r>
      <w:r>
        <w:rPr>
          <w:b/>
          <w:lang w:val="en-US"/>
        </w:rPr>
        <w:t>(</w:t>
      </w:r>
      <w:r>
        <w:rPr>
          <w:b/>
          <w:lang w:val="bg-BG"/>
        </w:rPr>
        <w:t>1</w:t>
      </w:r>
      <w:r>
        <w:rPr>
          <w:b/>
          <w:lang w:val="en-US"/>
        </w:rPr>
        <w:t xml:space="preserve">) </w:t>
      </w:r>
      <w:r>
        <w:rPr>
          <w:color w:val="000000"/>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BB2C67" w:rsidRDefault="00BB2C67" w:rsidP="00BB2C67">
      <w:pPr>
        <w:ind w:firstLine="720"/>
        <w:jc w:val="both"/>
        <w:rPr>
          <w:color w:val="000000"/>
          <w:lang w:val="ru-RU"/>
        </w:rPr>
      </w:pPr>
      <w:r>
        <w:rPr>
          <w:b/>
          <w:lang w:val="en-US"/>
        </w:rPr>
        <w:t>(</w:t>
      </w:r>
      <w:r>
        <w:rPr>
          <w:b/>
          <w:lang w:val="bg-BG"/>
        </w:rPr>
        <w:t>2</w:t>
      </w:r>
      <w:r>
        <w:rPr>
          <w:b/>
          <w:lang w:val="en-US"/>
        </w:rPr>
        <w:t xml:space="preserve">) </w:t>
      </w:r>
      <w:r>
        <w:rPr>
          <w:color w:val="000000"/>
          <w:lang w:val="ru-RU"/>
        </w:rPr>
        <w:t xml:space="preserve">В случай, че не бъде постигнато съгласие по чл. </w:t>
      </w:r>
      <w:r w:rsidR="002B603D">
        <w:rPr>
          <w:color w:val="000000"/>
          <w:lang w:val="ru-RU"/>
        </w:rPr>
        <w:t>29</w:t>
      </w:r>
      <w:r w:rsidR="00850F8E">
        <w:rPr>
          <w:color w:val="000000"/>
          <w:lang w:val="ru-RU"/>
        </w:rPr>
        <w:t>0</w:t>
      </w:r>
      <w:r>
        <w:rPr>
          <w:lang w:val="en-US"/>
        </w:rPr>
        <w:t>(</w:t>
      </w:r>
      <w:r>
        <w:rPr>
          <w:lang w:val="bg-BG"/>
        </w:rPr>
        <w:t>1</w:t>
      </w:r>
      <w:r>
        <w:rPr>
          <w:lang w:val="en-US"/>
        </w:rPr>
        <w:t>)</w:t>
      </w:r>
      <w:r>
        <w:rPr>
          <w:color w:val="000000"/>
          <w:lang w:val="ru-RU"/>
        </w:rPr>
        <w:t>, всички спорове, породени от този договор, или отнасящи се до тях, могат да бъдат разрешавани чрез медиация.</w:t>
      </w:r>
    </w:p>
    <w:p w:rsidR="00BB2C67" w:rsidRDefault="00BB2C67" w:rsidP="00BB2C67">
      <w:pPr>
        <w:ind w:firstLine="720"/>
        <w:jc w:val="both"/>
        <w:rPr>
          <w:color w:val="000000"/>
          <w:lang w:val="ru-RU"/>
        </w:rPr>
      </w:pPr>
      <w:r>
        <w:rPr>
          <w:b/>
          <w:lang w:val="en-US"/>
        </w:rPr>
        <w:t>(</w:t>
      </w:r>
      <w:r>
        <w:rPr>
          <w:b/>
          <w:lang w:val="bg-BG"/>
        </w:rPr>
        <w:t>3</w:t>
      </w:r>
      <w:r>
        <w:rPr>
          <w:b/>
          <w:lang w:val="en-US"/>
        </w:rPr>
        <w:t xml:space="preserve">) </w:t>
      </w:r>
      <w:r>
        <w:rPr>
          <w:color w:val="000000"/>
          <w:lang w:val="ru-RU"/>
        </w:rPr>
        <w:t xml:space="preserve">В случай, че не бъде постигнато съгласие по чл. </w:t>
      </w:r>
      <w:r w:rsidR="002B603D">
        <w:rPr>
          <w:color w:val="000000"/>
          <w:lang w:val="ru-RU"/>
        </w:rPr>
        <w:t>29</w:t>
      </w:r>
      <w:r>
        <w:rPr>
          <w:lang w:val="en-US"/>
        </w:rPr>
        <w:t>(</w:t>
      </w:r>
      <w:r>
        <w:rPr>
          <w:lang w:val="bg-BG"/>
        </w:rPr>
        <w:t>2</w:t>
      </w:r>
      <w:r>
        <w:rPr>
          <w:lang w:val="en-US"/>
        </w:rPr>
        <w:t>)</w:t>
      </w:r>
      <w:r>
        <w:rPr>
          <w:color w:val="000000"/>
          <w:lang w:val="ru-RU"/>
        </w:rPr>
        <w:t xml:space="preserve">,  всички спорове, породени от този договор, или отнасящи се до него, ще бъдат решавани по съдебен ред. Медиацията по чл. </w:t>
      </w:r>
      <w:r w:rsidR="002B603D">
        <w:rPr>
          <w:color w:val="000000"/>
          <w:lang w:val="ru-RU"/>
        </w:rPr>
        <w:t>29</w:t>
      </w:r>
      <w:r>
        <w:rPr>
          <w:lang w:val="en-US"/>
        </w:rPr>
        <w:t>(</w:t>
      </w:r>
      <w:r>
        <w:rPr>
          <w:lang w:val="bg-BG"/>
        </w:rPr>
        <w:t>2</w:t>
      </w:r>
      <w:r>
        <w:rPr>
          <w:lang w:val="en-US"/>
        </w:rPr>
        <w:t>)</w:t>
      </w:r>
      <w:r>
        <w:rPr>
          <w:lang w:val="bg-BG"/>
        </w:rPr>
        <w:t xml:space="preserve"> </w:t>
      </w:r>
      <w:r>
        <w:rPr>
          <w:color w:val="000000"/>
          <w:lang w:val="ru-RU"/>
        </w:rPr>
        <w:t>не е задължителен способ, преди отнасяне на спора за решаване по съдебен ред.</w:t>
      </w:r>
    </w:p>
    <w:p w:rsidR="00BB2C67" w:rsidRDefault="00BB2C67" w:rsidP="00BB2C67">
      <w:pPr>
        <w:ind w:firstLine="720"/>
        <w:rPr>
          <w:color w:val="FF00FF"/>
          <w:sz w:val="16"/>
          <w:szCs w:val="16"/>
          <w:lang w:val="ru-RU"/>
        </w:rPr>
      </w:pPr>
    </w:p>
    <w:p w:rsidR="00BB2C67" w:rsidRDefault="00BB2C67" w:rsidP="00BB2C67">
      <w:pPr>
        <w:ind w:firstLine="720"/>
        <w:jc w:val="both"/>
        <w:rPr>
          <w:b/>
          <w:color w:val="000000"/>
          <w:lang w:val="bg-BG"/>
        </w:rPr>
      </w:pPr>
      <w:r>
        <w:rPr>
          <w:b/>
          <w:bCs/>
          <w:color w:val="000000"/>
        </w:rPr>
        <w:lastRenderedPageBreak/>
        <w:t>X</w:t>
      </w:r>
      <w:r>
        <w:rPr>
          <w:b/>
          <w:color w:val="000000"/>
          <w:lang w:val="en-US"/>
        </w:rPr>
        <w:t>IV</w:t>
      </w:r>
      <w:r>
        <w:rPr>
          <w:b/>
          <w:bCs/>
          <w:color w:val="000000"/>
        </w:rPr>
        <w:t xml:space="preserve">. </w:t>
      </w:r>
      <w:r>
        <w:rPr>
          <w:b/>
          <w:color w:val="000000"/>
          <w:lang w:val="bg-BG"/>
        </w:rPr>
        <w:t>СЪОБЩЕНИЯ</w:t>
      </w:r>
    </w:p>
    <w:p w:rsidR="00BB2C67" w:rsidRDefault="00BB2C67" w:rsidP="00BB2C67">
      <w:pPr>
        <w:ind w:firstLine="720"/>
        <w:jc w:val="both"/>
        <w:rPr>
          <w:color w:val="000000"/>
          <w:lang w:val="bg-BG"/>
        </w:rPr>
      </w:pPr>
      <w:r>
        <w:rPr>
          <w:b/>
        </w:rPr>
        <w:t>Чл.</w:t>
      </w:r>
      <w:r>
        <w:rPr>
          <w:b/>
          <w:lang w:val="bg-BG"/>
        </w:rPr>
        <w:t>3</w:t>
      </w:r>
      <w:r w:rsidR="002B603D">
        <w:rPr>
          <w:b/>
          <w:lang w:val="bg-BG"/>
        </w:rPr>
        <w:t>0</w:t>
      </w:r>
      <w:r>
        <w:rPr>
          <w:b/>
        </w:rPr>
        <w:t>.</w:t>
      </w:r>
      <w:r>
        <w:rPr>
          <w:color w:val="000000"/>
          <w:lang w:val="bg-BG"/>
        </w:rPr>
        <w:t xml:space="preserve"> </w:t>
      </w:r>
      <w:r>
        <w:rPr>
          <w:b/>
          <w:lang w:val="en-US"/>
        </w:rPr>
        <w:t>(</w:t>
      </w:r>
      <w:r>
        <w:rPr>
          <w:b/>
          <w:lang w:val="bg-BG"/>
        </w:rPr>
        <w:t>1</w:t>
      </w:r>
      <w:r>
        <w:rPr>
          <w:b/>
          <w:lang w:val="en-US"/>
        </w:rPr>
        <w:t xml:space="preserve">) </w:t>
      </w:r>
      <w:r>
        <w:rPr>
          <w:color w:val="000000"/>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Pr>
          <w:b/>
          <w:color w:val="000000"/>
          <w:lang w:val="bg-BG"/>
        </w:rPr>
        <w:t>ВЪЗЛОЖИТЕЛ</w:t>
      </w:r>
      <w:r>
        <w:rPr>
          <w:color w:val="000000"/>
          <w:lang w:val="bg-BG"/>
        </w:rPr>
        <w:t xml:space="preserve"> и </w:t>
      </w:r>
      <w:r>
        <w:rPr>
          <w:b/>
          <w:color w:val="000000"/>
          <w:lang w:val="bg-BG"/>
        </w:rPr>
        <w:t>ИЗПЪЛНИТЕЛ.</w:t>
      </w:r>
    </w:p>
    <w:p w:rsidR="00BB2C67" w:rsidRDefault="00BB2C67" w:rsidP="00BB2C67">
      <w:pPr>
        <w:ind w:firstLine="720"/>
        <w:jc w:val="both"/>
        <w:rPr>
          <w:color w:val="000000"/>
          <w:lang w:val="bg-BG"/>
        </w:rPr>
      </w:pPr>
      <w:r>
        <w:rPr>
          <w:b/>
          <w:lang w:val="en-US"/>
        </w:rPr>
        <w:t>(</w:t>
      </w:r>
      <w:r>
        <w:rPr>
          <w:b/>
          <w:lang w:val="bg-BG"/>
        </w:rPr>
        <w:t>2</w:t>
      </w:r>
      <w:r>
        <w:rPr>
          <w:b/>
          <w:lang w:val="en-US"/>
        </w:rPr>
        <w:t xml:space="preserve">) </w:t>
      </w:r>
      <w:r>
        <w:rPr>
          <w:color w:val="000000"/>
          <w:lang w:val="bg-BG"/>
        </w:rPr>
        <w:t>За дата на съобщението се смята:</w:t>
      </w:r>
    </w:p>
    <w:p w:rsidR="00BB2C67" w:rsidRDefault="00BB2C67" w:rsidP="00BB2C67">
      <w:pPr>
        <w:ind w:firstLine="720"/>
        <w:jc w:val="both"/>
        <w:rPr>
          <w:color w:val="000000"/>
          <w:lang w:val="bg-BG"/>
        </w:rPr>
      </w:pPr>
      <w:r>
        <w:rPr>
          <w:color w:val="000000"/>
          <w:lang w:val="bg-BG"/>
        </w:rPr>
        <w:t>- датата на предаването – при предаване на ръка на съобщението;</w:t>
      </w:r>
    </w:p>
    <w:p w:rsidR="00BB2C67" w:rsidRDefault="00BB2C67" w:rsidP="00BB2C67">
      <w:pPr>
        <w:ind w:firstLine="720"/>
        <w:jc w:val="both"/>
        <w:rPr>
          <w:color w:val="000000"/>
          <w:lang w:val="bg-BG"/>
        </w:rPr>
      </w:pPr>
      <w:r>
        <w:rPr>
          <w:color w:val="000000"/>
          <w:lang w:val="bg-BG"/>
        </w:rPr>
        <w:t>- датата, посочена на обратната разписка – при изпращане по пощата;</w:t>
      </w:r>
    </w:p>
    <w:p w:rsidR="00BB2C67" w:rsidRDefault="00BB2C67" w:rsidP="00BB2C67">
      <w:pPr>
        <w:ind w:firstLine="720"/>
        <w:jc w:val="both"/>
        <w:rPr>
          <w:color w:val="000000"/>
          <w:lang w:val="bg-BG"/>
        </w:rPr>
      </w:pPr>
      <w:r>
        <w:rPr>
          <w:color w:val="000000"/>
          <w:lang w:val="bg-BG"/>
        </w:rPr>
        <w:t>- датата на приемането – при изпращане по факс.</w:t>
      </w:r>
    </w:p>
    <w:p w:rsidR="00BB2C67" w:rsidRDefault="00BB2C67" w:rsidP="00BB2C67">
      <w:pPr>
        <w:ind w:firstLine="720"/>
        <w:jc w:val="both"/>
        <w:rPr>
          <w:color w:val="000000"/>
          <w:lang w:val="bg-BG"/>
        </w:rPr>
      </w:pPr>
      <w:r>
        <w:rPr>
          <w:b/>
          <w:lang w:val="en-US"/>
        </w:rPr>
        <w:t>(</w:t>
      </w:r>
      <w:r>
        <w:rPr>
          <w:b/>
          <w:lang w:val="bg-BG"/>
        </w:rPr>
        <w:t>3</w:t>
      </w:r>
      <w:r>
        <w:rPr>
          <w:b/>
          <w:lang w:val="en-US"/>
        </w:rPr>
        <w:t xml:space="preserve">) </w:t>
      </w:r>
      <w:r>
        <w:rPr>
          <w:color w:val="000000"/>
          <w:lang w:val="bg-BG"/>
        </w:rPr>
        <w:t>За валидни адреси за приемане на съобщения, свързани с изпълнението на настоящия Договор и предаване на документи по раздел І</w:t>
      </w:r>
      <w:r>
        <w:rPr>
          <w:color w:val="000000"/>
          <w:lang w:val="en-US"/>
        </w:rPr>
        <w:t>V</w:t>
      </w:r>
      <w:r>
        <w:rPr>
          <w:color w:val="000000"/>
          <w:lang w:val="bg-BG"/>
        </w:rPr>
        <w:t>, чл.</w:t>
      </w:r>
      <w:r w:rsidR="00AE268C">
        <w:rPr>
          <w:color w:val="000000"/>
          <w:lang w:val="bg-BG"/>
        </w:rPr>
        <w:t xml:space="preserve">5 </w:t>
      </w:r>
      <w:r>
        <w:rPr>
          <w:color w:val="000000"/>
          <w:lang w:val="en-US"/>
        </w:rPr>
        <w:t>(</w:t>
      </w:r>
      <w:r>
        <w:rPr>
          <w:color w:val="000000"/>
          <w:lang w:val="bg-BG"/>
        </w:rPr>
        <w:t>2</w:t>
      </w:r>
      <w:r>
        <w:rPr>
          <w:color w:val="000000"/>
          <w:lang w:val="en-US"/>
        </w:rPr>
        <w:t>)</w:t>
      </w:r>
      <w:r>
        <w:rPr>
          <w:color w:val="000000"/>
          <w:lang w:val="bg-BG"/>
        </w:rPr>
        <w:t xml:space="preserve"> от Договора се смятат:</w:t>
      </w:r>
    </w:p>
    <w:p w:rsidR="00103A15" w:rsidRDefault="00103A15" w:rsidP="00BB2C67">
      <w:pPr>
        <w:ind w:firstLine="720"/>
        <w:jc w:val="both"/>
        <w:rPr>
          <w:color w:val="000000"/>
          <w:lang w:val="bg-BG"/>
        </w:rPr>
      </w:pPr>
    </w:p>
    <w:p w:rsidR="00BB2C67" w:rsidRDefault="00BB2C67" w:rsidP="00BB2C67">
      <w:pPr>
        <w:jc w:val="both"/>
        <w:rPr>
          <w:b/>
          <w:color w:val="000000"/>
          <w:lang w:val="bg-BG"/>
        </w:rPr>
      </w:pPr>
      <w:r>
        <w:rPr>
          <w:b/>
          <w:color w:val="000000"/>
          <w:lang w:val="bg-BG"/>
        </w:rPr>
        <w:t>ЗА ВЪЗЛОЖИТЕЛ:</w:t>
      </w:r>
      <w:r>
        <w:rPr>
          <w:b/>
          <w:color w:val="000000"/>
          <w:lang w:val="bg-BG"/>
        </w:rPr>
        <w:tab/>
      </w:r>
      <w:r>
        <w:rPr>
          <w:b/>
          <w:color w:val="000000"/>
          <w:lang w:val="bg-BG"/>
        </w:rPr>
        <w:tab/>
      </w:r>
      <w:r>
        <w:rPr>
          <w:b/>
          <w:color w:val="000000"/>
          <w:lang w:val="bg-BG"/>
        </w:rPr>
        <w:tab/>
      </w:r>
      <w:r>
        <w:rPr>
          <w:b/>
          <w:color w:val="000000"/>
          <w:lang w:val="bg-BG"/>
        </w:rPr>
        <w:tab/>
        <w:t xml:space="preserve">            ЗА ИЗПЪЛНИТЕЛ:</w:t>
      </w:r>
      <w:r>
        <w:rPr>
          <w:b/>
          <w:color w:val="000000"/>
          <w:lang w:val="bg-BG"/>
        </w:rPr>
        <w:tab/>
      </w:r>
    </w:p>
    <w:p w:rsidR="00BB2C67" w:rsidRDefault="00BB2C67" w:rsidP="00BB2C67">
      <w:pPr>
        <w:jc w:val="both"/>
        <w:rPr>
          <w:color w:val="000000"/>
          <w:lang w:val="bg-BG"/>
        </w:rPr>
      </w:pPr>
      <w:r>
        <w:rPr>
          <w:color w:val="000000"/>
          <w:lang w:val="bg-BG"/>
        </w:rPr>
        <w:t>1080 гр. София</w:t>
      </w: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BB2C67" w:rsidRDefault="00BB2C67" w:rsidP="00BB2C67">
      <w:pPr>
        <w:jc w:val="both"/>
        <w:rPr>
          <w:color w:val="000000"/>
          <w:lang w:val="bg-BG"/>
        </w:rPr>
      </w:pPr>
      <w:r>
        <w:rPr>
          <w:color w:val="000000"/>
          <w:lang w:val="bg-BG"/>
        </w:rPr>
        <w:t>ул. “Иван Вазов” № 3</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BB2C67" w:rsidRDefault="00BB2C67" w:rsidP="00BB2C67">
      <w:pPr>
        <w:jc w:val="both"/>
        <w:rPr>
          <w:color w:val="000000"/>
          <w:lang w:val="bg-BG"/>
        </w:rPr>
      </w:pPr>
      <w:r>
        <w:rPr>
          <w:color w:val="000000"/>
          <w:lang w:val="bg-BG"/>
        </w:rPr>
        <w:t>„БДЖ-Пътнически превози” ЕООД</w:t>
      </w:r>
      <w:r>
        <w:rPr>
          <w:color w:val="000000"/>
          <w:lang w:val="bg-BG"/>
        </w:rPr>
        <w:tab/>
      </w:r>
      <w:r>
        <w:rPr>
          <w:color w:val="000000"/>
          <w:lang w:val="bg-BG"/>
        </w:rPr>
        <w:tab/>
      </w:r>
      <w:r>
        <w:rPr>
          <w:color w:val="000000"/>
          <w:lang w:val="bg-BG"/>
        </w:rPr>
        <w:tab/>
        <w:t>..........................................</w:t>
      </w:r>
    </w:p>
    <w:p w:rsidR="00BB2C67" w:rsidRDefault="00BB2C67" w:rsidP="00BB2C67">
      <w:pPr>
        <w:jc w:val="both"/>
        <w:rPr>
          <w:color w:val="000000"/>
          <w:lang w:val="bg-BG"/>
        </w:rPr>
      </w:pPr>
      <w:r>
        <w:rPr>
          <w:color w:val="000000"/>
          <w:lang w:val="bg-BG"/>
        </w:rPr>
        <w:t xml:space="preserve">Дирекция “ПЖПС” </w:t>
      </w: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BB2C67" w:rsidRDefault="00BB2C67" w:rsidP="00BB2C67">
      <w:pPr>
        <w:jc w:val="both"/>
        <w:rPr>
          <w:color w:val="000000"/>
          <w:lang w:val="bg-BG"/>
        </w:rPr>
      </w:pPr>
      <w:r>
        <w:rPr>
          <w:color w:val="000000"/>
          <w:lang w:val="bg-BG"/>
        </w:rPr>
        <w:t xml:space="preserve">Отдел “Ремонт на тягов подвижен състав” </w:t>
      </w:r>
      <w:r>
        <w:rPr>
          <w:color w:val="000000"/>
          <w:lang w:val="bg-BG"/>
        </w:rPr>
        <w:tab/>
      </w:r>
      <w:r>
        <w:rPr>
          <w:color w:val="000000"/>
          <w:lang w:val="bg-BG"/>
        </w:rPr>
        <w:tab/>
        <w:t>.........................................</w:t>
      </w:r>
    </w:p>
    <w:p w:rsidR="00BB2C67" w:rsidRDefault="00BB2C67" w:rsidP="00BB2C67">
      <w:pPr>
        <w:jc w:val="both"/>
        <w:rPr>
          <w:color w:val="000000"/>
          <w:lang w:val="bg-BG"/>
        </w:rPr>
      </w:pPr>
      <w:r>
        <w:rPr>
          <w:color w:val="000000"/>
          <w:lang w:val="bg-BG"/>
        </w:rPr>
        <w:t xml:space="preserve">Тел:    ........................... </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BB2C67" w:rsidRDefault="00BB2C67" w:rsidP="00BB2C67">
      <w:pPr>
        <w:jc w:val="both"/>
        <w:rPr>
          <w:color w:val="000000"/>
          <w:lang w:val="bg-BG"/>
        </w:rPr>
      </w:pPr>
      <w:r>
        <w:rPr>
          <w:color w:val="000000"/>
          <w:lang w:val="bg-BG"/>
        </w:rPr>
        <w:t xml:space="preserve">Факс: ......................... </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BB2C67" w:rsidRDefault="00BB2C67" w:rsidP="00BB2C67">
      <w:pPr>
        <w:ind w:firstLine="720"/>
        <w:jc w:val="both"/>
        <w:rPr>
          <w:lang w:val="bg-BG"/>
        </w:rPr>
      </w:pPr>
      <w:r>
        <w:rPr>
          <w:b/>
          <w:lang w:val="en-US"/>
        </w:rPr>
        <w:t>(</w:t>
      </w:r>
      <w:r>
        <w:rPr>
          <w:b/>
          <w:lang w:val="bg-BG"/>
        </w:rPr>
        <w:t>4</w:t>
      </w:r>
      <w:r>
        <w:rPr>
          <w:b/>
          <w:lang w:val="en-US"/>
        </w:rPr>
        <w:t xml:space="preserve">) </w:t>
      </w:r>
      <w:r>
        <w:rPr>
          <w:lang w:val="bg-BG"/>
        </w:rPr>
        <w:t xml:space="preserve">При промяна на адреса съответната страна е длъжна да уведоми другата писмено в тридневен срок от промяната. </w:t>
      </w:r>
      <w:r>
        <w:t>В случай</w:t>
      </w:r>
      <w:r>
        <w:rPr>
          <w:lang w:val="bg-BG"/>
        </w:rPr>
        <w:t>, че страна не изпълни това задължение</w:t>
      </w:r>
      <w:r>
        <w:t>,</w:t>
      </w:r>
      <w:r>
        <w:rPr>
          <w:lang w:val="bg-BG"/>
        </w:rPr>
        <w:t xml:space="preserve"> то</w:t>
      </w:r>
      <w:r>
        <w:t xml:space="preserve"> всички съобщения изпратени на адреса, посочен в</w:t>
      </w:r>
      <w:r>
        <w:rPr>
          <w:lang w:val="bg-BG"/>
        </w:rPr>
        <w:t xml:space="preserve"> чл. 3</w:t>
      </w:r>
      <w:r w:rsidR="002B603D">
        <w:rPr>
          <w:lang w:val="bg-BG"/>
        </w:rPr>
        <w:t>0</w:t>
      </w:r>
      <w:r>
        <w:rPr>
          <w:lang w:val="bg-BG"/>
        </w:rPr>
        <w:t xml:space="preserve"> (3)</w:t>
      </w:r>
      <w:r>
        <w:t xml:space="preserve">, </w:t>
      </w:r>
      <w:r>
        <w:rPr>
          <w:lang w:val="bg-BG"/>
        </w:rPr>
        <w:t xml:space="preserve">ще </w:t>
      </w:r>
      <w:r>
        <w:t>се считат за</w:t>
      </w:r>
      <w:r>
        <w:rPr>
          <w:lang w:val="bg-BG"/>
        </w:rPr>
        <w:t xml:space="preserve"> редовно</w:t>
      </w:r>
      <w:r>
        <w:t xml:space="preserve"> </w:t>
      </w:r>
      <w:r>
        <w:rPr>
          <w:lang w:val="bg-BG"/>
        </w:rPr>
        <w:t>получени</w:t>
      </w:r>
      <w:r>
        <w:t>.</w:t>
      </w:r>
    </w:p>
    <w:p w:rsidR="00BB2C67" w:rsidRDefault="00BB2C67" w:rsidP="00BB2C67">
      <w:pPr>
        <w:ind w:firstLine="720"/>
        <w:jc w:val="both"/>
        <w:rPr>
          <w:b/>
          <w:highlight w:val="green"/>
          <w:lang w:val="bg-BG"/>
        </w:rPr>
      </w:pPr>
    </w:p>
    <w:p w:rsidR="00BB2C67" w:rsidRDefault="00BB2C67" w:rsidP="00BB2C67">
      <w:pPr>
        <w:ind w:firstLine="720"/>
        <w:jc w:val="both"/>
        <w:rPr>
          <w:b/>
          <w:color w:val="000000"/>
          <w:lang w:val="bg-BG"/>
        </w:rPr>
      </w:pPr>
      <w:r>
        <w:rPr>
          <w:b/>
          <w:color w:val="000000"/>
          <w:lang w:val="en-US"/>
        </w:rPr>
        <w:t xml:space="preserve">XV. </w:t>
      </w:r>
      <w:r>
        <w:rPr>
          <w:b/>
          <w:color w:val="000000"/>
          <w:lang w:val="bg-BG"/>
        </w:rPr>
        <w:t>ФОРСМАЖОР</w:t>
      </w:r>
    </w:p>
    <w:p w:rsidR="00BB2C67" w:rsidRDefault="00BB2C67" w:rsidP="00BB2C67">
      <w:pPr>
        <w:jc w:val="both"/>
        <w:rPr>
          <w:color w:val="000000"/>
          <w:lang w:val="bg-BG"/>
        </w:rPr>
      </w:pPr>
      <w:r>
        <w:rPr>
          <w:color w:val="000000"/>
          <w:lang w:val="bg-BG"/>
        </w:rPr>
        <w:tab/>
      </w:r>
      <w:r>
        <w:rPr>
          <w:b/>
        </w:rPr>
        <w:t>Чл.</w:t>
      </w:r>
      <w:r w:rsidR="00E60985">
        <w:rPr>
          <w:b/>
          <w:lang w:val="bg-BG"/>
        </w:rPr>
        <w:t>3</w:t>
      </w:r>
      <w:r w:rsidR="002B603D">
        <w:rPr>
          <w:b/>
          <w:lang w:val="bg-BG"/>
        </w:rPr>
        <w:t>1</w:t>
      </w:r>
      <w:r>
        <w:rPr>
          <w:b/>
        </w:rPr>
        <w:t>.</w:t>
      </w:r>
      <w:r>
        <w:rPr>
          <w:color w:val="000000"/>
          <w:lang w:val="bg-BG"/>
        </w:rPr>
        <w:t xml:space="preserve"> Страните не носят отговорност за пълно или частично неизпълнение на задълженията по договора, ако то се дължи на "непреодолима сила" (форсмажор). </w:t>
      </w:r>
      <w:r>
        <w:rPr>
          <w:color w:val="000000"/>
          <w:lang w:val="bg-BG"/>
        </w:rPr>
        <w:br/>
      </w:r>
      <w:r>
        <w:rPr>
          <w:color w:val="000000"/>
          <w:lang w:val="bg-BG"/>
        </w:rPr>
        <w:tab/>
      </w:r>
      <w:r>
        <w:rPr>
          <w:b/>
        </w:rPr>
        <w:t>Чл.</w:t>
      </w:r>
      <w:r>
        <w:rPr>
          <w:b/>
          <w:lang w:val="bg-BG"/>
        </w:rPr>
        <w:t>3</w:t>
      </w:r>
      <w:r w:rsidR="002B603D">
        <w:rPr>
          <w:b/>
          <w:lang w:val="bg-BG"/>
        </w:rPr>
        <w:t>2</w:t>
      </w:r>
      <w:r>
        <w:rPr>
          <w:b/>
        </w:rPr>
        <w:t>.</w:t>
      </w:r>
      <w:r>
        <w:rPr>
          <w:color w:val="000000"/>
          <w:lang w:val="bg-BG"/>
        </w:rPr>
        <w:t xml:space="preserve">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BB2C67" w:rsidRDefault="00BB2C67" w:rsidP="00BB2C67">
      <w:pPr>
        <w:jc w:val="both"/>
        <w:rPr>
          <w:b/>
          <w:color w:val="000000"/>
          <w:lang w:val="bg-BG"/>
        </w:rPr>
      </w:pPr>
    </w:p>
    <w:p w:rsidR="00BB2C67" w:rsidRDefault="00BB2C67" w:rsidP="00BB2C67">
      <w:pPr>
        <w:ind w:firstLine="720"/>
        <w:jc w:val="both"/>
        <w:rPr>
          <w:b/>
          <w:noProof/>
        </w:rPr>
      </w:pPr>
      <w:r>
        <w:rPr>
          <w:b/>
          <w:lang w:val="en-US"/>
        </w:rPr>
        <w:t xml:space="preserve">XVI. </w:t>
      </w:r>
      <w:r>
        <w:rPr>
          <w:b/>
        </w:rPr>
        <w:t>ИЗМЕНЕНИЕ</w:t>
      </w:r>
      <w:r>
        <w:rPr>
          <w:b/>
          <w:lang w:val="en-US"/>
        </w:rPr>
        <w:t xml:space="preserve"> </w:t>
      </w:r>
      <w:r>
        <w:rPr>
          <w:b/>
        </w:rPr>
        <w:t>И ПРЕКРАТЯВАНЕ НА ДОГОВОРА</w:t>
      </w:r>
      <w:r>
        <w:rPr>
          <w:b/>
          <w:noProof/>
          <w:lang w:val="en-US"/>
        </w:rPr>
        <w:t xml:space="preserve">. </w:t>
      </w:r>
      <w:r>
        <w:rPr>
          <w:b/>
          <w:noProof/>
        </w:rPr>
        <w:t>ЗАКЛЮЧИТЕЛНИ РАЗПОРЕДБИ</w:t>
      </w:r>
    </w:p>
    <w:p w:rsidR="00BB2C67" w:rsidRDefault="00BB2C67" w:rsidP="00BB2C67">
      <w:pPr>
        <w:ind w:firstLine="720"/>
        <w:jc w:val="both"/>
        <w:rPr>
          <w:lang w:val="en-US"/>
        </w:rPr>
      </w:pPr>
      <w:r>
        <w:rPr>
          <w:b/>
          <w:noProof/>
          <w:lang w:val="bg-BG"/>
        </w:rPr>
        <w:t>Чл. 3</w:t>
      </w:r>
      <w:r w:rsidR="002B603D">
        <w:rPr>
          <w:b/>
          <w:noProof/>
          <w:lang w:val="bg-BG"/>
        </w:rPr>
        <w:t>3</w:t>
      </w:r>
      <w:r>
        <w:rPr>
          <w:b/>
          <w:noProof/>
        </w:rPr>
        <w:t>.</w:t>
      </w:r>
      <w:r>
        <w:rPr>
          <w:noProof/>
        </w:rPr>
        <w:t xml:space="preserve"> </w:t>
      </w:r>
      <w:r>
        <w:t>Изменения в настоящия договор не се допускат съгласно чл.43, ал.1 от ЗОП, освен в случаите на чл. 43 ал. 2 от ЗОП.</w:t>
      </w:r>
    </w:p>
    <w:p w:rsidR="00BB2C67" w:rsidRDefault="00BB2C67" w:rsidP="00BB2C67">
      <w:pPr>
        <w:ind w:firstLine="720"/>
        <w:jc w:val="both"/>
        <w:rPr>
          <w:lang w:val="en-US"/>
        </w:rPr>
      </w:pPr>
      <w:r>
        <w:rPr>
          <w:b/>
          <w:lang w:val="ru-RU"/>
        </w:rPr>
        <w:t>Чл. 3</w:t>
      </w:r>
      <w:r w:rsidR="002B603D">
        <w:rPr>
          <w:b/>
          <w:lang w:val="ru-RU"/>
        </w:rPr>
        <w:t>4</w:t>
      </w:r>
      <w:r>
        <w:rPr>
          <w:b/>
          <w:lang w:val="ru-RU"/>
        </w:rPr>
        <w:t>.</w:t>
      </w:r>
      <w:r>
        <w:rPr>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BB2C67" w:rsidRDefault="00BB2C67" w:rsidP="00BB2C67">
      <w:pPr>
        <w:ind w:firstLine="720"/>
        <w:jc w:val="both"/>
      </w:pPr>
      <w:r>
        <w:rPr>
          <w:b/>
          <w:lang w:val="bg-BG"/>
        </w:rPr>
        <w:t>Чл. 3</w:t>
      </w:r>
      <w:r w:rsidR="002B603D">
        <w:rPr>
          <w:b/>
          <w:lang w:val="bg-BG"/>
        </w:rPr>
        <w:t>5</w:t>
      </w:r>
      <w:r>
        <w:rPr>
          <w:b/>
          <w:lang w:val="en-US"/>
        </w:rPr>
        <w:t xml:space="preserve">. </w:t>
      </w:r>
      <w:r>
        <w:t>Настоящият договор се прекратява:</w:t>
      </w:r>
    </w:p>
    <w:p w:rsidR="00BB2C67" w:rsidRPr="005128FB" w:rsidRDefault="00BB2C67" w:rsidP="00BB2C67">
      <w:pPr>
        <w:pStyle w:val="NoSpacing"/>
        <w:tabs>
          <w:tab w:val="left" w:pos="0"/>
          <w:tab w:val="left" w:pos="709"/>
        </w:tabs>
        <w:ind w:firstLine="720"/>
        <w:jc w:val="both"/>
        <w:rPr>
          <w:rFonts w:ascii="Times New Roman" w:hAnsi="Times New Roman" w:cs="Times New Roman"/>
          <w:sz w:val="24"/>
          <w:szCs w:val="24"/>
        </w:rPr>
      </w:pPr>
      <w:r w:rsidRPr="005128FB">
        <w:rPr>
          <w:rFonts w:ascii="Times New Roman" w:hAnsi="Times New Roman" w:cs="Times New Roman"/>
          <w:sz w:val="24"/>
          <w:szCs w:val="24"/>
        </w:rPr>
        <w:t xml:space="preserve">1. с изтичане на срока, за който е сключен;  </w:t>
      </w:r>
    </w:p>
    <w:p w:rsidR="00BB2C67" w:rsidRPr="005128FB" w:rsidRDefault="00BB2C67" w:rsidP="00BB2C67">
      <w:pPr>
        <w:pStyle w:val="NoSpacing"/>
        <w:tabs>
          <w:tab w:val="left" w:pos="0"/>
          <w:tab w:val="left" w:pos="709"/>
        </w:tabs>
        <w:ind w:firstLine="720"/>
        <w:jc w:val="both"/>
        <w:rPr>
          <w:rFonts w:ascii="Times New Roman" w:hAnsi="Times New Roman" w:cs="Times New Roman"/>
          <w:sz w:val="24"/>
          <w:szCs w:val="24"/>
        </w:rPr>
      </w:pPr>
      <w:r w:rsidRPr="005128FB">
        <w:rPr>
          <w:rFonts w:ascii="Times New Roman" w:hAnsi="Times New Roman" w:cs="Times New Roman"/>
          <w:sz w:val="24"/>
          <w:szCs w:val="24"/>
        </w:rPr>
        <w:t xml:space="preserve">2. по взаимно съгласие между страните, изразено в писмена форма; </w:t>
      </w:r>
    </w:p>
    <w:p w:rsidR="00BB2C67" w:rsidRPr="005128FB" w:rsidRDefault="00BB2C67" w:rsidP="00BB2C67">
      <w:pPr>
        <w:pStyle w:val="NoSpacing"/>
        <w:tabs>
          <w:tab w:val="left" w:pos="0"/>
          <w:tab w:val="left" w:pos="709"/>
        </w:tabs>
        <w:ind w:firstLine="720"/>
        <w:jc w:val="both"/>
        <w:rPr>
          <w:rFonts w:ascii="Times New Roman" w:hAnsi="Times New Roman" w:cs="Times New Roman"/>
          <w:sz w:val="24"/>
          <w:szCs w:val="24"/>
          <w:lang w:val="en-US"/>
        </w:rPr>
      </w:pPr>
      <w:r w:rsidRPr="005128FB">
        <w:rPr>
          <w:rFonts w:ascii="Times New Roman" w:hAnsi="Times New Roman" w:cs="Times New Roman"/>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BB2C67" w:rsidRPr="005128FB" w:rsidRDefault="00BB2C67" w:rsidP="00BB2C67">
      <w:pPr>
        <w:pStyle w:val="NoSpacing"/>
        <w:tabs>
          <w:tab w:val="left" w:pos="0"/>
          <w:tab w:val="left" w:pos="709"/>
        </w:tabs>
        <w:ind w:firstLine="720"/>
        <w:jc w:val="both"/>
        <w:rPr>
          <w:rFonts w:ascii="Times New Roman" w:hAnsi="Times New Roman" w:cs="Times New Roman"/>
          <w:sz w:val="24"/>
          <w:szCs w:val="24"/>
          <w:lang w:val="en-US"/>
        </w:rPr>
      </w:pPr>
      <w:r w:rsidRPr="005128FB">
        <w:rPr>
          <w:rFonts w:ascii="Times New Roman" w:hAnsi="Times New Roman" w:cs="Times New Roman"/>
          <w:sz w:val="24"/>
          <w:szCs w:val="24"/>
          <w:lang w:val="en-US"/>
        </w:rPr>
        <w:t xml:space="preserve">4. </w:t>
      </w:r>
      <w:r w:rsidRPr="005128FB">
        <w:rPr>
          <w:rFonts w:ascii="Times New Roman" w:hAnsi="Times New Roman" w:cs="Times New Roman"/>
          <w:sz w:val="24"/>
          <w:szCs w:val="24"/>
        </w:rPr>
        <w:t>по реда на чл.87 от ЗЗД</w:t>
      </w:r>
      <w:r w:rsidRPr="005128FB">
        <w:rPr>
          <w:rFonts w:ascii="Times New Roman" w:hAnsi="Times New Roman" w:cs="Times New Roman"/>
          <w:sz w:val="24"/>
          <w:szCs w:val="24"/>
          <w:lang w:val="en-US"/>
        </w:rPr>
        <w:t>;</w:t>
      </w:r>
    </w:p>
    <w:p w:rsidR="00BB2C67" w:rsidRPr="005128FB" w:rsidRDefault="00BB2C67" w:rsidP="00BB2C67">
      <w:pPr>
        <w:pStyle w:val="NoSpacing"/>
        <w:tabs>
          <w:tab w:val="left" w:pos="0"/>
        </w:tabs>
        <w:ind w:firstLine="720"/>
        <w:jc w:val="both"/>
        <w:rPr>
          <w:rFonts w:ascii="Times New Roman" w:hAnsi="Times New Roman" w:cs="Times New Roman"/>
          <w:sz w:val="24"/>
          <w:szCs w:val="24"/>
        </w:rPr>
      </w:pPr>
      <w:r w:rsidRPr="005128FB">
        <w:rPr>
          <w:rFonts w:ascii="Times New Roman" w:hAnsi="Times New Roman" w:cs="Times New Roman"/>
          <w:sz w:val="24"/>
          <w:szCs w:val="24"/>
          <w:lang w:val="en-US"/>
        </w:rPr>
        <w:t>5</w:t>
      </w:r>
      <w:r w:rsidRPr="005128FB">
        <w:rPr>
          <w:rFonts w:ascii="Times New Roman" w:hAnsi="Times New Roman" w:cs="Times New Roman"/>
          <w:sz w:val="24"/>
          <w:szCs w:val="24"/>
        </w:rPr>
        <w:t>. при констатирани нередности и/или конфликт на интереси - с изпращане на едностранно писмено предизвестие от ВЪЗЛОЖИТЕЛЯ до ИЗПЪЛНИТЕЛЯ;</w:t>
      </w:r>
    </w:p>
    <w:p w:rsidR="00BB2C67" w:rsidRDefault="00BB2C67" w:rsidP="00BB2C67">
      <w:pPr>
        <w:tabs>
          <w:tab w:val="left" w:pos="0"/>
        </w:tabs>
        <w:ind w:firstLine="720"/>
        <w:jc w:val="both"/>
        <w:textAlignment w:val="center"/>
      </w:pPr>
      <w:r>
        <w:t>6. с окончателното му изпълнение;</w:t>
      </w:r>
    </w:p>
    <w:p w:rsidR="00BB2C67" w:rsidRDefault="00BB2C67" w:rsidP="00BB2C67">
      <w:pPr>
        <w:tabs>
          <w:tab w:val="left" w:pos="0"/>
        </w:tabs>
        <w:ind w:firstLine="720"/>
        <w:jc w:val="both"/>
        <w:textAlignment w:val="center"/>
      </w:pPr>
      <w:r>
        <w:t>7. по реда на чл.43, ал.4 от ЗОП;</w:t>
      </w:r>
    </w:p>
    <w:p w:rsidR="00BB2C67" w:rsidRDefault="00BB2C67" w:rsidP="00BB2C67">
      <w:pPr>
        <w:tabs>
          <w:tab w:val="left" w:pos="0"/>
        </w:tabs>
        <w:ind w:firstLine="720"/>
        <w:jc w:val="both"/>
        <w:textAlignment w:val="center"/>
        <w:rPr>
          <w:lang w:val="en-US"/>
        </w:rPr>
      </w:pPr>
      <w:r>
        <w:t>8.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BB2C67" w:rsidRDefault="00BB2C67" w:rsidP="00BB2C67">
      <w:pPr>
        <w:tabs>
          <w:tab w:val="left" w:pos="0"/>
        </w:tabs>
        <w:ind w:firstLine="720"/>
        <w:jc w:val="both"/>
        <w:textAlignment w:val="center"/>
      </w:pPr>
      <w:r>
        <w:rPr>
          <w:b/>
          <w:lang w:val="bg-BG"/>
        </w:rPr>
        <w:t>Чл. 3</w:t>
      </w:r>
      <w:r w:rsidR="002B603D">
        <w:rPr>
          <w:b/>
          <w:lang w:val="bg-BG"/>
        </w:rPr>
        <w:t>6</w:t>
      </w:r>
      <w:r>
        <w:rPr>
          <w:b/>
          <w:lang w:val="en-US"/>
        </w:rPr>
        <w:t>.</w:t>
      </w:r>
      <w:r>
        <w:rPr>
          <w:lang w:val="en-US"/>
        </w:rPr>
        <w:t xml:space="preserve"> </w:t>
      </w:r>
      <w:r>
        <w:t>ВЪЗЛОЖИТЕЛЯТ може да прекрати ДОГОВОРА без предизвестие, когато ИЗПЪЛНИТЕЛЯТ:</w:t>
      </w:r>
    </w:p>
    <w:p w:rsidR="00BB2C67" w:rsidRDefault="00BB2C67" w:rsidP="00BB2C67">
      <w:pPr>
        <w:tabs>
          <w:tab w:val="left" w:pos="0"/>
        </w:tabs>
        <w:ind w:firstLine="720"/>
        <w:jc w:val="both"/>
        <w:textAlignment w:val="center"/>
      </w:pPr>
      <w:r>
        <w:t>1. забави изпълнението на някое от задълженията си с повече от пет работни дни;</w:t>
      </w:r>
    </w:p>
    <w:p w:rsidR="00BB2C67" w:rsidRDefault="00BB2C67" w:rsidP="00BB2C67">
      <w:pPr>
        <w:tabs>
          <w:tab w:val="left" w:pos="0"/>
        </w:tabs>
        <w:ind w:firstLine="720"/>
        <w:jc w:val="both"/>
        <w:textAlignment w:val="center"/>
      </w:pPr>
      <w:r>
        <w:t>2. не отстрани в разумен срок, определен от ВЪЗЛОЖИТЕЛЯ, констатирани нередности;</w:t>
      </w:r>
    </w:p>
    <w:p w:rsidR="00BB2C67" w:rsidRDefault="00BB2C67" w:rsidP="00BB2C67">
      <w:pPr>
        <w:tabs>
          <w:tab w:val="left" w:pos="0"/>
        </w:tabs>
        <w:ind w:firstLine="720"/>
        <w:jc w:val="both"/>
        <w:textAlignment w:val="center"/>
      </w:pPr>
      <w:r>
        <w:lastRenderedPageBreak/>
        <w:t>3. не изпълни точно някое от задълженията си по ДОГОВОРА;</w:t>
      </w:r>
    </w:p>
    <w:p w:rsidR="00BB2C67" w:rsidRDefault="00BB2C67" w:rsidP="00BB2C67">
      <w:pPr>
        <w:tabs>
          <w:tab w:val="left" w:pos="0"/>
        </w:tabs>
        <w:ind w:firstLine="720"/>
        <w:jc w:val="both"/>
        <w:textAlignment w:val="center"/>
      </w:pPr>
      <w:r>
        <w:t>4. използва подизпълнител, без да е декларирал това в офертата си или ползва подизпълнител, различен от посочения в офертата му;</w:t>
      </w:r>
    </w:p>
    <w:p w:rsidR="00BB2C67" w:rsidRDefault="00BB2C67" w:rsidP="00BB2C67">
      <w:pPr>
        <w:tabs>
          <w:tab w:val="left" w:pos="0"/>
        </w:tabs>
        <w:ind w:firstLine="720"/>
        <w:jc w:val="both"/>
        <w:textAlignment w:val="center"/>
        <w:rPr>
          <w:lang w:val="bg-BG"/>
        </w:rPr>
      </w:pPr>
      <w:r>
        <w:t>5. бъде обявен в несъстоятелност или когато е в производство по ликвидация.</w:t>
      </w:r>
    </w:p>
    <w:p w:rsidR="00226334" w:rsidRPr="00226334" w:rsidRDefault="00226334" w:rsidP="00BB2C67">
      <w:pPr>
        <w:tabs>
          <w:tab w:val="left" w:pos="0"/>
        </w:tabs>
        <w:ind w:firstLine="720"/>
        <w:jc w:val="both"/>
        <w:textAlignment w:val="center"/>
        <w:rPr>
          <w:lang w:val="bg-BG"/>
        </w:rPr>
      </w:pPr>
    </w:p>
    <w:p w:rsidR="00BB2C67" w:rsidRDefault="00BB2C67" w:rsidP="00BB2C67">
      <w:pPr>
        <w:tabs>
          <w:tab w:val="left" w:pos="0"/>
        </w:tabs>
        <w:ind w:firstLine="720"/>
        <w:jc w:val="both"/>
        <w:textAlignment w:val="center"/>
      </w:pPr>
      <w:r>
        <w:rPr>
          <w:b/>
          <w:lang w:val="bg-BG"/>
        </w:rPr>
        <w:t>Чл. 3</w:t>
      </w:r>
      <w:r w:rsidR="002B603D">
        <w:rPr>
          <w:b/>
          <w:lang w:val="bg-BG"/>
        </w:rPr>
        <w:t>7</w:t>
      </w:r>
      <w:r>
        <w:rPr>
          <w:b/>
        </w:rPr>
        <w:t>.</w:t>
      </w:r>
      <w:r>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
    <w:p w:rsidR="00BB2C67" w:rsidRDefault="00BB2C67" w:rsidP="00BB2C67">
      <w:pPr>
        <w:ind w:firstLine="720"/>
        <w:jc w:val="both"/>
        <w:rPr>
          <w:noProof/>
          <w:lang w:val="bg-BG"/>
        </w:rPr>
      </w:pPr>
    </w:p>
    <w:p w:rsidR="00BB2C67" w:rsidRDefault="00BB2C67" w:rsidP="00BB2C67">
      <w:pPr>
        <w:ind w:firstLine="720"/>
        <w:jc w:val="both"/>
        <w:rPr>
          <w:noProof/>
          <w:lang w:val="bg-BG"/>
        </w:rPr>
      </w:pPr>
      <w:r>
        <w:rPr>
          <w:noProof/>
        </w:rPr>
        <w:t>Настоящият договор се състои от ….. /……/ страници и се състави, подписа и подпечата в два еднообразни екземпляра, по един за всяка от страните.</w:t>
      </w:r>
    </w:p>
    <w:p w:rsidR="003A1040" w:rsidRPr="003A1040" w:rsidRDefault="003A1040" w:rsidP="00BB2C67">
      <w:pPr>
        <w:ind w:firstLine="720"/>
        <w:jc w:val="both"/>
        <w:rPr>
          <w:noProof/>
          <w:lang w:val="bg-BG"/>
        </w:rPr>
      </w:pPr>
    </w:p>
    <w:p w:rsidR="00BB2C67" w:rsidRDefault="00BB2C67" w:rsidP="00BB2C67">
      <w:pPr>
        <w:jc w:val="both"/>
        <w:rPr>
          <w:b/>
          <w:color w:val="000000"/>
          <w:lang w:val="ru-RU"/>
        </w:rPr>
      </w:pPr>
      <w:r>
        <w:rPr>
          <w:color w:val="000000"/>
          <w:sz w:val="16"/>
          <w:lang w:val="bg-BG"/>
        </w:rPr>
        <w:t xml:space="preserve">               </w:t>
      </w:r>
      <w:r>
        <w:rPr>
          <w:b/>
          <w:color w:val="000000"/>
          <w:lang w:val="ru-RU"/>
        </w:rPr>
        <w:t>Приложения:</w:t>
      </w:r>
    </w:p>
    <w:p w:rsidR="00BB2C67" w:rsidRDefault="00BB2C67" w:rsidP="00BB2C67">
      <w:pPr>
        <w:jc w:val="both"/>
        <w:rPr>
          <w:i/>
          <w:lang w:val="bg-BG"/>
        </w:rPr>
      </w:pPr>
      <w:r>
        <w:rPr>
          <w:color w:val="000000"/>
          <w:lang w:val="bg-BG"/>
        </w:rPr>
        <w:t xml:space="preserve">           1. Приложение № 1 - </w:t>
      </w:r>
      <w:r>
        <w:rPr>
          <w:lang w:val="bg-BG"/>
        </w:rPr>
        <w:t xml:space="preserve">Спецификация за доставка на </w:t>
      </w:r>
      <w:r w:rsidR="003A1040">
        <w:rPr>
          <w:lang w:val="bg-BG"/>
        </w:rPr>
        <w:t>валовете за малко зъбно колело</w:t>
      </w:r>
      <w:r w:rsidR="003A1040" w:rsidRPr="00643DF8">
        <w:rPr>
          <w:lang w:val="bg-BG"/>
        </w:rPr>
        <w:t xml:space="preserve"> </w:t>
      </w:r>
      <w:r w:rsidR="003A1040">
        <w:rPr>
          <w:lang w:val="bg-BG"/>
        </w:rPr>
        <w:t xml:space="preserve">за колоосните редуктори на  електрически локомотиви серии 44 и 45 от Техническите изисквания </w:t>
      </w:r>
      <w:r>
        <w:rPr>
          <w:lang w:val="bg-BG"/>
        </w:rPr>
        <w:t xml:space="preserve">и чертежна документация на производителя </w:t>
      </w:r>
      <w:r>
        <w:rPr>
          <w:i/>
          <w:lang w:val="bg-BG"/>
        </w:rPr>
        <w:t>/в случай, че такава бъде приложена/</w:t>
      </w:r>
    </w:p>
    <w:p w:rsidR="00BB2C67" w:rsidRDefault="00BB2C67" w:rsidP="00BB2C67">
      <w:pPr>
        <w:jc w:val="both"/>
        <w:rPr>
          <w:lang w:val="en-US"/>
        </w:rPr>
      </w:pPr>
      <w:r>
        <w:rPr>
          <w:lang w:val="bg-BG"/>
        </w:rPr>
        <w:t xml:space="preserve"> </w:t>
      </w:r>
      <w:r>
        <w:rPr>
          <w:lang w:val="bg-BG"/>
        </w:rPr>
        <w:tab/>
        <w:t xml:space="preserve">2. </w:t>
      </w:r>
      <w:r w:rsidRPr="00103A15">
        <w:rPr>
          <w:lang w:val="bg-BG"/>
        </w:rPr>
        <w:t xml:space="preserve">Приложение №2 – Технически изисквания за доставка на </w:t>
      </w:r>
      <w:r w:rsidR="00234BEF">
        <w:rPr>
          <w:lang w:val="bg-BG"/>
        </w:rPr>
        <w:t>малко зъбно колело</w:t>
      </w:r>
      <w:r w:rsidR="00234BEF" w:rsidRPr="00643DF8">
        <w:rPr>
          <w:lang w:val="bg-BG"/>
        </w:rPr>
        <w:t xml:space="preserve"> </w:t>
      </w:r>
      <w:r w:rsidR="00234BEF">
        <w:rPr>
          <w:lang w:val="bg-BG"/>
        </w:rPr>
        <w:t xml:space="preserve">за колоосните редуктори на  електрически локомотиви серии 44 и 45 </w:t>
      </w:r>
      <w:r w:rsidRPr="00234BEF">
        <w:rPr>
          <w:lang w:val="bg-BG"/>
        </w:rPr>
        <w:t>на Възложителя</w:t>
      </w:r>
      <w:r w:rsidRPr="00234BEF">
        <w:rPr>
          <w:lang w:val="en-US"/>
        </w:rPr>
        <w:t>;</w:t>
      </w:r>
    </w:p>
    <w:p w:rsidR="00BB2C67" w:rsidRDefault="00BB2C67" w:rsidP="00BB2C67">
      <w:pPr>
        <w:numPr>
          <w:ilvl w:val="0"/>
          <w:numId w:val="12"/>
        </w:numPr>
        <w:tabs>
          <w:tab w:val="num" w:pos="0"/>
          <w:tab w:val="left" w:pos="993"/>
        </w:tabs>
        <w:ind w:left="0" w:firstLine="720"/>
        <w:jc w:val="both"/>
        <w:rPr>
          <w:color w:val="000000"/>
          <w:lang w:val="bg-BG"/>
        </w:rPr>
      </w:pPr>
      <w:r>
        <w:rPr>
          <w:color w:val="000000"/>
          <w:lang w:val="bg-BG"/>
        </w:rPr>
        <w:t>Приложение №3 – Техническо  предложение на Изпълнителя</w:t>
      </w:r>
      <w:r>
        <w:rPr>
          <w:color w:val="000000"/>
          <w:lang w:val="en-US"/>
        </w:rPr>
        <w:t>;</w:t>
      </w:r>
    </w:p>
    <w:p w:rsidR="00BB2C67" w:rsidRDefault="00BB2C67" w:rsidP="00BB2C67">
      <w:pPr>
        <w:numPr>
          <w:ilvl w:val="0"/>
          <w:numId w:val="12"/>
        </w:numPr>
        <w:tabs>
          <w:tab w:val="num" w:pos="0"/>
          <w:tab w:val="left" w:pos="993"/>
        </w:tabs>
        <w:ind w:left="0" w:firstLine="720"/>
        <w:jc w:val="both"/>
        <w:rPr>
          <w:color w:val="000000"/>
          <w:lang w:val="bg-BG"/>
        </w:rPr>
      </w:pPr>
      <w:r>
        <w:rPr>
          <w:color w:val="000000"/>
          <w:lang w:val="bg-BG"/>
        </w:rPr>
        <w:t>Приложение №4 -  Ценова оферта на Изпълнителя</w:t>
      </w:r>
    </w:p>
    <w:p w:rsidR="00BB2C67" w:rsidRDefault="00BB2C67" w:rsidP="00BB2C67">
      <w:pPr>
        <w:jc w:val="both"/>
        <w:rPr>
          <w:b/>
          <w:lang w:val="bg-BG"/>
        </w:rPr>
      </w:pPr>
    </w:p>
    <w:p w:rsidR="00234BEF" w:rsidRDefault="00234BEF" w:rsidP="00BB2C67">
      <w:pPr>
        <w:jc w:val="both"/>
        <w:rPr>
          <w:b/>
          <w:lang w:val="bg-BG"/>
        </w:rPr>
      </w:pPr>
    </w:p>
    <w:p w:rsidR="00BB2C67" w:rsidRDefault="00BB2C67" w:rsidP="00BB2C67">
      <w:pPr>
        <w:ind w:firstLine="720"/>
        <w:jc w:val="both"/>
        <w:rPr>
          <w:b/>
          <w:lang w:val="bg-BG"/>
        </w:rPr>
      </w:pPr>
      <w:r>
        <w:rPr>
          <w:b/>
          <w:lang w:val="bg-BG"/>
        </w:rPr>
        <w:t xml:space="preserve">ВЪЗЛОЖИТЕЛ:     </w:t>
      </w:r>
      <w:r>
        <w:rPr>
          <w:b/>
          <w:lang w:val="bg-BG"/>
        </w:rPr>
        <w:tab/>
      </w:r>
      <w:r>
        <w:rPr>
          <w:b/>
          <w:lang w:val="bg-BG"/>
        </w:rPr>
        <w:tab/>
      </w:r>
      <w:r>
        <w:rPr>
          <w:b/>
          <w:lang w:val="bg-BG"/>
        </w:rPr>
        <w:tab/>
      </w:r>
      <w:r>
        <w:rPr>
          <w:b/>
          <w:lang w:val="bg-BG"/>
        </w:rPr>
        <w:tab/>
      </w:r>
      <w:r>
        <w:rPr>
          <w:b/>
          <w:lang w:val="bg-BG"/>
        </w:rPr>
        <w:tab/>
      </w:r>
      <w:r>
        <w:rPr>
          <w:b/>
          <w:lang w:val="bg-BG"/>
        </w:rPr>
        <w:tab/>
        <w:t>ИЗПЪЛНИТЕЛ:</w:t>
      </w:r>
    </w:p>
    <w:p w:rsidR="00BB2C67" w:rsidRDefault="00BB2C67" w:rsidP="00BB2C67">
      <w:pPr>
        <w:ind w:firstLine="720"/>
        <w:jc w:val="both"/>
        <w:rPr>
          <w:b/>
          <w:lang w:val="bg-BG"/>
        </w:rPr>
      </w:pPr>
    </w:p>
    <w:p w:rsidR="00BB2C67" w:rsidRDefault="00BB2C67" w:rsidP="00BB2C67">
      <w:pPr>
        <w:ind w:firstLine="720"/>
        <w:jc w:val="both"/>
        <w:rPr>
          <w:i/>
          <w:lang w:val="ru-RU"/>
        </w:rPr>
      </w:pPr>
      <w:r>
        <w:rPr>
          <w:b/>
          <w:lang w:val="bg-BG"/>
        </w:rPr>
        <w:t>Димитър Костадинов</w:t>
      </w:r>
      <w:r>
        <w:rPr>
          <w:i/>
          <w:lang w:val="ru-RU"/>
        </w:rPr>
        <w:t xml:space="preserve"> </w:t>
      </w:r>
    </w:p>
    <w:p w:rsidR="00BB2C67" w:rsidRDefault="00BB2C67" w:rsidP="00BB2C67">
      <w:pPr>
        <w:ind w:firstLine="720"/>
        <w:jc w:val="both"/>
        <w:rPr>
          <w:i/>
          <w:lang w:val="ru-RU"/>
        </w:rPr>
      </w:pPr>
      <w:r>
        <w:rPr>
          <w:i/>
          <w:lang w:val="ru-RU"/>
        </w:rPr>
        <w:t xml:space="preserve">Управител на “БДЖ-Пътнически превози” ЕООД                                 </w:t>
      </w:r>
    </w:p>
    <w:p w:rsidR="00BB2C67" w:rsidRDefault="00BB2C67" w:rsidP="00BB2C67">
      <w:pPr>
        <w:rPr>
          <w:b/>
          <w:sz w:val="28"/>
          <w:szCs w:val="28"/>
          <w:lang w:val="en-US"/>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BB2C67" w:rsidRDefault="00BB2C67" w:rsidP="00BB2C67">
      <w:pPr>
        <w:jc w:val="center"/>
        <w:rPr>
          <w:b/>
          <w:sz w:val="28"/>
          <w:szCs w:val="28"/>
          <w:lang w:val="bg-BG"/>
        </w:rPr>
      </w:pPr>
    </w:p>
    <w:p w:rsidR="00281F0A" w:rsidRDefault="00281F0A" w:rsidP="00BB2C67">
      <w:pPr>
        <w:jc w:val="center"/>
        <w:rPr>
          <w:b/>
          <w:sz w:val="28"/>
          <w:szCs w:val="28"/>
          <w:lang w:val="bg-BG"/>
        </w:rPr>
      </w:pPr>
    </w:p>
    <w:p w:rsidR="00281F0A" w:rsidRDefault="00281F0A" w:rsidP="00BB2C67">
      <w:pPr>
        <w:jc w:val="center"/>
        <w:rPr>
          <w:b/>
          <w:sz w:val="28"/>
          <w:szCs w:val="28"/>
          <w:lang w:val="bg-BG"/>
        </w:rPr>
      </w:pPr>
    </w:p>
    <w:p w:rsidR="00281F0A" w:rsidRDefault="00281F0A" w:rsidP="00BB2C67">
      <w:pPr>
        <w:jc w:val="center"/>
        <w:rPr>
          <w:b/>
          <w:sz w:val="28"/>
          <w:szCs w:val="28"/>
          <w:lang w:val="bg-BG"/>
        </w:rPr>
      </w:pPr>
    </w:p>
    <w:p w:rsidR="00BB2C67" w:rsidRDefault="00BB2C67"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8B288F" w:rsidRDefault="008B288F" w:rsidP="00BB2C67">
      <w:pPr>
        <w:ind w:left="6480" w:firstLine="720"/>
        <w:jc w:val="center"/>
        <w:rPr>
          <w:b/>
          <w:lang w:val="bg-BG"/>
        </w:rPr>
      </w:pPr>
    </w:p>
    <w:p w:rsidR="00103A15" w:rsidRDefault="00103A15" w:rsidP="00BB2C67">
      <w:pPr>
        <w:ind w:left="6480" w:firstLine="720"/>
        <w:jc w:val="center"/>
        <w:rPr>
          <w:b/>
          <w:lang w:val="bg-BG"/>
        </w:rPr>
      </w:pPr>
    </w:p>
    <w:p w:rsidR="00BB2C67" w:rsidRDefault="00BB2C67" w:rsidP="00BB2C67">
      <w:pPr>
        <w:ind w:left="6480" w:firstLine="720"/>
        <w:jc w:val="center"/>
        <w:rPr>
          <w:b/>
          <w:lang w:val="bg-BG"/>
        </w:rPr>
      </w:pPr>
      <w:r>
        <w:rPr>
          <w:b/>
          <w:lang w:val="bg-BG"/>
        </w:rPr>
        <w:t>Приложение №</w:t>
      </w:r>
      <w:r>
        <w:rPr>
          <w:b/>
          <w:lang w:val="ru-RU"/>
        </w:rPr>
        <w:t xml:space="preserve"> 1</w:t>
      </w:r>
      <w:r>
        <w:rPr>
          <w:b/>
          <w:lang w:val="bg-BG"/>
        </w:rPr>
        <w:t>1</w:t>
      </w:r>
    </w:p>
    <w:p w:rsidR="00BB2C67" w:rsidRDefault="00BB2C67" w:rsidP="00BB2C67">
      <w:pPr>
        <w:ind w:left="6480" w:firstLine="720"/>
        <w:jc w:val="right"/>
        <w:rPr>
          <w:i/>
          <w:lang w:val="bg-BG"/>
        </w:rPr>
      </w:pPr>
      <w:r>
        <w:rPr>
          <w:i/>
          <w:lang w:val="bg-BG"/>
        </w:rPr>
        <w:t xml:space="preserve">/Образец/                                                                                                                                                                                                                                                                                                                                                                                                                                                                                                                                                                                                                                                                                                                                                                                                                                                         </w:t>
      </w:r>
    </w:p>
    <w:p w:rsidR="00185302" w:rsidRDefault="00BB2C67" w:rsidP="00BB2C67">
      <w:pPr>
        <w:jc w:val="center"/>
        <w:rPr>
          <w:b/>
          <w:lang w:val="bg-BG"/>
        </w:rPr>
      </w:pPr>
      <w:r>
        <w:rPr>
          <w:b/>
          <w:lang w:val="bg-BG"/>
        </w:rPr>
        <w:t xml:space="preserve">            </w:t>
      </w:r>
    </w:p>
    <w:p w:rsidR="00185302" w:rsidRDefault="00185302" w:rsidP="00BB2C67">
      <w:pPr>
        <w:jc w:val="center"/>
        <w:rPr>
          <w:b/>
          <w:lang w:val="bg-BG"/>
        </w:rPr>
      </w:pPr>
    </w:p>
    <w:p w:rsidR="00185302" w:rsidRDefault="00185302" w:rsidP="00BB2C67">
      <w:pPr>
        <w:jc w:val="center"/>
        <w:rPr>
          <w:b/>
          <w:lang w:val="bg-BG"/>
        </w:rPr>
      </w:pPr>
    </w:p>
    <w:p w:rsidR="00185302" w:rsidRDefault="00185302" w:rsidP="00BB2C67">
      <w:pPr>
        <w:jc w:val="center"/>
        <w:rPr>
          <w:b/>
          <w:lang w:val="bg-BG"/>
        </w:rPr>
      </w:pPr>
    </w:p>
    <w:p w:rsidR="00BB2C67" w:rsidRDefault="00BB2C67" w:rsidP="00BB2C67">
      <w:pPr>
        <w:jc w:val="center"/>
        <w:rPr>
          <w:b/>
          <w:lang w:val="bg-BG"/>
        </w:rPr>
      </w:pPr>
      <w:r>
        <w:rPr>
          <w:b/>
          <w:lang w:val="bg-BG"/>
        </w:rPr>
        <w:t xml:space="preserve">                                            </w:t>
      </w:r>
    </w:p>
    <w:p w:rsidR="00BB2C67" w:rsidRDefault="00BB2C67" w:rsidP="00BB2C67">
      <w:pPr>
        <w:jc w:val="center"/>
        <w:rPr>
          <w:b/>
          <w:lang w:val="bg-BG"/>
        </w:rPr>
      </w:pPr>
      <w:r>
        <w:rPr>
          <w:b/>
          <w:lang w:val="bg-BG"/>
        </w:rPr>
        <w:t>БАНКОВА  ГАРАНЦИЯ  ЗА  УЧАСТИЕ</w:t>
      </w:r>
    </w:p>
    <w:p w:rsidR="00BB2C67" w:rsidRDefault="00BB2C67" w:rsidP="00BB2C67">
      <w:pPr>
        <w:rPr>
          <w:lang w:val="bg-BG"/>
        </w:rPr>
      </w:pPr>
    </w:p>
    <w:p w:rsidR="00BB2C67" w:rsidRDefault="00BB2C67" w:rsidP="00BB2C67">
      <w:pPr>
        <w:rPr>
          <w:lang w:val="bg-BG"/>
        </w:rPr>
      </w:pPr>
    </w:p>
    <w:p w:rsidR="00BB2C67" w:rsidRDefault="00075613" w:rsidP="00BB2C67">
      <w:pPr>
        <w:rPr>
          <w:lang w:val="bg-BG"/>
        </w:rPr>
      </w:pPr>
      <w:r w:rsidRPr="0007561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59776" o:allowincell="f" adj="9961" stroked="f">
            <v:fill color2="#aaa" type="gradient"/>
            <v:shadow on="t" color="#4d4d4d" offset=",3pt"/>
            <v:textpath style="font-family:&quot;Arial Black&quot;;v-text-spacing:78650f;v-text-kern:t" trim="t" fitpath="t" string=" "/>
          </v:shape>
        </w:pict>
      </w:r>
    </w:p>
    <w:p w:rsidR="00505F7C" w:rsidRDefault="00BB2C67" w:rsidP="00505F7C">
      <w:pPr>
        <w:tabs>
          <w:tab w:val="left" w:pos="5954"/>
        </w:tabs>
        <w:ind w:firstLine="708"/>
        <w:jc w:val="both"/>
        <w:rPr>
          <w:b/>
          <w:lang w:val="bg-BG"/>
        </w:rPr>
      </w:pPr>
      <w:r>
        <w:rPr>
          <w:noProof/>
          <w:lang w:val="bg-BG"/>
        </w:rPr>
        <w:t>Ние</w:t>
      </w:r>
      <w:r>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w:t>
      </w:r>
      <w:r>
        <w:rPr>
          <w:b/>
          <w:lang w:val="ru-RU"/>
        </w:rPr>
        <w:t xml:space="preserve">с предмет: </w:t>
      </w:r>
      <w:r w:rsidR="00505F7C" w:rsidRPr="008D4915">
        <w:rPr>
          <w:b/>
          <w:lang w:val="bg-BG"/>
        </w:rPr>
        <w:t xml:space="preserve">„Доставка на валове за малко зъбно колело за колоосните редуктори на електрически локомотиви серии 44 и 45, за </w:t>
      </w:r>
      <w:r w:rsidR="00505F7C" w:rsidRPr="00504217">
        <w:rPr>
          <w:b/>
          <w:lang w:val="bg-BG"/>
        </w:rPr>
        <w:t xml:space="preserve"> едногодишен период”.</w:t>
      </w:r>
      <w:r w:rsidR="00505F7C">
        <w:rPr>
          <w:b/>
        </w:rPr>
        <w:t xml:space="preserve">   </w:t>
      </w:r>
    </w:p>
    <w:p w:rsidR="00BB2C67" w:rsidRDefault="00BB2C67" w:rsidP="00505F7C">
      <w:pPr>
        <w:tabs>
          <w:tab w:val="left" w:pos="5954"/>
        </w:tabs>
        <w:ind w:firstLine="708"/>
        <w:jc w:val="both"/>
        <w:rPr>
          <w:lang w:val="bg-BG"/>
        </w:rPr>
      </w:pPr>
      <w:r>
        <w:rPr>
          <w:lang w:val="bg-BG"/>
        </w:rPr>
        <w:t xml:space="preserve">   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Pr>
          <w:i/>
          <w:lang w:val="bg-BG"/>
        </w:rPr>
        <w:t xml:space="preserve"> </w:t>
      </w:r>
      <w:r>
        <w:rPr>
          <w:lang w:val="bg-BG"/>
        </w:rPr>
        <w:t xml:space="preserve">гр.София, с която поемаме ангажимент да заплатим всяка сума в размер до …………………………………………. лева. </w:t>
      </w:r>
    </w:p>
    <w:p w:rsidR="00BB2C67" w:rsidRDefault="00BB2C67" w:rsidP="00BB2C67">
      <w:pPr>
        <w:ind w:firstLine="720"/>
        <w:jc w:val="both"/>
        <w:rPr>
          <w:lang w:val="bg-BG"/>
        </w:rPr>
      </w:pPr>
    </w:p>
    <w:p w:rsidR="00BB2C67" w:rsidRDefault="00BB2C67" w:rsidP="00BB2C67">
      <w:pPr>
        <w:ind w:firstLine="720"/>
        <w:jc w:val="both"/>
        <w:rPr>
          <w:lang w:val="bg-BG"/>
        </w:rPr>
      </w:pPr>
      <w:r>
        <w:rPr>
          <w:lang w:val="bg-BG"/>
        </w:rPr>
        <w:t>Условията на това задължение са следните:</w:t>
      </w:r>
    </w:p>
    <w:p w:rsidR="00BB2C67" w:rsidRDefault="00BB2C67" w:rsidP="00BB2C67">
      <w:pPr>
        <w:ind w:firstLine="720"/>
        <w:jc w:val="both"/>
        <w:rPr>
          <w:lang w:val="bg-BG"/>
        </w:rPr>
      </w:pPr>
    </w:p>
    <w:p w:rsidR="00BB2C67" w:rsidRDefault="00BB2C67" w:rsidP="00BB2C67">
      <w:pPr>
        <w:jc w:val="both"/>
        <w:rPr>
          <w:lang w:val="bg-BG"/>
        </w:rPr>
      </w:pPr>
      <w:r>
        <w:rPr>
          <w:lang w:val="bg-BG"/>
        </w:rPr>
        <w:t>Ако участникът в процедурата:</w:t>
      </w:r>
    </w:p>
    <w:p w:rsidR="00BB2C67" w:rsidRDefault="00BB2C67" w:rsidP="00BB2C67">
      <w:pPr>
        <w:numPr>
          <w:ilvl w:val="0"/>
          <w:numId w:val="14"/>
        </w:numPr>
        <w:jc w:val="both"/>
        <w:rPr>
          <w:lang w:val="bg-BG"/>
        </w:rPr>
      </w:pPr>
      <w:r>
        <w:rPr>
          <w:lang w:val="bg-BG"/>
        </w:rPr>
        <w:t>Оттегли  офертата си след изтичане на срока за получаване на оферти;</w:t>
      </w:r>
    </w:p>
    <w:p w:rsidR="00BB2C67" w:rsidRDefault="00BB2C67" w:rsidP="00BB2C67">
      <w:pPr>
        <w:numPr>
          <w:ilvl w:val="0"/>
          <w:numId w:val="14"/>
        </w:numPr>
        <w:jc w:val="both"/>
        <w:rPr>
          <w:lang w:val="bg-BG"/>
        </w:rPr>
      </w:pPr>
      <w:r>
        <w:rPr>
          <w:lang w:val="bg-BG"/>
        </w:rPr>
        <w:t xml:space="preserve">Е определен за изпълнител, но  не изпълни задължението си да сключи договор за обществена поръчка. </w:t>
      </w:r>
    </w:p>
    <w:p w:rsidR="00BB2C67" w:rsidRDefault="00BB2C67" w:rsidP="00BB2C67">
      <w:pPr>
        <w:jc w:val="both"/>
        <w:rPr>
          <w:lang w:val="bg-BG"/>
        </w:rPr>
      </w:pPr>
    </w:p>
    <w:p w:rsidR="00BB2C67" w:rsidRDefault="00BB2C67" w:rsidP="00BB2C67">
      <w:pPr>
        <w:ind w:firstLine="720"/>
        <w:jc w:val="both"/>
        <w:rPr>
          <w:lang w:val="bg-BG"/>
        </w:rPr>
      </w:pPr>
      <w:r>
        <w:rPr>
          <w:lang w:val="bg-BG"/>
        </w:rPr>
        <w:t>Ние се задължаваме да заплатим на Възложителя указаната по-горе сума при първото му писмено поискване.</w:t>
      </w:r>
    </w:p>
    <w:p w:rsidR="00BB2C67" w:rsidRDefault="00BB2C67" w:rsidP="00BB2C67">
      <w:pPr>
        <w:ind w:firstLine="720"/>
        <w:jc w:val="both"/>
        <w:rPr>
          <w:lang w:val="bg-BG"/>
        </w:rPr>
      </w:pPr>
      <w:r>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BB2C67" w:rsidRDefault="00BB2C67" w:rsidP="00BB2C67">
      <w:pPr>
        <w:ind w:firstLine="720"/>
        <w:jc w:val="both"/>
        <w:rPr>
          <w:lang w:val="bg-BG"/>
        </w:rPr>
      </w:pPr>
      <w:r>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BB2C67" w:rsidRDefault="00BB2C67" w:rsidP="00BB2C67">
      <w:pPr>
        <w:jc w:val="both"/>
        <w:rPr>
          <w:lang w:val="bg-BG"/>
        </w:rPr>
      </w:pPr>
    </w:p>
    <w:p w:rsidR="00BB2C67" w:rsidRDefault="00BB2C67" w:rsidP="00BB2C67">
      <w:pPr>
        <w:jc w:val="both"/>
        <w:rPr>
          <w:lang w:val="bg-BG"/>
        </w:rPr>
      </w:pPr>
    </w:p>
    <w:p w:rsidR="00BB2C67" w:rsidRDefault="00BB2C67" w:rsidP="00BB2C67">
      <w:pPr>
        <w:jc w:val="both"/>
        <w:rPr>
          <w:lang w:val="bg-BG"/>
        </w:rPr>
      </w:pPr>
    </w:p>
    <w:p w:rsidR="00BB2C67" w:rsidRDefault="00BB2C67" w:rsidP="00BB2C67">
      <w:pPr>
        <w:jc w:val="both"/>
        <w:rPr>
          <w:lang w:val="bg-BG"/>
        </w:rPr>
      </w:pPr>
      <w:r>
        <w:rPr>
          <w:lang w:val="bg-BG"/>
        </w:rPr>
        <w:t xml:space="preserve">Дата………………………………….                  Подпис и печат на банката:   </w:t>
      </w:r>
    </w:p>
    <w:p w:rsidR="00BB2C67" w:rsidRDefault="00BB2C67" w:rsidP="00BB2C67">
      <w:pPr>
        <w:jc w:val="both"/>
        <w:rPr>
          <w:lang w:val="bg-BG"/>
        </w:rPr>
      </w:pPr>
    </w:p>
    <w:p w:rsidR="00BB2C67" w:rsidRDefault="00BB2C67" w:rsidP="00BB2C67">
      <w:pPr>
        <w:pStyle w:val="BodyText"/>
        <w:rPr>
          <w:lang w:val="bg-BG"/>
        </w:rPr>
      </w:pPr>
    </w:p>
    <w:p w:rsidR="00BB2C67" w:rsidRDefault="00BB2C67" w:rsidP="00BB2C67">
      <w:pPr>
        <w:pStyle w:val="BodyText"/>
        <w:rPr>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i/>
          <w:lang w:val="bg-BG"/>
        </w:rPr>
      </w:pPr>
    </w:p>
    <w:p w:rsidR="00BB2C67" w:rsidRDefault="00BB2C67" w:rsidP="00BB2C67">
      <w:pPr>
        <w:ind w:left="6480" w:firstLine="720"/>
        <w:jc w:val="right"/>
        <w:rPr>
          <w:b/>
          <w:lang w:val="bg-BG"/>
        </w:rPr>
      </w:pPr>
    </w:p>
    <w:p w:rsidR="00A10124" w:rsidRDefault="00A10124" w:rsidP="00BB2C67">
      <w:pPr>
        <w:ind w:left="6480" w:firstLine="720"/>
        <w:jc w:val="right"/>
        <w:rPr>
          <w:b/>
          <w:lang w:val="bg-BG"/>
        </w:rPr>
      </w:pPr>
    </w:p>
    <w:p w:rsidR="00BB2C67" w:rsidRDefault="00BB2C67" w:rsidP="00BB2C67">
      <w:pPr>
        <w:ind w:left="6480" w:firstLine="720"/>
        <w:jc w:val="right"/>
        <w:rPr>
          <w:b/>
          <w:lang w:val="bg-BG"/>
        </w:rPr>
      </w:pPr>
      <w:r>
        <w:rPr>
          <w:b/>
          <w:lang w:val="bg-BG"/>
        </w:rPr>
        <w:t>Приложение № 12</w:t>
      </w:r>
    </w:p>
    <w:p w:rsidR="00BB2C67" w:rsidRDefault="00BB2C67" w:rsidP="00BB2C67">
      <w:pPr>
        <w:ind w:left="6480" w:firstLine="720"/>
        <w:jc w:val="right"/>
        <w:rPr>
          <w:i/>
          <w:lang w:val="bg-BG"/>
        </w:rPr>
      </w:pPr>
      <w:r>
        <w:rPr>
          <w:i/>
          <w:lang w:val="bg-BG"/>
        </w:rPr>
        <w:t xml:space="preserve">/Образец/                                                                                                                                                                                                                                                                                                                                                                                                                                                                                                                                                                                                                                                                                                                                                                                                                                                        </w:t>
      </w:r>
    </w:p>
    <w:p w:rsidR="00BB2C67" w:rsidRDefault="00BB2C67" w:rsidP="00BB2C67">
      <w:pPr>
        <w:pStyle w:val="BodyText"/>
        <w:ind w:left="3600" w:firstLine="720"/>
        <w:rPr>
          <w:lang w:val="bg-BG"/>
        </w:rPr>
      </w:pPr>
    </w:p>
    <w:p w:rsidR="00BB2C67" w:rsidRDefault="00BB2C67" w:rsidP="00BB2C67">
      <w:pPr>
        <w:pStyle w:val="BodyText"/>
        <w:ind w:left="3600" w:firstLine="720"/>
        <w:rPr>
          <w:b/>
          <w:lang w:val="bg-BG"/>
        </w:rPr>
      </w:pPr>
      <w:r>
        <w:rPr>
          <w:b/>
          <w:lang w:val="bg-BG"/>
        </w:rPr>
        <w:t>ДО</w:t>
      </w:r>
    </w:p>
    <w:p w:rsidR="00BB2C67" w:rsidRDefault="00BB2C67" w:rsidP="00BB2C67">
      <w:pPr>
        <w:pStyle w:val="BodyText"/>
        <w:jc w:val="both"/>
        <w:rPr>
          <w:b/>
          <w:sz w:val="20"/>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bg-BG"/>
        </w:rPr>
        <w:tab/>
        <w:t>„БДЖ – ПЪТНИЧЕСКИ ПРЕВОЗИ” ЕООД</w:t>
      </w:r>
    </w:p>
    <w:p w:rsidR="00BB2C67" w:rsidRDefault="00BB2C67" w:rsidP="00BB2C67">
      <w:pPr>
        <w:pStyle w:val="BodyText"/>
        <w:jc w:val="both"/>
        <w:rPr>
          <w:b/>
          <w:lang w:val="bg-BG"/>
        </w:rPr>
      </w:pPr>
      <w:r>
        <w:rPr>
          <w:b/>
          <w:lang w:val="bg-BG"/>
        </w:rPr>
        <w:tab/>
      </w:r>
      <w:r>
        <w:rPr>
          <w:b/>
          <w:lang w:val="bg-BG"/>
        </w:rPr>
        <w:tab/>
      </w:r>
      <w:r>
        <w:rPr>
          <w:b/>
          <w:lang w:val="bg-BG"/>
        </w:rPr>
        <w:tab/>
      </w:r>
      <w:r>
        <w:rPr>
          <w:b/>
          <w:lang w:val="bg-BG"/>
        </w:rPr>
        <w:tab/>
      </w:r>
      <w:r>
        <w:rPr>
          <w:b/>
          <w:lang w:val="bg-BG"/>
        </w:rPr>
        <w:tab/>
      </w:r>
      <w:r>
        <w:rPr>
          <w:b/>
          <w:lang w:val="bg-BG"/>
        </w:rPr>
        <w:tab/>
        <w:t>УЛ. ”ИВАН ВАЗОВ” № 3</w:t>
      </w:r>
    </w:p>
    <w:p w:rsidR="00BB2C67" w:rsidRDefault="00BB2C67" w:rsidP="00BB2C67">
      <w:pPr>
        <w:pStyle w:val="BodyText"/>
        <w:jc w:val="both"/>
        <w:rPr>
          <w:b/>
          <w:lang w:val="bg-BG"/>
        </w:rPr>
      </w:pPr>
      <w:r>
        <w:rPr>
          <w:b/>
          <w:lang w:val="bg-BG"/>
        </w:rPr>
        <w:tab/>
      </w:r>
      <w:r>
        <w:rPr>
          <w:b/>
          <w:lang w:val="bg-BG"/>
        </w:rPr>
        <w:tab/>
      </w:r>
      <w:r>
        <w:rPr>
          <w:b/>
          <w:lang w:val="bg-BG"/>
        </w:rPr>
        <w:tab/>
      </w:r>
      <w:r>
        <w:rPr>
          <w:b/>
          <w:lang w:val="bg-BG"/>
        </w:rPr>
        <w:tab/>
      </w:r>
      <w:r>
        <w:rPr>
          <w:b/>
          <w:lang w:val="bg-BG"/>
        </w:rPr>
        <w:tab/>
      </w:r>
      <w:r>
        <w:rPr>
          <w:b/>
          <w:lang w:val="bg-BG"/>
        </w:rPr>
        <w:tab/>
        <w:t>ГР. СОФИЯ</w:t>
      </w:r>
    </w:p>
    <w:p w:rsidR="00BB2C67" w:rsidRDefault="00BB2C67" w:rsidP="00BB2C67">
      <w:pPr>
        <w:pStyle w:val="BodyText"/>
        <w:jc w:val="both"/>
        <w:rPr>
          <w:lang w:val="bg-BG"/>
        </w:rPr>
      </w:pPr>
    </w:p>
    <w:p w:rsidR="00BB2C67" w:rsidRDefault="00BB2C67" w:rsidP="00BB2C67">
      <w:pPr>
        <w:pStyle w:val="BodyText"/>
        <w:jc w:val="both"/>
        <w:rPr>
          <w:lang w:val="bg-BG"/>
        </w:rPr>
      </w:pPr>
    </w:p>
    <w:p w:rsidR="00BB2C67" w:rsidRDefault="00BB2C67" w:rsidP="00BB2C67">
      <w:pPr>
        <w:pStyle w:val="BodyText"/>
        <w:jc w:val="both"/>
        <w:rPr>
          <w:lang w:val="bg-BG"/>
        </w:rPr>
      </w:pPr>
    </w:p>
    <w:p w:rsidR="00BB2C67" w:rsidRDefault="00BB2C67" w:rsidP="00BB2C67">
      <w:pPr>
        <w:pStyle w:val="BodyText"/>
        <w:jc w:val="center"/>
        <w:rPr>
          <w:lang w:val="bg-BG"/>
        </w:rPr>
      </w:pPr>
      <w:r>
        <w:rPr>
          <w:lang w:val="bg-BG"/>
        </w:rPr>
        <w:t>БАНКОВА ГАРАНЦИЯ ЗА ИЗПЪЛНЕНИЕ</w:t>
      </w:r>
    </w:p>
    <w:p w:rsidR="00BB2C67" w:rsidRDefault="00BB2C67" w:rsidP="00BB2C67">
      <w:pPr>
        <w:jc w:val="both"/>
        <w:rPr>
          <w:lang w:val="bg-BG"/>
        </w:rPr>
      </w:pPr>
    </w:p>
    <w:p w:rsidR="00BB2C67" w:rsidRDefault="00BB2C67" w:rsidP="00BB2C67">
      <w:pPr>
        <w:jc w:val="both"/>
        <w:rPr>
          <w:lang w:val="bg-BG"/>
        </w:rPr>
      </w:pPr>
    </w:p>
    <w:p w:rsidR="00BB2C67" w:rsidRDefault="00BB2C67" w:rsidP="00BB2C67">
      <w:pPr>
        <w:jc w:val="both"/>
        <w:rPr>
          <w:lang w:val="bg-BG"/>
        </w:rPr>
      </w:pPr>
      <w:r>
        <w:rPr>
          <w:lang w:val="bg-BG"/>
        </w:rPr>
        <w:tab/>
        <w:t xml:space="preserve">Ние </w:t>
      </w:r>
    </w:p>
    <w:p w:rsidR="00BB2C67" w:rsidRDefault="00075613" w:rsidP="00BB2C67">
      <w:pPr>
        <w:ind w:right="641"/>
        <w:jc w:val="both"/>
        <w:rPr>
          <w:lang w:val="bg-BG"/>
        </w:rPr>
      </w:pPr>
      <w:r w:rsidRPr="00075613">
        <w:pict>
          <v:line id="_x0000_s1032" style="position:absolute;left:0;text-align:left;flip:x;z-index:251660800" from="-2.15pt,17.05pt" to="458.7pt,17.1pt" o:allowincell="f" strokecolor="red">
            <v:stroke startarrowwidth="narrow" startarrowlength="short" endarrowwidth="narrow" endarrowlength="short"/>
          </v:line>
        </w:pict>
      </w:r>
    </w:p>
    <w:p w:rsidR="00BB2C67" w:rsidRDefault="00BB2C67" w:rsidP="00BB2C67">
      <w:pPr>
        <w:ind w:right="641"/>
        <w:jc w:val="both"/>
        <w:rPr>
          <w:lang w:val="bg-BG"/>
        </w:rPr>
      </w:pPr>
    </w:p>
    <w:p w:rsidR="00BB2C67" w:rsidRDefault="00BB2C67" w:rsidP="00BB2C67">
      <w:pPr>
        <w:jc w:val="center"/>
        <w:rPr>
          <w:lang w:val="bg-BG"/>
        </w:rPr>
      </w:pPr>
      <w:r>
        <w:rPr>
          <w:lang w:val="bg-BG"/>
        </w:rPr>
        <w:t>/наименование и адрес на банката/</w:t>
      </w:r>
    </w:p>
    <w:p w:rsidR="00BB2C67" w:rsidRDefault="00BB2C67" w:rsidP="00BB2C67">
      <w:pPr>
        <w:jc w:val="both"/>
        <w:rPr>
          <w:lang w:val="bg-BG"/>
        </w:rPr>
      </w:pPr>
    </w:p>
    <w:p w:rsidR="00BB2C67" w:rsidRDefault="00BB2C67" w:rsidP="00BB2C67">
      <w:pPr>
        <w:jc w:val="both"/>
        <w:rPr>
          <w:lang w:val="bg-BG"/>
        </w:rPr>
      </w:pPr>
    </w:p>
    <w:p w:rsidR="00BB2C67" w:rsidRDefault="00BB2C67" w:rsidP="00505F7C">
      <w:pPr>
        <w:tabs>
          <w:tab w:val="left" w:pos="5954"/>
        </w:tabs>
        <w:ind w:firstLine="708"/>
        <w:jc w:val="both"/>
        <w:rPr>
          <w:lang w:val="bg-BG"/>
        </w:rPr>
      </w:pPr>
      <w:r>
        <w:rPr>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доставчик на </w:t>
      </w:r>
      <w:r w:rsidR="00505F7C" w:rsidRPr="00505F7C">
        <w:rPr>
          <w:lang w:val="bg-BG"/>
        </w:rPr>
        <w:t>валове за малко зъбно колело за колоосните редуктори на електрически локомотиви серии 44 и 45, за  едногодишен период</w:t>
      </w:r>
      <w:r>
        <w:rPr>
          <w:lang w:val="ru-RU"/>
        </w:rPr>
        <w:t xml:space="preserve"> </w:t>
      </w:r>
      <w:r>
        <w:rPr>
          <w:lang w:val="bg-BG"/>
        </w:rPr>
        <w:t xml:space="preserve"> на обща стойност ……………………лева без ДДС.</w:t>
      </w:r>
    </w:p>
    <w:p w:rsidR="00BB2C67" w:rsidRDefault="00BB2C67" w:rsidP="00BB2C67">
      <w:pPr>
        <w:jc w:val="both"/>
        <w:rPr>
          <w:lang w:val="bg-BG"/>
        </w:rPr>
      </w:pPr>
      <w:r>
        <w:rPr>
          <w:lang w:val="bg-BG"/>
        </w:rPr>
        <w:tab/>
        <w:t xml:space="preserve">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w:t>
      </w:r>
      <w:r>
        <w:rPr>
          <w:b/>
          <w:lang w:val="bg-BG"/>
        </w:rPr>
        <w:t>5 %</w:t>
      </w:r>
      <w:r>
        <w:rPr>
          <w:lang w:val="bg-BG"/>
        </w:rPr>
        <w:t xml:space="preserve"> от стойността на договора.</w:t>
      </w:r>
    </w:p>
    <w:p w:rsidR="00BB2C67" w:rsidRDefault="00BB2C67" w:rsidP="00BB2C67">
      <w:pPr>
        <w:jc w:val="both"/>
        <w:rPr>
          <w:lang w:val="bg-BG"/>
        </w:rPr>
      </w:pPr>
      <w:r>
        <w:rPr>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BB2C67" w:rsidRDefault="00BB2C67" w:rsidP="00BB2C67">
      <w:pPr>
        <w:jc w:val="both"/>
        <w:rPr>
          <w:lang w:val="bg-BG"/>
        </w:rPr>
      </w:pPr>
    </w:p>
    <w:p w:rsidR="00BB2C67" w:rsidRDefault="00BB2C67" w:rsidP="00BB2C67">
      <w:pPr>
        <w:jc w:val="both"/>
        <w:rPr>
          <w:lang w:val="bg-BG"/>
        </w:rPr>
      </w:pPr>
      <w:r>
        <w:rPr>
          <w:lang w:val="bg-BG"/>
        </w:rPr>
        <w:tab/>
        <w:t>Нашият ангажимент по гаранцията се намалява автоматично със сумата на всяко плащане, извършено по нея.</w:t>
      </w:r>
    </w:p>
    <w:p w:rsidR="00BB2C67" w:rsidRDefault="00BB2C67" w:rsidP="00BB2C67">
      <w:pPr>
        <w:jc w:val="both"/>
        <w:rPr>
          <w:lang w:val="bg-BG"/>
        </w:rPr>
      </w:pPr>
    </w:p>
    <w:p w:rsidR="00BB2C67" w:rsidRDefault="00BB2C67" w:rsidP="00BB2C67">
      <w:pPr>
        <w:jc w:val="both"/>
        <w:rPr>
          <w:lang w:val="bg-BG"/>
        </w:rPr>
      </w:pPr>
      <w:r>
        <w:rPr>
          <w:lang w:val="bg-BG"/>
        </w:rPr>
        <w:tab/>
        <w:t>Тази Гаранция е валидна за срок,</w:t>
      </w:r>
      <w:r>
        <w:rPr>
          <w:lang w:val="ru-RU"/>
        </w:rPr>
        <w:t xml:space="preserve"> </w:t>
      </w:r>
      <w:r>
        <w:rPr>
          <w:lang w:val="bg-BG"/>
        </w:rPr>
        <w:t xml:space="preserve">равен на срока на договора, увеличен с </w:t>
      </w:r>
      <w:r>
        <w:rPr>
          <w:lang w:val="ru-RU"/>
        </w:rPr>
        <w:t>30</w:t>
      </w:r>
      <w:r>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BB2C67" w:rsidRDefault="00BB2C67" w:rsidP="00BB2C67">
      <w:pPr>
        <w:ind w:right="641"/>
        <w:jc w:val="both"/>
        <w:rPr>
          <w:lang w:val="bg-BG"/>
        </w:rPr>
      </w:pPr>
    </w:p>
    <w:p w:rsidR="00BB2C67" w:rsidRDefault="00BB2C67" w:rsidP="00BB2C67">
      <w:pPr>
        <w:ind w:right="641" w:firstLine="720"/>
        <w:jc w:val="both"/>
        <w:rPr>
          <w:lang w:val="bg-BG"/>
        </w:rPr>
      </w:pPr>
      <w:r>
        <w:rPr>
          <w:lang w:val="bg-BG"/>
        </w:rPr>
        <w:t>Подпис и печат на Гарантите:</w:t>
      </w:r>
    </w:p>
    <w:p w:rsidR="00BB2C67" w:rsidRDefault="00BB2C67" w:rsidP="00BB2C67">
      <w:pPr>
        <w:ind w:right="641"/>
        <w:jc w:val="both"/>
        <w:rPr>
          <w:lang w:val="bg-BG"/>
        </w:rPr>
      </w:pPr>
    </w:p>
    <w:p w:rsidR="00BB2C67" w:rsidRDefault="00BB2C67" w:rsidP="00BB2C67">
      <w:pPr>
        <w:ind w:right="641" w:firstLine="720"/>
        <w:jc w:val="both"/>
        <w:rPr>
          <w:lang w:val="bg-BG"/>
        </w:rPr>
      </w:pPr>
      <w:r>
        <w:rPr>
          <w:lang w:val="bg-BG"/>
        </w:rPr>
        <w:t>Дата:</w:t>
      </w:r>
    </w:p>
    <w:p w:rsidR="00BB2C67" w:rsidRDefault="00BB2C67" w:rsidP="00BB2C67">
      <w:pPr>
        <w:ind w:firstLine="720"/>
        <w:rPr>
          <w:b/>
          <w:lang w:val="en-US"/>
        </w:rPr>
      </w:pPr>
      <w:r>
        <w:rPr>
          <w:lang w:val="bg-BG"/>
        </w:rPr>
        <w:t>Адрес:</w:t>
      </w:r>
      <w:r>
        <w:rPr>
          <w:b/>
          <w:lang w:val="bg-BG"/>
        </w:rPr>
        <w:t xml:space="preserve"> </w:t>
      </w:r>
    </w:p>
    <w:p w:rsidR="00BB2C67" w:rsidRDefault="00BB2C67" w:rsidP="00BB2C67">
      <w:pPr>
        <w:ind w:firstLine="720"/>
        <w:rPr>
          <w:b/>
          <w:lang w:val="en-US"/>
        </w:rPr>
      </w:pPr>
    </w:p>
    <w:p w:rsidR="00BB2C67" w:rsidRDefault="00BB2C67" w:rsidP="00BB2C67">
      <w:pPr>
        <w:ind w:firstLine="720"/>
        <w:rPr>
          <w:b/>
          <w:lang w:val="en-US"/>
        </w:rPr>
      </w:pPr>
    </w:p>
    <w:p w:rsidR="00084ADE" w:rsidRDefault="00084ADE"/>
    <w:sectPr w:rsidR="00084ADE" w:rsidSect="00AD4576">
      <w:pgSz w:w="11906" w:h="16838"/>
      <w:pgMar w:top="709" w:right="849"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3F" w:rsidRDefault="0064333F" w:rsidP="00BB2C67">
      <w:r>
        <w:separator/>
      </w:r>
    </w:p>
  </w:endnote>
  <w:endnote w:type="continuationSeparator" w:id="0">
    <w:p w:rsidR="0064333F" w:rsidRDefault="0064333F" w:rsidP="00BB2C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3F" w:rsidRDefault="0064333F" w:rsidP="00BB2C67">
      <w:r>
        <w:separator/>
      </w:r>
    </w:p>
  </w:footnote>
  <w:footnote w:type="continuationSeparator" w:id="0">
    <w:p w:rsidR="0064333F" w:rsidRDefault="0064333F" w:rsidP="00BB2C67">
      <w:r>
        <w:continuationSeparator/>
      </w:r>
    </w:p>
  </w:footnote>
  <w:footnote w:id="1">
    <w:p w:rsidR="00AB19BA" w:rsidRDefault="00AB19BA" w:rsidP="00BB2C6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b/>
          <w:bCs/>
          <w:u w:val="single"/>
          <w:lang w:val="ru-RU"/>
        </w:rPr>
        <w:t xml:space="preserve">Декларацията се подписва от всички </w:t>
      </w:r>
      <w:r>
        <w:rPr>
          <w:rFonts w:ascii="Times New Roman" w:hAnsi="Times New Roman"/>
          <w:b/>
          <w:u w:val="single"/>
          <w:lang w:val="ru-RU"/>
        </w:rPr>
        <w:t xml:space="preserve">лица по чл. 47, ал. 4 от ЗОП. </w:t>
      </w:r>
      <w:r>
        <w:rPr>
          <w:rFonts w:ascii="Times New Roman" w:hAnsi="Times New Roman"/>
          <w:b/>
          <w:bCs/>
          <w:u w:val="single"/>
          <w:lang w:val="ru-RU"/>
        </w:rPr>
        <w:t>В случай, че участникът е обединение от няколко лица, декларацията се представя за всяко едно от тях от лицата по чл. 47, ал. 4 от ЗОП.</w:t>
      </w:r>
    </w:p>
  </w:footnote>
  <w:footnote w:id="2">
    <w:p w:rsidR="00AB19BA" w:rsidRDefault="00AB19BA" w:rsidP="00BB2C6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szCs w:val="24"/>
          <w:lang w:val="ru-RU"/>
        </w:rPr>
        <w:t>Посочва се качеството на декларатора съгласно чл. 47, ал. 4 от ЗОП.</w:t>
      </w:r>
    </w:p>
  </w:footnote>
  <w:footnote w:id="3">
    <w:p w:rsidR="00AB19BA" w:rsidRDefault="00AB19BA" w:rsidP="00BB2C67">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 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4BAD65E3"/>
    <w:multiLevelType w:val="hybridMultilevel"/>
    <w:tmpl w:val="ED0C7512"/>
    <w:lvl w:ilvl="0" w:tplc="3FF633AE">
      <w:start w:val="4"/>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lvl>
    <w:lvl w:ilvl="2">
      <w:start w:val="1"/>
      <w:numFmt w:val="decimal"/>
      <w:isLgl/>
      <w:lvlText w:val="%1.%2.%3."/>
      <w:lvlJc w:val="left"/>
      <w:pPr>
        <w:ind w:left="1980" w:hanging="720"/>
      </w:pPr>
    </w:lvl>
    <w:lvl w:ilvl="3">
      <w:start w:val="1"/>
      <w:numFmt w:val="decimal"/>
      <w:isLgl/>
      <w:lvlText w:val="%1.%2.%3.%4."/>
      <w:lvlJc w:val="left"/>
      <w:pPr>
        <w:ind w:left="2520" w:hanging="720"/>
      </w:pPr>
    </w:lvl>
    <w:lvl w:ilvl="4">
      <w:start w:val="1"/>
      <w:numFmt w:val="decimal"/>
      <w:isLgl/>
      <w:lvlText w:val="%1.%2.%3.%4.%5."/>
      <w:lvlJc w:val="left"/>
      <w:pPr>
        <w:ind w:left="3420" w:hanging="1080"/>
      </w:pPr>
    </w:lvl>
    <w:lvl w:ilvl="5">
      <w:start w:val="1"/>
      <w:numFmt w:val="decimal"/>
      <w:isLgl/>
      <w:lvlText w:val="%1.%2.%3.%4.%5.%6."/>
      <w:lvlJc w:val="left"/>
      <w:pPr>
        <w:ind w:left="3960" w:hanging="1080"/>
      </w:pPr>
    </w:lvl>
    <w:lvl w:ilvl="6">
      <w:start w:val="1"/>
      <w:numFmt w:val="decimal"/>
      <w:isLgl/>
      <w:lvlText w:val="%1.%2.%3.%4.%5.%6.%7."/>
      <w:lvlJc w:val="left"/>
      <w:pPr>
        <w:ind w:left="4860" w:hanging="1440"/>
      </w:pPr>
    </w:lvl>
    <w:lvl w:ilvl="7">
      <w:start w:val="1"/>
      <w:numFmt w:val="decimal"/>
      <w:isLgl/>
      <w:lvlText w:val="%1.%2.%3.%4.%5.%6.%7.%8."/>
      <w:lvlJc w:val="left"/>
      <w:pPr>
        <w:ind w:left="5400" w:hanging="1440"/>
      </w:pPr>
    </w:lvl>
    <w:lvl w:ilvl="8">
      <w:start w:val="1"/>
      <w:numFmt w:val="decimal"/>
      <w:isLgl/>
      <w:lvlText w:val="%1.%2.%3.%4.%5.%6.%7.%8.%9."/>
      <w:lvlJc w:val="left"/>
      <w:pPr>
        <w:ind w:left="6300" w:hanging="1800"/>
      </w:pPr>
    </w:lvl>
  </w:abstractNum>
  <w:abstractNum w:abstractNumId="5">
    <w:nsid w:val="6F9B5817"/>
    <w:multiLevelType w:val="multilevel"/>
    <w:tmpl w:val="3FBEDDB0"/>
    <w:lvl w:ilvl="0">
      <w:start w:val="1"/>
      <w:numFmt w:val="decimal"/>
      <w:lvlText w:val="%1."/>
      <w:legacy w:legacy="1" w:legacySpace="0" w:legacyIndent="245"/>
      <w:lvlJc w:val="left"/>
      <w:pPr>
        <w:ind w:left="0" w:firstLine="0"/>
      </w:pPr>
      <w:rPr>
        <w:rFonts w:ascii="Times New Roman" w:hAnsi="Times New Roman" w:cs="Times New Roman" w:hint="default"/>
        <w:b/>
      </w:rPr>
    </w:lvl>
    <w:lvl w:ilvl="1">
      <w:start w:val="1"/>
      <w:numFmt w:val="decimal"/>
      <w:lvlText w:val="%2."/>
      <w:lvlJc w:val="left"/>
      <w:pPr>
        <w:tabs>
          <w:tab w:val="num" w:pos="2055"/>
        </w:tabs>
        <w:ind w:left="2055" w:hanging="975"/>
      </w:pPr>
      <w:rPr>
        <w:b/>
        <w:i w:val="0"/>
        <w:color w:val="auto"/>
      </w:rPr>
    </w:lvl>
    <w:lvl w:ilvl="2">
      <w:numFmt w:val="bullet"/>
      <w:lvlText w:val="-"/>
      <w:lvlJc w:val="left"/>
      <w:pPr>
        <w:ind w:left="1543" w:hanging="975"/>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EB01F7"/>
    <w:multiLevelType w:val="singleLevel"/>
    <w:tmpl w:val="0409000F"/>
    <w:lvl w:ilvl="0">
      <w:start w:val="1"/>
      <w:numFmt w:val="decimal"/>
      <w:lvlText w:val="%1."/>
      <w:lvlJc w:val="left"/>
      <w:pPr>
        <w:tabs>
          <w:tab w:val="num" w:pos="360"/>
        </w:tabs>
        <w:ind w:left="360" w:hanging="360"/>
      </w:pPr>
    </w:lvl>
  </w:abstractNum>
  <w:abstractNum w:abstractNumId="7">
    <w:nsid w:val="7E6D7629"/>
    <w:multiLevelType w:val="hybridMultilevel"/>
    <w:tmpl w:val="AC5AAA2E"/>
    <w:lvl w:ilvl="0" w:tplc="0402000F">
      <w:start w:val="2"/>
      <w:numFmt w:val="decimal"/>
      <w:lvlText w:val="%1."/>
      <w:lvlJc w:val="left"/>
      <w:pPr>
        <w:tabs>
          <w:tab w:val="num" w:pos="720"/>
        </w:tabs>
        <w:ind w:left="720" w:hanging="360"/>
      </w:pPr>
    </w:lvl>
    <w:lvl w:ilvl="1" w:tplc="E62CEBD4">
      <w:start w:val="1"/>
      <w:numFmt w:val="decimal"/>
      <w:lvlText w:val="%2."/>
      <w:lvlJc w:val="left"/>
      <w:pPr>
        <w:tabs>
          <w:tab w:val="num" w:pos="2055"/>
        </w:tabs>
        <w:ind w:left="2055" w:hanging="975"/>
      </w:pPr>
      <w:rPr>
        <w:b/>
        <w:i w:val="0"/>
        <w:color w:val="auto"/>
      </w:rPr>
    </w:lvl>
    <w:lvl w:ilvl="2" w:tplc="224C38BC">
      <w:numFmt w:val="bullet"/>
      <w:lvlText w:val="-"/>
      <w:lvlJc w:val="left"/>
      <w:pPr>
        <w:ind w:left="1543" w:hanging="975"/>
      </w:pPr>
      <w:rPr>
        <w:rFonts w:ascii="Times New Roman" w:eastAsia="Times New Roman" w:hAnsi="Times New Roman" w:cs="Times New Roman" w:hint="default"/>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num>
  <w:num w:numId="2">
    <w:abstractNumId w:val="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B2C67"/>
    <w:rsid w:val="00010CD1"/>
    <w:rsid w:val="00010F96"/>
    <w:rsid w:val="0002246C"/>
    <w:rsid w:val="0002588A"/>
    <w:rsid w:val="000320CA"/>
    <w:rsid w:val="000369E3"/>
    <w:rsid w:val="0005384A"/>
    <w:rsid w:val="00055FE4"/>
    <w:rsid w:val="00075613"/>
    <w:rsid w:val="00084ADE"/>
    <w:rsid w:val="00087468"/>
    <w:rsid w:val="000939A3"/>
    <w:rsid w:val="000B757C"/>
    <w:rsid w:val="000C4AED"/>
    <w:rsid w:val="000D74AF"/>
    <w:rsid w:val="000E32BE"/>
    <w:rsid w:val="00103A15"/>
    <w:rsid w:val="00104D48"/>
    <w:rsid w:val="00112DDE"/>
    <w:rsid w:val="00123888"/>
    <w:rsid w:val="00130E7F"/>
    <w:rsid w:val="001328F0"/>
    <w:rsid w:val="00142E55"/>
    <w:rsid w:val="001433D1"/>
    <w:rsid w:val="00185302"/>
    <w:rsid w:val="001957BD"/>
    <w:rsid w:val="001972ED"/>
    <w:rsid w:val="001A33B5"/>
    <w:rsid w:val="001B10B4"/>
    <w:rsid w:val="001B1ED6"/>
    <w:rsid w:val="001E73D1"/>
    <w:rsid w:val="001E7FBB"/>
    <w:rsid w:val="001F0453"/>
    <w:rsid w:val="001F26D5"/>
    <w:rsid w:val="0020212E"/>
    <w:rsid w:val="00222982"/>
    <w:rsid w:val="00226334"/>
    <w:rsid w:val="00234BEF"/>
    <w:rsid w:val="002361AC"/>
    <w:rsid w:val="002461E7"/>
    <w:rsid w:val="00275077"/>
    <w:rsid w:val="00281F0A"/>
    <w:rsid w:val="00284997"/>
    <w:rsid w:val="00293111"/>
    <w:rsid w:val="002A1548"/>
    <w:rsid w:val="002B603D"/>
    <w:rsid w:val="002C3471"/>
    <w:rsid w:val="002C5C52"/>
    <w:rsid w:val="002C7332"/>
    <w:rsid w:val="002D54A4"/>
    <w:rsid w:val="002D63C3"/>
    <w:rsid w:val="002E0BAA"/>
    <w:rsid w:val="002F3DE3"/>
    <w:rsid w:val="00305A50"/>
    <w:rsid w:val="003222DC"/>
    <w:rsid w:val="00322708"/>
    <w:rsid w:val="0034046E"/>
    <w:rsid w:val="003611D5"/>
    <w:rsid w:val="00362AA8"/>
    <w:rsid w:val="00377957"/>
    <w:rsid w:val="00386981"/>
    <w:rsid w:val="003A1040"/>
    <w:rsid w:val="003A1197"/>
    <w:rsid w:val="003A53DC"/>
    <w:rsid w:val="003A69A2"/>
    <w:rsid w:val="003B721F"/>
    <w:rsid w:val="004003D2"/>
    <w:rsid w:val="004070B5"/>
    <w:rsid w:val="00435C6F"/>
    <w:rsid w:val="004800D0"/>
    <w:rsid w:val="00485904"/>
    <w:rsid w:val="004A11D8"/>
    <w:rsid w:val="004B6BA6"/>
    <w:rsid w:val="004B736B"/>
    <w:rsid w:val="004C32FE"/>
    <w:rsid w:val="004D74DC"/>
    <w:rsid w:val="004D7C4F"/>
    <w:rsid w:val="004E320D"/>
    <w:rsid w:val="004E5505"/>
    <w:rsid w:val="004E6311"/>
    <w:rsid w:val="00504217"/>
    <w:rsid w:val="00505F7C"/>
    <w:rsid w:val="005128FB"/>
    <w:rsid w:val="005214D2"/>
    <w:rsid w:val="00537AA6"/>
    <w:rsid w:val="00562040"/>
    <w:rsid w:val="005628CE"/>
    <w:rsid w:val="005654D5"/>
    <w:rsid w:val="00571DD2"/>
    <w:rsid w:val="005804DD"/>
    <w:rsid w:val="00581B00"/>
    <w:rsid w:val="005839CC"/>
    <w:rsid w:val="005876A1"/>
    <w:rsid w:val="00596EA2"/>
    <w:rsid w:val="005B0A79"/>
    <w:rsid w:val="005B5E3A"/>
    <w:rsid w:val="005D4EC7"/>
    <w:rsid w:val="005E089B"/>
    <w:rsid w:val="005F5D0C"/>
    <w:rsid w:val="00614A7A"/>
    <w:rsid w:val="00637E42"/>
    <w:rsid w:val="0064333F"/>
    <w:rsid w:val="00643DF8"/>
    <w:rsid w:val="00644683"/>
    <w:rsid w:val="00657FF1"/>
    <w:rsid w:val="00674AED"/>
    <w:rsid w:val="006767D5"/>
    <w:rsid w:val="00684A04"/>
    <w:rsid w:val="006957A7"/>
    <w:rsid w:val="00696964"/>
    <w:rsid w:val="00697EFF"/>
    <w:rsid w:val="006A43F6"/>
    <w:rsid w:val="006C65D2"/>
    <w:rsid w:val="006C6ADD"/>
    <w:rsid w:val="007115A4"/>
    <w:rsid w:val="00721329"/>
    <w:rsid w:val="007448F0"/>
    <w:rsid w:val="00753EEB"/>
    <w:rsid w:val="007548EA"/>
    <w:rsid w:val="00767D49"/>
    <w:rsid w:val="0077656B"/>
    <w:rsid w:val="00777C46"/>
    <w:rsid w:val="00791DA7"/>
    <w:rsid w:val="007A1097"/>
    <w:rsid w:val="007A49CD"/>
    <w:rsid w:val="007B3188"/>
    <w:rsid w:val="007C632E"/>
    <w:rsid w:val="007E3757"/>
    <w:rsid w:val="007E628F"/>
    <w:rsid w:val="008066FF"/>
    <w:rsid w:val="00846E9F"/>
    <w:rsid w:val="00850F8E"/>
    <w:rsid w:val="008628A3"/>
    <w:rsid w:val="00865603"/>
    <w:rsid w:val="00872B75"/>
    <w:rsid w:val="00875047"/>
    <w:rsid w:val="00875D57"/>
    <w:rsid w:val="00897DF7"/>
    <w:rsid w:val="008A3FFE"/>
    <w:rsid w:val="008B288F"/>
    <w:rsid w:val="008C0D20"/>
    <w:rsid w:val="008C356B"/>
    <w:rsid w:val="008D0CEF"/>
    <w:rsid w:val="008D4915"/>
    <w:rsid w:val="009036EC"/>
    <w:rsid w:val="009133BD"/>
    <w:rsid w:val="0092558C"/>
    <w:rsid w:val="00926DBE"/>
    <w:rsid w:val="00932C22"/>
    <w:rsid w:val="009456BD"/>
    <w:rsid w:val="00966124"/>
    <w:rsid w:val="00971642"/>
    <w:rsid w:val="00971ECA"/>
    <w:rsid w:val="009913BD"/>
    <w:rsid w:val="009B3411"/>
    <w:rsid w:val="009C232D"/>
    <w:rsid w:val="009C7F70"/>
    <w:rsid w:val="009E1C9A"/>
    <w:rsid w:val="009F035E"/>
    <w:rsid w:val="009F2B44"/>
    <w:rsid w:val="00A03A1A"/>
    <w:rsid w:val="00A10124"/>
    <w:rsid w:val="00A246DA"/>
    <w:rsid w:val="00A31133"/>
    <w:rsid w:val="00A315CD"/>
    <w:rsid w:val="00A34410"/>
    <w:rsid w:val="00A53236"/>
    <w:rsid w:val="00A61C11"/>
    <w:rsid w:val="00A76584"/>
    <w:rsid w:val="00A84FA6"/>
    <w:rsid w:val="00AA2A98"/>
    <w:rsid w:val="00AB19BA"/>
    <w:rsid w:val="00AC0948"/>
    <w:rsid w:val="00AC3273"/>
    <w:rsid w:val="00AD1012"/>
    <w:rsid w:val="00AD4576"/>
    <w:rsid w:val="00AD700C"/>
    <w:rsid w:val="00AE268C"/>
    <w:rsid w:val="00B01C12"/>
    <w:rsid w:val="00B0786F"/>
    <w:rsid w:val="00B07AD7"/>
    <w:rsid w:val="00B151BB"/>
    <w:rsid w:val="00B247A5"/>
    <w:rsid w:val="00B25BE6"/>
    <w:rsid w:val="00B404A2"/>
    <w:rsid w:val="00B800D6"/>
    <w:rsid w:val="00B855AC"/>
    <w:rsid w:val="00B90A2A"/>
    <w:rsid w:val="00BB2C67"/>
    <w:rsid w:val="00BC54B8"/>
    <w:rsid w:val="00BD32C9"/>
    <w:rsid w:val="00BD4B51"/>
    <w:rsid w:val="00BD76F2"/>
    <w:rsid w:val="00BF1912"/>
    <w:rsid w:val="00C02351"/>
    <w:rsid w:val="00C05409"/>
    <w:rsid w:val="00C21AC9"/>
    <w:rsid w:val="00C43E76"/>
    <w:rsid w:val="00C44DAE"/>
    <w:rsid w:val="00C6708C"/>
    <w:rsid w:val="00C724BF"/>
    <w:rsid w:val="00C73062"/>
    <w:rsid w:val="00CA79C3"/>
    <w:rsid w:val="00CC6784"/>
    <w:rsid w:val="00CD1F5A"/>
    <w:rsid w:val="00CE601E"/>
    <w:rsid w:val="00D15C7F"/>
    <w:rsid w:val="00D26B23"/>
    <w:rsid w:val="00D46479"/>
    <w:rsid w:val="00D75F83"/>
    <w:rsid w:val="00D86AEE"/>
    <w:rsid w:val="00DA1211"/>
    <w:rsid w:val="00DA3605"/>
    <w:rsid w:val="00DB2297"/>
    <w:rsid w:val="00DC407C"/>
    <w:rsid w:val="00DC5185"/>
    <w:rsid w:val="00DD7F3B"/>
    <w:rsid w:val="00DE5C29"/>
    <w:rsid w:val="00DF400B"/>
    <w:rsid w:val="00DF6665"/>
    <w:rsid w:val="00E30673"/>
    <w:rsid w:val="00E3285C"/>
    <w:rsid w:val="00E43743"/>
    <w:rsid w:val="00E57CDA"/>
    <w:rsid w:val="00E60985"/>
    <w:rsid w:val="00E70C6B"/>
    <w:rsid w:val="00E80931"/>
    <w:rsid w:val="00E819F7"/>
    <w:rsid w:val="00EE4C83"/>
    <w:rsid w:val="00F2312B"/>
    <w:rsid w:val="00F23A3A"/>
    <w:rsid w:val="00F23F38"/>
    <w:rsid w:val="00F32F05"/>
    <w:rsid w:val="00F32FA7"/>
    <w:rsid w:val="00F52AD8"/>
    <w:rsid w:val="00F5627A"/>
    <w:rsid w:val="00F56E10"/>
    <w:rsid w:val="00F6014D"/>
    <w:rsid w:val="00F80C6E"/>
    <w:rsid w:val="00F82397"/>
    <w:rsid w:val="00F835B2"/>
    <w:rsid w:val="00F910D9"/>
    <w:rsid w:val="00F963B4"/>
    <w:rsid w:val="00FB697D"/>
    <w:rsid w:val="00FC44CE"/>
    <w:rsid w:val="00FD1C64"/>
    <w:rsid w:val="00FD4B64"/>
    <w:rsid w:val="00FD60C7"/>
    <w:rsid w:val="00FF677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C6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B2C67"/>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BB2C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B2C67"/>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BB2C67"/>
    <w:pPr>
      <w:spacing w:before="240" w:after="60"/>
      <w:outlineLvl w:val="4"/>
    </w:pPr>
    <w:rPr>
      <w:b/>
      <w:bCs/>
      <w:i/>
      <w:iCs/>
      <w:sz w:val="26"/>
      <w:szCs w:val="26"/>
    </w:rPr>
  </w:style>
  <w:style w:type="paragraph" w:styleId="Heading9">
    <w:name w:val="heading 9"/>
    <w:basedOn w:val="Normal"/>
    <w:next w:val="Normal"/>
    <w:link w:val="Heading9Char"/>
    <w:unhideWhenUsed/>
    <w:qFormat/>
    <w:rsid w:val="00BB2C6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C67"/>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BB2C67"/>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BB2C67"/>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BB2C67"/>
    <w:rPr>
      <w:rFonts w:ascii="Times New Roman" w:eastAsia="Times New Roman" w:hAnsi="Times New Roman" w:cs="Times New Roman"/>
      <w:b/>
      <w:bCs/>
      <w:i/>
      <w:iCs/>
      <w:sz w:val="26"/>
      <w:szCs w:val="26"/>
      <w:lang w:val="en-GB"/>
    </w:rPr>
  </w:style>
  <w:style w:type="character" w:customStyle="1" w:styleId="Heading9Char">
    <w:name w:val="Heading 9 Char"/>
    <w:basedOn w:val="DefaultParagraphFont"/>
    <w:link w:val="Heading9"/>
    <w:rsid w:val="00BB2C67"/>
    <w:rPr>
      <w:rFonts w:ascii="Cambria" w:eastAsia="Times New Roman" w:hAnsi="Cambria" w:cs="Times New Roman"/>
      <w:lang w:val="en-GB"/>
    </w:rPr>
  </w:style>
  <w:style w:type="character" w:styleId="Hyperlink">
    <w:name w:val="Hyperlink"/>
    <w:basedOn w:val="DefaultParagraphFont"/>
    <w:uiPriority w:val="99"/>
    <w:semiHidden/>
    <w:unhideWhenUsed/>
    <w:rsid w:val="00BB2C67"/>
    <w:rPr>
      <w:color w:val="0000FF"/>
      <w:u w:val="single"/>
    </w:rPr>
  </w:style>
  <w:style w:type="character" w:styleId="FollowedHyperlink">
    <w:name w:val="FollowedHyperlink"/>
    <w:basedOn w:val="DefaultParagraphFont"/>
    <w:uiPriority w:val="99"/>
    <w:semiHidden/>
    <w:unhideWhenUsed/>
    <w:rsid w:val="00BB2C67"/>
    <w:rPr>
      <w:color w:val="800080" w:themeColor="followedHyperlink"/>
      <w:u w:val="single"/>
    </w:rPr>
  </w:style>
  <w:style w:type="paragraph" w:styleId="FootnoteText">
    <w:name w:val="footnote text"/>
    <w:basedOn w:val="Normal"/>
    <w:link w:val="FootnoteTextChar"/>
    <w:semiHidden/>
    <w:unhideWhenUsed/>
    <w:rsid w:val="00BB2C67"/>
    <w:rPr>
      <w:rFonts w:ascii="Calibri" w:hAnsi="Calibri"/>
      <w:sz w:val="20"/>
      <w:szCs w:val="20"/>
    </w:rPr>
  </w:style>
  <w:style w:type="character" w:customStyle="1" w:styleId="FootnoteTextChar">
    <w:name w:val="Footnote Text Char"/>
    <w:basedOn w:val="DefaultParagraphFont"/>
    <w:link w:val="FootnoteText"/>
    <w:semiHidden/>
    <w:rsid w:val="00BB2C67"/>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BB2C67"/>
    <w:rPr>
      <w:sz w:val="20"/>
      <w:szCs w:val="20"/>
    </w:rPr>
  </w:style>
  <w:style w:type="character" w:customStyle="1" w:styleId="CommentTextChar">
    <w:name w:val="Comment Text Char"/>
    <w:basedOn w:val="DefaultParagraphFont"/>
    <w:link w:val="CommentText"/>
    <w:semiHidden/>
    <w:rsid w:val="00BB2C67"/>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BB2C67"/>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BB2C67"/>
    <w:rPr>
      <w:rFonts w:ascii="Tahoma" w:eastAsia="Times New Roman" w:hAnsi="Tahoma" w:cs="Times New Roman"/>
      <w:sz w:val="24"/>
      <w:szCs w:val="20"/>
      <w:lang w:val="en-AU"/>
    </w:rPr>
  </w:style>
  <w:style w:type="character" w:customStyle="1" w:styleId="FooterChar">
    <w:name w:val="Footer Char"/>
    <w:aliases w:val="Char Char1,Char Char Char Char Char Char,Char Char Char Char Char1,Char Char Char Char1,Char Char Char Char Char Char Char Char Char Char1,Char Char Char Char Char Char Char Char Char Char Char,Char Char Char Char Char Char Char Char Char1"/>
    <w:basedOn w:val="DefaultParagraphFont"/>
    <w:link w:val="Footer"/>
    <w:semiHidden/>
    <w:locked/>
    <w:rsid w:val="00BB2C67"/>
    <w:rPr>
      <w:rFonts w:ascii="Tahoma" w:hAnsi="Tahoma" w:cs="Tahoma"/>
      <w:sz w:val="24"/>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semiHidden/>
    <w:unhideWhenUsed/>
    <w:rsid w:val="00BB2C67"/>
    <w:pPr>
      <w:tabs>
        <w:tab w:val="center" w:pos="4153"/>
        <w:tab w:val="right" w:pos="8306"/>
      </w:tabs>
    </w:pPr>
    <w:rPr>
      <w:rFonts w:ascii="Tahoma" w:eastAsiaTheme="minorHAnsi" w:hAnsi="Tahoma" w:cs="Tahoma"/>
      <w:szCs w:val="22"/>
      <w:lang w:val="en-AU"/>
    </w:rPr>
  </w:style>
  <w:style w:type="character" w:customStyle="1" w:styleId="FooterChar1">
    <w:name w:val="Footer Char1"/>
    <w:aliases w:val="Char Char,Char Char Char Char Char Char1,Char Char Char Char Char2,Char Char Char Char2,Char Char Char Char Char Char Char Char Char Char2,Char Char Char Char Char Char Char Char Char Char Char1,Char Char Char Char Char Char Char Char Char2"/>
    <w:basedOn w:val="DefaultParagraphFont"/>
    <w:link w:val="Footer"/>
    <w:semiHidden/>
    <w:rsid w:val="00BB2C67"/>
    <w:rPr>
      <w:rFonts w:ascii="Times New Roman" w:eastAsia="Times New Roman" w:hAnsi="Times New Roman" w:cs="Times New Roman"/>
      <w:sz w:val="24"/>
      <w:szCs w:val="24"/>
      <w:lang w:val="en-GB"/>
    </w:rPr>
  </w:style>
  <w:style w:type="paragraph" w:styleId="Title">
    <w:name w:val="Title"/>
    <w:basedOn w:val="Normal"/>
    <w:link w:val="TitleChar"/>
    <w:qFormat/>
    <w:rsid w:val="00BB2C67"/>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BB2C67"/>
    <w:rPr>
      <w:rFonts w:ascii="Bookman Old Style" w:eastAsia="Times New Roman" w:hAnsi="Bookman Old Style" w:cs="Tahoma"/>
      <w:b/>
      <w:bCs/>
      <w:sz w:val="36"/>
      <w:szCs w:val="24"/>
    </w:rPr>
  </w:style>
  <w:style w:type="paragraph" w:styleId="BodyText">
    <w:name w:val="Body Text"/>
    <w:basedOn w:val="Normal"/>
    <w:link w:val="BodyTextChar"/>
    <w:semiHidden/>
    <w:unhideWhenUsed/>
    <w:rsid w:val="00BB2C67"/>
    <w:pPr>
      <w:spacing w:after="120"/>
    </w:pPr>
  </w:style>
  <w:style w:type="character" w:customStyle="1" w:styleId="BodyTextChar">
    <w:name w:val="Body Text Char"/>
    <w:basedOn w:val="DefaultParagraphFont"/>
    <w:link w:val="BodyText"/>
    <w:semiHidden/>
    <w:rsid w:val="00BB2C67"/>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BB2C67"/>
    <w:pPr>
      <w:spacing w:after="120"/>
      <w:ind w:left="283"/>
    </w:pPr>
  </w:style>
  <w:style w:type="character" w:customStyle="1" w:styleId="BodyTextIndentChar">
    <w:name w:val="Body Text Indent Char"/>
    <w:basedOn w:val="DefaultParagraphFont"/>
    <w:link w:val="BodyTextIndent"/>
    <w:rsid w:val="00BB2C67"/>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BB2C67"/>
    <w:pPr>
      <w:spacing w:after="120" w:line="480" w:lineRule="auto"/>
    </w:pPr>
  </w:style>
  <w:style w:type="character" w:customStyle="1" w:styleId="BodyText2Char">
    <w:name w:val="Body Text 2 Char"/>
    <w:basedOn w:val="DefaultParagraphFont"/>
    <w:link w:val="BodyText2"/>
    <w:semiHidden/>
    <w:rsid w:val="00BB2C67"/>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BB2C67"/>
    <w:pPr>
      <w:spacing w:after="120"/>
    </w:pPr>
    <w:rPr>
      <w:sz w:val="16"/>
      <w:szCs w:val="16"/>
    </w:rPr>
  </w:style>
  <w:style w:type="character" w:customStyle="1" w:styleId="BodyText3Char">
    <w:name w:val="Body Text 3 Char"/>
    <w:basedOn w:val="DefaultParagraphFont"/>
    <w:link w:val="BodyText3"/>
    <w:semiHidden/>
    <w:rsid w:val="00BB2C67"/>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BB2C67"/>
    <w:pPr>
      <w:spacing w:after="120" w:line="480" w:lineRule="auto"/>
      <w:ind w:left="283"/>
    </w:pPr>
  </w:style>
  <w:style w:type="character" w:customStyle="1" w:styleId="BodyTextIndent2Char">
    <w:name w:val="Body Text Indent 2 Char"/>
    <w:basedOn w:val="DefaultParagraphFont"/>
    <w:link w:val="BodyTextIndent2"/>
    <w:semiHidden/>
    <w:rsid w:val="00BB2C67"/>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BB2C67"/>
    <w:pPr>
      <w:spacing w:after="120"/>
      <w:ind w:left="283"/>
    </w:pPr>
    <w:rPr>
      <w:sz w:val="16"/>
      <w:szCs w:val="16"/>
    </w:rPr>
  </w:style>
  <w:style w:type="character" w:customStyle="1" w:styleId="BodyTextIndent3Char">
    <w:name w:val="Body Text Indent 3 Char"/>
    <w:basedOn w:val="DefaultParagraphFont"/>
    <w:link w:val="BodyTextIndent3"/>
    <w:semiHidden/>
    <w:rsid w:val="00BB2C67"/>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BB2C67"/>
    <w:rPr>
      <w:b/>
      <w:bCs/>
    </w:rPr>
  </w:style>
  <w:style w:type="character" w:customStyle="1" w:styleId="CommentSubjectChar">
    <w:name w:val="Comment Subject Char"/>
    <w:basedOn w:val="CommentTextChar"/>
    <w:link w:val="CommentSubject"/>
    <w:semiHidden/>
    <w:rsid w:val="00BB2C67"/>
    <w:rPr>
      <w:b/>
      <w:bCs/>
    </w:rPr>
  </w:style>
  <w:style w:type="paragraph" w:styleId="BalloonText">
    <w:name w:val="Balloon Text"/>
    <w:basedOn w:val="Normal"/>
    <w:link w:val="BalloonTextChar"/>
    <w:semiHidden/>
    <w:unhideWhenUsed/>
    <w:rsid w:val="00BB2C67"/>
    <w:rPr>
      <w:rFonts w:ascii="Tahoma" w:hAnsi="Tahoma"/>
      <w:sz w:val="16"/>
      <w:szCs w:val="16"/>
    </w:rPr>
  </w:style>
  <w:style w:type="character" w:customStyle="1" w:styleId="BalloonTextChar">
    <w:name w:val="Balloon Text Char"/>
    <w:basedOn w:val="DefaultParagraphFont"/>
    <w:link w:val="BalloonText"/>
    <w:semiHidden/>
    <w:rsid w:val="00BB2C67"/>
    <w:rPr>
      <w:rFonts w:ascii="Tahoma" w:eastAsia="Times New Roman" w:hAnsi="Tahoma" w:cs="Times New Roman"/>
      <w:sz w:val="16"/>
      <w:szCs w:val="16"/>
      <w:lang w:val="en-GB"/>
    </w:rPr>
  </w:style>
  <w:style w:type="character" w:customStyle="1" w:styleId="NoSpacingChar">
    <w:name w:val="No Spacing Char"/>
    <w:link w:val="NoSpacing"/>
    <w:locked/>
    <w:rsid w:val="00BB2C67"/>
    <w:rPr>
      <w:noProof/>
    </w:rPr>
  </w:style>
  <w:style w:type="paragraph" w:styleId="NoSpacing">
    <w:name w:val="No Spacing"/>
    <w:link w:val="NoSpacingChar"/>
    <w:qFormat/>
    <w:rsid w:val="00BB2C67"/>
    <w:pPr>
      <w:spacing w:after="0" w:line="240" w:lineRule="auto"/>
    </w:pPr>
    <w:rPr>
      <w:noProof/>
    </w:rPr>
  </w:style>
  <w:style w:type="paragraph" w:styleId="ListParagraph">
    <w:name w:val="List Paragraph"/>
    <w:basedOn w:val="Normal"/>
    <w:uiPriority w:val="34"/>
    <w:qFormat/>
    <w:rsid w:val="00BB2C67"/>
    <w:pPr>
      <w:ind w:left="720"/>
      <w:contextualSpacing/>
    </w:pPr>
    <w:rPr>
      <w:sz w:val="20"/>
      <w:szCs w:val="20"/>
      <w:lang w:val="en-AU" w:eastAsia="bg-BG"/>
    </w:rPr>
  </w:style>
  <w:style w:type="paragraph" w:customStyle="1" w:styleId="FR2">
    <w:name w:val="FR2"/>
    <w:rsid w:val="00BB2C67"/>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BB2C67"/>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BB2C67"/>
    <w:pPr>
      <w:tabs>
        <w:tab w:val="left" w:pos="709"/>
      </w:tabs>
    </w:pPr>
    <w:rPr>
      <w:rFonts w:ascii="Tahoma" w:hAnsi="Tahoma"/>
      <w:lang w:val="pl-PL" w:eastAsia="pl-PL"/>
    </w:rPr>
  </w:style>
  <w:style w:type="paragraph" w:customStyle="1" w:styleId="CharCharChar1Char">
    <w:name w:val="Char Char Char1 Char"/>
    <w:basedOn w:val="Normal"/>
    <w:rsid w:val="00BB2C67"/>
    <w:pPr>
      <w:tabs>
        <w:tab w:val="left" w:pos="709"/>
      </w:tabs>
    </w:pPr>
    <w:rPr>
      <w:rFonts w:ascii="Tahoma" w:hAnsi="Tahoma"/>
      <w:lang w:val="pl-PL" w:eastAsia="pl-PL"/>
    </w:rPr>
  </w:style>
  <w:style w:type="paragraph" w:customStyle="1" w:styleId="CharCharCharCharChar1Char">
    <w:name w:val="Char Char Char Char Char1 Char"/>
    <w:basedOn w:val="Normal"/>
    <w:rsid w:val="00BB2C67"/>
    <w:pPr>
      <w:tabs>
        <w:tab w:val="left" w:pos="709"/>
      </w:tabs>
    </w:pPr>
    <w:rPr>
      <w:rFonts w:ascii="Tahoma" w:hAnsi="Tahoma"/>
      <w:lang w:val="pl-PL" w:eastAsia="pl-PL"/>
    </w:rPr>
  </w:style>
  <w:style w:type="paragraph" w:customStyle="1" w:styleId="CharChar1Char">
    <w:name w:val="Char Char1 Знак Знак Char"/>
    <w:basedOn w:val="Normal"/>
    <w:rsid w:val="00BB2C67"/>
    <w:pPr>
      <w:tabs>
        <w:tab w:val="left" w:pos="709"/>
      </w:tabs>
    </w:pPr>
    <w:rPr>
      <w:rFonts w:ascii="Tahoma" w:hAnsi="Tahoma"/>
      <w:lang w:val="pl-PL" w:eastAsia="pl-PL"/>
    </w:rPr>
  </w:style>
  <w:style w:type="paragraph" w:customStyle="1" w:styleId="firstline">
    <w:name w:val="firstline"/>
    <w:basedOn w:val="Normal"/>
    <w:rsid w:val="00BB2C67"/>
    <w:pPr>
      <w:spacing w:line="240" w:lineRule="atLeast"/>
      <w:ind w:firstLine="640"/>
      <w:jc w:val="both"/>
    </w:pPr>
    <w:rPr>
      <w:color w:val="000000"/>
      <w:lang w:val="bg-BG" w:eastAsia="bg-BG"/>
    </w:rPr>
  </w:style>
  <w:style w:type="paragraph" w:customStyle="1" w:styleId="CharChar1Char0">
    <w:name w:val="Char Char1 Char"/>
    <w:basedOn w:val="Normal"/>
    <w:rsid w:val="00BB2C67"/>
    <w:pPr>
      <w:tabs>
        <w:tab w:val="left" w:pos="709"/>
      </w:tabs>
    </w:pPr>
    <w:rPr>
      <w:rFonts w:ascii="Tahoma" w:hAnsi="Tahoma"/>
      <w:lang w:val="pl-PL" w:eastAsia="pl-PL"/>
    </w:rPr>
  </w:style>
  <w:style w:type="paragraph" w:customStyle="1" w:styleId="Default">
    <w:name w:val="Default"/>
    <w:rsid w:val="00BB2C67"/>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2">
    <w:name w:val="Char Char2"/>
    <w:basedOn w:val="Normal"/>
    <w:rsid w:val="00BB2C67"/>
    <w:pPr>
      <w:tabs>
        <w:tab w:val="left" w:pos="709"/>
      </w:tabs>
    </w:pPr>
    <w:rPr>
      <w:rFonts w:ascii="Tahoma" w:hAnsi="Tahoma"/>
      <w:lang w:val="pl-PL" w:eastAsia="pl-PL"/>
    </w:rPr>
  </w:style>
  <w:style w:type="paragraph" w:customStyle="1" w:styleId="a">
    <w:name w:val="Знак Знак"/>
    <w:basedOn w:val="Normal"/>
    <w:rsid w:val="00BB2C67"/>
    <w:pPr>
      <w:tabs>
        <w:tab w:val="left" w:pos="709"/>
      </w:tabs>
      <w:spacing w:before="120" w:after="120"/>
      <w:ind w:left="360"/>
      <w:jc w:val="center"/>
    </w:pPr>
    <w:rPr>
      <w:rFonts w:ascii="Tahoma" w:hAnsi="Tahoma" w:cs="Tahoma"/>
      <w:b/>
      <w:bCs/>
      <w:lang w:val="pl-PL" w:eastAsia="pl-PL"/>
    </w:rPr>
  </w:style>
  <w:style w:type="paragraph" w:customStyle="1" w:styleId="htleft">
    <w:name w:val="htleft"/>
    <w:basedOn w:val="Normal"/>
    <w:rsid w:val="00BB2C67"/>
    <w:pPr>
      <w:spacing w:before="100" w:beforeAutospacing="1" w:after="100" w:afterAutospacing="1"/>
    </w:pPr>
    <w:rPr>
      <w:lang w:val="bg-BG" w:eastAsia="bg-BG"/>
    </w:rPr>
  </w:style>
  <w:style w:type="character" w:customStyle="1" w:styleId="2">
    <w:name w:val="Основен текст (2)_"/>
    <w:basedOn w:val="DefaultParagraphFont"/>
    <w:link w:val="21"/>
    <w:uiPriority w:val="99"/>
    <w:locked/>
    <w:rsid w:val="00BB2C67"/>
    <w:rPr>
      <w:shd w:val="clear" w:color="auto" w:fill="FFFFFF"/>
    </w:rPr>
  </w:style>
  <w:style w:type="paragraph" w:customStyle="1" w:styleId="21">
    <w:name w:val="Основен текст (2)1"/>
    <w:basedOn w:val="Normal"/>
    <w:link w:val="2"/>
    <w:uiPriority w:val="99"/>
    <w:rsid w:val="00BB2C67"/>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styleId="FootnoteReference">
    <w:name w:val="footnote reference"/>
    <w:semiHidden/>
    <w:unhideWhenUsed/>
    <w:rsid w:val="00BB2C67"/>
    <w:rPr>
      <w:vertAlign w:val="superscript"/>
    </w:rPr>
  </w:style>
  <w:style w:type="character" w:styleId="CommentReference">
    <w:name w:val="annotation reference"/>
    <w:semiHidden/>
    <w:unhideWhenUsed/>
    <w:rsid w:val="00BB2C67"/>
    <w:rPr>
      <w:sz w:val="16"/>
      <w:szCs w:val="16"/>
    </w:rPr>
  </w:style>
  <w:style w:type="character" w:customStyle="1" w:styleId="newdocreference">
    <w:name w:val="newdocreference"/>
    <w:basedOn w:val="DefaultParagraphFont"/>
    <w:rsid w:val="00BB2C67"/>
  </w:style>
  <w:style w:type="character" w:customStyle="1" w:styleId="alb">
    <w:name w:val="al_b"/>
    <w:basedOn w:val="DefaultParagraphFont"/>
    <w:rsid w:val="00BB2C67"/>
  </w:style>
  <w:style w:type="character" w:customStyle="1" w:styleId="alcapt">
    <w:name w:val="al_capt"/>
    <w:basedOn w:val="DefaultParagraphFont"/>
    <w:rsid w:val="00BB2C67"/>
  </w:style>
  <w:style w:type="character" w:customStyle="1" w:styleId="alt">
    <w:name w:val="al_t"/>
    <w:basedOn w:val="DefaultParagraphFont"/>
    <w:rsid w:val="00BB2C67"/>
  </w:style>
  <w:style w:type="character" w:customStyle="1" w:styleId="ala">
    <w:name w:val="al_a"/>
    <w:basedOn w:val="DefaultParagraphFont"/>
    <w:rsid w:val="00BB2C67"/>
  </w:style>
  <w:style w:type="character" w:customStyle="1" w:styleId="apple-converted-space">
    <w:name w:val="apple-converted-space"/>
    <w:basedOn w:val="DefaultParagraphFont"/>
    <w:rsid w:val="00BB2C67"/>
  </w:style>
  <w:style w:type="character" w:customStyle="1" w:styleId="22">
    <w:name w:val="Основен текст (2) + Удебелен2"/>
    <w:basedOn w:val="2"/>
    <w:uiPriority w:val="99"/>
    <w:rsid w:val="00BB2C67"/>
    <w:rPr>
      <w:b/>
      <w:bCs/>
    </w:rPr>
  </w:style>
  <w:style w:type="paragraph" w:styleId="NormalWeb">
    <w:name w:val="Normal (Web)"/>
    <w:basedOn w:val="Normal"/>
    <w:unhideWhenUsed/>
    <w:rsid w:val="00F835B2"/>
    <w:pPr>
      <w:spacing w:before="100" w:beforeAutospacing="1" w:after="100" w:afterAutospacing="1"/>
    </w:pPr>
    <w:rPr>
      <w:lang w:val="bg-BG" w:eastAsia="bg-BG"/>
    </w:rPr>
  </w:style>
</w:styles>
</file>

<file path=word/webSettings.xml><?xml version="1.0" encoding="utf-8"?>
<w:webSettings xmlns:r="http://schemas.openxmlformats.org/officeDocument/2006/relationships" xmlns:w="http://schemas.openxmlformats.org/wordprocessingml/2006/main">
  <w:divs>
    <w:div w:id="1253002702">
      <w:bodyDiv w:val="1"/>
      <w:marLeft w:val="0"/>
      <w:marRight w:val="0"/>
      <w:marTop w:val="0"/>
      <w:marBottom w:val="0"/>
      <w:divBdr>
        <w:top w:val="none" w:sz="0" w:space="0" w:color="auto"/>
        <w:left w:val="none" w:sz="0" w:space="0" w:color="auto"/>
        <w:bottom w:val="none" w:sz="0" w:space="0" w:color="auto"/>
        <w:right w:val="none" w:sz="0" w:space="0" w:color="auto"/>
      </w:divBdr>
    </w:div>
    <w:div w:id="13389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0" Type="http://schemas.openxmlformats.org/officeDocument/2006/relationships/hyperlink" Target="javascript:%20NavigateDocument('&#1047;&#1054;&#1055;_200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80E0-9E44-46BE-B61D-16E61ADA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31</Pages>
  <Words>12308</Words>
  <Characters>70158</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238</cp:revision>
  <cp:lastPrinted>2016-04-13T06:27:00Z</cp:lastPrinted>
  <dcterms:created xsi:type="dcterms:W3CDTF">2016-02-22T12:28:00Z</dcterms:created>
  <dcterms:modified xsi:type="dcterms:W3CDTF">2016-04-13T06:30:00Z</dcterms:modified>
</cp:coreProperties>
</file>