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B" w:rsidRDefault="0002090B" w:rsidP="004F2D73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задържане/усвояване на гаранциите за участие на участниците в открита процедура по ЗОП  </w:t>
      </w:r>
      <w:r>
        <w:rPr>
          <w:rFonts w:ascii="Times New Roman" w:hAnsi="Times New Roman"/>
          <w:b/>
          <w:sz w:val="24"/>
          <w:szCs w:val="24"/>
          <w:lang w:val="ru-RU"/>
        </w:rPr>
        <w:t>за възлагане на обществена поръчка с предмет</w:t>
      </w:r>
      <w:r w:rsidR="00996076" w:rsidRPr="00996076">
        <w:rPr>
          <w:rFonts w:ascii="Times New Roman" w:hAnsi="Times New Roman"/>
          <w:b/>
          <w:sz w:val="24"/>
          <w:szCs w:val="24"/>
        </w:rPr>
        <w:t>:</w:t>
      </w:r>
      <w:r w:rsidR="004452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715EA" w:rsidRPr="006715EA">
        <w:rPr>
          <w:rFonts w:ascii="Times New Roman" w:hAnsi="Times New Roman"/>
          <w:b/>
          <w:bCs/>
          <w:sz w:val="24"/>
          <w:szCs w:val="24"/>
        </w:rPr>
        <w:t>“Доставка на резервни части за компресор К200 за електрически локомотиви серии 44 и 45, собственост на „БДЖ-Пътнически превози” ЕООД, не</w:t>
      </w:r>
      <w:r w:rsidR="006715EA">
        <w:rPr>
          <w:rFonts w:ascii="Times New Roman" w:hAnsi="Times New Roman"/>
          <w:b/>
          <w:bCs/>
          <w:sz w:val="24"/>
          <w:szCs w:val="24"/>
        </w:rPr>
        <w:t>обходими за едногодишен период”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, открита с Решение </w:t>
      </w:r>
      <w:r w:rsidR="00F67920" w:rsidRPr="00F67920">
        <w:rPr>
          <w:rFonts w:ascii="Times New Roman" w:hAnsi="Times New Roman"/>
          <w:b/>
          <w:bCs/>
          <w:sz w:val="24"/>
          <w:szCs w:val="24"/>
        </w:rPr>
        <w:t>№</w:t>
      </w:r>
      <w:r w:rsidR="00F67920" w:rsidRPr="00F6792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715EA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F67920" w:rsidRPr="00F67920">
        <w:rPr>
          <w:rFonts w:ascii="Times New Roman" w:hAnsi="Times New Roman"/>
          <w:b/>
          <w:bCs/>
          <w:sz w:val="24"/>
          <w:szCs w:val="24"/>
          <w:lang w:val="en-US"/>
        </w:rPr>
        <w:t>/1</w:t>
      </w:r>
      <w:r w:rsidR="006715EA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F67920" w:rsidRPr="00F67920">
        <w:rPr>
          <w:rFonts w:ascii="Times New Roman" w:hAnsi="Times New Roman"/>
          <w:b/>
          <w:bCs/>
          <w:sz w:val="24"/>
          <w:szCs w:val="24"/>
          <w:lang w:val="en-US"/>
        </w:rPr>
        <w:t>.0</w:t>
      </w:r>
      <w:r w:rsidR="006715EA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F67920" w:rsidRPr="00F6792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F67920" w:rsidRPr="00F67920">
        <w:rPr>
          <w:rFonts w:ascii="Times New Roman" w:hAnsi="Times New Roman"/>
          <w:b/>
          <w:bCs/>
          <w:sz w:val="24"/>
          <w:szCs w:val="24"/>
        </w:rPr>
        <w:t>2016 г.</w:t>
      </w:r>
      <w:r w:rsidR="00F67920">
        <w:rPr>
          <w:bCs/>
        </w:rPr>
        <w:t xml:space="preserve"> </w:t>
      </w:r>
      <w:r w:rsidR="000E76C2" w:rsidRPr="000E76C2">
        <w:rPr>
          <w:rFonts w:ascii="Times New Roman" w:hAnsi="Times New Roman"/>
          <w:b/>
          <w:sz w:val="24"/>
          <w:szCs w:val="24"/>
        </w:rPr>
        <w:t>г.,</w:t>
      </w:r>
      <w:r w:rsidR="000E76C2"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на  Управителя на „БДЖ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– Пътнически превози” ЕООД</w:t>
      </w:r>
    </w:p>
    <w:p w:rsidR="0002090B" w:rsidRDefault="0002090B" w:rsidP="0069688F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843"/>
        <w:gridCol w:w="1701"/>
        <w:gridCol w:w="1701"/>
        <w:gridCol w:w="1559"/>
        <w:gridCol w:w="1418"/>
      </w:tblGrid>
      <w:tr w:rsidR="00A67136" w:rsidTr="00BE53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D" w:rsidRDefault="0040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67136" w:rsidRPr="0040171D" w:rsidRDefault="0040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1D">
              <w:rPr>
                <w:rFonts w:ascii="Times New Roman" w:hAnsi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A67136" w:rsidTr="00BE53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Pr="00A67136" w:rsidRDefault="00A6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67136" w:rsidTr="00BE533E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477F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 w:rsidP="00401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77F">
              <w:rPr>
                <w:rFonts w:ascii="Times New Roman" w:hAnsi="Times New Roman"/>
              </w:rPr>
              <w:t>”</w:t>
            </w:r>
            <w:r w:rsidR="0040171D" w:rsidRPr="00E8477F">
              <w:rPr>
                <w:rFonts w:ascii="Times New Roman" w:hAnsi="Times New Roman"/>
              </w:rPr>
              <w:t>НИКОМ 65</w:t>
            </w:r>
            <w:r w:rsidRPr="00E8477F">
              <w:rPr>
                <w:rFonts w:ascii="Times New Roman" w:hAnsi="Times New Roman"/>
              </w:rPr>
              <w:t xml:space="preserve">” </w:t>
            </w:r>
            <w:r w:rsidR="0040171D" w:rsidRPr="00E8477F">
              <w:rPr>
                <w:rFonts w:ascii="Times New Roman" w:hAnsi="Times New Roman"/>
              </w:rPr>
              <w:t xml:space="preserve"> ЕООД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парична сума, депозит</w:t>
            </w:r>
          </w:p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C6413F" w:rsidP="00C64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30</w:t>
            </w:r>
            <w:r w:rsidR="00A67136" w:rsidRPr="00E8477F">
              <w:rPr>
                <w:rFonts w:ascii="Times New Roman" w:hAnsi="Times New Roman"/>
                <w:lang w:val="en-US"/>
              </w:rPr>
              <w:t>.08.2016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 w:rsidP="008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чл.62, ал.</w:t>
            </w:r>
            <w:r w:rsidRPr="00E8477F">
              <w:rPr>
                <w:rFonts w:ascii="Times New Roman" w:hAnsi="Times New Roman"/>
                <w:lang w:val="en-US"/>
              </w:rPr>
              <w:t>3</w:t>
            </w:r>
            <w:r w:rsidRPr="00E8477F">
              <w:rPr>
                <w:rFonts w:ascii="Times New Roman" w:hAnsi="Times New Roman"/>
              </w:rPr>
              <w:t xml:space="preserve"> от ЗОП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Pr="00E8477F" w:rsidRDefault="00292EBA" w:rsidP="004F2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77F">
              <w:rPr>
                <w:rFonts w:ascii="Times New Roman" w:hAnsi="Times New Roman"/>
              </w:rPr>
              <w:t>Обособен</w:t>
            </w:r>
            <w:r w:rsidR="00C6413F" w:rsidRPr="00E8477F">
              <w:rPr>
                <w:rFonts w:ascii="Times New Roman" w:hAnsi="Times New Roman"/>
              </w:rPr>
              <w:t>и</w:t>
            </w:r>
            <w:r w:rsidRPr="00E8477F">
              <w:rPr>
                <w:rFonts w:ascii="Times New Roman" w:hAnsi="Times New Roman"/>
              </w:rPr>
              <w:t xml:space="preserve"> позици</w:t>
            </w:r>
            <w:r w:rsidR="00C6413F" w:rsidRPr="00E8477F">
              <w:rPr>
                <w:rFonts w:ascii="Times New Roman" w:hAnsi="Times New Roman"/>
              </w:rPr>
              <w:t>и с</w:t>
            </w:r>
            <w:r w:rsidRPr="00E8477F">
              <w:rPr>
                <w:rFonts w:ascii="Times New Roman" w:hAnsi="Times New Roman"/>
              </w:rPr>
              <w:t xml:space="preserve"> </w:t>
            </w:r>
            <w:r w:rsidR="004F2D73">
              <w:rPr>
                <w:rFonts w:ascii="Times New Roman" w:hAnsi="Times New Roman"/>
                <w:lang w:val="en-US"/>
              </w:rPr>
              <w:t>№</w:t>
            </w:r>
            <w:r w:rsidRPr="00E8477F">
              <w:rPr>
                <w:rFonts w:ascii="Times New Roman" w:hAnsi="Times New Roman"/>
              </w:rPr>
              <w:t>№</w:t>
            </w:r>
            <w:r w:rsidR="00C6413F" w:rsidRPr="00E8477F">
              <w:rPr>
                <w:rFonts w:ascii="Times New Roman" w:hAnsi="Times New Roman"/>
              </w:rPr>
              <w:t>1,2,3,4,56,7</w:t>
            </w:r>
            <w:r w:rsidR="004F2D73">
              <w:rPr>
                <w:rFonts w:ascii="Times New Roman" w:hAnsi="Times New Roman"/>
              </w:rPr>
              <w:t>,</w:t>
            </w:r>
            <w:r w:rsidR="00C6413F" w:rsidRPr="00E8477F">
              <w:rPr>
                <w:rFonts w:ascii="Times New Roman" w:hAnsi="Times New Roman"/>
              </w:rPr>
              <w:t>8 и 9</w:t>
            </w:r>
          </w:p>
        </w:tc>
      </w:tr>
      <w:tr w:rsidR="00A67136" w:rsidTr="00BE533E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477F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 w:rsidP="00C6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77F">
              <w:rPr>
                <w:rFonts w:ascii="Times New Roman" w:hAnsi="Times New Roman"/>
              </w:rPr>
              <w:t>”С</w:t>
            </w:r>
            <w:r w:rsidR="00C6413F" w:rsidRPr="00E8477F">
              <w:rPr>
                <w:rFonts w:ascii="Times New Roman" w:hAnsi="Times New Roman"/>
              </w:rPr>
              <w:t>ИМЕКС-ТРАНС</w:t>
            </w:r>
            <w:r w:rsidRPr="00E8477F">
              <w:rPr>
                <w:rFonts w:ascii="Times New Roman" w:hAnsi="Times New Roman"/>
              </w:rPr>
              <w:t xml:space="preserve">” </w:t>
            </w:r>
            <w:r w:rsidR="00C6413F" w:rsidRPr="00E8477F">
              <w:rPr>
                <w:rFonts w:ascii="Times New Roman" w:hAnsi="Times New Roman"/>
              </w:rPr>
              <w:t>Е</w:t>
            </w:r>
            <w:r w:rsidRPr="00E8477F">
              <w:rPr>
                <w:rFonts w:ascii="Times New Roman" w:hAnsi="Times New Roman"/>
              </w:rPr>
              <w:t>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Pr="00E8477F" w:rsidRDefault="00A67136" w:rsidP="00365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парична сума, депозит</w:t>
            </w:r>
          </w:p>
          <w:p w:rsidR="00A67136" w:rsidRPr="00E8477F" w:rsidRDefault="00A67136" w:rsidP="00365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36" w:rsidRPr="00E8477F" w:rsidRDefault="00A6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3E" w:rsidRPr="00E8477F" w:rsidRDefault="00BE533E" w:rsidP="00C64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  <w:lang w:val="en-US"/>
              </w:rPr>
              <w:t>21.07.2016г.</w:t>
            </w:r>
          </w:p>
          <w:p w:rsidR="00BE533E" w:rsidRPr="00E8477F" w:rsidRDefault="00BE533E" w:rsidP="00C64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33E" w:rsidRPr="00E8477F" w:rsidRDefault="00BE533E" w:rsidP="00C64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136" w:rsidRPr="00E8477F" w:rsidRDefault="00C6413F" w:rsidP="00C64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30</w:t>
            </w:r>
            <w:r w:rsidR="00A67136" w:rsidRPr="00E8477F">
              <w:rPr>
                <w:rFonts w:ascii="Times New Roman" w:hAnsi="Times New Roman"/>
                <w:lang w:val="en-US"/>
              </w:rPr>
              <w:t>.08</w:t>
            </w:r>
            <w:r w:rsidR="00A67136" w:rsidRPr="00E8477F">
              <w:rPr>
                <w:rFonts w:ascii="Times New Roman" w:hAnsi="Times New Roman"/>
              </w:rPr>
              <w:t>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3E" w:rsidRPr="00E8477F" w:rsidRDefault="00BE533E" w:rsidP="008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чл.62, ал.1,т.1 от ЗОП</w:t>
            </w:r>
          </w:p>
          <w:p w:rsidR="00BE533E" w:rsidRPr="00E8477F" w:rsidRDefault="00BE533E" w:rsidP="008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7136" w:rsidRPr="00E8477F" w:rsidRDefault="00A67136" w:rsidP="008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чл.62, ал.</w:t>
            </w:r>
            <w:r w:rsidRPr="00E8477F">
              <w:rPr>
                <w:rFonts w:ascii="Times New Roman" w:hAnsi="Times New Roman"/>
                <w:lang w:val="en-US"/>
              </w:rPr>
              <w:t>3</w:t>
            </w:r>
            <w:r w:rsidRPr="00E8477F">
              <w:rPr>
                <w:rFonts w:ascii="Times New Roman" w:hAnsi="Times New Roman"/>
              </w:rPr>
              <w:t xml:space="preserve"> от ЗОП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6" w:rsidRPr="00E8477F" w:rsidRDefault="00BD3339" w:rsidP="00BE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77F">
              <w:rPr>
                <w:rFonts w:ascii="Times New Roman" w:hAnsi="Times New Roman"/>
              </w:rPr>
              <w:t>Обособена позиция №</w:t>
            </w:r>
            <w:r w:rsidR="00BE533E" w:rsidRPr="00E8477F">
              <w:rPr>
                <w:rFonts w:ascii="Times New Roman" w:hAnsi="Times New Roman"/>
              </w:rPr>
              <w:t>4</w:t>
            </w:r>
          </w:p>
          <w:p w:rsidR="00BE533E" w:rsidRPr="00E8477F" w:rsidRDefault="00BE533E" w:rsidP="00BE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33E" w:rsidRPr="00E8477F" w:rsidRDefault="00BE533E" w:rsidP="00BE5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77F">
              <w:rPr>
                <w:rFonts w:ascii="Times New Roman" w:hAnsi="Times New Roman"/>
              </w:rPr>
              <w:t>Обособена позиция №5</w:t>
            </w:r>
          </w:p>
        </w:tc>
      </w:tr>
    </w:tbl>
    <w:p w:rsidR="0002090B" w:rsidRDefault="0002090B" w:rsidP="0002090B"/>
    <w:sectPr w:rsidR="0002090B" w:rsidSect="00D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F3"/>
    <w:multiLevelType w:val="hybridMultilevel"/>
    <w:tmpl w:val="5B10EACC"/>
    <w:lvl w:ilvl="0" w:tplc="EBACC54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0B"/>
    <w:rsid w:val="00006E31"/>
    <w:rsid w:val="0002090B"/>
    <w:rsid w:val="00044601"/>
    <w:rsid w:val="000E76C2"/>
    <w:rsid w:val="00167033"/>
    <w:rsid w:val="001B345B"/>
    <w:rsid w:val="00227FE7"/>
    <w:rsid w:val="00292EBA"/>
    <w:rsid w:val="002A4301"/>
    <w:rsid w:val="002E4812"/>
    <w:rsid w:val="0031544B"/>
    <w:rsid w:val="003D0C37"/>
    <w:rsid w:val="003D3998"/>
    <w:rsid w:val="0040171D"/>
    <w:rsid w:val="00402F55"/>
    <w:rsid w:val="0041104E"/>
    <w:rsid w:val="004452CE"/>
    <w:rsid w:val="004D3B35"/>
    <w:rsid w:val="004F2D73"/>
    <w:rsid w:val="00517500"/>
    <w:rsid w:val="00540D5B"/>
    <w:rsid w:val="006257EA"/>
    <w:rsid w:val="00662AB0"/>
    <w:rsid w:val="00665354"/>
    <w:rsid w:val="006715EA"/>
    <w:rsid w:val="0069688F"/>
    <w:rsid w:val="006F7146"/>
    <w:rsid w:val="00765670"/>
    <w:rsid w:val="007B19EA"/>
    <w:rsid w:val="00863BA9"/>
    <w:rsid w:val="00866A7C"/>
    <w:rsid w:val="008B2934"/>
    <w:rsid w:val="009517C7"/>
    <w:rsid w:val="00996076"/>
    <w:rsid w:val="009A755B"/>
    <w:rsid w:val="00A44172"/>
    <w:rsid w:val="00A67136"/>
    <w:rsid w:val="00A73BAE"/>
    <w:rsid w:val="00B34F12"/>
    <w:rsid w:val="00B835EB"/>
    <w:rsid w:val="00BD3339"/>
    <w:rsid w:val="00BE533E"/>
    <w:rsid w:val="00C03D12"/>
    <w:rsid w:val="00C6413F"/>
    <w:rsid w:val="00D4273E"/>
    <w:rsid w:val="00D71717"/>
    <w:rsid w:val="00D85CE9"/>
    <w:rsid w:val="00DC603A"/>
    <w:rsid w:val="00E8477F"/>
    <w:rsid w:val="00EA700F"/>
    <w:rsid w:val="00EB08A8"/>
    <w:rsid w:val="00EC791D"/>
    <w:rsid w:val="00EE0B71"/>
    <w:rsid w:val="00F67920"/>
    <w:rsid w:val="00FE0D89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46</cp:revision>
  <cp:lastPrinted>2016-08-19T12:44:00Z</cp:lastPrinted>
  <dcterms:created xsi:type="dcterms:W3CDTF">2016-07-04T12:31:00Z</dcterms:created>
  <dcterms:modified xsi:type="dcterms:W3CDTF">2016-09-01T12:48:00Z</dcterms:modified>
</cp:coreProperties>
</file>