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C2" w:rsidRDefault="000E52C2" w:rsidP="000E52C2">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sidR="009F54E0">
        <w:rPr>
          <w:i/>
          <w:sz w:val="24"/>
          <w:szCs w:val="24"/>
          <w:lang w:val="en-US"/>
        </w:rPr>
        <w:t xml:space="preserve">                                                                                                        </w:t>
      </w:r>
      <w:r>
        <w:rPr>
          <w:b/>
          <w:spacing w:val="-5"/>
          <w:sz w:val="24"/>
          <w:szCs w:val="24"/>
          <w:lang w:val="ru-RU"/>
        </w:rPr>
        <w:t xml:space="preserve">Приложение № </w:t>
      </w:r>
      <w:r>
        <w:rPr>
          <w:b/>
          <w:spacing w:val="-5"/>
          <w:sz w:val="24"/>
          <w:szCs w:val="24"/>
          <w:lang w:val="bg-BG"/>
        </w:rPr>
        <w:t>1</w:t>
      </w:r>
    </w:p>
    <w:p w:rsidR="000E52C2" w:rsidRDefault="000E52C2" w:rsidP="000E52C2">
      <w:pPr>
        <w:shd w:val="clear" w:color="auto" w:fill="FFFFFF"/>
        <w:ind w:left="7200"/>
        <w:rPr>
          <w:b/>
          <w:spacing w:val="-5"/>
          <w:sz w:val="24"/>
          <w:szCs w:val="24"/>
          <w:lang w:val="bg-BG"/>
        </w:rPr>
      </w:pPr>
    </w:p>
    <w:p w:rsidR="000E52C2" w:rsidRDefault="000E52C2" w:rsidP="000E52C2">
      <w:pPr>
        <w:pStyle w:val="Annexetitre"/>
      </w:pPr>
      <w:r>
        <w:t>Стандартен образец за единния европейски документ за обществени поръчки (ЕЕДОП)</w:t>
      </w:r>
    </w:p>
    <w:p w:rsidR="000E52C2" w:rsidRDefault="000E52C2" w:rsidP="000E52C2">
      <w:pPr>
        <w:pStyle w:val="ChapterTitle"/>
        <w:rPr>
          <w:sz w:val="22"/>
          <w:lang w:val="en-US"/>
        </w:rPr>
      </w:pPr>
    </w:p>
    <w:p w:rsidR="000E52C2" w:rsidRDefault="000E52C2" w:rsidP="000E52C2">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d"/>
          <w:rFonts w:eastAsia="Calibri"/>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afd"/>
          <w:rFonts w:eastAsia="Calibri"/>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E52C2" w:rsidRDefault="000E52C2" w:rsidP="000E52C2">
      <w:pPr>
        <w:pStyle w:val="SectionTitle"/>
        <w:rPr>
          <w:sz w:val="22"/>
          <w:lang w:val="en-US"/>
        </w:rPr>
      </w:pPr>
    </w:p>
    <w:p w:rsidR="000E52C2" w:rsidRDefault="000E52C2" w:rsidP="000E52C2">
      <w:pPr>
        <w:pStyle w:val="SectionTitle"/>
        <w:rPr>
          <w:sz w:val="22"/>
        </w:rPr>
      </w:pPr>
      <w:r>
        <w:rPr>
          <w:sz w:val="22"/>
        </w:rPr>
        <w:t>Информация за процедурата за възлагане на обществена поръчка</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Идентифициране на възложителя</w:t>
            </w:r>
            <w:r>
              <w:rPr>
                <w:rStyle w:val="afd"/>
                <w:rFonts w:eastAsia="Calibri"/>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w:t>
            </w:r>
            <w:r>
              <w:rPr>
                <w:sz w:val="22"/>
                <w:lang w:val="bg-BG" w:eastAsia="en-US"/>
              </w:rPr>
              <w:t>„БДЖ – Пътнически превози” ЕООД</w:t>
            </w:r>
            <w:r>
              <w:rPr>
                <w:sz w:val="22"/>
                <w:lang w:eastAsia="en-US"/>
              </w:rPr>
              <w:t xml:space="preserve"> ]</w:t>
            </w:r>
          </w:p>
        </w:tc>
      </w:tr>
      <w:tr w:rsidR="000E52C2" w:rsidTr="000E52C2">
        <w:trPr>
          <w:trHeight w:val="485"/>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RPr="007E0537" w:rsidTr="000E52C2">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Название или кратко описание на поръчката</w:t>
            </w:r>
            <w:r>
              <w:rPr>
                <w:rStyle w:val="afd"/>
                <w:rFonts w:eastAsia="Calibri"/>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82200" w:rsidRPr="008016A3" w:rsidRDefault="008016A3" w:rsidP="008016A3">
            <w:pPr>
              <w:jc w:val="both"/>
              <w:rPr>
                <w:rStyle w:val="FontStyle14"/>
                <w:rFonts w:ascii="Times New Roman" w:hAnsi="Times New Roman" w:cs="Times New Roman"/>
              </w:rPr>
            </w:pPr>
            <w:r w:rsidRPr="008016A3">
              <w:rPr>
                <w:iCs/>
                <w:sz w:val="24"/>
                <w:szCs w:val="24"/>
                <w:lang w:val="ru-MO"/>
              </w:rPr>
              <w:t>„Доставка на нови столове за командните кабини на всички серии локомотиви обезпечаващи необходимостите на всички локомотивни депа в дружеството”,</w:t>
            </w:r>
            <w:r w:rsidRPr="008016A3">
              <w:rPr>
                <w:sz w:val="24"/>
                <w:szCs w:val="24"/>
                <w:lang w:val="bg-BG"/>
              </w:rPr>
              <w:t xml:space="preserve"> </w:t>
            </w:r>
            <w:r w:rsidRPr="008016A3">
              <w:rPr>
                <w:sz w:val="24"/>
                <w:szCs w:val="24"/>
                <w:lang w:val="ru-MO"/>
              </w:rPr>
              <w:t>за едногодишен период</w:t>
            </w:r>
            <w:r w:rsidRPr="008016A3">
              <w:rPr>
                <w:sz w:val="24"/>
                <w:szCs w:val="24"/>
                <w:lang w:val="en-US"/>
              </w:rPr>
              <w:t>.</w:t>
            </w:r>
          </w:p>
          <w:p w:rsidR="007E0537" w:rsidRPr="008016A3" w:rsidRDefault="007E0537" w:rsidP="007E0537">
            <w:pPr>
              <w:tabs>
                <w:tab w:val="left" w:pos="709"/>
                <w:tab w:val="left" w:pos="1276"/>
              </w:tabs>
              <w:spacing w:line="276" w:lineRule="auto"/>
              <w:jc w:val="both"/>
              <w:rPr>
                <w:sz w:val="22"/>
                <w:highlight w:val="yellow"/>
                <w:lang w:eastAsia="en-US"/>
              </w:rPr>
            </w:pPr>
          </w:p>
          <w:p w:rsidR="000E52C2" w:rsidRPr="008016A3" w:rsidRDefault="000E52C2">
            <w:pPr>
              <w:tabs>
                <w:tab w:val="left" w:pos="709"/>
                <w:tab w:val="left" w:pos="1276"/>
              </w:tabs>
              <w:spacing w:line="276" w:lineRule="auto"/>
              <w:jc w:val="both"/>
              <w:rPr>
                <w:highlight w:val="yellow"/>
                <w:lang w:val="bg-BG" w:eastAsia="en-US"/>
              </w:rPr>
            </w:pPr>
          </w:p>
        </w:tc>
      </w:tr>
      <w:tr w:rsidR="000E52C2" w:rsidTr="000E52C2">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afd"/>
                <w:rFonts w:eastAsia="Calibri"/>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Pr="008016A3" w:rsidRDefault="000E52C2" w:rsidP="008016A3">
            <w:pPr>
              <w:spacing w:line="276" w:lineRule="auto"/>
              <w:rPr>
                <w:highlight w:val="yellow"/>
                <w:lang w:val="en-US" w:eastAsia="en-US"/>
              </w:rPr>
            </w:pPr>
            <w:r w:rsidRPr="00350AF3">
              <w:rPr>
                <w:sz w:val="22"/>
                <w:lang w:eastAsia="en-US"/>
              </w:rPr>
              <w:t>[  01605-201</w:t>
            </w:r>
            <w:r w:rsidR="00112E8A" w:rsidRPr="00350AF3">
              <w:rPr>
                <w:sz w:val="22"/>
                <w:lang w:val="bg-BG" w:eastAsia="en-US"/>
              </w:rPr>
              <w:t>9</w:t>
            </w:r>
            <w:r w:rsidRPr="00350AF3">
              <w:rPr>
                <w:sz w:val="22"/>
                <w:lang w:eastAsia="en-US"/>
              </w:rPr>
              <w:t>-00</w:t>
            </w:r>
            <w:r w:rsidR="00350AF3" w:rsidRPr="00350AF3">
              <w:rPr>
                <w:sz w:val="22"/>
                <w:lang w:val="bg-BG" w:eastAsia="en-US"/>
              </w:rPr>
              <w:t>13</w:t>
            </w:r>
            <w:r w:rsidRPr="00350AF3">
              <w:rPr>
                <w:sz w:val="22"/>
                <w:lang w:eastAsia="en-US"/>
              </w:rPr>
              <w:t xml:space="preserve"> ]</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 Информация за икономическия оператор</w:t>
      </w:r>
    </w:p>
    <w:p w:rsidR="000E52C2" w:rsidRDefault="000E52C2" w:rsidP="000E52C2">
      <w:pPr>
        <w:pStyle w:val="SectionTitle"/>
        <w:rPr>
          <w:sz w:val="22"/>
        </w:rPr>
      </w:pPr>
      <w:r>
        <w:rPr>
          <w:sz w:val="22"/>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Идентификация:</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tc>
      </w:tr>
      <w:tr w:rsidR="000E52C2" w:rsidTr="00E53972">
        <w:trPr>
          <w:trHeight w:val="137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Идентификационен номер по ДДС, ако е приложимо:</w:t>
            </w:r>
          </w:p>
          <w:p w:rsidR="000E52C2" w:rsidRDefault="000E52C2">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p w:rsidR="000E52C2" w:rsidRDefault="000E52C2">
            <w:pPr>
              <w:pStyle w:val="Text1"/>
              <w:spacing w:line="276" w:lineRule="auto"/>
              <w:ind w:left="0"/>
              <w:rPr>
                <w:lang w:val="en-US" w:eastAsia="en-US"/>
              </w:rPr>
            </w:pPr>
            <w:r>
              <w:rPr>
                <w:sz w:val="22"/>
                <w:lang w:val="en-US" w:eastAsia="en-US"/>
              </w:rPr>
              <w:t>[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xml:space="preserve">Пощенски адрес: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tc>
      </w:tr>
      <w:tr w:rsidR="000E52C2" w:rsidTr="00E53972">
        <w:trPr>
          <w:trHeight w:val="200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Лице или лица за контакт</w:t>
            </w:r>
            <w:r>
              <w:rPr>
                <w:rStyle w:val="afd"/>
                <w:sz w:val="22"/>
                <w:lang w:val="en-US" w:eastAsia="en-US"/>
              </w:rPr>
              <w:footnoteReference w:id="6"/>
            </w:r>
            <w:r>
              <w:rPr>
                <w:sz w:val="22"/>
                <w:lang w:val="en-US" w:eastAsia="en-US"/>
              </w:rPr>
              <w:t>:</w:t>
            </w:r>
          </w:p>
          <w:p w:rsidR="000E52C2" w:rsidRDefault="000E52C2">
            <w:pPr>
              <w:pStyle w:val="Text1"/>
              <w:spacing w:line="276" w:lineRule="auto"/>
              <w:ind w:left="0"/>
              <w:rPr>
                <w:lang w:val="en-US" w:eastAsia="en-US"/>
              </w:rPr>
            </w:pPr>
            <w:r>
              <w:rPr>
                <w:sz w:val="22"/>
                <w:lang w:val="en-US" w:eastAsia="en-US"/>
              </w:rPr>
              <w:t>Телефон:</w:t>
            </w:r>
          </w:p>
          <w:p w:rsidR="000E52C2" w:rsidRDefault="000E52C2">
            <w:pPr>
              <w:pStyle w:val="Text1"/>
              <w:spacing w:line="276" w:lineRule="auto"/>
              <w:ind w:left="0"/>
              <w:rPr>
                <w:lang w:val="en-US" w:eastAsia="en-US"/>
              </w:rPr>
            </w:pPr>
            <w:r>
              <w:rPr>
                <w:sz w:val="22"/>
                <w:lang w:val="en-US" w:eastAsia="en-US"/>
              </w:rPr>
              <w:t>Ел. поща:</w:t>
            </w:r>
          </w:p>
          <w:p w:rsidR="000E52C2" w:rsidRDefault="000E52C2">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Обща информация:</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afd"/>
                <w:sz w:val="22"/>
                <w:lang w:val="en-US" w:eastAsia="en-US"/>
              </w:rPr>
              <w:footnoteReference w:id="7"/>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sz w:val="22"/>
                <w:u w:val="single"/>
                <w:lang w:val="en-US" w:eastAsia="en-US"/>
              </w:rPr>
              <w:t>Само в случай че поръчката е запазена</w:t>
            </w:r>
            <w:r>
              <w:rPr>
                <w:rStyle w:val="afd"/>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afd"/>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 xml:space="preserve">какъв е съответният процент работници с увреждания или в неравностойно </w:t>
            </w:r>
            <w:r>
              <w:rPr>
                <w:sz w:val="22"/>
                <w:lang w:val="en-US" w:eastAsia="en-US"/>
              </w:rPr>
              <w:lastRenderedPageBreak/>
              <w:t>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lastRenderedPageBreak/>
              <w:br/>
            </w:r>
            <w:r>
              <w:rPr>
                <w:lang w:val="en-US" w:eastAsia="en-US"/>
              </w:rPr>
              <w:br/>
            </w:r>
            <w:r>
              <w:rPr>
                <w:sz w:val="22"/>
                <w:lang w:val="en-US" w:eastAsia="en-US"/>
              </w:rPr>
              <w:t>[….]</w:t>
            </w:r>
            <w:r>
              <w:rPr>
                <w:lang w:val="en-US" w:eastAsia="en-US"/>
              </w:rPr>
              <w:br/>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 [] Не се прилага</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lang w:val="en-US" w:eastAsia="en-US"/>
              </w:rPr>
              <w:t>Ако „да“</w:t>
            </w:r>
            <w:r>
              <w:rPr>
                <w:lang w:val="en-US" w:eastAsia="en-US"/>
              </w:rPr>
              <w:t>:</w:t>
            </w:r>
          </w:p>
          <w:p w:rsidR="000E52C2" w:rsidRDefault="000E52C2">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E52C2" w:rsidRDefault="000E52C2">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d"/>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lastRenderedPageBreak/>
              <w:t>Ако съответните документи са на разположение в електронен формат, моля, посочете:</w:t>
            </w:r>
            <w:r>
              <w:rPr>
                <w:sz w:val="22"/>
                <w:lang w:val="en-US"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lastRenderedPageBreak/>
              <w:t>Форма на участие: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afd"/>
                <w:sz w:val="22"/>
                <w:lang w:val="en-US" w:eastAsia="en-US"/>
              </w:rPr>
              <w:footnoteReference w:id="11"/>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E53972">
        <w:tc>
          <w:tcPr>
            <w:tcW w:w="9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E52C2" w:rsidRDefault="000E52C2">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Обособени позиции</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Информация за представителите на икономическия оператор</w:t>
      </w:r>
    </w:p>
    <w:p w:rsidR="000E52C2" w:rsidRDefault="000E52C2" w:rsidP="000E52C2">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Представителство, ако има такива:</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Длъжност/Действащ в качеството си на:</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Пощенски адрес:</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Телефон:</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Ел. поща:</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Използване на чужд капацитет:</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 []Не</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afd"/>
          <w:rFonts w:eastAsia="Calibri"/>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0E52C2" w:rsidRDefault="000E52C2" w:rsidP="000E52C2">
      <w:pPr>
        <w:pStyle w:val="ChapterTitle"/>
        <w:rPr>
          <w:sz w:val="22"/>
          <w:lang w:val="en-US"/>
        </w:rPr>
      </w:pPr>
    </w:p>
    <w:p w:rsidR="000E52C2" w:rsidRDefault="000E52C2" w:rsidP="000E52C2">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0E52C2" w:rsidRDefault="000E52C2">
            <w:pPr>
              <w:spacing w:line="276" w:lineRule="auto"/>
              <w:rPr>
                <w:lang w:eastAsia="en-US"/>
              </w:rPr>
            </w:pPr>
            <w:r>
              <w:rPr>
                <w:lang w:eastAsia="en-US"/>
              </w:rPr>
              <w:t>[……]</w:t>
            </w:r>
          </w:p>
        </w:tc>
      </w:tr>
    </w:tbl>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III: Основания за изключване</w:t>
      </w:r>
    </w:p>
    <w:p w:rsidR="000E52C2" w:rsidRDefault="000E52C2" w:rsidP="000E52C2">
      <w:pPr>
        <w:pStyle w:val="SectionTitle"/>
        <w:rPr>
          <w:sz w:val="22"/>
        </w:rPr>
      </w:pPr>
      <w:r>
        <w:rPr>
          <w:sz w:val="22"/>
        </w:rPr>
        <w:t>А: Основания, свързани с наказателни присъди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E52C2" w:rsidRDefault="000E52C2" w:rsidP="000E52C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fd"/>
          <w:b/>
          <w:i/>
          <w:sz w:val="22"/>
        </w:rPr>
        <w:footnoteReference w:id="13"/>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fd"/>
          <w:b/>
          <w:i/>
          <w:sz w:val="22"/>
        </w:rPr>
        <w:footnoteReference w:id="14"/>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afd"/>
          <w:b/>
          <w:i/>
          <w:sz w:val="22"/>
        </w:rPr>
        <w:footnoteReference w:id="15"/>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fd"/>
          <w:b/>
          <w:i/>
          <w:sz w:val="22"/>
        </w:rPr>
        <w:footnoteReference w:id="16"/>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afd"/>
          <w:b/>
          <w:i/>
          <w:sz w:val="22"/>
        </w:rPr>
        <w:footnoteReference w:id="17"/>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afd"/>
          <w:b/>
          <w:i/>
          <w:sz w:val="22"/>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afd"/>
                <w:rFonts w:eastAsia="Calibri"/>
                <w:i/>
                <w:sz w:val="22"/>
                <w:lang w:eastAsia="en-US"/>
              </w:rPr>
              <w:footnoteReference w:id="19"/>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xml:space="preserve"> моля посочете</w:t>
            </w:r>
            <w:r>
              <w:rPr>
                <w:rStyle w:val="afd"/>
                <w:rFonts w:eastAsia="Calibri"/>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0E52C2" w:rsidRDefault="000E52C2">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afd"/>
                <w:rFonts w:eastAsia="Calibri"/>
                <w:i/>
                <w:sz w:val="22"/>
                <w:lang w:eastAsia="en-US"/>
              </w:rPr>
              <w:footnoteReference w:id="21"/>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afd"/>
                <w:rFonts w:eastAsia="Calibri"/>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 Да [] Не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afd"/>
                <w:rFonts w:eastAsia="Calibri"/>
                <w:sz w:val="22"/>
                <w:lang w:eastAsia="en-US"/>
              </w:rPr>
              <w:footnoteReference w:id="23"/>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0E52C2" w:rsidTr="00E5397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Плащане на данъци или социалноосигурителни вноски:</w:t>
            </w:r>
          </w:p>
        </w:tc>
        <w:tc>
          <w:tcPr>
            <w:tcW w:w="54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E5397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0E52C2" w:rsidRDefault="000E52C2">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0E52C2" w:rsidRDefault="000E52C2">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0E52C2" w:rsidRDefault="000E52C2" w:rsidP="00552A76">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0E52C2" w:rsidRDefault="000E52C2" w:rsidP="00552A76">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0E52C2" w:rsidRDefault="000E52C2">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0E52C2" w:rsidRDefault="000E52C2">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E52C2" w:rsidRDefault="000E52C2">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318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Социалноосигурителни вноски</w:t>
            </w:r>
          </w:p>
        </w:tc>
      </w:tr>
      <w:tr w:rsidR="000E52C2" w:rsidTr="00E5397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0E52C2" w:rsidRDefault="000E52C2">
            <w:pPr>
              <w:pStyle w:val="Tiret0"/>
              <w:numPr>
                <w:ilvl w:val="0"/>
                <w:numId w:val="9"/>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318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0E52C2" w:rsidRDefault="000E52C2" w:rsidP="00552A76">
            <w:pPr>
              <w:pStyle w:val="Tiret0"/>
              <w:numPr>
                <w:ilvl w:val="0"/>
                <w:numId w:val="2"/>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p>
          <w:p w:rsidR="000E52C2" w:rsidRDefault="000E52C2">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0E52C2" w:rsidTr="00E5397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t xml:space="preserve">Ако съответните документи по отношение </w:t>
            </w:r>
            <w:r>
              <w:rPr>
                <w:i/>
                <w:sz w:val="22"/>
                <w:lang w:eastAsia="en-US"/>
              </w:rPr>
              <w:lastRenderedPageBreak/>
              <w:t>на плащането на данъци или социалноосигурителни вноски е на разположение в електронен формат, моля, посочете:</w:t>
            </w:r>
          </w:p>
        </w:tc>
        <w:tc>
          <w:tcPr>
            <w:tcW w:w="54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lastRenderedPageBreak/>
              <w:t xml:space="preserve">(уеб адрес, орган или служба, издаващи документа, </w:t>
            </w:r>
            <w:r>
              <w:rPr>
                <w:i/>
                <w:sz w:val="22"/>
                <w:lang w:eastAsia="en-US"/>
              </w:rPr>
              <w:lastRenderedPageBreak/>
              <w:t>точно позоваване на документа):</w:t>
            </w:r>
            <w:r>
              <w:rPr>
                <w:rStyle w:val="afd"/>
                <w:rFonts w:eastAsia="Calibri"/>
                <w:i/>
                <w:sz w:val="22"/>
                <w:lang w:eastAsia="en-US"/>
              </w:rPr>
              <w:t xml:space="preserve"> </w:t>
            </w:r>
            <w:r>
              <w:rPr>
                <w:rStyle w:val="afd"/>
                <w:rFonts w:eastAsia="Calibri"/>
                <w:i/>
                <w:sz w:val="22"/>
                <w:lang w:eastAsia="en-US"/>
              </w:rPr>
              <w:footnoteReference w:id="24"/>
            </w:r>
            <w:r>
              <w:rPr>
                <w:lang w:eastAsia="en-US"/>
              </w:rPr>
              <w:br/>
            </w:r>
            <w:r>
              <w:rPr>
                <w:i/>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Основания, свързани с несъстоятелност, конфликти на интереси или професионално нарушение</w:t>
      </w:r>
      <w:r>
        <w:rPr>
          <w:rStyle w:val="afd"/>
          <w:sz w:val="22"/>
        </w:rPr>
        <w:footnoteReference w:id="25"/>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afd"/>
                <w:rFonts w:eastAsia="Calibri"/>
                <w:b/>
                <w:sz w:val="22"/>
                <w:lang w:eastAsia="en-US"/>
              </w:rPr>
              <w:footnoteReference w:id="26"/>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E5397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0E52C2" w:rsidRDefault="000E52C2">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0E52C2" w:rsidRDefault="000E52C2">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0E52C2" w:rsidRDefault="000E52C2">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afd"/>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0E52C2" w:rsidRDefault="000E52C2">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0E52C2" w:rsidRDefault="000E52C2" w:rsidP="00552A76">
            <w:pPr>
              <w:pStyle w:val="Tiret0"/>
              <w:numPr>
                <w:ilvl w:val="0"/>
                <w:numId w:val="2"/>
              </w:numPr>
              <w:spacing w:line="276" w:lineRule="auto"/>
              <w:rPr>
                <w:lang w:val="en-US" w:eastAsia="en-US"/>
              </w:rPr>
            </w:pPr>
            <w:r>
              <w:rPr>
                <w:sz w:val="22"/>
                <w:lang w:val="en-US" w:eastAsia="en-US"/>
              </w:rPr>
              <w:t>Моля представете подробности:</w:t>
            </w:r>
          </w:p>
          <w:p w:rsidR="000E52C2" w:rsidRDefault="000E52C2" w:rsidP="00552A76">
            <w:pPr>
              <w:pStyle w:val="Tiret0"/>
              <w:numPr>
                <w:ilvl w:val="0"/>
                <w:numId w:val="2"/>
              </w:numPr>
              <w:spacing w:line="276" w:lineRule="auto"/>
              <w:rPr>
                <w:lang w:val="en-US" w:eastAsia="en-US"/>
              </w:rPr>
            </w:pPr>
            <w:r>
              <w:rPr>
                <w:sz w:val="22"/>
                <w:lang w:val="en-US"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Pr>
                <w:sz w:val="22"/>
                <w:lang w:val="en-US" w:eastAsia="en-US"/>
              </w:rPr>
              <w:lastRenderedPageBreak/>
              <w:t>стопанската дейност при тези обстоятелства</w:t>
            </w:r>
            <w:r>
              <w:rPr>
                <w:rStyle w:val="afd"/>
                <w:sz w:val="22"/>
                <w:lang w:val="en-US" w:eastAsia="en-US"/>
              </w:rPr>
              <w:footnoteReference w:id="28"/>
            </w:r>
            <w:r>
              <w:rPr>
                <w:sz w:val="22"/>
                <w:lang w:val="en-US" w:eastAsia="en-US"/>
              </w:rPr>
              <w:t>?</w:t>
            </w:r>
          </w:p>
          <w:p w:rsidR="000E52C2" w:rsidRDefault="000E52C2">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r>
              <w:rPr>
                <w:i/>
                <w:sz w:val="22"/>
                <w:lang w:eastAsia="en-US"/>
              </w:rPr>
              <w:lastRenderedPageBreak/>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E5397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afd"/>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0E52C2" w:rsidTr="00E5397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E5397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E5397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E53972">
        <w:trPr>
          <w:trHeight w:val="1316"/>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afd"/>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E53972">
        <w:trPr>
          <w:trHeight w:val="154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0E52C2" w:rsidTr="00E5397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0E52C2" w:rsidTr="00E5397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Style w:val="NormalBoldChar"/>
                <w:rFonts w:eastAsia="Calibri"/>
                <w:b w:val="0"/>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lastRenderedPageBreak/>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E52C2" w:rsidRDefault="000E52C2">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0E52C2" w:rsidRDefault="000E52C2">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0E52C2" w:rsidRDefault="000E52C2">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Специфични национални основания за изключване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0E52C2" w:rsidRDefault="000E52C2">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afd"/>
                <w:rFonts w:eastAsia="Calibri"/>
                <w:i/>
                <w:sz w:val="22"/>
                <w:lang w:eastAsia="en-US"/>
              </w:rPr>
              <w:footnoteReference w:id="31"/>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0E52C2" w:rsidRDefault="000E52C2" w:rsidP="000E52C2">
      <w:pPr>
        <w:pStyle w:val="ChapterTitle"/>
        <w:rPr>
          <w:sz w:val="22"/>
        </w:rPr>
      </w:pPr>
      <w:r>
        <w:rPr>
          <w:sz w:val="22"/>
        </w:rPr>
        <w:t>Част IV: Критерии за подбор</w:t>
      </w:r>
    </w:p>
    <w:p w:rsidR="000E52C2" w:rsidRDefault="000E52C2" w:rsidP="000E52C2">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0E52C2" w:rsidRDefault="000E52C2" w:rsidP="000E52C2">
      <w:pPr>
        <w:pStyle w:val="SectionTitle"/>
        <w:rPr>
          <w:sz w:val="22"/>
        </w:rPr>
      </w:pPr>
      <w:r>
        <w:rPr>
          <w:sz w:val="22"/>
        </w:rPr>
        <w:sym w:font="Symbol" w:char="0061"/>
      </w:r>
      <w:r>
        <w:rPr>
          <w:sz w:val="22"/>
        </w:rPr>
        <w:t>: Общо указание за всички критерии за подбор</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w:t>
      </w:r>
      <w:r>
        <w:rPr>
          <w:b/>
          <w:i/>
          <w:sz w:val="22"/>
        </w:rPr>
        <w:lastRenderedPageBreak/>
        <w:t xml:space="preserve">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0E52C2" w:rsidTr="00E5397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Спазване на всички изисквани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Той отговаря на изискваните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А: Годност</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Годност</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afd"/>
                <w:rFonts w:eastAsia="Calibri"/>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sz w:val="22"/>
                <w:lang w:eastAsia="en-US"/>
              </w:rPr>
              <w:br/>
              <w:t xml:space="preserve"> </w:t>
            </w: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икономическо и финансово състояние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Икономическо и финансово състояние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afd"/>
                <w:rFonts w:eastAsia="Calibri"/>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0E52C2" w:rsidRDefault="000E52C2">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afd"/>
                <w:rFonts w:eastAsia="Calibri"/>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afd"/>
                <w:rFonts w:eastAsia="Calibri"/>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afd"/>
                <w:rFonts w:eastAsia="Calibri"/>
                <w:sz w:val="22"/>
                <w:lang w:eastAsia="en-US"/>
              </w:rPr>
              <w:footnoteReference w:id="36"/>
            </w:r>
            <w:r>
              <w:rPr>
                <w:sz w:val="22"/>
                <w:lang w:eastAsia="en-US"/>
              </w:rPr>
              <w:t xml:space="preserve"> — и стойността):</w:t>
            </w:r>
            <w:r>
              <w:rPr>
                <w:sz w:val="22"/>
                <w:lang w:eastAsia="en-US"/>
              </w:rPr>
              <w:br/>
              <w:t>[…], [……]</w:t>
            </w:r>
            <w:r>
              <w:rPr>
                <w:rStyle w:val="afd"/>
                <w:rFonts w:eastAsia="Calibri"/>
                <w:sz w:val="22"/>
                <w:lang w:eastAsia="en-US"/>
              </w:rPr>
              <w:footnoteReference w:id="37"/>
            </w:r>
            <w:r>
              <w:rPr>
                <w:sz w:val="22"/>
                <w:lang w:eastAsia="en-US"/>
              </w:rPr>
              <w:br/>
            </w:r>
          </w:p>
          <w:p w:rsidR="000E52C2" w:rsidRDefault="000E52C2">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[……],[……][…]валута</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0E52C2" w:rsidRDefault="000E52C2">
            <w:pPr>
              <w:spacing w:line="276" w:lineRule="auto"/>
              <w:rPr>
                <w:lang w:eastAsia="en-US"/>
              </w:rPr>
            </w:pP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Технически и професионални способности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Технически и професионални способности</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afd"/>
                <w:rFonts w:eastAsia="Calibri"/>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0E52C2" w:rsidRDefault="000E52C2">
            <w:pPr>
              <w:spacing w:line="276" w:lineRule="auto"/>
              <w:rPr>
                <w:lang w:eastAsia="en-US"/>
              </w:rPr>
            </w:pPr>
            <w:r>
              <w:rPr>
                <w:sz w:val="22"/>
                <w:lang w:eastAsia="en-US"/>
              </w:rPr>
              <w:t xml:space="preserve">Строителни работи:  </w:t>
            </w:r>
            <w:r>
              <w:rPr>
                <w:lang w:eastAsia="en-US"/>
              </w:rPr>
              <w:t>[……]</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afd"/>
                <w:rFonts w:eastAsia="Calibri"/>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afd"/>
                <w:rFonts w:eastAsia="Calibri"/>
                <w:sz w:val="22"/>
                <w:lang w:eastAsia="en-US"/>
              </w:rPr>
              <w:footnoteReference w:id="40"/>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E52C2">
              <w:tc>
                <w:tcPr>
                  <w:tcW w:w="13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Получатели</w:t>
                  </w:r>
                </w:p>
              </w:tc>
            </w:tr>
            <w:tr w:rsidR="000E52C2">
              <w:tc>
                <w:tcPr>
                  <w:tcW w:w="13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r>
          </w:tbl>
          <w:p w:rsidR="000E52C2" w:rsidRDefault="000E52C2">
            <w:pPr>
              <w:spacing w:line="276" w:lineRule="auto"/>
              <w:rPr>
                <w:lang w:eastAsia="en-US"/>
              </w:rPr>
            </w:pP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afd"/>
                <w:rFonts w:eastAsia="Calibri"/>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lastRenderedPageBreak/>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afd"/>
                <w:rFonts w:eastAsia="Calibri"/>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lastRenderedPageBreak/>
              <w:br/>
            </w:r>
            <w:r>
              <w:rPr>
                <w:lang w:eastAsia="en-US"/>
              </w:rPr>
              <w:br/>
            </w:r>
            <w:r>
              <w:rPr>
                <w:lang w:eastAsia="en-US"/>
              </w:rPr>
              <w:br/>
            </w:r>
            <w:r>
              <w:rPr>
                <w:sz w:val="22"/>
                <w:lang w:eastAsia="en-US"/>
              </w:rPr>
              <w:t>[] Да [] Не</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0E52C2" w:rsidRDefault="000E52C2">
            <w:pPr>
              <w:spacing w:line="276" w:lineRule="auto"/>
              <w:rPr>
                <w:b/>
                <w:lang w:eastAsia="en-US"/>
              </w:rPr>
            </w:pPr>
            <w:r>
              <w:rPr>
                <w:sz w:val="22"/>
                <w:lang w:eastAsia="en-US"/>
              </w:rPr>
              <w:t>б) неговия ръководен състав:</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afd"/>
                <w:rFonts w:eastAsia="Calibri"/>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0E52C2" w:rsidRDefault="000E52C2">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lastRenderedPageBreak/>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lang w:eastAsia="en-US"/>
              </w:rPr>
              <w:lastRenderedPageBreak/>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sz w:val="22"/>
                <w:lang w:eastAsia="en-US"/>
              </w:rPr>
              <w:t>[…]</w:t>
            </w:r>
            <w:r>
              <w:rPr>
                <w:lang w:eastAsia="en-US"/>
              </w:rPr>
              <w:br/>
            </w: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Г: Стандарти за осигуряване на качеството и стандарти за екологично управление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E5397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V: Намаляване на броя на квалифицираните кандидати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E52C2" w:rsidRDefault="000E52C2" w:rsidP="000E52C2">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afd"/>
                <w:rFonts w:eastAsia="Calibri"/>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afd"/>
                <w:rFonts w:eastAsia="Calibri"/>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afd"/>
                <w:rFonts w:eastAsia="Calibri"/>
                <w:i/>
                <w:sz w:val="22"/>
                <w:lang w:eastAsia="en-US"/>
              </w:rPr>
              <w:footnoteReference w:id="46"/>
            </w:r>
          </w:p>
        </w:tc>
      </w:tr>
    </w:tbl>
    <w:p w:rsidR="000E52C2" w:rsidRDefault="000E52C2" w:rsidP="000E52C2">
      <w:pPr>
        <w:pStyle w:val="ChapterTitle"/>
        <w:rPr>
          <w:sz w:val="22"/>
        </w:rPr>
      </w:pPr>
      <w:r>
        <w:rPr>
          <w:sz w:val="22"/>
        </w:rPr>
        <w:t>Част VI: Заключителни положения</w:t>
      </w:r>
    </w:p>
    <w:p w:rsidR="000E52C2" w:rsidRDefault="000E52C2" w:rsidP="000E52C2">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0E52C2" w:rsidRDefault="000E52C2" w:rsidP="000E52C2">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E52C2" w:rsidRDefault="000E52C2" w:rsidP="000E52C2">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d"/>
          <w:rFonts w:eastAsia="Calibri"/>
          <w:i/>
          <w:sz w:val="22"/>
        </w:rPr>
        <w:footnoteReference w:id="47"/>
      </w:r>
      <w:r>
        <w:rPr>
          <w:i/>
          <w:sz w:val="22"/>
        </w:rPr>
        <w:t>; или</w:t>
      </w:r>
    </w:p>
    <w:p w:rsidR="000E52C2" w:rsidRDefault="000E52C2" w:rsidP="000E52C2">
      <w:pPr>
        <w:rPr>
          <w:i/>
          <w:sz w:val="22"/>
        </w:rPr>
      </w:pPr>
      <w:r>
        <w:rPr>
          <w:i/>
        </w:rPr>
        <w:t xml:space="preserve">б) </w:t>
      </w:r>
      <w:proofErr w:type="gramStart"/>
      <w:r>
        <w:rPr>
          <w:i/>
        </w:rPr>
        <w:t>считано</w:t>
      </w:r>
      <w:proofErr w:type="gramEnd"/>
      <w:r>
        <w:rPr>
          <w:i/>
        </w:rPr>
        <w:t xml:space="preserve"> от 18 октомври 2018 г. най-късно</w:t>
      </w:r>
      <w:r>
        <w:rPr>
          <w:rStyle w:val="afd"/>
          <w:rFonts w:eastAsia="Calibri"/>
          <w:i/>
        </w:rPr>
        <w:footnoteReference w:id="48"/>
      </w:r>
      <w:r>
        <w:rPr>
          <w:i/>
        </w:rPr>
        <w:t>, възлагащият орган или възложителят вече притежава съответната документация</w:t>
      </w:r>
      <w:r>
        <w:t>.</w:t>
      </w:r>
    </w:p>
    <w:p w:rsidR="000E52C2" w:rsidRDefault="000E52C2" w:rsidP="000E52C2">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0E52C2" w:rsidRDefault="000E52C2" w:rsidP="000E52C2">
      <w:pPr>
        <w:rPr>
          <w:i/>
          <w:sz w:val="22"/>
        </w:rPr>
      </w:pPr>
    </w:p>
    <w:p w:rsidR="000E52C2" w:rsidRDefault="000E52C2" w:rsidP="000E52C2">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1E2167" w:rsidRDefault="001E2167" w:rsidP="001E2167">
      <w:pPr>
        <w:shd w:val="clear" w:color="auto" w:fill="FFFFFF"/>
        <w:tabs>
          <w:tab w:val="left" w:pos="284"/>
        </w:tabs>
        <w:jc w:val="right"/>
        <w:rPr>
          <w:bCs/>
          <w:sz w:val="24"/>
          <w:szCs w:val="24"/>
          <w:lang w:val="en-US"/>
        </w:rPr>
      </w:pPr>
      <w:r>
        <w:rPr>
          <w:b/>
          <w:bCs/>
          <w:sz w:val="24"/>
          <w:szCs w:val="24"/>
          <w:lang w:val="bg-BG"/>
        </w:rPr>
        <w:lastRenderedPageBreak/>
        <w:t xml:space="preserve">Приложение № </w:t>
      </w:r>
      <w:r>
        <w:rPr>
          <w:b/>
          <w:bCs/>
          <w:sz w:val="24"/>
          <w:szCs w:val="24"/>
          <w:lang w:val="en-US"/>
        </w:rPr>
        <w:t>2</w:t>
      </w:r>
      <w:r>
        <w:rPr>
          <w:b/>
          <w:bCs/>
          <w:sz w:val="24"/>
          <w:szCs w:val="24"/>
          <w:lang w:val="bg-BG"/>
        </w:rPr>
        <w:t>.</w:t>
      </w:r>
      <w:r>
        <w:rPr>
          <w:bCs/>
          <w:sz w:val="24"/>
          <w:szCs w:val="24"/>
          <w:lang w:val="bg-BG"/>
        </w:rPr>
        <w:t xml:space="preserve">           </w:t>
      </w:r>
    </w:p>
    <w:p w:rsidR="001E2167" w:rsidRDefault="001E2167" w:rsidP="001E2167">
      <w:pPr>
        <w:shd w:val="clear" w:color="auto" w:fill="FFFFFF"/>
        <w:tabs>
          <w:tab w:val="left" w:pos="284"/>
        </w:tabs>
        <w:ind w:hanging="142"/>
        <w:jc w:val="right"/>
        <w:rPr>
          <w:b/>
          <w:sz w:val="24"/>
          <w:szCs w:val="24"/>
          <w:lang w:val="bg-BG"/>
        </w:rPr>
      </w:pPr>
      <w:r>
        <w:rPr>
          <w:bCs/>
          <w:sz w:val="24"/>
          <w:szCs w:val="24"/>
          <w:lang w:val="bg-BG"/>
        </w:rPr>
        <w:t xml:space="preserve">       /</w:t>
      </w:r>
      <w:r>
        <w:rPr>
          <w:spacing w:val="-5"/>
          <w:sz w:val="24"/>
          <w:szCs w:val="24"/>
          <w:lang w:val="bg-BG"/>
        </w:rPr>
        <w:t>Образец /</w:t>
      </w:r>
      <w:r>
        <w:rPr>
          <w:b/>
          <w:spacing w:val="-5"/>
          <w:sz w:val="24"/>
          <w:szCs w:val="24"/>
          <w:lang w:val="bg-BG"/>
        </w:rPr>
        <w:t xml:space="preserve">         </w:t>
      </w:r>
    </w:p>
    <w:p w:rsidR="001E2167" w:rsidRDefault="001E2167" w:rsidP="001E2167">
      <w:pPr>
        <w:ind w:left="3600"/>
        <w:rPr>
          <w:sz w:val="24"/>
          <w:szCs w:val="24"/>
          <w:lang w:val="en-US"/>
        </w:rPr>
      </w:pPr>
      <w:r>
        <w:rPr>
          <w:sz w:val="24"/>
          <w:szCs w:val="24"/>
          <w:lang w:val="ru-RU"/>
        </w:rPr>
        <w:t xml:space="preserve">        </w:t>
      </w:r>
      <w:r>
        <w:rPr>
          <w:sz w:val="24"/>
          <w:szCs w:val="24"/>
          <w:lang w:val="bg-BG"/>
        </w:rPr>
        <w:t xml:space="preserve">    </w:t>
      </w:r>
      <w:r>
        <w:rPr>
          <w:sz w:val="24"/>
          <w:szCs w:val="24"/>
          <w:lang w:val="ru-RU"/>
        </w:rPr>
        <w:t xml:space="preserve"> </w:t>
      </w:r>
      <w:r>
        <w:rPr>
          <w:sz w:val="24"/>
          <w:szCs w:val="24"/>
          <w:lang w:val="en-US"/>
        </w:rPr>
        <w:tab/>
      </w:r>
    </w:p>
    <w:p w:rsidR="001E2167" w:rsidRDefault="001E2167" w:rsidP="001E2167">
      <w:pPr>
        <w:rPr>
          <w:b/>
          <w:sz w:val="24"/>
          <w:szCs w:val="24"/>
          <w:lang w:val="bg-BG"/>
        </w:rPr>
      </w:pPr>
      <w:r>
        <w:rPr>
          <w:b/>
          <w:sz w:val="24"/>
          <w:szCs w:val="24"/>
          <w:lang w:val="en-US"/>
        </w:rPr>
        <w:t xml:space="preserve">                                                                                  </w:t>
      </w:r>
      <w:r>
        <w:rPr>
          <w:b/>
          <w:sz w:val="24"/>
          <w:szCs w:val="24"/>
          <w:lang w:val="bg-BG"/>
        </w:rPr>
        <w:t xml:space="preserve">ДО </w:t>
      </w:r>
    </w:p>
    <w:p w:rsidR="001E2167" w:rsidRDefault="001E2167" w:rsidP="001E2167">
      <w:pPr>
        <w:rPr>
          <w:b/>
          <w:sz w:val="24"/>
          <w:szCs w:val="24"/>
          <w:lang w:val="bg-BG"/>
        </w:rPr>
      </w:pPr>
      <w:r>
        <w:rPr>
          <w:b/>
          <w:sz w:val="24"/>
          <w:szCs w:val="24"/>
          <w:lang w:val="en-US"/>
        </w:rPr>
        <w:t xml:space="preserve">                                                                                  </w:t>
      </w:r>
      <w:r>
        <w:rPr>
          <w:b/>
          <w:sz w:val="24"/>
          <w:szCs w:val="24"/>
          <w:lang w:val="bg-BG"/>
        </w:rPr>
        <w:t>“БДЖ- ПЪТНИЧЕСКИ ПРЕВОЗИ” ЕООД</w:t>
      </w:r>
    </w:p>
    <w:p w:rsidR="001E2167" w:rsidRDefault="001E2167" w:rsidP="001E2167">
      <w:pPr>
        <w:rPr>
          <w:b/>
          <w:sz w:val="24"/>
          <w:szCs w:val="24"/>
          <w:lang w:val="en-US"/>
        </w:rPr>
      </w:pPr>
      <w:r>
        <w:rPr>
          <w:b/>
          <w:sz w:val="24"/>
          <w:szCs w:val="24"/>
          <w:lang w:val="en-US"/>
        </w:rPr>
        <w:t xml:space="preserve">                                                                                  </w:t>
      </w:r>
      <w:r>
        <w:rPr>
          <w:b/>
          <w:sz w:val="24"/>
          <w:szCs w:val="24"/>
          <w:lang w:val="bg-BG"/>
        </w:rPr>
        <w:t xml:space="preserve">УЛ.”ИВАН ВАЗОВ” № </w:t>
      </w:r>
      <w:r>
        <w:rPr>
          <w:b/>
          <w:sz w:val="24"/>
          <w:szCs w:val="24"/>
          <w:lang w:val="en-US"/>
        </w:rPr>
        <w:t>3</w:t>
      </w:r>
    </w:p>
    <w:p w:rsidR="001E2167" w:rsidRDefault="001E2167" w:rsidP="001E2167">
      <w:pPr>
        <w:rPr>
          <w:b/>
          <w:sz w:val="24"/>
          <w:szCs w:val="24"/>
          <w:lang w:val="bg-BG"/>
        </w:rPr>
      </w:pPr>
      <w:r>
        <w:rPr>
          <w:b/>
          <w:sz w:val="24"/>
          <w:szCs w:val="24"/>
          <w:lang w:val="en-US"/>
        </w:rPr>
        <w:t xml:space="preserve">                                                                                  </w:t>
      </w:r>
      <w:r>
        <w:rPr>
          <w:b/>
          <w:sz w:val="24"/>
          <w:szCs w:val="24"/>
          <w:lang w:val="bg-BG"/>
        </w:rPr>
        <w:t>1080 ГР. СОФИЯ</w:t>
      </w:r>
    </w:p>
    <w:p w:rsidR="001E2167" w:rsidRDefault="001E2167" w:rsidP="001E2167">
      <w:pPr>
        <w:jc w:val="both"/>
        <w:rPr>
          <w:b/>
          <w:bCs/>
          <w:sz w:val="24"/>
          <w:szCs w:val="24"/>
          <w:lang w:val="en-US"/>
        </w:rPr>
      </w:pPr>
    </w:p>
    <w:p w:rsidR="001E2167" w:rsidRDefault="001E2167" w:rsidP="001E2167">
      <w:pPr>
        <w:jc w:val="center"/>
        <w:rPr>
          <w:b/>
          <w:sz w:val="24"/>
          <w:szCs w:val="24"/>
          <w:lang w:val="en-US"/>
        </w:rPr>
      </w:pPr>
    </w:p>
    <w:p w:rsidR="001E2167" w:rsidRDefault="001E2167" w:rsidP="001E2167">
      <w:pPr>
        <w:jc w:val="center"/>
        <w:rPr>
          <w:b/>
          <w:sz w:val="24"/>
          <w:szCs w:val="24"/>
          <w:lang w:val="en-US"/>
        </w:rPr>
      </w:pPr>
    </w:p>
    <w:p w:rsidR="001E2167" w:rsidRDefault="001E2167" w:rsidP="001E2167">
      <w:pPr>
        <w:jc w:val="center"/>
        <w:rPr>
          <w:b/>
          <w:sz w:val="24"/>
          <w:szCs w:val="24"/>
          <w:lang w:val="bg-BG"/>
        </w:rPr>
      </w:pPr>
      <w:r>
        <w:rPr>
          <w:b/>
          <w:sz w:val="24"/>
          <w:szCs w:val="24"/>
          <w:lang w:val="bg-BG"/>
        </w:rPr>
        <w:t xml:space="preserve"> ТЕХНИЧЕСКО ПРЕДЛОЖЕНИЕ</w:t>
      </w:r>
    </w:p>
    <w:p w:rsidR="001E2167" w:rsidRDefault="001E2167" w:rsidP="001E2167">
      <w:pPr>
        <w:jc w:val="center"/>
        <w:rPr>
          <w:b/>
          <w:sz w:val="24"/>
          <w:szCs w:val="24"/>
          <w:lang w:val="bg-BG"/>
        </w:rPr>
      </w:pPr>
    </w:p>
    <w:p w:rsidR="001E2167" w:rsidRDefault="001E2167" w:rsidP="001E2167">
      <w:pPr>
        <w:jc w:val="center"/>
        <w:rPr>
          <w:b/>
          <w:lang w:val="en-US"/>
        </w:rPr>
      </w:pPr>
      <w:r>
        <w:rPr>
          <w:b/>
          <w:sz w:val="24"/>
          <w:szCs w:val="24"/>
          <w:lang w:val="bg-BG"/>
        </w:rPr>
        <w:t xml:space="preserve">за </w:t>
      </w:r>
      <w:r>
        <w:rPr>
          <w:b/>
          <w:iCs/>
          <w:sz w:val="24"/>
          <w:szCs w:val="24"/>
          <w:lang w:val="ru-MO"/>
        </w:rPr>
        <w:t>„Доставка на нови столове за командните кабини на всички серии локомотиви обезпечаващи необходимостите на всички локомотивни депа в дружеството”,</w:t>
      </w:r>
      <w:r>
        <w:rPr>
          <w:b/>
          <w:sz w:val="24"/>
          <w:szCs w:val="24"/>
          <w:lang w:val="bg-BG"/>
        </w:rPr>
        <w:t xml:space="preserve"> </w:t>
      </w:r>
      <w:r>
        <w:rPr>
          <w:b/>
          <w:sz w:val="24"/>
          <w:szCs w:val="24"/>
          <w:lang w:val="ru-MO"/>
        </w:rPr>
        <w:t>за едногодишен период</w:t>
      </w:r>
      <w:r>
        <w:rPr>
          <w:b/>
          <w:lang w:val="en-US"/>
        </w:rPr>
        <w:t>.</w:t>
      </w:r>
    </w:p>
    <w:p w:rsidR="001E2167" w:rsidRDefault="001E2167" w:rsidP="001E2167">
      <w:pPr>
        <w:jc w:val="center"/>
        <w:rPr>
          <w:b/>
          <w:sz w:val="24"/>
          <w:szCs w:val="24"/>
          <w:lang w:val="en-US"/>
        </w:rPr>
      </w:pPr>
    </w:p>
    <w:p w:rsidR="001E2167" w:rsidRDefault="001E2167" w:rsidP="001E2167">
      <w:pPr>
        <w:ind w:firstLine="720"/>
        <w:jc w:val="both"/>
        <w:rPr>
          <w:sz w:val="24"/>
          <w:szCs w:val="24"/>
          <w:lang w:val="en-US"/>
        </w:rPr>
      </w:pPr>
    </w:p>
    <w:p w:rsidR="001E2167" w:rsidRDefault="001E2167" w:rsidP="001E2167">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rFonts w:asciiTheme="majorHAnsi" w:hAnsiTheme="majorHAnsi"/>
          <w:sz w:val="24"/>
          <w:szCs w:val="24"/>
        </w:rPr>
        <w:t xml:space="preserve">, </w:t>
      </w:r>
      <w:r>
        <w:rPr>
          <w:sz w:val="24"/>
          <w:szCs w:val="24"/>
        </w:rPr>
        <w:t xml:space="preserve">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1E2167" w:rsidRDefault="001E2167" w:rsidP="001E2167">
      <w:pPr>
        <w:rPr>
          <w:b/>
          <w:bCs/>
          <w:sz w:val="24"/>
          <w:szCs w:val="24"/>
          <w:lang w:val="en-US"/>
        </w:rPr>
      </w:pPr>
    </w:p>
    <w:p w:rsidR="001E2167" w:rsidRDefault="001E2167" w:rsidP="001E2167">
      <w:pPr>
        <w:tabs>
          <w:tab w:val="left" w:pos="1080"/>
        </w:tabs>
        <w:ind w:firstLine="720"/>
        <w:rPr>
          <w:b/>
          <w:bCs/>
          <w:sz w:val="24"/>
          <w:szCs w:val="24"/>
          <w:lang w:val="en-US"/>
        </w:rPr>
      </w:pPr>
      <w:r>
        <w:rPr>
          <w:b/>
          <w:bCs/>
          <w:sz w:val="24"/>
          <w:szCs w:val="24"/>
          <w:lang w:val="en-US"/>
        </w:rPr>
        <w:tab/>
      </w:r>
    </w:p>
    <w:p w:rsidR="001E2167" w:rsidRDefault="001E2167" w:rsidP="001E2167">
      <w:pPr>
        <w:tabs>
          <w:tab w:val="left" w:pos="1080"/>
        </w:tabs>
        <w:rPr>
          <w:b/>
          <w:bCs/>
          <w:sz w:val="24"/>
          <w:szCs w:val="24"/>
          <w:lang w:val="en-US"/>
        </w:rPr>
      </w:pPr>
      <w:r>
        <w:rPr>
          <w:b/>
          <w:bCs/>
          <w:sz w:val="24"/>
          <w:szCs w:val="24"/>
          <w:lang w:val="en-US"/>
        </w:rPr>
        <w:t xml:space="preserve">             </w:t>
      </w:r>
      <w:r>
        <w:rPr>
          <w:b/>
          <w:bCs/>
          <w:sz w:val="24"/>
          <w:szCs w:val="24"/>
          <w:lang w:val="ru-RU"/>
        </w:rPr>
        <w:t>УВАЖАЕМИ ГОСПОДИН УПРАВИТЕЛ,</w:t>
      </w:r>
    </w:p>
    <w:p w:rsidR="001E2167" w:rsidRDefault="001E2167" w:rsidP="001E2167">
      <w:pPr>
        <w:jc w:val="both"/>
        <w:rPr>
          <w:b/>
          <w:bCs/>
          <w:sz w:val="24"/>
          <w:szCs w:val="24"/>
          <w:lang w:val="en-US"/>
        </w:rPr>
      </w:pPr>
    </w:p>
    <w:p w:rsidR="001E2167" w:rsidRDefault="001E2167" w:rsidP="001E2167">
      <w:pPr>
        <w:jc w:val="both"/>
        <w:rPr>
          <w:sz w:val="24"/>
          <w:szCs w:val="24"/>
          <w:lang w:val="bg-BG"/>
        </w:rPr>
      </w:pPr>
      <w:r>
        <w:rPr>
          <w:sz w:val="24"/>
          <w:szCs w:val="24"/>
          <w:lang w:val="en-US"/>
        </w:rPr>
        <w:t xml:space="preserve"> </w:t>
      </w:r>
      <w:r>
        <w:rPr>
          <w:sz w:val="24"/>
          <w:szCs w:val="24"/>
          <w:lang w:val="en-US"/>
        </w:rPr>
        <w:tab/>
        <w:t xml:space="preserve"> </w:t>
      </w:r>
      <w:r>
        <w:rPr>
          <w:sz w:val="24"/>
          <w:szCs w:val="24"/>
          <w:lang w:val="bg-BG"/>
        </w:rPr>
        <w:t xml:space="preserve">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Pr>
          <w:b/>
          <w:iCs/>
          <w:sz w:val="24"/>
          <w:szCs w:val="24"/>
          <w:lang w:val="ru-MO"/>
        </w:rPr>
        <w:t>„Доставка на нови столове за командните кабини на всички серии локомотиви обезпечаващи необходимостите на всички локомотивни депа в дружеството”,</w:t>
      </w:r>
      <w:r>
        <w:rPr>
          <w:b/>
          <w:sz w:val="24"/>
          <w:szCs w:val="24"/>
          <w:lang w:val="bg-BG"/>
        </w:rPr>
        <w:t xml:space="preserve"> </w:t>
      </w:r>
      <w:r>
        <w:rPr>
          <w:b/>
          <w:sz w:val="24"/>
          <w:szCs w:val="24"/>
          <w:lang w:val="ru-MO"/>
        </w:rPr>
        <w:t>за едногодишен период</w:t>
      </w:r>
      <w:r>
        <w:rPr>
          <w:sz w:val="24"/>
          <w:szCs w:val="24"/>
          <w:lang w:val="bg-BG"/>
        </w:rPr>
        <w:t>,</w:t>
      </w:r>
      <w:r>
        <w:rPr>
          <w:b/>
          <w:bCs/>
          <w:sz w:val="24"/>
          <w:szCs w:val="24"/>
          <w:lang w:val="bg-BG"/>
        </w:rPr>
        <w:t xml:space="preserve"> </w:t>
      </w:r>
      <w:r>
        <w:rPr>
          <w:sz w:val="24"/>
          <w:szCs w:val="24"/>
          <w:lang w:val="bg-BG"/>
        </w:rPr>
        <w:t xml:space="preserve"> както следва:</w:t>
      </w:r>
    </w:p>
    <w:p w:rsidR="001E2167" w:rsidRDefault="001E2167" w:rsidP="001E2167">
      <w:pPr>
        <w:ind w:firstLine="720"/>
        <w:jc w:val="both"/>
        <w:rPr>
          <w:sz w:val="16"/>
          <w:szCs w:val="16"/>
          <w:lang w:val="ru-RU"/>
        </w:rPr>
      </w:pPr>
    </w:p>
    <w:p w:rsidR="001E2167" w:rsidRDefault="001E2167" w:rsidP="001E2167">
      <w:pPr>
        <w:tabs>
          <w:tab w:val="left" w:pos="851"/>
        </w:tabs>
        <w:jc w:val="both"/>
        <w:rPr>
          <w:sz w:val="24"/>
          <w:szCs w:val="24"/>
          <w:lang w:val="bg-BG"/>
        </w:rPr>
      </w:pPr>
      <w:r>
        <w:rPr>
          <w:b/>
          <w:sz w:val="24"/>
          <w:szCs w:val="24"/>
          <w:lang w:val="bg-BG"/>
        </w:rPr>
        <w:tab/>
      </w:r>
      <w:r>
        <w:rPr>
          <w:b/>
          <w:sz w:val="24"/>
          <w:szCs w:val="24"/>
        </w:rPr>
        <w:t>1.</w:t>
      </w:r>
      <w:r>
        <w:rPr>
          <w:sz w:val="24"/>
          <w:szCs w:val="24"/>
          <w:lang w:val="bg-BG"/>
        </w:rPr>
        <w:t xml:space="preserve"> </w:t>
      </w:r>
      <w:proofErr w:type="gramStart"/>
      <w:r>
        <w:rPr>
          <w:b/>
          <w:sz w:val="24"/>
          <w:szCs w:val="24"/>
        </w:rPr>
        <w:t>Декларирам</w:t>
      </w:r>
      <w:r>
        <w:rPr>
          <w:b/>
          <w:sz w:val="24"/>
          <w:szCs w:val="24"/>
          <w:lang w:val="bg-BG"/>
        </w:rPr>
        <w:t>(</w:t>
      </w:r>
      <w:proofErr w:type="gramEnd"/>
      <w:r>
        <w:rPr>
          <w:b/>
          <w:sz w:val="24"/>
          <w:szCs w:val="24"/>
        </w:rPr>
        <w:t>е</w:t>
      </w:r>
      <w:r>
        <w:rPr>
          <w:b/>
          <w:sz w:val="24"/>
          <w:szCs w:val="24"/>
          <w:lang w:val="bg-BG"/>
        </w:rPr>
        <w:t xml:space="preserve">), </w:t>
      </w:r>
      <w:r>
        <w:rPr>
          <w:sz w:val="24"/>
          <w:szCs w:val="24"/>
          <w:lang w:val="bg-BG"/>
        </w:rPr>
        <w:t>ч</w:t>
      </w:r>
      <w:r>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1E2167" w:rsidRDefault="001E2167" w:rsidP="001E2167">
      <w:pPr>
        <w:tabs>
          <w:tab w:val="left" w:pos="1134"/>
        </w:tabs>
        <w:ind w:firstLine="851"/>
        <w:jc w:val="both"/>
        <w:rPr>
          <w:bCs/>
          <w:sz w:val="24"/>
          <w:szCs w:val="24"/>
          <w:lang w:val="en-US"/>
        </w:rPr>
      </w:pPr>
      <w:r>
        <w:rPr>
          <w:b/>
          <w:sz w:val="24"/>
          <w:szCs w:val="24"/>
          <w:lang w:val="bg-BG"/>
        </w:rPr>
        <w:t>2.</w:t>
      </w:r>
      <w:r>
        <w:rPr>
          <w:sz w:val="24"/>
          <w:szCs w:val="24"/>
          <w:lang w:val="bg-BG"/>
        </w:rPr>
        <w:t xml:space="preserve"> </w:t>
      </w:r>
      <w:r>
        <w:rPr>
          <w:b/>
          <w:bCs/>
          <w:sz w:val="24"/>
          <w:szCs w:val="24"/>
          <w:lang w:val="bg-BG"/>
        </w:rPr>
        <w:t>Декларирам(е),</w:t>
      </w:r>
      <w:r>
        <w:rPr>
          <w:bCs/>
          <w:sz w:val="24"/>
          <w:szCs w:val="24"/>
          <w:lang w:val="bg-BG"/>
        </w:rPr>
        <w:t xml:space="preserve"> че предлаганите от нас </w:t>
      </w:r>
      <w:r w:rsidRPr="008173D1">
        <w:rPr>
          <w:iCs/>
          <w:sz w:val="24"/>
          <w:szCs w:val="24"/>
          <w:lang w:val="ru-MO"/>
        </w:rPr>
        <w:t>нови столове за командните кабини на всички серии локомотиви</w:t>
      </w:r>
      <w:r w:rsidRPr="008173D1">
        <w:rPr>
          <w:rStyle w:val="FontStyle92"/>
          <w:sz w:val="24"/>
          <w:szCs w:val="24"/>
          <w:lang w:val="bg-BG"/>
        </w:rPr>
        <w:t xml:space="preserve">, </w:t>
      </w:r>
      <w:r w:rsidRPr="008173D1">
        <w:rPr>
          <w:bCs/>
          <w:sz w:val="24"/>
          <w:szCs w:val="24"/>
          <w:lang w:val="bg-BG"/>
        </w:rPr>
        <w:t xml:space="preserve"> </w:t>
      </w:r>
      <w:r>
        <w:rPr>
          <w:bCs/>
          <w:sz w:val="24"/>
          <w:szCs w:val="24"/>
          <w:lang w:val="bg-BG"/>
        </w:rPr>
        <w:t>отговарят на Техническите изисквания на Възложителя</w:t>
      </w:r>
      <w:r>
        <w:rPr>
          <w:bCs/>
          <w:sz w:val="24"/>
          <w:szCs w:val="24"/>
          <w:lang w:val="en-US"/>
        </w:rPr>
        <w:t xml:space="preserve"> </w:t>
      </w:r>
      <w:r>
        <w:rPr>
          <w:bCs/>
          <w:sz w:val="24"/>
          <w:szCs w:val="24"/>
          <w:lang w:val="bg-BG"/>
        </w:rPr>
        <w:t>от документацията за участие.</w:t>
      </w:r>
    </w:p>
    <w:p w:rsidR="00911001" w:rsidRPr="00911001" w:rsidRDefault="00911001" w:rsidP="001E2167">
      <w:pPr>
        <w:tabs>
          <w:tab w:val="left" w:pos="1134"/>
        </w:tabs>
        <w:ind w:firstLine="851"/>
        <w:jc w:val="both"/>
        <w:rPr>
          <w:sz w:val="16"/>
          <w:szCs w:val="16"/>
          <w:lang w:val="en-US"/>
        </w:rPr>
      </w:pPr>
    </w:p>
    <w:p w:rsidR="001E2167" w:rsidRDefault="001E2167" w:rsidP="001E2167">
      <w:pPr>
        <w:pStyle w:val="31"/>
        <w:spacing w:after="0"/>
        <w:ind w:firstLine="851"/>
        <w:jc w:val="both"/>
        <w:rPr>
          <w:sz w:val="24"/>
          <w:szCs w:val="24"/>
          <w:lang w:val="bg-BG"/>
        </w:rPr>
      </w:pPr>
      <w:r>
        <w:rPr>
          <w:b/>
          <w:sz w:val="24"/>
          <w:szCs w:val="24"/>
          <w:lang w:val="bg-BG"/>
        </w:rPr>
        <w:t>3. Предлагаме</w:t>
      </w:r>
      <w:r>
        <w:rPr>
          <w:sz w:val="24"/>
          <w:szCs w:val="24"/>
          <w:lang w:val="bg-BG"/>
        </w:rPr>
        <w:t xml:space="preserve"> да изпълним поръчката, съгласно изискванията на Възложителя, при следните условия</w:t>
      </w:r>
      <w:r>
        <w:rPr>
          <w:sz w:val="24"/>
          <w:szCs w:val="24"/>
          <w:lang w:val="en-US"/>
        </w:rPr>
        <w:t>:</w:t>
      </w:r>
    </w:p>
    <w:p w:rsidR="001E2167" w:rsidRDefault="001E2167" w:rsidP="001E2167">
      <w:pPr>
        <w:ind w:firstLine="851"/>
        <w:jc w:val="both"/>
        <w:rPr>
          <w:b/>
          <w:sz w:val="24"/>
          <w:szCs w:val="24"/>
          <w:lang w:val="bg-BG"/>
        </w:rPr>
      </w:pPr>
      <w:r>
        <w:rPr>
          <w:b/>
          <w:sz w:val="24"/>
          <w:szCs w:val="24"/>
          <w:lang w:val="bg-BG"/>
        </w:rPr>
        <w:t xml:space="preserve">3.1. </w:t>
      </w:r>
      <w:r>
        <w:rPr>
          <w:b/>
          <w:sz w:val="24"/>
          <w:szCs w:val="24"/>
        </w:rPr>
        <w:t>Партиди, срок на изпълнение и място на доставка</w:t>
      </w:r>
      <w:r>
        <w:rPr>
          <w:b/>
          <w:sz w:val="24"/>
          <w:szCs w:val="24"/>
          <w:lang w:val="bg-BG"/>
        </w:rPr>
        <w:t>:</w:t>
      </w:r>
    </w:p>
    <w:p w:rsidR="001E2167" w:rsidRDefault="001E2167" w:rsidP="001E2167">
      <w:pPr>
        <w:ind w:firstLine="851"/>
        <w:jc w:val="both"/>
        <w:rPr>
          <w:color w:val="000000"/>
          <w:sz w:val="24"/>
          <w:szCs w:val="24"/>
          <w:lang w:val="ru-RU"/>
        </w:rPr>
      </w:pPr>
      <w:r>
        <w:rPr>
          <w:i/>
          <w:sz w:val="24"/>
          <w:szCs w:val="24"/>
          <w:lang w:val="bg-BG"/>
        </w:rPr>
        <w:t>3.1.1.</w:t>
      </w:r>
      <w:r>
        <w:rPr>
          <w:b/>
          <w:sz w:val="24"/>
          <w:szCs w:val="24"/>
          <w:lang w:val="bg-BG"/>
        </w:rPr>
        <w:t xml:space="preserve"> </w:t>
      </w:r>
      <w:r>
        <w:rPr>
          <w:i/>
          <w:sz w:val="24"/>
          <w:szCs w:val="24"/>
        </w:rPr>
        <w:t xml:space="preserve"> Партиди: </w:t>
      </w:r>
      <w:r>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 xml:space="preserve">с количество, съгласно Техническите </w:t>
      </w:r>
      <w:proofErr w:type="gramStart"/>
      <w:r>
        <w:rPr>
          <w:color w:val="000000"/>
          <w:sz w:val="24"/>
          <w:szCs w:val="24"/>
          <w:lang w:val="bg-BG"/>
        </w:rPr>
        <w:t>изисквания  на</w:t>
      </w:r>
      <w:proofErr w:type="gramEnd"/>
      <w:r>
        <w:rPr>
          <w:color w:val="000000"/>
          <w:sz w:val="24"/>
          <w:szCs w:val="24"/>
          <w:lang w:val="bg-BG"/>
        </w:rPr>
        <w:t xml:space="preserve"> Възложителя, п</w:t>
      </w:r>
      <w:r>
        <w:rPr>
          <w:color w:val="000000"/>
          <w:sz w:val="24"/>
          <w:szCs w:val="24"/>
          <w:lang w:val="ru-RU"/>
        </w:rPr>
        <w:t>риложен</w:t>
      </w:r>
      <w:r w:rsidR="00221B8F">
        <w:rPr>
          <w:color w:val="000000"/>
          <w:sz w:val="24"/>
          <w:szCs w:val="24"/>
          <w:lang w:val="ru-RU"/>
        </w:rPr>
        <w:t>и</w:t>
      </w:r>
      <w:r>
        <w:rPr>
          <w:color w:val="000000"/>
          <w:sz w:val="24"/>
          <w:szCs w:val="24"/>
          <w:lang w:val="ru-RU"/>
        </w:rPr>
        <w:t xml:space="preserve"> към документацията за участие в обществената поръчка.</w:t>
      </w:r>
    </w:p>
    <w:p w:rsidR="001E2167" w:rsidRDefault="001E2167" w:rsidP="001E2167">
      <w:pPr>
        <w:ind w:firstLine="851"/>
        <w:jc w:val="both"/>
        <w:rPr>
          <w:i/>
          <w:sz w:val="24"/>
          <w:szCs w:val="24"/>
          <w:lang w:val="bg-BG"/>
        </w:rPr>
      </w:pPr>
      <w:r>
        <w:rPr>
          <w:i/>
          <w:color w:val="000000"/>
          <w:sz w:val="24"/>
          <w:szCs w:val="24"/>
          <w:lang w:val="ru-RU"/>
        </w:rPr>
        <w:t>3.1.2.</w:t>
      </w:r>
      <w:r>
        <w:rPr>
          <w:color w:val="000000"/>
          <w:sz w:val="24"/>
          <w:szCs w:val="24"/>
          <w:lang w:val="ru-RU"/>
        </w:rPr>
        <w:t xml:space="preserve"> </w:t>
      </w:r>
      <w:r>
        <w:rPr>
          <w:i/>
          <w:sz w:val="24"/>
          <w:szCs w:val="24"/>
        </w:rPr>
        <w:t>Срок на изпълнение:</w:t>
      </w:r>
      <w:r>
        <w:rPr>
          <w:sz w:val="24"/>
          <w:szCs w:val="24"/>
          <w:lang w:val="bg-BG"/>
        </w:rPr>
        <w:t xml:space="preserve"> в срок до ……… </w:t>
      </w:r>
      <w:r w:rsidR="003B4578">
        <w:rPr>
          <w:sz w:val="24"/>
          <w:szCs w:val="24"/>
          <w:lang w:val="bg-BG"/>
        </w:rPr>
        <w:t xml:space="preserve">календарни </w:t>
      </w:r>
      <w:r>
        <w:rPr>
          <w:sz w:val="24"/>
          <w:szCs w:val="24"/>
          <w:lang w:val="bg-BG"/>
        </w:rPr>
        <w:t xml:space="preserve">дни /не по-дълъг от 60 (шестдесет) </w:t>
      </w:r>
      <w:r w:rsidR="00CD7952">
        <w:rPr>
          <w:sz w:val="24"/>
          <w:szCs w:val="24"/>
          <w:lang w:val="bg-BG"/>
        </w:rPr>
        <w:t xml:space="preserve">календарни </w:t>
      </w:r>
      <w:r>
        <w:rPr>
          <w:sz w:val="24"/>
          <w:szCs w:val="24"/>
          <w:lang w:val="bg-BG"/>
        </w:rPr>
        <w:t>дни/ от датата на сключване на договора</w:t>
      </w:r>
      <w:r>
        <w:rPr>
          <w:sz w:val="24"/>
          <w:szCs w:val="24"/>
          <w:lang w:val="en-US"/>
        </w:rPr>
        <w:t>.</w:t>
      </w:r>
      <w:r>
        <w:rPr>
          <w:i/>
          <w:sz w:val="24"/>
          <w:szCs w:val="24"/>
          <w:lang w:val="bg-BG"/>
        </w:rPr>
        <w:t xml:space="preserve"> </w:t>
      </w:r>
    </w:p>
    <w:p w:rsidR="001E2167" w:rsidRDefault="001E2167" w:rsidP="001E2167">
      <w:pPr>
        <w:ind w:firstLine="851"/>
        <w:jc w:val="both"/>
        <w:rPr>
          <w:sz w:val="16"/>
          <w:szCs w:val="16"/>
          <w:lang w:val="en-US"/>
        </w:rPr>
      </w:pPr>
      <w:r>
        <w:rPr>
          <w:i/>
          <w:sz w:val="24"/>
          <w:szCs w:val="24"/>
          <w:lang w:val="bg-BG"/>
        </w:rPr>
        <w:t xml:space="preserve">3.1.3. </w:t>
      </w:r>
      <w:r>
        <w:rPr>
          <w:i/>
          <w:color w:val="000000"/>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ул. „</w:t>
      </w:r>
      <w:r>
        <w:rPr>
          <w:color w:val="000000"/>
          <w:sz w:val="24"/>
          <w:szCs w:val="24"/>
          <w:lang w:val="en-US"/>
        </w:rPr>
        <w:t>Заводска</w:t>
      </w:r>
      <w:r>
        <w:rPr>
          <w:color w:val="000000"/>
          <w:sz w:val="24"/>
          <w:szCs w:val="24"/>
          <w:lang w:val="bg-BG"/>
        </w:rPr>
        <w:t>” №1</w:t>
      </w:r>
      <w:r>
        <w:rPr>
          <w:color w:val="000000"/>
          <w:sz w:val="24"/>
          <w:szCs w:val="24"/>
          <w:lang w:val="en-US"/>
        </w:rPr>
        <w:t>.</w:t>
      </w:r>
    </w:p>
    <w:p w:rsidR="001E2167" w:rsidRDefault="001E2167" w:rsidP="001E2167">
      <w:pPr>
        <w:ind w:right="-1" w:firstLine="851"/>
        <w:jc w:val="both"/>
        <w:rPr>
          <w:b/>
          <w:color w:val="000000"/>
          <w:sz w:val="24"/>
          <w:szCs w:val="24"/>
          <w:lang w:val="en-US"/>
        </w:rPr>
      </w:pPr>
    </w:p>
    <w:p w:rsidR="001E2167" w:rsidRDefault="001E2167" w:rsidP="001E2167">
      <w:pPr>
        <w:ind w:right="-1" w:firstLine="851"/>
        <w:jc w:val="both"/>
        <w:rPr>
          <w:rStyle w:val="FontStyle228"/>
          <w:sz w:val="24"/>
          <w:szCs w:val="24"/>
        </w:rPr>
      </w:pPr>
      <w:r>
        <w:rPr>
          <w:b/>
          <w:color w:val="000000"/>
          <w:sz w:val="24"/>
          <w:szCs w:val="24"/>
          <w:lang w:val="bg-BG"/>
        </w:rPr>
        <w:t>3.2</w:t>
      </w:r>
      <w:r>
        <w:rPr>
          <w:b/>
          <w:color w:val="000000"/>
          <w:sz w:val="24"/>
          <w:szCs w:val="24"/>
          <w:lang w:val="en-US"/>
        </w:rPr>
        <w:t xml:space="preserve">. </w:t>
      </w:r>
      <w:r>
        <w:rPr>
          <w:b/>
          <w:color w:val="000000"/>
          <w:sz w:val="24"/>
          <w:szCs w:val="24"/>
          <w:lang w:val="bg-BG"/>
        </w:rPr>
        <w:t xml:space="preserve">Гаранционнен срок: </w:t>
      </w:r>
      <w:r>
        <w:rPr>
          <w:rStyle w:val="FontStyle228"/>
          <w:sz w:val="24"/>
          <w:szCs w:val="24"/>
          <w:lang w:val="bg-BG"/>
        </w:rPr>
        <w:t>………. месеца /</w:t>
      </w:r>
      <w:r>
        <w:rPr>
          <w:rStyle w:val="FontStyle235"/>
          <w:sz w:val="24"/>
          <w:szCs w:val="24"/>
          <w:lang w:val="bg-BG"/>
        </w:rPr>
        <w:t xml:space="preserve">не </w:t>
      </w:r>
      <w:r w:rsidRPr="00CD7952">
        <w:rPr>
          <w:rStyle w:val="FontStyle235"/>
          <w:sz w:val="24"/>
          <w:szCs w:val="24"/>
          <w:lang w:val="bg-BG"/>
        </w:rPr>
        <w:t>по-</w:t>
      </w:r>
      <w:r w:rsidR="00221B8F" w:rsidRPr="00CD7952">
        <w:rPr>
          <w:rStyle w:val="FontStyle235"/>
          <w:sz w:val="24"/>
          <w:szCs w:val="24"/>
          <w:lang w:val="bg-BG"/>
        </w:rPr>
        <w:t>кратък</w:t>
      </w:r>
      <w:r>
        <w:rPr>
          <w:rStyle w:val="FontStyle235"/>
          <w:sz w:val="24"/>
          <w:szCs w:val="24"/>
          <w:lang w:val="bg-BG"/>
        </w:rPr>
        <w:t xml:space="preserve"> от 24 месеца/ </w:t>
      </w:r>
      <w:r>
        <w:rPr>
          <w:rStyle w:val="FontStyle228"/>
          <w:sz w:val="24"/>
          <w:szCs w:val="24"/>
          <w:lang w:val="bg-BG"/>
        </w:rPr>
        <w:t>от датата на доставка</w:t>
      </w:r>
      <w:r>
        <w:rPr>
          <w:rStyle w:val="FontStyle228"/>
          <w:sz w:val="24"/>
          <w:szCs w:val="24"/>
          <w:lang w:val="en-US"/>
        </w:rPr>
        <w:t>.</w:t>
      </w:r>
    </w:p>
    <w:p w:rsidR="001E2167" w:rsidRPr="0049004C" w:rsidRDefault="001E2167" w:rsidP="001E2167">
      <w:pPr>
        <w:tabs>
          <w:tab w:val="left" w:pos="284"/>
          <w:tab w:val="left" w:pos="1134"/>
        </w:tabs>
        <w:ind w:firstLine="851"/>
        <w:jc w:val="both"/>
        <w:rPr>
          <w:b/>
        </w:rPr>
      </w:pPr>
      <w:r>
        <w:rPr>
          <w:b/>
          <w:sz w:val="24"/>
          <w:szCs w:val="24"/>
          <w:lang w:val="bg-BG"/>
        </w:rPr>
        <w:t>3.3.</w:t>
      </w:r>
      <w:r>
        <w:rPr>
          <w:b/>
          <w:sz w:val="24"/>
          <w:szCs w:val="24"/>
        </w:rPr>
        <w:t xml:space="preserve"> </w:t>
      </w:r>
      <w:r w:rsidR="00CD7952">
        <w:rPr>
          <w:b/>
          <w:sz w:val="24"/>
          <w:szCs w:val="24"/>
          <w:lang w:val="bg-BG"/>
        </w:rPr>
        <w:t>О</w:t>
      </w:r>
      <w:r>
        <w:rPr>
          <w:b/>
          <w:sz w:val="24"/>
          <w:szCs w:val="24"/>
        </w:rPr>
        <w:t>паковка</w:t>
      </w:r>
      <w:r w:rsidR="00CD7952">
        <w:rPr>
          <w:b/>
          <w:sz w:val="24"/>
          <w:szCs w:val="24"/>
          <w:lang w:val="bg-BG"/>
        </w:rPr>
        <w:t xml:space="preserve"> и транспортиране</w:t>
      </w:r>
      <w:r>
        <w:rPr>
          <w:b/>
          <w:sz w:val="24"/>
          <w:szCs w:val="24"/>
        </w:rPr>
        <w:t xml:space="preserve">: </w:t>
      </w:r>
      <w:r>
        <w:rPr>
          <w:sz w:val="24"/>
          <w:szCs w:val="24"/>
        </w:rPr>
        <w:t xml:space="preserve">Запознати сме </w:t>
      </w:r>
      <w:r w:rsidRPr="0049004C">
        <w:rPr>
          <w:sz w:val="24"/>
          <w:szCs w:val="24"/>
        </w:rPr>
        <w:t xml:space="preserve">с </w:t>
      </w:r>
      <w:r w:rsidRPr="0049004C">
        <w:rPr>
          <w:sz w:val="24"/>
          <w:szCs w:val="24"/>
          <w:lang w:val="bg-BG"/>
        </w:rPr>
        <w:t xml:space="preserve">Техническите </w:t>
      </w:r>
      <w:r w:rsidRPr="0049004C">
        <w:rPr>
          <w:sz w:val="24"/>
          <w:szCs w:val="24"/>
        </w:rPr>
        <w:t xml:space="preserve">изискванията на Възложителя, визирани в документацията за участие в обществената поръчка </w:t>
      </w:r>
      <w:r w:rsidRPr="0049004C">
        <w:rPr>
          <w:b/>
          <w:sz w:val="24"/>
          <w:szCs w:val="24"/>
        </w:rPr>
        <w:t>и декларирам</w:t>
      </w:r>
      <w:r w:rsidRPr="0049004C">
        <w:rPr>
          <w:b/>
          <w:sz w:val="24"/>
          <w:szCs w:val="24"/>
          <w:lang w:val="bg-BG"/>
        </w:rPr>
        <w:t>(</w:t>
      </w:r>
      <w:r w:rsidRPr="0049004C">
        <w:rPr>
          <w:b/>
          <w:sz w:val="24"/>
          <w:szCs w:val="24"/>
        </w:rPr>
        <w:t>е</w:t>
      </w:r>
      <w:r w:rsidRPr="0049004C">
        <w:rPr>
          <w:b/>
          <w:sz w:val="24"/>
          <w:szCs w:val="24"/>
          <w:lang w:val="bg-BG"/>
        </w:rPr>
        <w:t>)</w:t>
      </w:r>
      <w:r w:rsidRPr="0049004C">
        <w:rPr>
          <w:b/>
          <w:sz w:val="24"/>
          <w:szCs w:val="24"/>
        </w:rPr>
        <w:t>, че ще изпълним следното:</w:t>
      </w:r>
    </w:p>
    <w:p w:rsidR="0049004C" w:rsidRPr="0049004C" w:rsidRDefault="001E2167" w:rsidP="0049004C">
      <w:pPr>
        <w:tabs>
          <w:tab w:val="left" w:pos="426"/>
        </w:tabs>
        <w:autoSpaceDE w:val="0"/>
        <w:autoSpaceDN w:val="0"/>
        <w:adjustRightInd w:val="0"/>
        <w:jc w:val="both"/>
        <w:rPr>
          <w:rStyle w:val="FontStyle228"/>
          <w:sz w:val="24"/>
          <w:szCs w:val="24"/>
          <w:lang w:val="bg-BG"/>
        </w:rPr>
      </w:pPr>
      <w:r w:rsidRPr="0049004C">
        <w:rPr>
          <w:bCs/>
          <w:i/>
          <w:sz w:val="24"/>
          <w:szCs w:val="24"/>
          <w:lang w:val="bg-BG"/>
        </w:rPr>
        <w:tab/>
        <w:t xml:space="preserve"> </w:t>
      </w:r>
      <w:r w:rsidR="0049004C" w:rsidRPr="0049004C">
        <w:rPr>
          <w:bCs/>
          <w:i/>
          <w:sz w:val="24"/>
          <w:szCs w:val="24"/>
          <w:lang w:val="bg-BG"/>
        </w:rPr>
        <w:t xml:space="preserve">     </w:t>
      </w:r>
      <w:r w:rsidRPr="0049004C">
        <w:rPr>
          <w:bCs/>
          <w:i/>
          <w:sz w:val="24"/>
          <w:szCs w:val="24"/>
          <w:lang w:val="bg-BG"/>
        </w:rPr>
        <w:t xml:space="preserve"> 3.3.1.</w:t>
      </w:r>
      <w:r w:rsidR="0049004C" w:rsidRPr="0049004C">
        <w:rPr>
          <w:sz w:val="24"/>
          <w:szCs w:val="24"/>
        </w:rPr>
        <w:t xml:space="preserve"> </w:t>
      </w:r>
      <w:proofErr w:type="gramStart"/>
      <w:r w:rsidR="0049004C" w:rsidRPr="0049004C">
        <w:rPr>
          <w:sz w:val="24"/>
          <w:szCs w:val="24"/>
        </w:rPr>
        <w:t xml:space="preserve">Столовете </w:t>
      </w:r>
      <w:r w:rsidR="0049004C" w:rsidRPr="0049004C">
        <w:rPr>
          <w:sz w:val="24"/>
          <w:szCs w:val="24"/>
          <w:lang w:val="bg-BG"/>
        </w:rPr>
        <w:t xml:space="preserve">ще бъдат </w:t>
      </w:r>
      <w:r w:rsidR="0049004C" w:rsidRPr="0049004C">
        <w:rPr>
          <w:sz w:val="24"/>
          <w:szCs w:val="24"/>
        </w:rPr>
        <w:t>доставя</w:t>
      </w:r>
      <w:r w:rsidR="0049004C" w:rsidRPr="0049004C">
        <w:rPr>
          <w:sz w:val="24"/>
          <w:szCs w:val="24"/>
          <w:lang w:val="bg-BG"/>
        </w:rPr>
        <w:t>ни</w:t>
      </w:r>
      <w:r w:rsidR="0049004C" w:rsidRPr="0049004C">
        <w:rPr>
          <w:sz w:val="24"/>
          <w:szCs w:val="24"/>
        </w:rPr>
        <w:t xml:space="preserve"> </w:t>
      </w:r>
      <w:r w:rsidR="0049004C" w:rsidRPr="0049004C">
        <w:rPr>
          <w:sz w:val="24"/>
          <w:szCs w:val="24"/>
          <w:lang w:val="bg-BG"/>
        </w:rPr>
        <w:t xml:space="preserve">в </w:t>
      </w:r>
      <w:r w:rsidR="0049004C" w:rsidRPr="0049004C">
        <w:rPr>
          <w:rStyle w:val="FontStyle228"/>
          <w:sz w:val="24"/>
          <w:szCs w:val="24"/>
          <w:lang w:val="bg-BG"/>
        </w:rPr>
        <w:t xml:space="preserve">стандартната опаковка на производителя, обичайна за този вид продукти, запазваща целостта им и изключваща евентуални повреди </w:t>
      </w:r>
      <w:r w:rsidR="0049004C" w:rsidRPr="0049004C">
        <w:rPr>
          <w:rStyle w:val="FontStyle228"/>
          <w:sz w:val="24"/>
          <w:szCs w:val="24"/>
          <w:lang w:val="bg-BG"/>
        </w:rPr>
        <w:lastRenderedPageBreak/>
        <w:t>при транспортирането и съхранението им, с обозначение марката на производителя и наименование на продукта.</w:t>
      </w:r>
      <w:proofErr w:type="gramEnd"/>
    </w:p>
    <w:p w:rsidR="0049004C" w:rsidRDefault="0049004C" w:rsidP="0049004C">
      <w:pPr>
        <w:pStyle w:val="afc"/>
        <w:tabs>
          <w:tab w:val="left" w:pos="709"/>
        </w:tabs>
        <w:ind w:left="0"/>
        <w:jc w:val="both"/>
        <w:rPr>
          <w:lang w:val="en-US"/>
        </w:rPr>
      </w:pPr>
      <w:r w:rsidRPr="0049004C">
        <w:rPr>
          <w:bCs/>
          <w:i/>
          <w:lang w:val="bg-BG"/>
        </w:rPr>
        <w:tab/>
      </w:r>
      <w:r w:rsidR="001E2167" w:rsidRPr="0049004C">
        <w:rPr>
          <w:bCs/>
          <w:i/>
          <w:lang w:val="bg-BG"/>
        </w:rPr>
        <w:t xml:space="preserve">  3.3.2.</w:t>
      </w:r>
      <w:r w:rsidRPr="0049004C">
        <w:t xml:space="preserve"> Столовете </w:t>
      </w:r>
      <w:r w:rsidRPr="0049004C">
        <w:rPr>
          <w:lang w:val="bg-BG"/>
        </w:rPr>
        <w:t xml:space="preserve">ще бъдат </w:t>
      </w:r>
      <w:r w:rsidRPr="0049004C">
        <w:t>доставя</w:t>
      </w:r>
      <w:r w:rsidRPr="0049004C">
        <w:rPr>
          <w:lang w:val="bg-BG"/>
        </w:rPr>
        <w:t>ни</w:t>
      </w:r>
      <w:r w:rsidRPr="0049004C">
        <w:t xml:space="preserve"> с пълен комплект детайли за тях: аксесоари, включително монтажни елементи и консумативи необходими за сглобяването им, съгласно изискванията на производителя.</w:t>
      </w:r>
    </w:p>
    <w:p w:rsidR="0049004C" w:rsidRDefault="001E2167" w:rsidP="001E2167">
      <w:pPr>
        <w:tabs>
          <w:tab w:val="left" w:pos="851"/>
        </w:tabs>
        <w:autoSpaceDE w:val="0"/>
        <w:autoSpaceDN w:val="0"/>
        <w:adjustRightInd w:val="0"/>
        <w:ind w:firstLine="709"/>
        <w:jc w:val="both"/>
        <w:rPr>
          <w:bCs/>
          <w:i/>
          <w:sz w:val="24"/>
          <w:szCs w:val="24"/>
          <w:highlight w:val="yellow"/>
          <w:lang w:val="bg-BG"/>
        </w:rPr>
      </w:pPr>
      <w:r w:rsidRPr="00CD7952">
        <w:rPr>
          <w:bCs/>
          <w:i/>
          <w:sz w:val="24"/>
          <w:szCs w:val="24"/>
          <w:highlight w:val="yellow"/>
          <w:lang w:val="bg-BG"/>
        </w:rPr>
        <w:t xml:space="preserve"> </w:t>
      </w:r>
    </w:p>
    <w:p w:rsidR="001E2167" w:rsidRDefault="0049004C" w:rsidP="0049004C">
      <w:pPr>
        <w:tabs>
          <w:tab w:val="left" w:pos="851"/>
        </w:tabs>
        <w:ind w:firstLine="567"/>
        <w:jc w:val="both"/>
        <w:rPr>
          <w:sz w:val="24"/>
          <w:szCs w:val="24"/>
          <w:lang w:val="ru-RU"/>
        </w:rPr>
      </w:pPr>
      <w:r>
        <w:rPr>
          <w:b/>
          <w:sz w:val="24"/>
          <w:szCs w:val="24"/>
          <w:lang w:val="bg-BG"/>
        </w:rPr>
        <w:t xml:space="preserve">    </w:t>
      </w:r>
      <w:r w:rsidR="001E2167">
        <w:rPr>
          <w:b/>
          <w:sz w:val="24"/>
          <w:szCs w:val="24"/>
          <w:lang w:val="en-US"/>
        </w:rPr>
        <w:t>4</w:t>
      </w:r>
      <w:r w:rsidR="001E2167">
        <w:rPr>
          <w:b/>
          <w:sz w:val="24"/>
          <w:szCs w:val="24"/>
          <w:lang w:val="ru-RU"/>
        </w:rPr>
        <w:t>.</w:t>
      </w:r>
      <w:r w:rsidR="001E2167">
        <w:rPr>
          <w:sz w:val="24"/>
          <w:szCs w:val="24"/>
          <w:lang w:val="ru-RU"/>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E2167" w:rsidRDefault="001E2167" w:rsidP="001E2167">
      <w:pPr>
        <w:ind w:firstLine="567"/>
        <w:jc w:val="both"/>
        <w:rPr>
          <w:sz w:val="24"/>
          <w:szCs w:val="24"/>
          <w:lang w:val="ru-RU"/>
        </w:rPr>
      </w:pPr>
    </w:p>
    <w:p w:rsidR="001E2167" w:rsidRDefault="0049004C" w:rsidP="0049004C">
      <w:pPr>
        <w:tabs>
          <w:tab w:val="left" w:pos="851"/>
        </w:tabs>
        <w:ind w:firstLine="567"/>
        <w:jc w:val="both"/>
        <w:rPr>
          <w:sz w:val="24"/>
          <w:szCs w:val="24"/>
        </w:rPr>
      </w:pPr>
      <w:r>
        <w:rPr>
          <w:b/>
          <w:sz w:val="24"/>
          <w:szCs w:val="24"/>
          <w:lang w:val="bg-BG"/>
        </w:rPr>
        <w:t xml:space="preserve">    </w:t>
      </w:r>
      <w:r w:rsidR="001E2167">
        <w:rPr>
          <w:b/>
          <w:sz w:val="24"/>
          <w:szCs w:val="24"/>
          <w:lang w:val="en-US"/>
        </w:rPr>
        <w:t>5</w:t>
      </w:r>
      <w:r w:rsidR="001E2167">
        <w:rPr>
          <w:b/>
          <w:sz w:val="24"/>
          <w:szCs w:val="24"/>
          <w:lang w:val="ru-RU"/>
        </w:rPr>
        <w:t>.</w:t>
      </w:r>
      <w:r w:rsidR="001E2167">
        <w:rPr>
          <w:sz w:val="24"/>
          <w:szCs w:val="24"/>
          <w:lang w:val="ru-RU"/>
        </w:rPr>
        <w:t xml:space="preserve"> В случай че </w:t>
      </w:r>
      <w:proofErr w:type="gramStart"/>
      <w:r w:rsidR="001E2167">
        <w:rPr>
          <w:sz w:val="24"/>
          <w:szCs w:val="24"/>
          <w:lang w:val="ru-RU"/>
        </w:rPr>
        <w:t>бъда</w:t>
      </w:r>
      <w:r w:rsidR="001E2167">
        <w:rPr>
          <w:sz w:val="24"/>
          <w:szCs w:val="24"/>
        </w:rPr>
        <w:t>(</w:t>
      </w:r>
      <w:proofErr w:type="gramEnd"/>
      <w:r w:rsidR="001E2167">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F8485B">
        <w:rPr>
          <w:sz w:val="24"/>
          <w:szCs w:val="24"/>
          <w:lang w:val="bg-BG"/>
        </w:rPr>
        <w:t xml:space="preserve">        </w:t>
      </w:r>
      <w:r w:rsidR="001E2167">
        <w:rPr>
          <w:sz w:val="24"/>
          <w:szCs w:val="24"/>
        </w:rPr>
        <w:t xml:space="preserve"> чл. </w:t>
      </w:r>
      <w:proofErr w:type="gramStart"/>
      <w:r w:rsidR="001E2167">
        <w:rPr>
          <w:sz w:val="24"/>
          <w:szCs w:val="24"/>
        </w:rPr>
        <w:t>112 от ЗОП.</w:t>
      </w:r>
      <w:proofErr w:type="gramEnd"/>
    </w:p>
    <w:p w:rsidR="001E2167" w:rsidRDefault="001E2167" w:rsidP="001E2167">
      <w:pPr>
        <w:ind w:firstLine="567"/>
        <w:jc w:val="both"/>
        <w:rPr>
          <w:sz w:val="24"/>
          <w:szCs w:val="24"/>
          <w:lang w:val="bg-BG"/>
        </w:rPr>
      </w:pPr>
    </w:p>
    <w:p w:rsidR="00F8485B" w:rsidRDefault="00F8485B" w:rsidP="001E2167">
      <w:pPr>
        <w:ind w:firstLine="567"/>
        <w:jc w:val="both"/>
        <w:rPr>
          <w:sz w:val="24"/>
          <w:szCs w:val="24"/>
          <w:lang w:val="bg-BG"/>
        </w:rPr>
      </w:pPr>
    </w:p>
    <w:p w:rsidR="001405ED" w:rsidRDefault="001405ED" w:rsidP="001405ED">
      <w:pPr>
        <w:jc w:val="both"/>
        <w:rPr>
          <w:b/>
          <w:sz w:val="24"/>
          <w:szCs w:val="24"/>
          <w:u w:val="single"/>
          <w:lang w:val="bg-BG"/>
        </w:rPr>
      </w:pPr>
      <w:r w:rsidRPr="001405ED">
        <w:rPr>
          <w:b/>
          <w:sz w:val="24"/>
          <w:szCs w:val="24"/>
          <w:lang w:val="bg-BG"/>
        </w:rPr>
        <w:t xml:space="preserve">           </w:t>
      </w:r>
      <w:r w:rsidR="0049004C">
        <w:rPr>
          <w:b/>
          <w:sz w:val="24"/>
          <w:szCs w:val="24"/>
          <w:lang w:val="bg-BG"/>
        </w:rPr>
        <w:t xml:space="preserve"> </w:t>
      </w:r>
      <w:r>
        <w:rPr>
          <w:b/>
          <w:sz w:val="24"/>
          <w:szCs w:val="24"/>
          <w:u w:val="single"/>
          <w:lang w:val="bg-BG"/>
        </w:rPr>
        <w:t>Прилагаме:</w:t>
      </w:r>
    </w:p>
    <w:p w:rsidR="001405ED" w:rsidRDefault="001405ED" w:rsidP="001405ED">
      <w:pPr>
        <w:tabs>
          <w:tab w:val="left" w:pos="1276"/>
        </w:tabs>
        <w:ind w:left="-284" w:firstLine="284"/>
        <w:jc w:val="both"/>
        <w:rPr>
          <w:sz w:val="24"/>
          <w:szCs w:val="24"/>
          <w:lang w:val="bg-BG"/>
        </w:rPr>
      </w:pPr>
      <w:r>
        <w:rPr>
          <w:b/>
          <w:sz w:val="24"/>
          <w:szCs w:val="24"/>
          <w:lang w:val="bg-BG"/>
        </w:rPr>
        <w:t xml:space="preserve">           </w:t>
      </w:r>
      <w:r w:rsidR="0049004C">
        <w:rPr>
          <w:b/>
          <w:sz w:val="24"/>
          <w:szCs w:val="24"/>
          <w:lang w:val="bg-BG"/>
        </w:rPr>
        <w:t xml:space="preserve"> </w:t>
      </w:r>
      <w:r>
        <w:rPr>
          <w:sz w:val="24"/>
          <w:szCs w:val="24"/>
          <w:lang w:val="bg-BG"/>
        </w:rPr>
        <w:t>Друга информация и/или документи по преценка на участника относими към предмета на обществената поръчка.</w:t>
      </w:r>
    </w:p>
    <w:p w:rsidR="001405ED" w:rsidRDefault="001405ED" w:rsidP="001405ED">
      <w:pPr>
        <w:ind w:left="-284"/>
        <w:jc w:val="both"/>
        <w:rPr>
          <w:rFonts w:cs="Aharoni"/>
          <w:i/>
          <w:sz w:val="24"/>
          <w:szCs w:val="24"/>
          <w:lang w:val="bg-BG"/>
        </w:rPr>
      </w:pPr>
      <w:r>
        <w:rPr>
          <w:rFonts w:cs="Aharoni"/>
          <w:i/>
          <w:sz w:val="24"/>
          <w:szCs w:val="24"/>
          <w:lang w:val="bg-BG"/>
        </w:rPr>
        <w:t xml:space="preserve">      </w:t>
      </w:r>
      <w:r>
        <w:rPr>
          <w:rFonts w:cs="Aharoni"/>
          <w:i/>
          <w:sz w:val="24"/>
          <w:szCs w:val="24"/>
          <w:lang w:val="bg-BG"/>
        </w:rPr>
        <w:tab/>
        <w:t>*Забележка: Участникът изброява хронологично документите, които прилага, като посочва – вид на документа и брой страници.</w:t>
      </w:r>
    </w:p>
    <w:p w:rsidR="001405ED" w:rsidRDefault="001405ED" w:rsidP="001405ED">
      <w:pPr>
        <w:ind w:left="-284"/>
        <w:jc w:val="both"/>
        <w:rPr>
          <w:rFonts w:cs="Aharoni"/>
          <w:i/>
          <w:sz w:val="24"/>
          <w:szCs w:val="24"/>
          <w:lang w:val="bg-BG"/>
        </w:rPr>
      </w:pPr>
    </w:p>
    <w:p w:rsidR="001E2167" w:rsidRDefault="001E2167" w:rsidP="001E2167">
      <w:pPr>
        <w:ind w:right="-221" w:firstLine="567"/>
        <w:jc w:val="both"/>
        <w:rPr>
          <w:sz w:val="24"/>
          <w:szCs w:val="24"/>
          <w:lang w:val="bg-BG"/>
        </w:rPr>
      </w:pPr>
    </w:p>
    <w:p w:rsidR="00CD46FB" w:rsidRPr="00CD46FB" w:rsidRDefault="00CD46FB" w:rsidP="001E2167">
      <w:pPr>
        <w:ind w:right="-221" w:firstLine="567"/>
        <w:jc w:val="both"/>
        <w:rPr>
          <w:sz w:val="24"/>
          <w:szCs w:val="24"/>
          <w:lang w:val="bg-BG"/>
        </w:rPr>
      </w:pPr>
    </w:p>
    <w:p w:rsidR="001E2167" w:rsidRDefault="001E2167" w:rsidP="001E2167">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1E2167" w:rsidRDefault="001E2167" w:rsidP="001E21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1E2167" w:rsidRDefault="001E2167" w:rsidP="001E2167">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1E2167" w:rsidRDefault="001E2167" w:rsidP="001E2167">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1E2167" w:rsidRDefault="001E2167" w:rsidP="001E2167">
      <w:pPr>
        <w:shd w:val="clear" w:color="auto" w:fill="FFFFFF"/>
        <w:ind w:left="19"/>
        <w:rPr>
          <w:spacing w:val="4"/>
        </w:rPr>
      </w:pPr>
    </w:p>
    <w:p w:rsidR="001E2167" w:rsidRDefault="001E2167" w:rsidP="001E2167">
      <w:pPr>
        <w:shd w:val="clear" w:color="auto" w:fill="FFFFFF"/>
        <w:ind w:left="19"/>
        <w:rPr>
          <w:spacing w:val="4"/>
        </w:rPr>
      </w:pPr>
    </w:p>
    <w:p w:rsidR="001E2167" w:rsidRDefault="001E2167" w:rsidP="001E2167">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1E2167" w:rsidRDefault="001E2167" w:rsidP="001E2167">
      <w:pPr>
        <w:shd w:val="clear" w:color="auto" w:fill="FFFFFF"/>
        <w:tabs>
          <w:tab w:val="left" w:leader="dot" w:pos="7848"/>
        </w:tabs>
        <w:ind w:left="24"/>
      </w:pPr>
      <w:r>
        <w:t>......................................................................................................................................................</w:t>
      </w:r>
    </w:p>
    <w:p w:rsidR="001E2167" w:rsidRDefault="001E2167" w:rsidP="001E2167">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1E2167" w:rsidRDefault="001E2167" w:rsidP="001E2167">
      <w:pPr>
        <w:shd w:val="clear" w:color="auto" w:fill="FFFFFF"/>
        <w:tabs>
          <w:tab w:val="left" w:leader="dot" w:pos="7848"/>
        </w:tabs>
        <w:ind w:left="24"/>
      </w:pPr>
      <w:r>
        <w:t>......................................................................................................................................................</w:t>
      </w:r>
    </w:p>
    <w:p w:rsidR="001E2167" w:rsidRDefault="001E2167" w:rsidP="001E2167">
      <w:pPr>
        <w:shd w:val="clear" w:color="auto" w:fill="FFFFFF"/>
        <w:tabs>
          <w:tab w:val="left" w:leader="dot" w:pos="7848"/>
        </w:tabs>
        <w:ind w:left="24"/>
        <w:jc w:val="center"/>
        <w:rPr>
          <w:i/>
          <w:spacing w:val="4"/>
          <w:lang w:val="bg-BG"/>
        </w:rPr>
      </w:pPr>
      <w:r>
        <w:rPr>
          <w:i/>
          <w:spacing w:val="4"/>
        </w:rPr>
        <w:t>/изписва се името на упълномощеното лице и длъжността</w:t>
      </w:r>
      <w:r>
        <w:rPr>
          <w:i/>
          <w:spacing w:val="4"/>
          <w:lang w:val="bg-BG"/>
        </w:rPr>
        <w:t>/</w:t>
      </w:r>
    </w:p>
    <w:p w:rsidR="001E2167" w:rsidRDefault="001E2167"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E53972" w:rsidRDefault="00E53972" w:rsidP="001E2167">
      <w:pPr>
        <w:shd w:val="clear" w:color="auto" w:fill="FFFFFF"/>
        <w:tabs>
          <w:tab w:val="left" w:pos="284"/>
        </w:tabs>
        <w:jc w:val="right"/>
        <w:rPr>
          <w:b/>
          <w:bCs/>
          <w:sz w:val="24"/>
          <w:szCs w:val="24"/>
          <w:lang w:val="en-US"/>
        </w:rPr>
      </w:pPr>
    </w:p>
    <w:p w:rsidR="001E2167" w:rsidRDefault="001E2167" w:rsidP="001E2167">
      <w:pPr>
        <w:shd w:val="clear" w:color="auto" w:fill="FFFFFF"/>
        <w:tabs>
          <w:tab w:val="left" w:pos="284"/>
        </w:tabs>
        <w:jc w:val="right"/>
        <w:rPr>
          <w:b/>
          <w:bCs/>
          <w:sz w:val="24"/>
          <w:szCs w:val="24"/>
          <w:lang w:val="en-US"/>
        </w:rPr>
      </w:pPr>
      <w:r>
        <w:rPr>
          <w:b/>
          <w:bCs/>
          <w:sz w:val="24"/>
          <w:szCs w:val="24"/>
          <w:lang w:val="bg-BG"/>
        </w:rPr>
        <w:t>Приложение № 3.</w:t>
      </w:r>
    </w:p>
    <w:p w:rsidR="00367080" w:rsidRDefault="001E2167" w:rsidP="001E2167">
      <w:pPr>
        <w:shd w:val="clear" w:color="auto" w:fill="FFFFFF"/>
        <w:tabs>
          <w:tab w:val="left" w:pos="8505"/>
        </w:tabs>
        <w:ind w:right="4342"/>
        <w:jc w:val="right"/>
        <w:rPr>
          <w:b/>
          <w:spacing w:val="-5"/>
          <w:sz w:val="24"/>
          <w:szCs w:val="24"/>
          <w:lang w:val="bg-BG"/>
        </w:rPr>
      </w:pP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B020F" w:rsidRDefault="007B020F" w:rsidP="001E2167">
      <w:pPr>
        <w:shd w:val="clear" w:color="auto" w:fill="FFFFFF"/>
        <w:tabs>
          <w:tab w:val="left" w:pos="8505"/>
        </w:tabs>
        <w:ind w:right="4342"/>
        <w:jc w:val="right"/>
        <w:rPr>
          <w:b/>
          <w:spacing w:val="-5"/>
          <w:sz w:val="24"/>
          <w:szCs w:val="24"/>
          <w:lang w:val="bg-BG"/>
        </w:rPr>
      </w:pPr>
    </w:p>
    <w:p w:rsidR="001E2167" w:rsidRDefault="001E2167" w:rsidP="001E2167">
      <w:pPr>
        <w:shd w:val="clear" w:color="auto" w:fill="FFFFFF"/>
        <w:tabs>
          <w:tab w:val="left" w:pos="8505"/>
        </w:tabs>
        <w:ind w:right="4342"/>
        <w:jc w:val="right"/>
        <w:rPr>
          <w:b/>
          <w:spacing w:val="-5"/>
          <w:sz w:val="24"/>
          <w:szCs w:val="24"/>
          <w:lang w:val="ru-RU"/>
        </w:rPr>
      </w:pPr>
      <w:r>
        <w:rPr>
          <w:b/>
          <w:spacing w:val="-5"/>
          <w:sz w:val="24"/>
          <w:szCs w:val="24"/>
          <w:lang w:val="bg-BG"/>
        </w:rPr>
        <w:t xml:space="preserve">    </w:t>
      </w:r>
    </w:p>
    <w:p w:rsidR="009978C9" w:rsidRDefault="009978C9" w:rsidP="009978C9">
      <w:pPr>
        <w:rPr>
          <w:b/>
          <w:sz w:val="24"/>
          <w:szCs w:val="24"/>
          <w:lang w:val="bg-BG"/>
        </w:rPr>
      </w:pPr>
      <w:r>
        <w:rPr>
          <w:b/>
          <w:sz w:val="24"/>
          <w:szCs w:val="24"/>
          <w:lang w:val="en-US"/>
        </w:rPr>
        <w:t xml:space="preserve">                                                                                  </w:t>
      </w:r>
      <w:r>
        <w:rPr>
          <w:b/>
          <w:sz w:val="24"/>
          <w:szCs w:val="24"/>
          <w:lang w:val="bg-BG"/>
        </w:rPr>
        <w:t xml:space="preserve">ДО </w:t>
      </w:r>
    </w:p>
    <w:p w:rsidR="009978C9" w:rsidRDefault="009978C9" w:rsidP="009978C9">
      <w:pPr>
        <w:rPr>
          <w:b/>
          <w:sz w:val="24"/>
          <w:szCs w:val="24"/>
          <w:lang w:val="bg-BG"/>
        </w:rPr>
      </w:pPr>
      <w:r>
        <w:rPr>
          <w:b/>
          <w:sz w:val="24"/>
          <w:szCs w:val="24"/>
          <w:lang w:val="en-US"/>
        </w:rPr>
        <w:t xml:space="preserve">                                                                                  </w:t>
      </w:r>
      <w:r>
        <w:rPr>
          <w:b/>
          <w:sz w:val="24"/>
          <w:szCs w:val="24"/>
          <w:lang w:val="bg-BG"/>
        </w:rPr>
        <w:t>“БДЖ- ПЪТНИЧЕСКИ ПРЕВОЗИ” ЕООД</w:t>
      </w:r>
    </w:p>
    <w:p w:rsidR="009978C9" w:rsidRDefault="009978C9" w:rsidP="009978C9">
      <w:pPr>
        <w:rPr>
          <w:b/>
          <w:sz w:val="24"/>
          <w:szCs w:val="24"/>
          <w:lang w:val="en-US"/>
        </w:rPr>
      </w:pPr>
      <w:r>
        <w:rPr>
          <w:b/>
          <w:sz w:val="24"/>
          <w:szCs w:val="24"/>
          <w:lang w:val="en-US"/>
        </w:rPr>
        <w:t xml:space="preserve">                                                                                  </w:t>
      </w:r>
      <w:r>
        <w:rPr>
          <w:b/>
          <w:sz w:val="24"/>
          <w:szCs w:val="24"/>
          <w:lang w:val="bg-BG"/>
        </w:rPr>
        <w:t xml:space="preserve">УЛ.”ИВАН ВАЗОВ” № </w:t>
      </w:r>
      <w:r>
        <w:rPr>
          <w:b/>
          <w:sz w:val="24"/>
          <w:szCs w:val="24"/>
          <w:lang w:val="en-US"/>
        </w:rPr>
        <w:t>3</w:t>
      </w:r>
    </w:p>
    <w:p w:rsidR="009978C9" w:rsidRDefault="009978C9" w:rsidP="009978C9">
      <w:pPr>
        <w:rPr>
          <w:b/>
          <w:sz w:val="24"/>
          <w:szCs w:val="24"/>
          <w:lang w:val="bg-BG"/>
        </w:rPr>
      </w:pPr>
      <w:r>
        <w:rPr>
          <w:b/>
          <w:sz w:val="24"/>
          <w:szCs w:val="24"/>
          <w:lang w:val="en-US"/>
        </w:rPr>
        <w:t xml:space="preserve">                                                                                  </w:t>
      </w:r>
      <w:r>
        <w:rPr>
          <w:b/>
          <w:sz w:val="24"/>
          <w:szCs w:val="24"/>
          <w:lang w:val="bg-BG"/>
        </w:rPr>
        <w:t>1080 ГР. СОФИЯ</w:t>
      </w:r>
    </w:p>
    <w:p w:rsidR="001E2167" w:rsidRDefault="001E2167" w:rsidP="001E2167">
      <w:pPr>
        <w:shd w:val="clear" w:color="auto" w:fill="FFFFFF"/>
        <w:jc w:val="center"/>
        <w:rPr>
          <w:b/>
          <w:spacing w:val="-5"/>
          <w:sz w:val="24"/>
          <w:szCs w:val="24"/>
          <w:lang w:val="ru-RU"/>
        </w:rPr>
      </w:pPr>
    </w:p>
    <w:p w:rsidR="001E2167" w:rsidRDefault="001E2167" w:rsidP="001E2167">
      <w:pPr>
        <w:shd w:val="clear" w:color="auto" w:fill="FFFFFF"/>
        <w:jc w:val="center"/>
        <w:rPr>
          <w:b/>
          <w:spacing w:val="-5"/>
          <w:sz w:val="24"/>
          <w:szCs w:val="24"/>
          <w:lang w:val="bg-BG"/>
        </w:rPr>
      </w:pPr>
    </w:p>
    <w:p w:rsidR="001E2167" w:rsidRDefault="001E2167" w:rsidP="001E2167">
      <w:pPr>
        <w:shd w:val="clear" w:color="auto" w:fill="FFFFFF"/>
        <w:jc w:val="center"/>
        <w:rPr>
          <w:b/>
          <w:spacing w:val="-5"/>
          <w:sz w:val="24"/>
          <w:szCs w:val="24"/>
          <w:lang w:val="bg-BG"/>
        </w:rPr>
      </w:pPr>
      <w:r>
        <w:rPr>
          <w:b/>
          <w:spacing w:val="-5"/>
          <w:sz w:val="24"/>
          <w:szCs w:val="24"/>
          <w:lang w:val="bg-BG"/>
        </w:rPr>
        <w:t>ЦЕНОВО ПРЕДЛОЖЕНИЕ</w:t>
      </w:r>
    </w:p>
    <w:p w:rsidR="001E2167" w:rsidRDefault="001E2167" w:rsidP="001E2167">
      <w:pPr>
        <w:shd w:val="clear" w:color="auto" w:fill="FFFFFF"/>
        <w:jc w:val="center"/>
        <w:rPr>
          <w:b/>
          <w:spacing w:val="-5"/>
          <w:sz w:val="24"/>
          <w:szCs w:val="24"/>
          <w:lang w:val="bg-BG"/>
        </w:rPr>
      </w:pPr>
    </w:p>
    <w:p w:rsidR="001E2167" w:rsidRDefault="001E2167" w:rsidP="00E243A1">
      <w:pPr>
        <w:jc w:val="center"/>
        <w:rPr>
          <w:b/>
          <w:lang w:val="en-US"/>
        </w:rPr>
      </w:pPr>
      <w:r>
        <w:rPr>
          <w:b/>
          <w:sz w:val="24"/>
          <w:szCs w:val="24"/>
          <w:lang w:val="bg-BG"/>
        </w:rPr>
        <w:t xml:space="preserve">за </w:t>
      </w:r>
      <w:r>
        <w:rPr>
          <w:b/>
          <w:iCs/>
          <w:sz w:val="24"/>
          <w:szCs w:val="24"/>
          <w:lang w:val="ru-MO"/>
        </w:rPr>
        <w:t>„Доставка на нови столове за командните кабини на всички серии локомотиви обезпечаващи необходимостите на всички локомотивни депа в дружеството”,</w:t>
      </w:r>
      <w:r>
        <w:rPr>
          <w:b/>
          <w:sz w:val="24"/>
          <w:szCs w:val="24"/>
          <w:lang w:val="bg-BG"/>
        </w:rPr>
        <w:t xml:space="preserve"> </w:t>
      </w:r>
      <w:r>
        <w:rPr>
          <w:b/>
          <w:sz w:val="24"/>
          <w:szCs w:val="24"/>
          <w:lang w:val="ru-MO"/>
        </w:rPr>
        <w:t>за едногодишен период</w:t>
      </w:r>
      <w:r>
        <w:rPr>
          <w:b/>
          <w:lang w:val="en-US"/>
        </w:rPr>
        <w:t>.</w:t>
      </w:r>
    </w:p>
    <w:p w:rsidR="001E2167" w:rsidRDefault="001E2167" w:rsidP="00E243A1">
      <w:pPr>
        <w:shd w:val="clear" w:color="auto" w:fill="FFFFFF"/>
        <w:ind w:right="922" w:firstLine="720"/>
        <w:rPr>
          <w:b/>
          <w:bCs/>
          <w:spacing w:val="3"/>
          <w:sz w:val="24"/>
          <w:szCs w:val="24"/>
          <w:lang w:val="ru-RU"/>
        </w:rPr>
      </w:pPr>
    </w:p>
    <w:p w:rsidR="005962B9" w:rsidRDefault="005962B9" w:rsidP="00E243A1">
      <w:pPr>
        <w:shd w:val="clear" w:color="auto" w:fill="FFFFFF"/>
        <w:ind w:right="922" w:firstLine="720"/>
        <w:rPr>
          <w:b/>
          <w:bCs/>
          <w:spacing w:val="3"/>
          <w:sz w:val="24"/>
          <w:szCs w:val="24"/>
          <w:lang w:val="ru-RU"/>
        </w:rPr>
      </w:pPr>
    </w:p>
    <w:p w:rsidR="001E2167" w:rsidRDefault="001E2167" w:rsidP="00E243A1">
      <w:pPr>
        <w:shd w:val="clear" w:color="auto" w:fill="FFFFFF"/>
        <w:ind w:right="922" w:firstLine="720"/>
        <w:rPr>
          <w:b/>
          <w:bCs/>
          <w:spacing w:val="3"/>
          <w:sz w:val="24"/>
          <w:szCs w:val="24"/>
          <w:lang w:val="ru-RU"/>
        </w:rPr>
      </w:pPr>
      <w:r>
        <w:rPr>
          <w:b/>
          <w:bCs/>
          <w:spacing w:val="3"/>
          <w:sz w:val="24"/>
          <w:szCs w:val="24"/>
          <w:lang w:val="ru-RU"/>
        </w:rPr>
        <w:t>УВАЖАЕМИ ГОСПОДИН УПРАВИТЕЛ,</w:t>
      </w:r>
    </w:p>
    <w:p w:rsidR="001E2167" w:rsidRDefault="001E2167" w:rsidP="00E243A1">
      <w:pPr>
        <w:shd w:val="clear" w:color="auto" w:fill="FFFFFF"/>
        <w:ind w:right="922" w:firstLine="720"/>
        <w:jc w:val="both"/>
        <w:rPr>
          <w:b/>
          <w:bCs/>
          <w:spacing w:val="3"/>
          <w:sz w:val="24"/>
          <w:szCs w:val="24"/>
          <w:lang w:val="ru-RU"/>
        </w:rPr>
      </w:pPr>
    </w:p>
    <w:p w:rsidR="001E2167" w:rsidRDefault="001E2167" w:rsidP="00E243A1">
      <w:pPr>
        <w:tabs>
          <w:tab w:val="left" w:pos="709"/>
        </w:tabs>
        <w:ind w:firstLine="708"/>
        <w:jc w:val="both"/>
        <w:rPr>
          <w:rStyle w:val="FontStyle14"/>
          <w:rFonts w:ascii="Times New Roman" w:hAnsi="Times New Roman" w:cs="Times New Roman"/>
          <w:lang w:val="bg-BG"/>
        </w:rPr>
      </w:pPr>
      <w:r>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Pr>
          <w:sz w:val="24"/>
          <w:szCs w:val="24"/>
          <w:lang w:val="en-US"/>
        </w:rPr>
        <w:t xml:space="preserve"> </w:t>
      </w:r>
      <w:r>
        <w:rPr>
          <w:b/>
          <w:iCs/>
          <w:sz w:val="24"/>
          <w:szCs w:val="24"/>
          <w:lang w:val="ru-MO"/>
        </w:rPr>
        <w:t>„Доставка на нови столове за командните кабини на всички серии локомотиви обезпечаващи необходимостите на всички локомотивни депа в дружеството”,</w:t>
      </w:r>
      <w:r>
        <w:rPr>
          <w:b/>
          <w:sz w:val="24"/>
          <w:szCs w:val="24"/>
          <w:lang w:val="bg-BG"/>
        </w:rPr>
        <w:t xml:space="preserve"> </w:t>
      </w:r>
      <w:r>
        <w:rPr>
          <w:b/>
          <w:sz w:val="24"/>
          <w:szCs w:val="24"/>
          <w:lang w:val="ru-MO"/>
        </w:rPr>
        <w:t>за едногодишен период</w:t>
      </w:r>
      <w:r>
        <w:rPr>
          <w:rStyle w:val="FontStyle14"/>
          <w:lang w:val="bg-BG"/>
        </w:rPr>
        <w:t>,</w:t>
      </w:r>
    </w:p>
    <w:p w:rsidR="001E2167" w:rsidRDefault="001E2167" w:rsidP="00E243A1">
      <w:pPr>
        <w:ind w:firstLine="708"/>
        <w:jc w:val="both"/>
      </w:pPr>
      <w:r>
        <w:rPr>
          <w:b/>
          <w:bCs/>
          <w:sz w:val="24"/>
          <w:szCs w:val="24"/>
          <w:lang w:val="bg-BG"/>
        </w:rPr>
        <w:t xml:space="preserve"> </w:t>
      </w:r>
      <w:r>
        <w:rPr>
          <w:sz w:val="24"/>
          <w:szCs w:val="24"/>
          <w:lang w:val="bg-BG"/>
        </w:rPr>
        <w:t xml:space="preserve"> </w:t>
      </w:r>
    </w:p>
    <w:p w:rsidR="001E2167" w:rsidRDefault="001E2167" w:rsidP="00E243A1">
      <w:pPr>
        <w:jc w:val="both"/>
        <w:rPr>
          <w:spacing w:val="4"/>
          <w:sz w:val="22"/>
          <w:szCs w:val="22"/>
        </w:rPr>
      </w:pPr>
      <w:r>
        <w:rPr>
          <w:sz w:val="22"/>
          <w:szCs w:val="22"/>
          <w:lang w:val="bg-BG"/>
        </w:rPr>
        <w:t xml:space="preserve">  </w:t>
      </w:r>
      <w:r>
        <w:rPr>
          <w:sz w:val="22"/>
          <w:szCs w:val="22"/>
        </w:rPr>
        <w:t>............</w:t>
      </w:r>
      <w:r>
        <w:rPr>
          <w:sz w:val="22"/>
          <w:szCs w:val="22"/>
          <w:lang w:val="bg-BG"/>
        </w:rPr>
        <w:t>.................................................................................................</w:t>
      </w:r>
      <w:r>
        <w:rPr>
          <w:sz w:val="22"/>
          <w:szCs w:val="22"/>
        </w:rPr>
        <w:t>...........................................................</w:t>
      </w:r>
    </w:p>
    <w:p w:rsidR="001E2167" w:rsidRDefault="001E2167" w:rsidP="00E243A1">
      <w:pPr>
        <w:ind w:firstLine="708"/>
        <w:jc w:val="center"/>
        <w:rPr>
          <w:i/>
          <w:spacing w:val="-9"/>
          <w:sz w:val="22"/>
          <w:szCs w:val="22"/>
          <w:lang w:val="ru-RU"/>
        </w:rPr>
      </w:pPr>
      <w:r>
        <w:rPr>
          <w:i/>
          <w:spacing w:val="-9"/>
          <w:sz w:val="22"/>
          <w:szCs w:val="22"/>
          <w:lang w:val="ru-RU"/>
        </w:rPr>
        <w:t>/изписва се името на участника/</w:t>
      </w:r>
    </w:p>
    <w:p w:rsidR="001E2167" w:rsidRDefault="001E2167" w:rsidP="00E243A1">
      <w:pPr>
        <w:shd w:val="clear" w:color="auto" w:fill="FFFFFF"/>
        <w:jc w:val="center"/>
        <w:rPr>
          <w:i/>
          <w:spacing w:val="-9"/>
          <w:sz w:val="22"/>
          <w:szCs w:val="22"/>
          <w:lang w:val="ru-RU"/>
        </w:rPr>
      </w:pPr>
      <w:r>
        <w:rPr>
          <w:sz w:val="22"/>
          <w:szCs w:val="22"/>
          <w:lang w:val="ru-RU"/>
        </w:rPr>
        <w:t xml:space="preserve"> .....................................................................................................................................................................</w:t>
      </w:r>
    </w:p>
    <w:p w:rsidR="001E2167" w:rsidRDefault="001E2167" w:rsidP="00E243A1">
      <w:pPr>
        <w:shd w:val="clear" w:color="auto" w:fill="FFFFFF"/>
        <w:tabs>
          <w:tab w:val="left" w:pos="7373"/>
        </w:tabs>
        <w:rPr>
          <w:sz w:val="22"/>
          <w:szCs w:val="22"/>
          <w:lang w:val="ru-RU"/>
        </w:rPr>
      </w:pPr>
      <w:r>
        <w:rPr>
          <w:i/>
          <w:spacing w:val="-10"/>
          <w:sz w:val="22"/>
          <w:szCs w:val="22"/>
          <w:lang w:val="ru-RU"/>
        </w:rPr>
        <w:t xml:space="preserve">                                                                                               / ЕИК/</w:t>
      </w:r>
    </w:p>
    <w:p w:rsidR="001E2167" w:rsidRDefault="001E2167" w:rsidP="00E243A1">
      <w:pPr>
        <w:shd w:val="clear" w:color="auto" w:fill="FFFFFF"/>
        <w:jc w:val="center"/>
        <w:rPr>
          <w:spacing w:val="-8"/>
          <w:sz w:val="22"/>
          <w:szCs w:val="22"/>
          <w:lang w:val="ru-RU"/>
        </w:rPr>
      </w:pPr>
      <w:r>
        <w:rPr>
          <w:spacing w:val="-8"/>
          <w:sz w:val="22"/>
          <w:szCs w:val="22"/>
          <w:lang w:val="ru-RU"/>
        </w:rPr>
        <w:t>...........................................................................................................................................................................................................</w:t>
      </w:r>
    </w:p>
    <w:p w:rsidR="001E2167" w:rsidRDefault="001E2167" w:rsidP="00E243A1">
      <w:pPr>
        <w:shd w:val="clear" w:color="auto" w:fill="FFFFFF"/>
        <w:jc w:val="center"/>
        <w:rPr>
          <w:i/>
          <w:spacing w:val="-8"/>
          <w:sz w:val="22"/>
          <w:szCs w:val="22"/>
          <w:lang w:val="ru-RU"/>
        </w:rPr>
      </w:pPr>
      <w:r>
        <w:rPr>
          <w:i/>
          <w:spacing w:val="-8"/>
          <w:sz w:val="22"/>
          <w:szCs w:val="22"/>
          <w:lang w:val="ru-RU"/>
        </w:rPr>
        <w:t>/адрес по регистрация/</w:t>
      </w:r>
    </w:p>
    <w:p w:rsidR="001E2167" w:rsidRDefault="001E2167" w:rsidP="00E243A1">
      <w:pPr>
        <w:shd w:val="clear" w:color="auto" w:fill="FFFFFF"/>
        <w:jc w:val="center"/>
        <w:rPr>
          <w:i/>
          <w:spacing w:val="-8"/>
          <w:sz w:val="22"/>
          <w:szCs w:val="22"/>
          <w:lang w:val="ru-RU"/>
        </w:rPr>
      </w:pPr>
    </w:p>
    <w:p w:rsidR="001E2167" w:rsidRDefault="001E2167" w:rsidP="00E243A1">
      <w:pPr>
        <w:jc w:val="both"/>
        <w:rPr>
          <w:color w:val="000000"/>
          <w:sz w:val="24"/>
          <w:szCs w:val="24"/>
          <w:lang w:val="bg-BG"/>
        </w:rPr>
      </w:pPr>
      <w:r>
        <w:rPr>
          <w:sz w:val="24"/>
          <w:szCs w:val="24"/>
          <w:lang w:val="bg-BG"/>
        </w:rPr>
        <w:t xml:space="preserve">като предлагаме да изпълним поръчката, </w:t>
      </w:r>
      <w:r>
        <w:rPr>
          <w:color w:val="000000"/>
          <w:sz w:val="24"/>
          <w:szCs w:val="24"/>
          <w:lang w:val="bg-BG"/>
        </w:rPr>
        <w:t xml:space="preserve"> съгласно документацията за участие, при следните  цени:</w:t>
      </w:r>
    </w:p>
    <w:p w:rsidR="00E243A1" w:rsidRDefault="00E243A1" w:rsidP="00E243A1">
      <w:pPr>
        <w:jc w:val="both"/>
        <w:rPr>
          <w:b/>
          <w:sz w:val="24"/>
          <w:szCs w:val="24"/>
          <w:lang w:val="bg-BG"/>
        </w:rPr>
      </w:pPr>
    </w:p>
    <w:p w:rsidR="001E2167" w:rsidRDefault="00E243A1" w:rsidP="00E243A1">
      <w:pPr>
        <w:tabs>
          <w:tab w:val="left" w:pos="709"/>
          <w:tab w:val="left" w:pos="851"/>
        </w:tabs>
        <w:ind w:firstLine="360"/>
        <w:jc w:val="both"/>
        <w:rPr>
          <w:sz w:val="24"/>
          <w:szCs w:val="24"/>
          <w:lang w:val="bg-BG"/>
        </w:rPr>
      </w:pPr>
      <w:r>
        <w:rPr>
          <w:sz w:val="24"/>
          <w:szCs w:val="24"/>
          <w:lang w:val="bg-BG"/>
        </w:rPr>
        <w:t xml:space="preserve">     </w:t>
      </w:r>
      <w:r w:rsidRPr="00E243A1">
        <w:rPr>
          <w:b/>
          <w:sz w:val="24"/>
          <w:szCs w:val="24"/>
          <w:lang w:val="bg-BG"/>
        </w:rPr>
        <w:t>1</w:t>
      </w:r>
      <w:r>
        <w:rPr>
          <w:sz w:val="24"/>
          <w:szCs w:val="24"/>
          <w:lang w:val="bg-BG"/>
        </w:rPr>
        <w:t>.</w:t>
      </w:r>
      <w:r w:rsidR="001E2167" w:rsidRPr="00E243A1">
        <w:rPr>
          <w:sz w:val="24"/>
          <w:szCs w:val="24"/>
          <w:lang w:val="bg-BG"/>
        </w:rPr>
        <w:t>Единична цена  - .....................(словом....</w:t>
      </w:r>
      <w:r w:rsidR="002444AC" w:rsidRPr="00E243A1">
        <w:rPr>
          <w:sz w:val="24"/>
          <w:szCs w:val="24"/>
          <w:lang w:val="bg-BG"/>
        </w:rPr>
        <w:t>..........</w:t>
      </w:r>
      <w:r w:rsidR="001E2167" w:rsidRPr="00E243A1">
        <w:rPr>
          <w:sz w:val="24"/>
          <w:szCs w:val="24"/>
          <w:lang w:val="bg-BG"/>
        </w:rPr>
        <w:t>)</w:t>
      </w:r>
      <w:r w:rsidR="00FE2539" w:rsidRPr="00E243A1">
        <w:rPr>
          <w:sz w:val="24"/>
          <w:szCs w:val="24"/>
          <w:lang w:val="en-US"/>
        </w:rPr>
        <w:t xml:space="preserve"> </w:t>
      </w:r>
      <w:r w:rsidR="001E2167" w:rsidRPr="00E243A1">
        <w:rPr>
          <w:sz w:val="24"/>
          <w:szCs w:val="24"/>
          <w:lang w:val="bg-BG"/>
        </w:rPr>
        <w:t>лв./брой без ДДС</w:t>
      </w:r>
    </w:p>
    <w:p w:rsidR="00E243A1" w:rsidRPr="00E243A1" w:rsidRDefault="00E243A1" w:rsidP="00E243A1">
      <w:pPr>
        <w:tabs>
          <w:tab w:val="left" w:pos="709"/>
          <w:tab w:val="left" w:pos="851"/>
        </w:tabs>
        <w:ind w:firstLine="360"/>
        <w:jc w:val="both"/>
        <w:rPr>
          <w:sz w:val="24"/>
          <w:szCs w:val="24"/>
          <w:lang w:val="bg-BG"/>
        </w:rPr>
      </w:pPr>
    </w:p>
    <w:p w:rsidR="001E2167" w:rsidRDefault="00E243A1" w:rsidP="00E243A1">
      <w:pPr>
        <w:tabs>
          <w:tab w:val="left" w:pos="709"/>
        </w:tabs>
        <w:ind w:left="360"/>
        <w:jc w:val="both"/>
        <w:rPr>
          <w:sz w:val="24"/>
          <w:szCs w:val="24"/>
          <w:lang w:val="bg-BG"/>
        </w:rPr>
      </w:pPr>
      <w:r>
        <w:rPr>
          <w:sz w:val="24"/>
          <w:szCs w:val="24"/>
          <w:lang w:val="bg-BG"/>
        </w:rPr>
        <w:t xml:space="preserve">     </w:t>
      </w:r>
      <w:r w:rsidRPr="00E243A1">
        <w:rPr>
          <w:b/>
          <w:sz w:val="24"/>
          <w:szCs w:val="24"/>
          <w:lang w:val="bg-BG"/>
        </w:rPr>
        <w:t>2.</w:t>
      </w:r>
      <w:r w:rsidR="001E2167">
        <w:rPr>
          <w:sz w:val="24"/>
          <w:szCs w:val="24"/>
          <w:lang w:val="bg-BG"/>
        </w:rPr>
        <w:t xml:space="preserve">Обща стойност за  </w:t>
      </w:r>
      <w:r w:rsidR="00FE2539">
        <w:rPr>
          <w:rStyle w:val="FontStyle37"/>
          <w:sz w:val="24"/>
          <w:szCs w:val="24"/>
          <w:lang w:val="en-US"/>
        </w:rPr>
        <w:t>76</w:t>
      </w:r>
      <w:r w:rsidR="001E2167">
        <w:rPr>
          <w:rStyle w:val="FontStyle37"/>
          <w:b/>
          <w:sz w:val="24"/>
          <w:szCs w:val="24"/>
          <w:lang w:val="bg-BG"/>
        </w:rPr>
        <w:t xml:space="preserve"> </w:t>
      </w:r>
      <w:r w:rsidR="001E2167">
        <w:rPr>
          <w:sz w:val="24"/>
          <w:szCs w:val="24"/>
          <w:lang w:val="bg-BG"/>
        </w:rPr>
        <w:t>броя -   .................(словом....</w:t>
      </w:r>
      <w:r w:rsidR="002444AC">
        <w:rPr>
          <w:sz w:val="24"/>
          <w:szCs w:val="24"/>
          <w:lang w:val="bg-BG"/>
        </w:rPr>
        <w:t>....</w:t>
      </w:r>
      <w:r w:rsidR="001E2167">
        <w:rPr>
          <w:sz w:val="24"/>
          <w:szCs w:val="24"/>
          <w:lang w:val="bg-BG"/>
        </w:rPr>
        <w:t>) лв. без ДДС</w:t>
      </w:r>
    </w:p>
    <w:p w:rsidR="00FE2539" w:rsidRDefault="00FE2539" w:rsidP="00E243A1">
      <w:pPr>
        <w:pStyle w:val="Style4"/>
        <w:widowControl/>
        <w:tabs>
          <w:tab w:val="left" w:pos="142"/>
        </w:tabs>
        <w:rPr>
          <w:rFonts w:eastAsia="Times New Roman"/>
          <w:lang w:eastAsia="bg-BG"/>
        </w:rPr>
      </w:pPr>
    </w:p>
    <w:p w:rsidR="001E2167" w:rsidRDefault="00FE2539" w:rsidP="00E243A1">
      <w:pPr>
        <w:pStyle w:val="Style4"/>
        <w:widowControl/>
        <w:tabs>
          <w:tab w:val="left" w:pos="567"/>
          <w:tab w:val="left" w:pos="993"/>
        </w:tabs>
        <w:rPr>
          <w:color w:val="000000"/>
          <w:lang w:val="bg-BG"/>
        </w:rPr>
      </w:pPr>
      <w:r>
        <w:rPr>
          <w:rFonts w:eastAsia="Times New Roman"/>
          <w:lang w:eastAsia="bg-BG"/>
        </w:rPr>
        <w:tab/>
      </w:r>
      <w:r w:rsidR="00E243A1">
        <w:rPr>
          <w:rFonts w:eastAsia="Times New Roman"/>
          <w:lang w:val="bg-BG" w:eastAsia="bg-BG"/>
        </w:rPr>
        <w:t xml:space="preserve"> </w:t>
      </w:r>
      <w:r w:rsidR="001E2167">
        <w:rPr>
          <w:lang w:val="bg-BG"/>
        </w:rPr>
        <w:t>Декларираме, че предложените ц</w:t>
      </w:r>
      <w:r w:rsidR="001E2167">
        <w:rPr>
          <w:color w:val="000000"/>
          <w:lang w:val="ru-RU"/>
        </w:rPr>
        <w:t xml:space="preserve">ени се разбират </w:t>
      </w:r>
      <w:r w:rsidR="001E2167">
        <w:rPr>
          <w:color w:val="000000"/>
        </w:rPr>
        <w:t>DDP</w:t>
      </w:r>
      <w:r w:rsidR="001E2167">
        <w:rPr>
          <w:color w:val="000000"/>
          <w:lang w:val="bg-BG"/>
        </w:rPr>
        <w:t xml:space="preserve"> - Локомотивно депо София, </w:t>
      </w:r>
      <w:r>
        <w:rPr>
          <w:color w:val="000000"/>
        </w:rPr>
        <w:t xml:space="preserve">        </w:t>
      </w:r>
      <w:r w:rsidR="001E2167">
        <w:rPr>
          <w:color w:val="000000"/>
          <w:lang w:val="bg-BG"/>
        </w:rPr>
        <w:t>гр. София, ул. „Заводска” №1, съгласно “</w:t>
      </w:r>
      <w:r w:rsidR="001E2167">
        <w:rPr>
          <w:color w:val="000000"/>
        </w:rPr>
        <w:t>INCOTERMS</w:t>
      </w:r>
      <w:r w:rsidR="001E2167">
        <w:rPr>
          <w:color w:val="000000"/>
          <w:lang w:val="bg-BG"/>
        </w:rPr>
        <w:t xml:space="preserve"> 2010” /включително опаковка, маркировка, транспорт, застраховка, мито / в български лева без ДДС.</w:t>
      </w:r>
    </w:p>
    <w:p w:rsidR="001E2167" w:rsidRDefault="001E2167" w:rsidP="00E243A1">
      <w:pPr>
        <w:ind w:right="51" w:firstLine="708"/>
        <w:jc w:val="both"/>
        <w:rPr>
          <w:bCs/>
          <w:iCs/>
          <w:sz w:val="24"/>
          <w:szCs w:val="24"/>
          <w:lang w:val="bg-BG"/>
        </w:rPr>
      </w:pPr>
    </w:p>
    <w:p w:rsidR="001E2167" w:rsidRPr="00FE2539" w:rsidRDefault="001E2167" w:rsidP="00E243A1">
      <w:pPr>
        <w:ind w:right="51" w:firstLine="708"/>
        <w:jc w:val="both"/>
        <w:rPr>
          <w:b/>
          <w:i/>
          <w:lang w:val="bg-BG"/>
        </w:rPr>
      </w:pPr>
      <w:r w:rsidRPr="00FE2539">
        <w:rPr>
          <w:b/>
          <w:bCs/>
          <w:i/>
          <w:iCs/>
          <w:sz w:val="24"/>
          <w:szCs w:val="24"/>
          <w:lang w:val="bg-BG"/>
        </w:rPr>
        <w:t xml:space="preserve">Забележка: </w:t>
      </w:r>
    </w:p>
    <w:p w:rsidR="001E2167" w:rsidRDefault="001E2167" w:rsidP="00E243A1">
      <w:pPr>
        <w:tabs>
          <w:tab w:val="left" w:pos="709"/>
        </w:tabs>
        <w:ind w:hanging="425"/>
        <w:jc w:val="both"/>
        <w:rPr>
          <w:bCs/>
          <w:i/>
          <w:iCs/>
          <w:sz w:val="24"/>
          <w:szCs w:val="24"/>
          <w:lang w:val="bg-BG"/>
        </w:rPr>
      </w:pPr>
      <w:r>
        <w:rPr>
          <w:sz w:val="24"/>
          <w:szCs w:val="24"/>
          <w:lang w:val="bg-BG"/>
        </w:rPr>
        <w:t xml:space="preserve">         </w:t>
      </w:r>
      <w:r>
        <w:rPr>
          <w:sz w:val="24"/>
          <w:szCs w:val="24"/>
          <w:lang w:val="bg-BG"/>
        </w:rPr>
        <w:tab/>
      </w:r>
      <w:r>
        <w:rPr>
          <w:bCs/>
          <w:i/>
          <w:iCs/>
          <w:sz w:val="24"/>
          <w:szCs w:val="24"/>
          <w:lang w:val="bg-BG"/>
        </w:rPr>
        <w:t xml:space="preserve">Цените трябва да се представят/посочват с точност до втория знак след десетичната запетая. </w:t>
      </w:r>
    </w:p>
    <w:p w:rsidR="00A2034A" w:rsidRDefault="00A2034A" w:rsidP="00E243A1">
      <w:pPr>
        <w:ind w:right="-221" w:firstLine="720"/>
        <w:jc w:val="both"/>
        <w:rPr>
          <w:sz w:val="24"/>
          <w:szCs w:val="24"/>
          <w:lang w:val="bg-BG"/>
        </w:rPr>
      </w:pPr>
    </w:p>
    <w:p w:rsidR="00FE12FD" w:rsidRDefault="009017D3" w:rsidP="00E243A1">
      <w:pPr>
        <w:ind w:firstLine="720"/>
        <w:jc w:val="both"/>
        <w:rPr>
          <w:b/>
          <w:color w:val="000000"/>
          <w:sz w:val="24"/>
          <w:szCs w:val="24"/>
          <w:lang w:val="bg-BG"/>
        </w:rPr>
      </w:pPr>
      <w:r w:rsidRPr="009017D3">
        <w:rPr>
          <w:b/>
          <w:sz w:val="24"/>
          <w:szCs w:val="24"/>
          <w:lang w:val="bg-BG"/>
        </w:rPr>
        <w:t>3</w:t>
      </w:r>
      <w:r w:rsidR="001E2167">
        <w:rPr>
          <w:sz w:val="24"/>
          <w:szCs w:val="24"/>
        </w:rPr>
        <w:t>.</w:t>
      </w:r>
      <w:r w:rsidR="00FE12FD" w:rsidRPr="0003147E">
        <w:rPr>
          <w:b/>
          <w:color w:val="000000"/>
          <w:sz w:val="24"/>
          <w:szCs w:val="24"/>
          <w:lang w:val="bg-BG"/>
        </w:rPr>
        <w:t>У</w:t>
      </w:r>
      <w:r>
        <w:rPr>
          <w:b/>
          <w:color w:val="000000"/>
          <w:sz w:val="24"/>
          <w:szCs w:val="24"/>
          <w:lang w:val="bg-BG"/>
        </w:rPr>
        <w:t>словия и срок наплащане:</w:t>
      </w:r>
    </w:p>
    <w:p w:rsidR="00FE12FD" w:rsidRPr="00476192" w:rsidRDefault="00FE12FD" w:rsidP="00E243A1">
      <w:pPr>
        <w:ind w:firstLine="720"/>
        <w:jc w:val="both"/>
        <w:rPr>
          <w:b/>
          <w:i/>
          <w:sz w:val="24"/>
          <w:szCs w:val="24"/>
          <w:u w:val="single"/>
          <w:lang w:val="bg-BG"/>
        </w:rPr>
      </w:pPr>
      <w:r w:rsidRPr="00476192">
        <w:rPr>
          <w:b/>
          <w:i/>
          <w:sz w:val="24"/>
          <w:szCs w:val="24"/>
          <w:u w:val="single"/>
          <w:lang w:val="bg-BG"/>
        </w:rPr>
        <w:t>А) Вариант</w:t>
      </w:r>
      <w:r>
        <w:rPr>
          <w:b/>
          <w:i/>
          <w:sz w:val="24"/>
          <w:szCs w:val="24"/>
          <w:u w:val="single"/>
          <w:lang w:val="bg-BG"/>
        </w:rPr>
        <w:t xml:space="preserve"> </w:t>
      </w:r>
      <w:r w:rsidRPr="00476192">
        <w:rPr>
          <w:b/>
          <w:i/>
          <w:sz w:val="24"/>
          <w:szCs w:val="24"/>
          <w:u w:val="single"/>
          <w:lang w:val="bg-BG"/>
        </w:rPr>
        <w:t>1:</w:t>
      </w:r>
      <w:r>
        <w:rPr>
          <w:b/>
          <w:i/>
          <w:sz w:val="24"/>
          <w:szCs w:val="24"/>
          <w:u w:val="single"/>
          <w:lang w:val="bg-BG"/>
        </w:rPr>
        <w:t xml:space="preserve"> </w:t>
      </w:r>
      <w:r w:rsidRPr="00476192">
        <w:rPr>
          <w:b/>
          <w:i/>
          <w:sz w:val="24"/>
          <w:szCs w:val="24"/>
          <w:u w:val="single"/>
          <w:lang w:val="bg-BG"/>
        </w:rPr>
        <w:t>Оферта с авансово плащане:</w:t>
      </w:r>
    </w:p>
    <w:p w:rsidR="00FE12FD" w:rsidRDefault="009017D3" w:rsidP="00E243A1">
      <w:pPr>
        <w:tabs>
          <w:tab w:val="left" w:pos="0"/>
          <w:tab w:val="left" w:pos="709"/>
        </w:tabs>
        <w:ind w:firstLine="720"/>
        <w:jc w:val="both"/>
        <w:rPr>
          <w:sz w:val="24"/>
          <w:szCs w:val="24"/>
          <w:lang w:val="bg-BG"/>
        </w:rPr>
      </w:pPr>
      <w:r>
        <w:rPr>
          <w:sz w:val="24"/>
          <w:szCs w:val="24"/>
          <w:lang w:val="bg-BG"/>
        </w:rPr>
        <w:t>3</w:t>
      </w:r>
      <w:r w:rsidR="00FE12FD" w:rsidRPr="0003147E">
        <w:rPr>
          <w:sz w:val="24"/>
          <w:szCs w:val="24"/>
          <w:lang w:val="bg-BG"/>
        </w:rPr>
        <w:t>.1.</w:t>
      </w:r>
      <w:r w:rsidR="00FE12FD">
        <w:rPr>
          <w:sz w:val="24"/>
          <w:szCs w:val="24"/>
          <w:lang w:val="bg-BG"/>
        </w:rPr>
        <w:t xml:space="preserve">Възложителят извършва авансово плащане, в размер на </w:t>
      </w:r>
      <w:r w:rsidR="00FE12FD">
        <w:rPr>
          <w:sz w:val="24"/>
          <w:szCs w:val="24"/>
          <w:lang w:val="en-US"/>
        </w:rPr>
        <w:t>50</w:t>
      </w:r>
      <w:r w:rsidR="00FE12FD">
        <w:rPr>
          <w:sz w:val="24"/>
          <w:szCs w:val="24"/>
          <w:lang w:val="bg-BG"/>
        </w:rPr>
        <w:t xml:space="preserve">% от </w:t>
      </w:r>
      <w:r w:rsidR="00FE12FD" w:rsidRPr="003A33AF">
        <w:rPr>
          <w:sz w:val="24"/>
          <w:szCs w:val="24"/>
          <w:u w:val="single"/>
          <w:lang w:val="bg-BG"/>
        </w:rPr>
        <w:t xml:space="preserve">стойността </w:t>
      </w:r>
      <w:r w:rsidR="00E243A1">
        <w:rPr>
          <w:sz w:val="24"/>
          <w:szCs w:val="24"/>
          <w:u w:val="single"/>
          <w:lang w:val="bg-BG"/>
        </w:rPr>
        <w:t xml:space="preserve">по т.2 от настоящото ценово предложение </w:t>
      </w:r>
      <w:r w:rsidR="00FE12FD">
        <w:rPr>
          <w:sz w:val="24"/>
          <w:szCs w:val="24"/>
          <w:u w:val="single"/>
          <w:lang w:val="bg-BG"/>
        </w:rPr>
        <w:t xml:space="preserve"> </w:t>
      </w:r>
      <w:r w:rsidR="00FE12FD" w:rsidRPr="003A33AF">
        <w:rPr>
          <w:sz w:val="24"/>
          <w:szCs w:val="24"/>
          <w:lang w:val="bg-BG"/>
        </w:rPr>
        <w:t>в срок от 15 /петнадесет/ календарни дни от сключване на договора</w:t>
      </w:r>
      <w:r w:rsidR="00FE12FD">
        <w:rPr>
          <w:sz w:val="24"/>
          <w:szCs w:val="24"/>
          <w:lang w:val="bg-BG"/>
        </w:rPr>
        <w:t>, при условие, че в срок от 5 /пет/ календарни дни от датата на подписване на договора бъдат представени:</w:t>
      </w:r>
    </w:p>
    <w:p w:rsidR="00FE12FD" w:rsidRDefault="00FE12FD" w:rsidP="00E243A1">
      <w:pPr>
        <w:ind w:firstLine="720"/>
        <w:jc w:val="both"/>
        <w:rPr>
          <w:sz w:val="24"/>
          <w:szCs w:val="24"/>
          <w:lang w:val="bg-BG"/>
        </w:rPr>
      </w:pPr>
      <w:r>
        <w:rPr>
          <w:sz w:val="24"/>
          <w:szCs w:val="24"/>
          <w:lang w:val="bg-BG"/>
        </w:rPr>
        <w:t>-проформа фактура за авансово плащане;</w:t>
      </w:r>
    </w:p>
    <w:p w:rsidR="00FE12FD" w:rsidRDefault="00FE12FD" w:rsidP="00E243A1">
      <w:pPr>
        <w:ind w:firstLine="720"/>
        <w:jc w:val="both"/>
        <w:rPr>
          <w:sz w:val="24"/>
          <w:szCs w:val="24"/>
          <w:lang w:val="bg-BG"/>
        </w:rPr>
      </w:pPr>
      <w:r>
        <w:rPr>
          <w:sz w:val="24"/>
          <w:szCs w:val="24"/>
          <w:lang w:val="bg-BG"/>
        </w:rPr>
        <w:t>-гаранция обезпечаваща 100 % сумата на авансовото плащане;</w:t>
      </w:r>
    </w:p>
    <w:p w:rsidR="001C0F52" w:rsidRDefault="001C0F52" w:rsidP="00E243A1">
      <w:pPr>
        <w:ind w:firstLine="720"/>
        <w:jc w:val="both"/>
        <w:rPr>
          <w:sz w:val="24"/>
          <w:szCs w:val="24"/>
          <w:lang w:val="bg-BG"/>
        </w:rPr>
      </w:pPr>
    </w:p>
    <w:p w:rsidR="007B020F" w:rsidRDefault="007B020F" w:rsidP="00E243A1">
      <w:pPr>
        <w:ind w:firstLine="720"/>
        <w:jc w:val="both"/>
        <w:rPr>
          <w:sz w:val="24"/>
          <w:szCs w:val="24"/>
          <w:lang w:val="bg-BG"/>
        </w:rPr>
      </w:pPr>
    </w:p>
    <w:p w:rsidR="00FE12FD" w:rsidRPr="003A33AF" w:rsidRDefault="007B020F" w:rsidP="00FE12FD">
      <w:pPr>
        <w:ind w:firstLine="720"/>
        <w:jc w:val="both"/>
        <w:rPr>
          <w:b/>
          <w:color w:val="000000"/>
          <w:sz w:val="24"/>
          <w:szCs w:val="24"/>
          <w:lang w:val="bg-BG"/>
        </w:rPr>
      </w:pPr>
      <w:r>
        <w:rPr>
          <w:sz w:val="24"/>
          <w:szCs w:val="24"/>
          <w:lang w:val="bg-BG"/>
        </w:rPr>
        <w:t>3</w:t>
      </w:r>
      <w:r w:rsidR="00FE12FD">
        <w:rPr>
          <w:sz w:val="24"/>
          <w:szCs w:val="24"/>
          <w:lang w:val="bg-BG"/>
        </w:rPr>
        <w:t xml:space="preserve">.2. Възложителят извършва окончателно плащане, в размер на </w:t>
      </w:r>
      <w:r w:rsidR="00FE12FD">
        <w:rPr>
          <w:sz w:val="24"/>
          <w:szCs w:val="24"/>
          <w:lang w:val="en-US"/>
        </w:rPr>
        <w:t>50</w:t>
      </w:r>
      <w:r w:rsidR="00FE12FD">
        <w:rPr>
          <w:sz w:val="24"/>
          <w:szCs w:val="24"/>
          <w:lang w:val="bg-BG"/>
        </w:rPr>
        <w:t xml:space="preserve">% от стойността на договора в срок не повече от 30 /тридесет/ календарни дни след приемането на доставката на </w:t>
      </w:r>
      <w:r w:rsidR="00FE12FD">
        <w:rPr>
          <w:sz w:val="24"/>
          <w:szCs w:val="24"/>
          <w:lang w:val="ru-RU"/>
        </w:rPr>
        <w:t xml:space="preserve">нови </w:t>
      </w:r>
      <w:r w:rsidR="00FE12FD" w:rsidRPr="001D1804">
        <w:rPr>
          <w:iCs/>
          <w:sz w:val="24"/>
          <w:szCs w:val="24"/>
          <w:lang w:val="ru-MO"/>
        </w:rPr>
        <w:t>столове за командните кабини на всички серии локомотиви</w:t>
      </w:r>
      <w:r w:rsidR="00FE12FD">
        <w:rPr>
          <w:iCs/>
          <w:sz w:val="24"/>
          <w:szCs w:val="24"/>
          <w:lang w:val="ru-MO"/>
        </w:rPr>
        <w:t>.</w:t>
      </w:r>
    </w:p>
    <w:p w:rsidR="00FE12FD" w:rsidRPr="00E42123" w:rsidRDefault="009017D3" w:rsidP="00FE12FD">
      <w:pPr>
        <w:ind w:firstLine="720"/>
        <w:jc w:val="both"/>
        <w:rPr>
          <w:b/>
          <w:color w:val="000000"/>
          <w:sz w:val="24"/>
          <w:szCs w:val="24"/>
          <w:u w:val="single"/>
          <w:lang w:val="bg-BG"/>
        </w:rPr>
      </w:pPr>
      <w:r>
        <w:rPr>
          <w:b/>
          <w:color w:val="000000"/>
          <w:sz w:val="24"/>
          <w:szCs w:val="24"/>
          <w:u w:val="single"/>
          <w:lang w:val="bg-BG"/>
        </w:rPr>
        <w:t>3</w:t>
      </w:r>
      <w:r w:rsidR="00FE12FD" w:rsidRPr="00E42123">
        <w:rPr>
          <w:b/>
          <w:color w:val="000000"/>
          <w:sz w:val="24"/>
          <w:szCs w:val="24"/>
          <w:u w:val="single"/>
          <w:lang w:val="bg-BG"/>
        </w:rPr>
        <w:t>.</w:t>
      </w:r>
      <w:r w:rsidR="007B020F">
        <w:rPr>
          <w:b/>
          <w:color w:val="000000"/>
          <w:sz w:val="24"/>
          <w:szCs w:val="24"/>
          <w:u w:val="single"/>
          <w:lang w:val="bg-BG"/>
        </w:rPr>
        <w:t>3</w:t>
      </w:r>
      <w:r w:rsidR="00FE12FD" w:rsidRPr="00E42123">
        <w:rPr>
          <w:b/>
          <w:color w:val="000000"/>
          <w:sz w:val="24"/>
          <w:szCs w:val="24"/>
          <w:u w:val="single"/>
          <w:lang w:val="bg-BG"/>
        </w:rPr>
        <w:t>.Условие за извършване на плащането:</w:t>
      </w:r>
    </w:p>
    <w:p w:rsidR="00FE12FD" w:rsidRPr="007B3F3B" w:rsidRDefault="007B020F" w:rsidP="00FE12FD">
      <w:pPr>
        <w:ind w:firstLine="720"/>
        <w:jc w:val="both"/>
        <w:rPr>
          <w:color w:val="000000"/>
          <w:sz w:val="24"/>
          <w:szCs w:val="24"/>
          <w:lang w:val="bg-BG"/>
        </w:rPr>
      </w:pPr>
      <w:r>
        <w:rPr>
          <w:color w:val="000000"/>
          <w:sz w:val="24"/>
          <w:szCs w:val="24"/>
          <w:lang w:val="bg-BG"/>
        </w:rPr>
        <w:t>3</w:t>
      </w:r>
      <w:r w:rsidR="00FE12FD" w:rsidRPr="007B3F3B">
        <w:rPr>
          <w:color w:val="000000"/>
          <w:sz w:val="24"/>
          <w:szCs w:val="24"/>
          <w:lang w:val="bg-BG"/>
        </w:rPr>
        <w:t xml:space="preserve">.3.1.За извършване на авансово плащане от </w:t>
      </w:r>
      <w:r w:rsidR="00FE12FD">
        <w:rPr>
          <w:color w:val="000000"/>
          <w:sz w:val="24"/>
          <w:szCs w:val="24"/>
          <w:lang w:val="en-US"/>
        </w:rPr>
        <w:t>50</w:t>
      </w:r>
      <w:r w:rsidR="00FE12FD" w:rsidRPr="007B3F3B">
        <w:rPr>
          <w:color w:val="000000"/>
          <w:sz w:val="24"/>
          <w:szCs w:val="24"/>
          <w:lang w:val="bg-BG"/>
        </w:rPr>
        <w:t>%</w:t>
      </w:r>
      <w:r w:rsidR="00FE12FD">
        <w:rPr>
          <w:color w:val="000000"/>
          <w:sz w:val="24"/>
          <w:szCs w:val="24"/>
          <w:lang w:val="bg-BG"/>
        </w:rPr>
        <w:t xml:space="preserve"> от</w:t>
      </w:r>
      <w:r w:rsidR="00FE12FD">
        <w:rPr>
          <w:color w:val="000000"/>
          <w:sz w:val="24"/>
          <w:szCs w:val="24"/>
          <w:lang w:val="en-US"/>
        </w:rPr>
        <w:t xml:space="preserve"> </w:t>
      </w:r>
      <w:r w:rsidR="00FE12FD">
        <w:rPr>
          <w:color w:val="000000"/>
          <w:sz w:val="24"/>
          <w:szCs w:val="24"/>
          <w:lang w:val="bg-BG"/>
        </w:rPr>
        <w:t>стойността на договора, Изпълнителят се задължава да представи на адрес:</w:t>
      </w:r>
      <w:r w:rsidR="00FE12FD" w:rsidRPr="007B3F3B">
        <w:rPr>
          <w:sz w:val="24"/>
          <w:szCs w:val="24"/>
          <w:lang w:val="bg-BG"/>
        </w:rPr>
        <w:t xml:space="preserve"> </w:t>
      </w:r>
      <w:r w:rsidR="00FE12FD" w:rsidRPr="00BD73AB">
        <w:rPr>
          <w:sz w:val="24"/>
          <w:szCs w:val="24"/>
          <w:lang w:val="bg-BG"/>
        </w:rPr>
        <w:t>гр. София, ул.”Иван Вазов” №3, “БДЖ - Пътнически превози” ЕООД</w:t>
      </w:r>
      <w:r w:rsidR="00FE12FD">
        <w:rPr>
          <w:sz w:val="24"/>
          <w:szCs w:val="24"/>
          <w:lang w:val="bg-BG"/>
        </w:rPr>
        <w:t>;</w:t>
      </w:r>
    </w:p>
    <w:p w:rsidR="00FE12FD" w:rsidRDefault="00FE12FD" w:rsidP="00FE12FD">
      <w:pPr>
        <w:ind w:firstLine="720"/>
        <w:jc w:val="both"/>
        <w:rPr>
          <w:sz w:val="24"/>
          <w:szCs w:val="24"/>
          <w:lang w:val="ru-RU"/>
        </w:rPr>
      </w:pPr>
      <w:r>
        <w:rPr>
          <w:sz w:val="24"/>
          <w:szCs w:val="24"/>
          <w:lang w:val="bg-BG"/>
        </w:rPr>
        <w:t xml:space="preserve">-проформа фактура, издадена на името на </w:t>
      </w:r>
      <w:r w:rsidRPr="00BD73AB">
        <w:rPr>
          <w:sz w:val="24"/>
          <w:szCs w:val="24"/>
          <w:lang w:val="bg-BG"/>
        </w:rPr>
        <w:t>“БДЖ - Пътнически превози” ЕООД</w:t>
      </w:r>
      <w:r>
        <w:rPr>
          <w:sz w:val="24"/>
          <w:szCs w:val="24"/>
          <w:lang w:val="bg-BG"/>
        </w:rPr>
        <w:t>-</w:t>
      </w:r>
      <w:r w:rsidRPr="009C567C">
        <w:rPr>
          <w:sz w:val="24"/>
          <w:szCs w:val="24"/>
          <w:lang w:val="ru-RU"/>
        </w:rPr>
        <w:t xml:space="preserve"> </w:t>
      </w:r>
      <w:r w:rsidRPr="00961D4F">
        <w:rPr>
          <w:sz w:val="24"/>
          <w:szCs w:val="24"/>
          <w:lang w:val="ru-RU"/>
        </w:rPr>
        <w:t xml:space="preserve">с адрес:  1080 София, ул.”Иван Вазов” №3 с МОЛ – </w:t>
      </w:r>
      <w:r>
        <w:rPr>
          <w:sz w:val="24"/>
          <w:szCs w:val="24"/>
          <w:lang w:val="ru-RU"/>
        </w:rPr>
        <w:t>инж.Христо Иванов. Фактурата освен задължителните реквизити</w:t>
      </w:r>
      <w:r w:rsidRPr="00961D4F">
        <w:rPr>
          <w:sz w:val="24"/>
          <w:szCs w:val="24"/>
          <w:lang w:val="ru-RU"/>
        </w:rPr>
        <w:t xml:space="preserve"> съдържа</w:t>
      </w:r>
      <w:r>
        <w:rPr>
          <w:sz w:val="24"/>
          <w:szCs w:val="24"/>
          <w:lang w:val="ru-RU"/>
        </w:rPr>
        <w:t xml:space="preserve"> следните данни:</w:t>
      </w:r>
      <w:r w:rsidRPr="00961D4F">
        <w:rPr>
          <w:sz w:val="24"/>
          <w:szCs w:val="24"/>
          <w:lang w:val="ru-RU"/>
        </w:rPr>
        <w:t xml:space="preserve"> № </w:t>
      </w:r>
      <w:r>
        <w:rPr>
          <w:sz w:val="24"/>
          <w:szCs w:val="24"/>
          <w:lang w:val="ru-RU"/>
        </w:rPr>
        <w:t xml:space="preserve">на договора, </w:t>
      </w:r>
      <w:r w:rsidRPr="00961D4F">
        <w:rPr>
          <w:sz w:val="24"/>
          <w:szCs w:val="24"/>
          <w:lang w:val="ru-RU"/>
        </w:rPr>
        <w:t>предмет на договора</w:t>
      </w:r>
      <w:r>
        <w:rPr>
          <w:sz w:val="24"/>
          <w:szCs w:val="24"/>
          <w:lang w:val="ru-RU"/>
        </w:rPr>
        <w:t xml:space="preserve"> и размер на авансовото плащане в %.;</w:t>
      </w:r>
    </w:p>
    <w:p w:rsidR="00FE12FD" w:rsidRPr="00961D4F" w:rsidRDefault="00FE12FD" w:rsidP="00FE12FD">
      <w:pPr>
        <w:ind w:firstLine="720"/>
        <w:jc w:val="both"/>
        <w:rPr>
          <w:sz w:val="24"/>
          <w:szCs w:val="24"/>
          <w:lang w:val="ru-RU"/>
        </w:rPr>
      </w:pPr>
      <w:r>
        <w:rPr>
          <w:sz w:val="24"/>
          <w:szCs w:val="24"/>
          <w:lang w:val="ru-RU"/>
        </w:rPr>
        <w:t>-гаранция обезпечаваща 100% сумата на авансовото плащане;</w:t>
      </w:r>
    </w:p>
    <w:p w:rsidR="00FE12FD" w:rsidRPr="007B3F3B" w:rsidRDefault="007B020F" w:rsidP="00FE12FD">
      <w:pPr>
        <w:ind w:firstLine="720"/>
        <w:jc w:val="both"/>
        <w:rPr>
          <w:color w:val="000000"/>
          <w:sz w:val="24"/>
          <w:szCs w:val="24"/>
          <w:lang w:val="bg-BG"/>
        </w:rPr>
      </w:pPr>
      <w:r>
        <w:rPr>
          <w:color w:val="000000"/>
          <w:sz w:val="24"/>
          <w:szCs w:val="24"/>
          <w:lang w:val="bg-BG"/>
        </w:rPr>
        <w:t>3</w:t>
      </w:r>
      <w:r w:rsidR="00FE12FD">
        <w:rPr>
          <w:color w:val="000000"/>
          <w:sz w:val="24"/>
          <w:szCs w:val="24"/>
          <w:lang w:val="bg-BG"/>
        </w:rPr>
        <w:t>.3.2</w:t>
      </w:r>
      <w:r w:rsidR="00FE12FD" w:rsidRPr="007B3F3B">
        <w:rPr>
          <w:color w:val="000000"/>
          <w:sz w:val="24"/>
          <w:szCs w:val="24"/>
          <w:lang w:val="bg-BG"/>
        </w:rPr>
        <w:t>.За извършване на</w:t>
      </w:r>
      <w:r w:rsidR="00FE12FD" w:rsidRPr="00792127">
        <w:rPr>
          <w:sz w:val="24"/>
          <w:szCs w:val="24"/>
          <w:lang w:val="bg-BG"/>
        </w:rPr>
        <w:t xml:space="preserve"> </w:t>
      </w:r>
      <w:r w:rsidR="00FE12FD">
        <w:rPr>
          <w:sz w:val="24"/>
          <w:szCs w:val="24"/>
          <w:lang w:val="bg-BG"/>
        </w:rPr>
        <w:t xml:space="preserve">окончателна плащане, в размер на </w:t>
      </w:r>
      <w:r w:rsidR="00FE12FD">
        <w:rPr>
          <w:sz w:val="24"/>
          <w:szCs w:val="24"/>
          <w:lang w:val="en-US"/>
        </w:rPr>
        <w:t>50</w:t>
      </w:r>
      <w:r w:rsidR="00FE12FD">
        <w:rPr>
          <w:sz w:val="24"/>
          <w:szCs w:val="24"/>
          <w:lang w:val="bg-BG"/>
        </w:rPr>
        <w:t>% от стойността на договора,</w:t>
      </w:r>
      <w:r w:rsidR="00FE12FD" w:rsidRPr="00792127">
        <w:rPr>
          <w:color w:val="000000"/>
          <w:sz w:val="24"/>
          <w:szCs w:val="24"/>
          <w:lang w:val="bg-BG"/>
        </w:rPr>
        <w:t xml:space="preserve"> </w:t>
      </w:r>
      <w:r w:rsidR="00FE12FD">
        <w:rPr>
          <w:color w:val="000000"/>
          <w:sz w:val="24"/>
          <w:szCs w:val="24"/>
          <w:lang w:val="bg-BG"/>
        </w:rPr>
        <w:t>Изпълнителят се задължава след извършването на доставката да представи на адрес:</w:t>
      </w:r>
      <w:r w:rsidR="00FE12FD" w:rsidRPr="00792127">
        <w:rPr>
          <w:sz w:val="24"/>
          <w:szCs w:val="24"/>
          <w:lang w:val="bg-BG"/>
        </w:rPr>
        <w:t xml:space="preserve"> </w:t>
      </w:r>
      <w:r w:rsidR="00FE12FD" w:rsidRPr="00BD73AB">
        <w:rPr>
          <w:sz w:val="24"/>
          <w:szCs w:val="24"/>
          <w:lang w:val="bg-BG"/>
        </w:rPr>
        <w:t>гр. София, ул.”Иван Вазов” №3, “БДЖ - Пътнически превози” ЕООД</w:t>
      </w:r>
      <w:r w:rsidR="00FE12FD">
        <w:rPr>
          <w:sz w:val="24"/>
          <w:szCs w:val="24"/>
          <w:lang w:val="bg-BG"/>
        </w:rPr>
        <w:t>;</w:t>
      </w:r>
    </w:p>
    <w:p w:rsidR="00FE12FD" w:rsidRDefault="00FE12FD" w:rsidP="00FE12FD">
      <w:pPr>
        <w:ind w:firstLine="720"/>
        <w:jc w:val="both"/>
        <w:rPr>
          <w:sz w:val="24"/>
          <w:szCs w:val="24"/>
          <w:lang w:val="ru-RU"/>
        </w:rPr>
      </w:pPr>
      <w:r>
        <w:rPr>
          <w:sz w:val="24"/>
          <w:szCs w:val="24"/>
          <w:lang w:val="bg-BG"/>
        </w:rPr>
        <w:t xml:space="preserve">-оригинална фактура, издадена на името на </w:t>
      </w:r>
      <w:r w:rsidRPr="00BD73AB">
        <w:rPr>
          <w:sz w:val="24"/>
          <w:szCs w:val="24"/>
          <w:lang w:val="bg-BG"/>
        </w:rPr>
        <w:t>“БДЖ - Пътнически превози” ЕООД</w:t>
      </w:r>
      <w:r>
        <w:rPr>
          <w:sz w:val="24"/>
          <w:szCs w:val="24"/>
          <w:lang w:val="bg-BG"/>
        </w:rPr>
        <w:t>-</w:t>
      </w:r>
      <w:r w:rsidRPr="009C567C">
        <w:rPr>
          <w:sz w:val="24"/>
          <w:szCs w:val="24"/>
          <w:lang w:val="ru-RU"/>
        </w:rPr>
        <w:t xml:space="preserve"> </w:t>
      </w:r>
      <w:r w:rsidRPr="00961D4F">
        <w:rPr>
          <w:sz w:val="24"/>
          <w:szCs w:val="24"/>
          <w:lang w:val="ru-RU"/>
        </w:rPr>
        <w:t xml:space="preserve">с адрес:  1080 София, ул.”Иван Вазов” №3 с МОЛ – </w:t>
      </w:r>
      <w:r>
        <w:rPr>
          <w:sz w:val="24"/>
          <w:szCs w:val="24"/>
          <w:lang w:val="ru-RU"/>
        </w:rPr>
        <w:t>инж.Христо Иванов. Фактурата освен задължителните реквизити</w:t>
      </w:r>
      <w:r w:rsidRPr="00961D4F">
        <w:rPr>
          <w:sz w:val="24"/>
          <w:szCs w:val="24"/>
          <w:lang w:val="ru-RU"/>
        </w:rPr>
        <w:t xml:space="preserve"> съдържа</w:t>
      </w:r>
      <w:r>
        <w:rPr>
          <w:sz w:val="24"/>
          <w:szCs w:val="24"/>
          <w:lang w:val="ru-RU"/>
        </w:rPr>
        <w:t xml:space="preserve"> следните данни:</w:t>
      </w:r>
      <w:r w:rsidRPr="00961D4F">
        <w:rPr>
          <w:sz w:val="24"/>
          <w:szCs w:val="24"/>
          <w:lang w:val="ru-RU"/>
        </w:rPr>
        <w:t xml:space="preserve"> № </w:t>
      </w:r>
      <w:r>
        <w:rPr>
          <w:sz w:val="24"/>
          <w:szCs w:val="24"/>
          <w:lang w:val="ru-RU"/>
        </w:rPr>
        <w:t xml:space="preserve">на договора, </w:t>
      </w:r>
      <w:r w:rsidRPr="00961D4F">
        <w:rPr>
          <w:sz w:val="24"/>
          <w:szCs w:val="24"/>
          <w:lang w:val="ru-RU"/>
        </w:rPr>
        <w:t>предмет на договора</w:t>
      </w:r>
      <w:r>
        <w:rPr>
          <w:sz w:val="24"/>
          <w:szCs w:val="24"/>
          <w:lang w:val="ru-RU"/>
        </w:rPr>
        <w:t xml:space="preserve"> и размер на окончателното плащане в %.;</w:t>
      </w:r>
    </w:p>
    <w:p w:rsidR="00FE12FD" w:rsidRPr="00961D4F" w:rsidRDefault="00FE12FD" w:rsidP="00FE12FD">
      <w:pPr>
        <w:ind w:firstLine="708"/>
        <w:jc w:val="both"/>
        <w:rPr>
          <w:sz w:val="24"/>
          <w:szCs w:val="24"/>
        </w:rPr>
      </w:pPr>
      <w:r w:rsidRPr="00961D4F">
        <w:rPr>
          <w:sz w:val="24"/>
          <w:szCs w:val="24"/>
          <w:lang w:val="bg-BG"/>
        </w:rPr>
        <w:t xml:space="preserve">- </w:t>
      </w:r>
      <w:r w:rsidRPr="00961D4F">
        <w:rPr>
          <w:sz w:val="24"/>
          <w:szCs w:val="24"/>
        </w:rPr>
        <w:t>приемо-предавателен протокол за извършена доставка, подписан от оправомощени представители на двете страни, оригинал</w:t>
      </w:r>
      <w:r w:rsidRPr="00961D4F">
        <w:rPr>
          <w:sz w:val="24"/>
          <w:szCs w:val="24"/>
          <w:lang w:val="bg-BG"/>
        </w:rPr>
        <w:t>;</w:t>
      </w:r>
      <w:r w:rsidRPr="00961D4F">
        <w:rPr>
          <w:sz w:val="24"/>
          <w:szCs w:val="24"/>
        </w:rPr>
        <w:t xml:space="preserve"> </w:t>
      </w:r>
    </w:p>
    <w:p w:rsidR="00FE12FD" w:rsidRDefault="00FE12FD" w:rsidP="00FE12FD">
      <w:pPr>
        <w:pStyle w:val="af2"/>
        <w:spacing w:after="0"/>
        <w:ind w:left="0" w:firstLine="708"/>
        <w:jc w:val="both"/>
        <w:rPr>
          <w:rStyle w:val="FontStyle18"/>
          <w:lang w:val="bg-BG" w:eastAsia="bg-BG"/>
        </w:rPr>
      </w:pPr>
      <w:r w:rsidRPr="00961D4F">
        <w:rPr>
          <w:rStyle w:val="FontStyle18"/>
          <w:lang w:val="bg-BG" w:eastAsia="bg-BG"/>
        </w:rPr>
        <w:t xml:space="preserve">- </w:t>
      </w:r>
      <w:r w:rsidRPr="002368AE">
        <w:rPr>
          <w:sz w:val="24"/>
          <w:szCs w:val="24"/>
        </w:rPr>
        <w:t>препоръки за начина за употреба,</w:t>
      </w:r>
      <w:r w:rsidRPr="00961D4F">
        <w:rPr>
          <w:rStyle w:val="FontStyle18"/>
          <w:lang w:val="bg-BG" w:eastAsia="bg-BG"/>
        </w:rPr>
        <w:t>;</w:t>
      </w:r>
    </w:p>
    <w:p w:rsidR="00FE12FD" w:rsidRPr="00961D4F" w:rsidRDefault="00FE12FD" w:rsidP="00FE12FD">
      <w:pPr>
        <w:pStyle w:val="Style12"/>
        <w:widowControl/>
        <w:numPr>
          <w:ilvl w:val="0"/>
          <w:numId w:val="12"/>
        </w:numPr>
        <w:tabs>
          <w:tab w:val="left" w:pos="850"/>
        </w:tabs>
        <w:spacing w:before="29" w:line="240" w:lineRule="auto"/>
        <w:ind w:left="851" w:hanging="131"/>
        <w:jc w:val="left"/>
        <w:rPr>
          <w:rStyle w:val="FontStyle28"/>
          <w:b/>
          <w:bCs/>
          <w:sz w:val="24"/>
          <w:szCs w:val="24"/>
          <w:lang w:val="bg-BG"/>
        </w:rPr>
      </w:pPr>
      <w:r w:rsidRPr="002368AE">
        <w:t>технически описания</w:t>
      </w:r>
      <w:r w:rsidRPr="00961D4F">
        <w:rPr>
          <w:rStyle w:val="FontStyle28"/>
          <w:sz w:val="24"/>
          <w:szCs w:val="24"/>
          <w:lang w:val="bg-BG" w:eastAsia="bg-BG"/>
        </w:rPr>
        <w:t>;</w:t>
      </w:r>
    </w:p>
    <w:p w:rsidR="00FE12FD" w:rsidRPr="008E53BD" w:rsidRDefault="00FE12FD" w:rsidP="00FE12FD">
      <w:pPr>
        <w:pStyle w:val="afc"/>
        <w:numPr>
          <w:ilvl w:val="0"/>
          <w:numId w:val="12"/>
        </w:numPr>
        <w:ind w:left="0" w:right="-221" w:firstLine="720"/>
        <w:jc w:val="both"/>
        <w:rPr>
          <w:b/>
          <w:bCs/>
          <w:lang w:val="bg-BG"/>
        </w:rPr>
      </w:pPr>
      <w:r w:rsidRPr="002368AE">
        <w:t>инструкции и схеми за монтаж и експлоатация</w:t>
      </w:r>
      <w:r>
        <w:rPr>
          <w:lang w:val="bg-BG"/>
        </w:rPr>
        <w:t>;</w:t>
      </w:r>
    </w:p>
    <w:p w:rsidR="00FE12FD" w:rsidRPr="001F5748" w:rsidRDefault="00FE12FD" w:rsidP="00FE12FD">
      <w:pPr>
        <w:pStyle w:val="afc"/>
        <w:numPr>
          <w:ilvl w:val="0"/>
          <w:numId w:val="12"/>
        </w:numPr>
        <w:ind w:left="0" w:right="-221" w:firstLine="720"/>
        <w:jc w:val="both"/>
        <w:rPr>
          <w:rStyle w:val="FontStyle26"/>
          <w:lang w:val="bg-BG"/>
        </w:rPr>
      </w:pPr>
      <w:proofErr w:type="gramStart"/>
      <w:r w:rsidRPr="002368AE">
        <w:t>гаранционни</w:t>
      </w:r>
      <w:proofErr w:type="gramEnd"/>
      <w:r w:rsidRPr="002368AE">
        <w:t xml:space="preserve"> карти</w:t>
      </w:r>
      <w:r>
        <w:rPr>
          <w:lang w:val="bg-BG"/>
        </w:rPr>
        <w:t>.</w:t>
      </w:r>
    </w:p>
    <w:p w:rsidR="00FE12FD" w:rsidRDefault="00FE12FD" w:rsidP="00FE12FD">
      <w:pPr>
        <w:ind w:firstLine="720"/>
        <w:jc w:val="both"/>
        <w:rPr>
          <w:b/>
          <w:color w:val="000000"/>
          <w:sz w:val="24"/>
          <w:szCs w:val="24"/>
          <w:lang w:val="bg-BG"/>
        </w:rPr>
      </w:pPr>
    </w:p>
    <w:p w:rsidR="00FE12FD" w:rsidRPr="00476192" w:rsidRDefault="00FE12FD" w:rsidP="00FE12FD">
      <w:pPr>
        <w:ind w:firstLine="720"/>
        <w:jc w:val="both"/>
        <w:rPr>
          <w:b/>
          <w:i/>
          <w:sz w:val="24"/>
          <w:szCs w:val="24"/>
          <w:u w:val="single"/>
          <w:lang w:val="bg-BG"/>
        </w:rPr>
      </w:pPr>
      <w:r>
        <w:rPr>
          <w:b/>
          <w:i/>
          <w:sz w:val="24"/>
          <w:szCs w:val="24"/>
          <w:u w:val="single"/>
          <w:lang w:val="bg-BG"/>
        </w:rPr>
        <w:t>Б</w:t>
      </w:r>
      <w:r w:rsidRPr="00476192">
        <w:rPr>
          <w:b/>
          <w:i/>
          <w:sz w:val="24"/>
          <w:szCs w:val="24"/>
          <w:u w:val="single"/>
          <w:lang w:val="bg-BG"/>
        </w:rPr>
        <w:t>) Вариант</w:t>
      </w:r>
      <w:r>
        <w:rPr>
          <w:b/>
          <w:i/>
          <w:sz w:val="24"/>
          <w:szCs w:val="24"/>
          <w:u w:val="single"/>
          <w:lang w:val="bg-BG"/>
        </w:rPr>
        <w:t xml:space="preserve"> 2</w:t>
      </w:r>
      <w:r w:rsidRPr="00476192">
        <w:rPr>
          <w:b/>
          <w:i/>
          <w:sz w:val="24"/>
          <w:szCs w:val="24"/>
          <w:u w:val="single"/>
          <w:lang w:val="bg-BG"/>
        </w:rPr>
        <w:t>:</w:t>
      </w:r>
      <w:r>
        <w:rPr>
          <w:b/>
          <w:i/>
          <w:sz w:val="24"/>
          <w:szCs w:val="24"/>
          <w:u w:val="single"/>
          <w:lang w:val="bg-BG"/>
        </w:rPr>
        <w:t xml:space="preserve"> </w:t>
      </w:r>
      <w:r w:rsidRPr="00476192">
        <w:rPr>
          <w:b/>
          <w:i/>
          <w:sz w:val="24"/>
          <w:szCs w:val="24"/>
          <w:u w:val="single"/>
          <w:lang w:val="bg-BG"/>
        </w:rPr>
        <w:t xml:space="preserve">Оферта с </w:t>
      </w:r>
      <w:r>
        <w:rPr>
          <w:b/>
          <w:i/>
          <w:sz w:val="24"/>
          <w:szCs w:val="24"/>
          <w:u w:val="single"/>
          <w:lang w:val="bg-BG"/>
        </w:rPr>
        <w:t xml:space="preserve">отложено </w:t>
      </w:r>
      <w:r w:rsidRPr="00476192">
        <w:rPr>
          <w:b/>
          <w:i/>
          <w:sz w:val="24"/>
          <w:szCs w:val="24"/>
          <w:u w:val="single"/>
          <w:lang w:val="bg-BG"/>
        </w:rPr>
        <w:t xml:space="preserve"> плащане:</w:t>
      </w:r>
    </w:p>
    <w:p w:rsidR="00FE12FD" w:rsidRPr="008E53BD" w:rsidRDefault="007B020F" w:rsidP="007B020F">
      <w:pPr>
        <w:ind w:right="-2" w:firstLine="720"/>
        <w:jc w:val="both"/>
        <w:rPr>
          <w:sz w:val="24"/>
          <w:szCs w:val="24"/>
          <w:lang w:val="bg-BG"/>
        </w:rPr>
      </w:pPr>
      <w:r>
        <w:rPr>
          <w:sz w:val="24"/>
          <w:szCs w:val="24"/>
          <w:lang w:val="bg-BG"/>
        </w:rPr>
        <w:t>3</w:t>
      </w:r>
      <w:r w:rsidR="00FE12FD" w:rsidRPr="0003147E">
        <w:rPr>
          <w:sz w:val="24"/>
          <w:szCs w:val="24"/>
          <w:lang w:val="bg-BG"/>
        </w:rPr>
        <w:t>.</w:t>
      </w:r>
      <w:r w:rsidR="00FE12FD">
        <w:rPr>
          <w:sz w:val="24"/>
          <w:szCs w:val="24"/>
          <w:lang w:val="bg-BG"/>
        </w:rPr>
        <w:t>4</w:t>
      </w:r>
      <w:r w:rsidR="00FE12FD" w:rsidRPr="0003147E">
        <w:rPr>
          <w:sz w:val="24"/>
          <w:szCs w:val="24"/>
          <w:lang w:val="bg-BG"/>
        </w:rPr>
        <w:t>. Плащането ще се извърши в лева, по банков път в срок до 30</w:t>
      </w:r>
      <w:r w:rsidR="00FE12FD" w:rsidRPr="00311E3C">
        <w:rPr>
          <w:sz w:val="24"/>
          <w:szCs w:val="24"/>
          <w:lang w:val="bg-BG"/>
        </w:rPr>
        <w:t xml:space="preserve"> /тридесет/ дни</w:t>
      </w:r>
      <w:r w:rsidR="00FE12FD">
        <w:rPr>
          <w:sz w:val="24"/>
          <w:szCs w:val="24"/>
          <w:lang w:val="bg-BG"/>
        </w:rPr>
        <w:t>/</w:t>
      </w:r>
      <w:r w:rsidR="00FE12FD" w:rsidRPr="00311E3C">
        <w:rPr>
          <w:sz w:val="24"/>
          <w:szCs w:val="24"/>
          <w:lang w:val="bg-BG"/>
        </w:rPr>
        <w:t xml:space="preserve"> след доставка на партида</w:t>
      </w:r>
      <w:r w:rsidR="00FE12FD">
        <w:rPr>
          <w:sz w:val="24"/>
          <w:szCs w:val="24"/>
          <w:lang w:val="bg-BG"/>
        </w:rPr>
        <w:t>та</w:t>
      </w:r>
      <w:r w:rsidR="00FE12FD" w:rsidRPr="00311E3C">
        <w:rPr>
          <w:sz w:val="24"/>
          <w:szCs w:val="24"/>
          <w:lang w:val="bg-BG"/>
        </w:rPr>
        <w:t xml:space="preserve"> </w:t>
      </w:r>
      <w:r w:rsidR="00FE12FD" w:rsidRPr="00311E3C">
        <w:rPr>
          <w:color w:val="000000"/>
          <w:sz w:val="24"/>
          <w:szCs w:val="24"/>
          <w:lang w:val="bg-BG"/>
        </w:rPr>
        <w:t xml:space="preserve">в склада на Възложителя и </w:t>
      </w:r>
      <w:r w:rsidR="00FE12FD" w:rsidRPr="00311E3C">
        <w:rPr>
          <w:sz w:val="24"/>
          <w:szCs w:val="24"/>
          <w:lang w:val="bg-BG"/>
        </w:rPr>
        <w:t xml:space="preserve">представяне на </w:t>
      </w:r>
      <w:r w:rsidR="00FE12FD" w:rsidRPr="00956F08">
        <w:rPr>
          <w:sz w:val="24"/>
          <w:szCs w:val="24"/>
          <w:lang w:val="bg-BG"/>
        </w:rPr>
        <w:t>приемо-предавателен протокол за извършената доставка, оригинална фактура,</w:t>
      </w:r>
      <w:r w:rsidR="00FE12FD" w:rsidRPr="008E53BD">
        <w:rPr>
          <w:sz w:val="24"/>
          <w:szCs w:val="24"/>
        </w:rPr>
        <w:t xml:space="preserve"> </w:t>
      </w:r>
      <w:r w:rsidR="00FE12FD" w:rsidRPr="002368AE">
        <w:rPr>
          <w:sz w:val="24"/>
          <w:szCs w:val="24"/>
        </w:rPr>
        <w:t>препоръки за начина за употреба, технически описания, инструкции и схеми за монтаж и експлоатация, гаранционни карти</w:t>
      </w:r>
      <w:r w:rsidR="00FE12FD">
        <w:rPr>
          <w:sz w:val="24"/>
          <w:szCs w:val="24"/>
          <w:lang w:val="bg-BG"/>
        </w:rPr>
        <w:t>.</w:t>
      </w:r>
    </w:p>
    <w:p w:rsidR="00FE12FD" w:rsidRDefault="00FE12FD" w:rsidP="007B020F">
      <w:pPr>
        <w:tabs>
          <w:tab w:val="left" w:pos="567"/>
        </w:tabs>
        <w:ind w:right="-2"/>
        <w:jc w:val="both"/>
        <w:rPr>
          <w:sz w:val="24"/>
          <w:szCs w:val="24"/>
          <w:lang w:val="bg-BG"/>
        </w:rPr>
      </w:pPr>
      <w:r>
        <w:rPr>
          <w:sz w:val="24"/>
          <w:szCs w:val="24"/>
          <w:lang w:val="en-US"/>
        </w:rPr>
        <w:t xml:space="preserve">           </w:t>
      </w:r>
      <w:r w:rsidR="007B020F">
        <w:rPr>
          <w:sz w:val="24"/>
          <w:szCs w:val="24"/>
          <w:lang w:val="bg-BG"/>
        </w:rPr>
        <w:t xml:space="preserve"> 3</w:t>
      </w:r>
      <w:r w:rsidRPr="00BD73AB">
        <w:rPr>
          <w:sz w:val="24"/>
          <w:szCs w:val="24"/>
          <w:lang w:val="bg-BG"/>
        </w:rPr>
        <w:t>.</w:t>
      </w:r>
      <w:r>
        <w:rPr>
          <w:sz w:val="24"/>
          <w:szCs w:val="24"/>
          <w:lang w:val="bg-BG"/>
        </w:rPr>
        <w:t>5</w:t>
      </w:r>
      <w:r w:rsidRPr="00BD73AB">
        <w:rPr>
          <w:sz w:val="24"/>
          <w:szCs w:val="24"/>
          <w:lang w:val="bg-BG"/>
        </w:rPr>
        <w:t>.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w:t>
      </w:r>
      <w:r>
        <w:rPr>
          <w:sz w:val="24"/>
          <w:szCs w:val="24"/>
          <w:lang w:val="bg-BG"/>
        </w:rPr>
        <w:t>Оперативна дейност</w:t>
      </w:r>
      <w:r w:rsidRPr="00BD73AB">
        <w:rPr>
          <w:sz w:val="24"/>
          <w:szCs w:val="24"/>
          <w:lang w:val="bg-BG"/>
        </w:rPr>
        <w:t>”, в пет дневен срок от извършване на доставката на следните документи:</w:t>
      </w:r>
    </w:p>
    <w:p w:rsidR="00FE12FD" w:rsidRPr="00961D4F" w:rsidRDefault="00FE12FD" w:rsidP="007B020F">
      <w:pPr>
        <w:ind w:right="-2" w:firstLine="708"/>
        <w:jc w:val="both"/>
        <w:rPr>
          <w:sz w:val="24"/>
          <w:szCs w:val="24"/>
        </w:rPr>
      </w:pPr>
      <w:r w:rsidRPr="00961D4F">
        <w:rPr>
          <w:sz w:val="24"/>
          <w:szCs w:val="24"/>
          <w:lang w:val="bg-BG"/>
        </w:rPr>
        <w:t xml:space="preserve">- </w:t>
      </w:r>
      <w:r w:rsidRPr="00961D4F">
        <w:rPr>
          <w:sz w:val="24"/>
          <w:szCs w:val="24"/>
        </w:rPr>
        <w:t>приемо-предавателен протокол за извършена доставка, подписан от оправомощени представители на двете страни, оригинал</w:t>
      </w:r>
      <w:r w:rsidRPr="00961D4F">
        <w:rPr>
          <w:sz w:val="24"/>
          <w:szCs w:val="24"/>
          <w:lang w:val="bg-BG"/>
        </w:rPr>
        <w:t>;</w:t>
      </w:r>
      <w:r w:rsidRPr="00961D4F">
        <w:rPr>
          <w:sz w:val="24"/>
          <w:szCs w:val="24"/>
        </w:rPr>
        <w:t xml:space="preserve"> </w:t>
      </w:r>
    </w:p>
    <w:p w:rsidR="00FE12FD" w:rsidRPr="00961D4F" w:rsidRDefault="00FE12FD" w:rsidP="007B020F">
      <w:pPr>
        <w:ind w:right="-2" w:firstLine="720"/>
        <w:jc w:val="both"/>
        <w:rPr>
          <w:sz w:val="24"/>
          <w:szCs w:val="24"/>
          <w:lang w:val="ru-RU"/>
        </w:rPr>
      </w:pPr>
      <w:r w:rsidRPr="00961D4F">
        <w:rPr>
          <w:sz w:val="24"/>
          <w:szCs w:val="24"/>
          <w:lang w:val="ru-RU"/>
        </w:rPr>
        <w:t xml:space="preserve">- оригинална  фактура, издадена на името на ”БДЖ – Пътнически превози” ЕООД”, с адрес:  1080 София, ул.”Иван Вазов” №3 с МОЛ – </w:t>
      </w:r>
      <w:r>
        <w:rPr>
          <w:sz w:val="24"/>
          <w:szCs w:val="24"/>
          <w:lang w:val="ru-RU"/>
        </w:rPr>
        <w:t>инж.Христо Иванов</w:t>
      </w:r>
      <w:r w:rsidRPr="00961D4F">
        <w:rPr>
          <w:color w:val="000000"/>
          <w:sz w:val="24"/>
          <w:szCs w:val="24"/>
          <w:lang w:val="ru-RU"/>
        </w:rPr>
        <w:t xml:space="preserve">, </w:t>
      </w:r>
      <w:r w:rsidRPr="00961D4F">
        <w:rPr>
          <w:sz w:val="24"/>
          <w:szCs w:val="24"/>
          <w:lang w:val="ru-RU"/>
        </w:rPr>
        <w:t xml:space="preserve"> съдържаща № и предмет на договора;</w:t>
      </w:r>
    </w:p>
    <w:p w:rsidR="00FE12FD" w:rsidRDefault="00FE12FD" w:rsidP="007B020F">
      <w:pPr>
        <w:pStyle w:val="af2"/>
        <w:spacing w:after="0"/>
        <w:ind w:left="0" w:right="-2" w:firstLine="708"/>
        <w:jc w:val="both"/>
        <w:rPr>
          <w:rStyle w:val="FontStyle18"/>
          <w:lang w:val="bg-BG" w:eastAsia="bg-BG"/>
        </w:rPr>
      </w:pPr>
      <w:r w:rsidRPr="00961D4F">
        <w:rPr>
          <w:rStyle w:val="FontStyle18"/>
          <w:lang w:val="bg-BG" w:eastAsia="bg-BG"/>
        </w:rPr>
        <w:t xml:space="preserve">- </w:t>
      </w:r>
      <w:r w:rsidRPr="002368AE">
        <w:rPr>
          <w:sz w:val="24"/>
          <w:szCs w:val="24"/>
        </w:rPr>
        <w:t>препоръки за начина за употреба,</w:t>
      </w:r>
      <w:r w:rsidRPr="00961D4F">
        <w:rPr>
          <w:rStyle w:val="FontStyle18"/>
          <w:lang w:val="bg-BG" w:eastAsia="bg-BG"/>
        </w:rPr>
        <w:t>;</w:t>
      </w:r>
    </w:p>
    <w:p w:rsidR="00FE12FD" w:rsidRPr="00961D4F" w:rsidRDefault="00FE12FD" w:rsidP="007B020F">
      <w:pPr>
        <w:pStyle w:val="Style12"/>
        <w:widowControl/>
        <w:numPr>
          <w:ilvl w:val="0"/>
          <w:numId w:val="12"/>
        </w:numPr>
        <w:tabs>
          <w:tab w:val="left" w:pos="850"/>
        </w:tabs>
        <w:spacing w:before="29" w:line="240" w:lineRule="auto"/>
        <w:ind w:left="851" w:right="-2" w:hanging="131"/>
        <w:jc w:val="left"/>
        <w:rPr>
          <w:rStyle w:val="FontStyle28"/>
          <w:b/>
          <w:bCs/>
          <w:sz w:val="24"/>
          <w:szCs w:val="24"/>
          <w:lang w:val="bg-BG"/>
        </w:rPr>
      </w:pPr>
      <w:r w:rsidRPr="002368AE">
        <w:t>технически описания</w:t>
      </w:r>
      <w:r w:rsidRPr="00961D4F">
        <w:rPr>
          <w:rStyle w:val="FontStyle28"/>
          <w:sz w:val="24"/>
          <w:szCs w:val="24"/>
          <w:lang w:val="bg-BG" w:eastAsia="bg-BG"/>
        </w:rPr>
        <w:t>;</w:t>
      </w:r>
    </w:p>
    <w:p w:rsidR="00FE12FD" w:rsidRPr="008E53BD" w:rsidRDefault="00FE12FD" w:rsidP="007B020F">
      <w:pPr>
        <w:pStyle w:val="afc"/>
        <w:numPr>
          <w:ilvl w:val="0"/>
          <w:numId w:val="12"/>
        </w:numPr>
        <w:ind w:left="0" w:right="-2" w:firstLine="720"/>
        <w:jc w:val="both"/>
        <w:rPr>
          <w:b/>
          <w:bCs/>
          <w:lang w:val="bg-BG"/>
        </w:rPr>
      </w:pPr>
      <w:r w:rsidRPr="002368AE">
        <w:t>инструкции и схеми за монтаж и експлоатация</w:t>
      </w:r>
      <w:r>
        <w:rPr>
          <w:lang w:val="bg-BG"/>
        </w:rPr>
        <w:t>;</w:t>
      </w:r>
    </w:p>
    <w:p w:rsidR="00FE12FD" w:rsidRPr="001F5748" w:rsidRDefault="00FE12FD" w:rsidP="007B020F">
      <w:pPr>
        <w:pStyle w:val="afc"/>
        <w:numPr>
          <w:ilvl w:val="0"/>
          <w:numId w:val="12"/>
        </w:numPr>
        <w:ind w:left="0" w:right="-2" w:firstLine="720"/>
        <w:jc w:val="both"/>
        <w:rPr>
          <w:rStyle w:val="FontStyle26"/>
          <w:lang w:val="bg-BG"/>
        </w:rPr>
      </w:pPr>
      <w:proofErr w:type="gramStart"/>
      <w:r w:rsidRPr="002368AE">
        <w:t>гаранционни</w:t>
      </w:r>
      <w:proofErr w:type="gramEnd"/>
      <w:r w:rsidRPr="002368AE">
        <w:t xml:space="preserve"> карти</w:t>
      </w:r>
      <w:r>
        <w:rPr>
          <w:lang w:val="bg-BG"/>
        </w:rPr>
        <w:t>.</w:t>
      </w:r>
    </w:p>
    <w:p w:rsidR="00FE12FD" w:rsidRDefault="00FE12FD" w:rsidP="007B020F">
      <w:pPr>
        <w:ind w:right="-2" w:firstLine="709"/>
        <w:jc w:val="both"/>
        <w:rPr>
          <w:sz w:val="24"/>
          <w:szCs w:val="24"/>
          <w:lang w:val="ru-RU"/>
        </w:rPr>
      </w:pPr>
    </w:p>
    <w:p w:rsidR="006B5276" w:rsidRPr="006B5276" w:rsidRDefault="006B5276" w:rsidP="007B020F">
      <w:pPr>
        <w:shd w:val="clear" w:color="auto" w:fill="FFFFFF"/>
        <w:ind w:right="-2" w:firstLine="567"/>
        <w:jc w:val="both"/>
        <w:rPr>
          <w:b/>
          <w:i/>
          <w:sz w:val="24"/>
          <w:szCs w:val="24"/>
          <w:u w:val="single"/>
          <w:lang w:val="bg-BG"/>
        </w:rPr>
      </w:pPr>
      <w:r w:rsidRPr="006B5276">
        <w:rPr>
          <w:b/>
          <w:sz w:val="24"/>
          <w:szCs w:val="24"/>
          <w:lang w:val="bg-BG"/>
        </w:rPr>
        <w:t xml:space="preserve">*Забележка: </w:t>
      </w:r>
      <w:r w:rsidRPr="006B5276">
        <w:rPr>
          <w:b/>
          <w:sz w:val="24"/>
          <w:szCs w:val="24"/>
          <w:u w:val="single"/>
          <w:lang w:val="bg-BG"/>
        </w:rPr>
        <w:t>У</w:t>
      </w:r>
      <w:r w:rsidRPr="006B5276">
        <w:rPr>
          <w:b/>
          <w:i/>
          <w:sz w:val="24"/>
          <w:szCs w:val="24"/>
          <w:u w:val="single"/>
          <w:lang w:val="bg-BG"/>
        </w:rPr>
        <w:t>частникът предлага един от двата варианта на плащане, като в договора ще бъде включен текста на оферирания начин на плащане. Текстът на отпадналия вариант за плащане да бъде задраскан или изтрит от ценовото предложение.</w:t>
      </w:r>
    </w:p>
    <w:p w:rsidR="006B5276" w:rsidRPr="00CB593A" w:rsidRDefault="006B5276" w:rsidP="007B020F">
      <w:pPr>
        <w:shd w:val="clear" w:color="auto" w:fill="FFFFFF"/>
        <w:ind w:right="-2" w:firstLine="567"/>
        <w:jc w:val="both"/>
        <w:rPr>
          <w:u w:val="single"/>
          <w:lang w:val="bg-BG"/>
        </w:rPr>
      </w:pPr>
    </w:p>
    <w:p w:rsidR="001E2167" w:rsidRPr="00A2034A" w:rsidRDefault="00367080" w:rsidP="007B020F">
      <w:pPr>
        <w:pStyle w:val="ad"/>
        <w:tabs>
          <w:tab w:val="left" w:pos="540"/>
        </w:tabs>
        <w:ind w:right="-2"/>
        <w:jc w:val="both"/>
        <w:rPr>
          <w:rFonts w:ascii="Cambria" w:hAnsi="Cambria"/>
          <w:sz w:val="24"/>
          <w:szCs w:val="24"/>
          <w:lang w:val="bg-BG"/>
        </w:rPr>
      </w:pPr>
      <w:r>
        <w:rPr>
          <w:sz w:val="24"/>
          <w:szCs w:val="24"/>
          <w:lang w:val="bg-BG"/>
        </w:rPr>
        <w:tab/>
      </w:r>
      <w:r>
        <w:rPr>
          <w:sz w:val="24"/>
          <w:szCs w:val="24"/>
          <w:lang w:val="bg-BG"/>
        </w:rPr>
        <w:tab/>
      </w:r>
      <w:r w:rsidR="001E2167">
        <w:rPr>
          <w:sz w:val="24"/>
          <w:szCs w:val="24"/>
          <w:lang w:val="bg-BG"/>
        </w:rPr>
        <w:t xml:space="preserve"> </w:t>
      </w:r>
      <w:r w:rsidR="007B020F">
        <w:rPr>
          <w:sz w:val="24"/>
          <w:szCs w:val="24"/>
          <w:lang w:val="bg-BG"/>
        </w:rPr>
        <w:t>4</w:t>
      </w:r>
      <w:r w:rsidR="001E2167" w:rsidRPr="00A2034A">
        <w:rPr>
          <w:sz w:val="24"/>
          <w:szCs w:val="24"/>
          <w:lang w:val="bg-BG"/>
        </w:rPr>
        <w:t>. В случай, че ни бъде възложено изпълнението на обществената поръчка, плащанията следва да бъдат извършвани по банкова сметка,</w:t>
      </w:r>
      <w:r w:rsidR="001E2167" w:rsidRPr="00A2034A">
        <w:rPr>
          <w:rFonts w:ascii="Cambria" w:hAnsi="Cambria"/>
          <w:sz w:val="24"/>
          <w:szCs w:val="24"/>
          <w:lang w:val="bg-BG"/>
        </w:rPr>
        <w:t xml:space="preserve"> </w:t>
      </w:r>
      <w:r w:rsidR="001E2167" w:rsidRPr="00A2034A">
        <w:rPr>
          <w:sz w:val="24"/>
          <w:szCs w:val="24"/>
          <w:lang w:val="bg-BG"/>
        </w:rPr>
        <w:t>а именно:</w:t>
      </w:r>
    </w:p>
    <w:p w:rsidR="001E2167" w:rsidRPr="00A2034A" w:rsidRDefault="001E2167" w:rsidP="007B020F">
      <w:pPr>
        <w:tabs>
          <w:tab w:val="left" w:pos="142"/>
        </w:tabs>
        <w:ind w:right="-2"/>
        <w:jc w:val="both"/>
        <w:rPr>
          <w:sz w:val="24"/>
          <w:szCs w:val="24"/>
          <w:lang w:val="bg-BG"/>
        </w:rPr>
      </w:pPr>
      <w:r w:rsidRPr="00A2034A">
        <w:rPr>
          <w:rFonts w:ascii="Cambria" w:hAnsi="Cambria"/>
          <w:sz w:val="24"/>
          <w:szCs w:val="24"/>
          <w:lang w:val="bg-BG"/>
        </w:rPr>
        <w:t xml:space="preserve">       </w:t>
      </w:r>
      <w:r w:rsidRPr="00A2034A">
        <w:rPr>
          <w:rFonts w:ascii="Cambria" w:hAnsi="Cambria"/>
          <w:sz w:val="24"/>
          <w:szCs w:val="24"/>
          <w:lang w:val="bg-BG"/>
        </w:rPr>
        <w:tab/>
      </w:r>
      <w:r w:rsidRPr="00A2034A">
        <w:rPr>
          <w:sz w:val="24"/>
          <w:szCs w:val="24"/>
          <w:lang w:val="bg-BG"/>
        </w:rPr>
        <w:t>БАНКА:…………………………… , клон/ офис „..........................”</w:t>
      </w:r>
    </w:p>
    <w:p w:rsidR="001E2167" w:rsidRPr="00A2034A" w:rsidRDefault="001E2167" w:rsidP="007B020F">
      <w:pPr>
        <w:tabs>
          <w:tab w:val="left" w:pos="142"/>
        </w:tabs>
        <w:ind w:right="-2"/>
        <w:jc w:val="both"/>
        <w:rPr>
          <w:sz w:val="24"/>
          <w:szCs w:val="24"/>
          <w:lang w:val="bg-BG"/>
        </w:rPr>
      </w:pPr>
      <w:r w:rsidRPr="00A2034A">
        <w:rPr>
          <w:sz w:val="24"/>
          <w:szCs w:val="24"/>
          <w:lang w:val="bg-BG"/>
        </w:rPr>
        <w:t xml:space="preserve">       </w:t>
      </w:r>
      <w:r w:rsidRPr="00A2034A">
        <w:rPr>
          <w:sz w:val="24"/>
          <w:szCs w:val="24"/>
          <w:lang w:val="bg-BG"/>
        </w:rPr>
        <w:tab/>
        <w:t xml:space="preserve">BIC код на банката:...........................................................................   </w:t>
      </w:r>
    </w:p>
    <w:p w:rsidR="001E2167" w:rsidRDefault="001E2167" w:rsidP="007B020F">
      <w:pPr>
        <w:pStyle w:val="ad"/>
        <w:tabs>
          <w:tab w:val="left" w:pos="540"/>
        </w:tabs>
        <w:ind w:right="-2" w:firstLine="709"/>
        <w:jc w:val="both"/>
        <w:rPr>
          <w:sz w:val="24"/>
          <w:szCs w:val="24"/>
          <w:lang w:val="bg-BG"/>
        </w:rPr>
      </w:pPr>
      <w:r w:rsidRPr="00A2034A">
        <w:rPr>
          <w:sz w:val="24"/>
          <w:szCs w:val="24"/>
          <w:lang w:val="bg-BG"/>
        </w:rPr>
        <w:t>IBAN:..................................................................................................</w:t>
      </w:r>
      <w:r>
        <w:rPr>
          <w:sz w:val="24"/>
          <w:szCs w:val="24"/>
          <w:lang w:val="bg-BG"/>
        </w:rPr>
        <w:t xml:space="preserve">    </w:t>
      </w:r>
    </w:p>
    <w:p w:rsidR="001E2167" w:rsidRDefault="001E2167" w:rsidP="007B020F">
      <w:pPr>
        <w:ind w:right="-2" w:firstLine="708"/>
        <w:jc w:val="both"/>
        <w:rPr>
          <w:bCs/>
          <w:iCs/>
          <w:sz w:val="24"/>
          <w:szCs w:val="24"/>
          <w:lang w:val="bg-BG"/>
        </w:rPr>
      </w:pPr>
    </w:p>
    <w:p w:rsidR="001E2167" w:rsidRDefault="001E2167" w:rsidP="007B020F">
      <w:pPr>
        <w:tabs>
          <w:tab w:val="left" w:pos="7938"/>
        </w:tabs>
        <w:ind w:right="-2"/>
        <w:rPr>
          <w:sz w:val="24"/>
          <w:szCs w:val="24"/>
          <w:lang w:val="ru-RU"/>
        </w:rPr>
      </w:pPr>
      <w:r>
        <w:rPr>
          <w:spacing w:val="2"/>
          <w:sz w:val="24"/>
          <w:szCs w:val="24"/>
          <w:lang w:val="bg-BG"/>
        </w:rPr>
        <w:t>Дата ....... / ........ / .................. г.                       Подпис: ................................</w:t>
      </w:r>
      <w:r>
        <w:rPr>
          <w:sz w:val="24"/>
          <w:szCs w:val="24"/>
          <w:lang w:val="ru-RU"/>
        </w:rPr>
        <w:t xml:space="preserve"> </w:t>
      </w:r>
    </w:p>
    <w:p w:rsidR="001E2167" w:rsidRDefault="001E2167" w:rsidP="001E2167">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1E2167" w:rsidRDefault="001E2167" w:rsidP="001E2167">
      <w:pPr>
        <w:tabs>
          <w:tab w:val="left" w:pos="7938"/>
        </w:tabs>
        <w:rPr>
          <w:sz w:val="24"/>
          <w:szCs w:val="24"/>
          <w:lang w:val="ru-RU"/>
        </w:rPr>
      </w:pPr>
      <w:r>
        <w:rPr>
          <w:sz w:val="24"/>
          <w:szCs w:val="24"/>
          <w:lang w:val="ru-RU"/>
        </w:rPr>
        <w:t xml:space="preserve">                                                                             (име и фамилия)</w:t>
      </w:r>
    </w:p>
    <w:p w:rsidR="001E2167" w:rsidRDefault="001E2167" w:rsidP="001E2167">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1E2167" w:rsidRDefault="001E2167" w:rsidP="001E2167">
      <w:pPr>
        <w:shd w:val="clear" w:color="auto" w:fill="FFFFFF"/>
        <w:tabs>
          <w:tab w:val="left" w:pos="7938"/>
        </w:tabs>
        <w:ind w:left="19"/>
        <w:rPr>
          <w:spacing w:val="4"/>
          <w:sz w:val="24"/>
          <w:szCs w:val="24"/>
          <w:lang w:val="ru-RU"/>
        </w:rPr>
      </w:pPr>
    </w:p>
    <w:p w:rsidR="00456517" w:rsidRDefault="00456517" w:rsidP="001E2167">
      <w:pPr>
        <w:shd w:val="clear" w:color="auto" w:fill="FFFFFF"/>
        <w:tabs>
          <w:tab w:val="left" w:pos="7938"/>
        </w:tabs>
        <w:ind w:left="19"/>
        <w:rPr>
          <w:spacing w:val="4"/>
          <w:sz w:val="24"/>
          <w:szCs w:val="24"/>
          <w:lang w:val="ru-RU"/>
        </w:rPr>
      </w:pPr>
    </w:p>
    <w:p w:rsidR="001E2167" w:rsidRPr="00456517" w:rsidRDefault="001E2167" w:rsidP="001E2167">
      <w:pPr>
        <w:shd w:val="clear" w:color="auto" w:fill="FFFFFF"/>
        <w:ind w:left="19"/>
        <w:rPr>
          <w:lang w:val="ru-RU"/>
        </w:rPr>
      </w:pPr>
      <w:r w:rsidRPr="00456517">
        <w:rPr>
          <w:spacing w:val="4"/>
          <w:lang w:val="ru-RU"/>
        </w:rPr>
        <w:t>Упълномощен да подпише предложението</w:t>
      </w:r>
      <w:r w:rsidRPr="00456517">
        <w:rPr>
          <w:lang w:val="ru-RU"/>
        </w:rPr>
        <w:t xml:space="preserve"> </w:t>
      </w:r>
      <w:r w:rsidRPr="00456517">
        <w:rPr>
          <w:spacing w:val="6"/>
          <w:lang w:val="ru-RU"/>
        </w:rPr>
        <w:t xml:space="preserve">от името на: </w:t>
      </w:r>
    </w:p>
    <w:p w:rsidR="001E2167" w:rsidRPr="00456517" w:rsidRDefault="001E2167" w:rsidP="001E2167">
      <w:pPr>
        <w:shd w:val="clear" w:color="auto" w:fill="FFFFFF"/>
        <w:tabs>
          <w:tab w:val="left" w:leader="dot" w:pos="7848"/>
        </w:tabs>
        <w:ind w:left="24"/>
        <w:rPr>
          <w:lang w:val="en-US"/>
        </w:rPr>
      </w:pPr>
      <w:r w:rsidRPr="00456517">
        <w:rPr>
          <w:lang w:val="ru-RU"/>
        </w:rPr>
        <w:t>..........................................................................................................................</w:t>
      </w:r>
      <w:r w:rsidRPr="00456517">
        <w:rPr>
          <w:lang w:val="en-US"/>
        </w:rPr>
        <w:t>................................................................</w:t>
      </w:r>
    </w:p>
    <w:p w:rsidR="001E2167" w:rsidRPr="00456517" w:rsidRDefault="001E2167" w:rsidP="001E2167">
      <w:pPr>
        <w:shd w:val="clear" w:color="auto" w:fill="FFFFFF"/>
        <w:tabs>
          <w:tab w:val="left" w:leader="dot" w:pos="7848"/>
        </w:tabs>
        <w:ind w:left="24"/>
        <w:jc w:val="center"/>
        <w:rPr>
          <w:i/>
          <w:spacing w:val="2"/>
          <w:lang w:val="ru-RU"/>
        </w:rPr>
      </w:pPr>
      <w:r w:rsidRPr="00456517">
        <w:rPr>
          <w:i/>
          <w:spacing w:val="4"/>
          <w:lang w:val="ru-RU"/>
        </w:rPr>
        <w:t>/изписва се името на</w:t>
      </w:r>
      <w:r w:rsidRPr="00456517">
        <w:rPr>
          <w:i/>
          <w:lang w:val="ru-RU"/>
        </w:rPr>
        <w:t xml:space="preserve"> </w:t>
      </w:r>
      <w:r w:rsidRPr="00456517">
        <w:rPr>
          <w:i/>
          <w:spacing w:val="2"/>
          <w:lang w:val="ru-RU"/>
        </w:rPr>
        <w:t>участника/</w:t>
      </w:r>
    </w:p>
    <w:p w:rsidR="001E2167" w:rsidRPr="00456517" w:rsidRDefault="001E2167" w:rsidP="001E2167">
      <w:pPr>
        <w:shd w:val="clear" w:color="auto" w:fill="FFFFFF"/>
        <w:tabs>
          <w:tab w:val="left" w:leader="dot" w:pos="7848"/>
        </w:tabs>
        <w:ind w:left="24"/>
        <w:rPr>
          <w:lang w:val="en-US"/>
        </w:rPr>
      </w:pPr>
      <w:r w:rsidRPr="00456517">
        <w:rPr>
          <w:lang w:val="ru-RU"/>
        </w:rPr>
        <w:t>..........................................................................................................................</w:t>
      </w:r>
      <w:r w:rsidRPr="00456517">
        <w:rPr>
          <w:lang w:val="en-US"/>
        </w:rPr>
        <w:t>................................................................</w:t>
      </w:r>
    </w:p>
    <w:p w:rsidR="001E2167" w:rsidRPr="00456517" w:rsidRDefault="001E2167" w:rsidP="001E2167">
      <w:pPr>
        <w:shd w:val="clear" w:color="auto" w:fill="FFFFFF"/>
        <w:tabs>
          <w:tab w:val="left" w:pos="8505"/>
        </w:tabs>
        <w:ind w:right="4342"/>
        <w:jc w:val="right"/>
        <w:rPr>
          <w:b/>
          <w:spacing w:val="-5"/>
          <w:lang w:val="ru-RU"/>
        </w:rPr>
      </w:pPr>
      <w:r w:rsidRPr="00456517">
        <w:rPr>
          <w:i/>
          <w:lang w:val="ru-RU"/>
        </w:rPr>
        <w:t>/изписва се името на упълномощеното лице и длъжността/</w:t>
      </w:r>
      <w:r w:rsidRPr="00456517">
        <w:rPr>
          <w:lang w:val="ru-RU"/>
        </w:rPr>
        <w:t xml:space="preserve">                                    </w:t>
      </w:r>
    </w:p>
    <w:p w:rsidR="001E2167" w:rsidRDefault="001E2167" w:rsidP="001E2167">
      <w:pPr>
        <w:shd w:val="clear" w:color="auto" w:fill="FFFFFF"/>
        <w:tabs>
          <w:tab w:val="left" w:pos="284"/>
        </w:tabs>
        <w:jc w:val="right"/>
        <w:rPr>
          <w:b/>
          <w:spacing w:val="-5"/>
          <w:sz w:val="24"/>
          <w:szCs w:val="24"/>
          <w:lang w:val="ru-RU"/>
        </w:rPr>
      </w:pPr>
      <w:r>
        <w:rPr>
          <w:b/>
          <w:spacing w:val="-5"/>
          <w:sz w:val="24"/>
          <w:szCs w:val="24"/>
          <w:lang w:val="ru-RU"/>
        </w:rPr>
        <w:t xml:space="preserve">                                       </w:t>
      </w:r>
      <w:r>
        <w:rPr>
          <w:b/>
          <w:spacing w:val="-5"/>
          <w:sz w:val="24"/>
          <w:szCs w:val="24"/>
          <w:lang w:val="ru-RU"/>
        </w:rPr>
        <w:tab/>
      </w:r>
    </w:p>
    <w:p w:rsidR="001E2167" w:rsidRDefault="001E2167" w:rsidP="001E2167">
      <w:pPr>
        <w:shd w:val="clear" w:color="auto" w:fill="FFFFFF"/>
        <w:tabs>
          <w:tab w:val="left" w:pos="284"/>
        </w:tabs>
        <w:jc w:val="right"/>
        <w:rPr>
          <w:b/>
          <w:bCs/>
          <w:sz w:val="24"/>
          <w:szCs w:val="24"/>
          <w:lang w:val="bg-BG"/>
        </w:rPr>
      </w:pPr>
    </w:p>
    <w:p w:rsidR="001E2167" w:rsidRDefault="001E2167" w:rsidP="001E2167"/>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487215">
      <w:pPr>
        <w:shd w:val="clear" w:color="auto" w:fill="FFFFFF"/>
        <w:tabs>
          <w:tab w:val="left" w:pos="284"/>
        </w:tabs>
        <w:jc w:val="right"/>
        <w:rPr>
          <w:b/>
          <w:bCs/>
          <w:sz w:val="24"/>
          <w:szCs w:val="24"/>
          <w:lang w:val="bg-BG"/>
        </w:rPr>
      </w:pPr>
    </w:p>
    <w:p w:rsidR="00487215" w:rsidRDefault="00487215" w:rsidP="000E52C2">
      <w:pPr>
        <w:shd w:val="clear" w:color="auto" w:fill="FFFFFF"/>
        <w:tabs>
          <w:tab w:val="left" w:pos="284"/>
        </w:tabs>
        <w:jc w:val="right"/>
        <w:rPr>
          <w:b/>
          <w:bCs/>
          <w:sz w:val="24"/>
          <w:szCs w:val="24"/>
          <w:lang w:val="bg-BG"/>
        </w:rPr>
      </w:pPr>
    </w:p>
    <w:p w:rsidR="00487215" w:rsidRDefault="00487215" w:rsidP="000E52C2">
      <w:pPr>
        <w:shd w:val="clear" w:color="auto" w:fill="FFFFFF"/>
        <w:tabs>
          <w:tab w:val="left" w:pos="284"/>
        </w:tabs>
        <w:jc w:val="right"/>
        <w:rPr>
          <w:b/>
          <w:bCs/>
          <w:sz w:val="24"/>
          <w:szCs w:val="24"/>
          <w:lang w:val="bg-BG"/>
        </w:rPr>
      </w:pPr>
    </w:p>
    <w:p w:rsidR="006D2691" w:rsidRDefault="006D2691" w:rsidP="000E52C2">
      <w:pPr>
        <w:shd w:val="clear" w:color="auto" w:fill="FFFFFF"/>
        <w:tabs>
          <w:tab w:val="left" w:pos="284"/>
        </w:tabs>
        <w:jc w:val="right"/>
        <w:rPr>
          <w:b/>
          <w:bCs/>
          <w:sz w:val="24"/>
          <w:szCs w:val="24"/>
          <w:lang w:val="bg-BG"/>
        </w:rPr>
      </w:pPr>
    </w:p>
    <w:p w:rsidR="000E52C2" w:rsidRDefault="000E52C2"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bg-BG"/>
        </w:rPr>
      </w:pPr>
    </w:p>
    <w:p w:rsidR="00EE4107" w:rsidRDefault="00EE4107" w:rsidP="000E52C2">
      <w:pPr>
        <w:shd w:val="clear" w:color="auto" w:fill="FFFFFF"/>
        <w:tabs>
          <w:tab w:val="left" w:pos="284"/>
        </w:tabs>
        <w:jc w:val="right"/>
        <w:rPr>
          <w:b/>
          <w:bCs/>
          <w:sz w:val="24"/>
          <w:szCs w:val="24"/>
          <w:lang w:val="en-US"/>
        </w:rPr>
      </w:pPr>
    </w:p>
    <w:p w:rsidR="002F31AC" w:rsidRDefault="002F31AC" w:rsidP="000E52C2">
      <w:pPr>
        <w:shd w:val="clear" w:color="auto" w:fill="FFFFFF"/>
        <w:tabs>
          <w:tab w:val="left" w:pos="284"/>
        </w:tabs>
        <w:jc w:val="right"/>
        <w:rPr>
          <w:b/>
          <w:bCs/>
          <w:sz w:val="24"/>
          <w:szCs w:val="24"/>
          <w:lang w:val="en-US"/>
        </w:rPr>
      </w:pPr>
    </w:p>
    <w:p w:rsidR="002F31AC" w:rsidRDefault="002F31AC" w:rsidP="000E52C2">
      <w:pPr>
        <w:shd w:val="clear" w:color="auto" w:fill="FFFFFF"/>
        <w:tabs>
          <w:tab w:val="left" w:pos="284"/>
        </w:tabs>
        <w:jc w:val="right"/>
        <w:rPr>
          <w:b/>
          <w:bCs/>
          <w:sz w:val="24"/>
          <w:szCs w:val="24"/>
          <w:lang w:val="en-US"/>
        </w:rPr>
      </w:pPr>
    </w:p>
    <w:p w:rsidR="002F31AC" w:rsidRPr="002F31AC" w:rsidRDefault="002F31AC" w:rsidP="00372C01">
      <w:pPr>
        <w:shd w:val="clear" w:color="auto" w:fill="FFFFFF"/>
        <w:tabs>
          <w:tab w:val="left" w:pos="284"/>
          <w:tab w:val="left" w:pos="567"/>
        </w:tabs>
        <w:jc w:val="right"/>
        <w:rPr>
          <w:b/>
          <w:bCs/>
          <w:sz w:val="24"/>
          <w:szCs w:val="24"/>
          <w:lang w:val="en-US"/>
        </w:rPr>
      </w:pPr>
    </w:p>
    <w:sectPr w:rsidR="002F31AC" w:rsidRPr="002F31AC" w:rsidSect="00901BBE">
      <w:pgSz w:w="11906" w:h="16838"/>
      <w:pgMar w:top="567"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6F" w:rsidRDefault="009D5F6F" w:rsidP="000E52C2">
      <w:r>
        <w:separator/>
      </w:r>
    </w:p>
  </w:endnote>
  <w:endnote w:type="continuationSeparator" w:id="0">
    <w:p w:rsidR="009D5F6F" w:rsidRDefault="009D5F6F" w:rsidP="000E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6F" w:rsidRDefault="009D5F6F" w:rsidP="000E52C2">
      <w:r>
        <w:separator/>
      </w:r>
    </w:p>
  </w:footnote>
  <w:footnote w:type="continuationSeparator" w:id="0">
    <w:p w:rsidR="009D5F6F" w:rsidRDefault="009D5F6F" w:rsidP="000E52C2">
      <w:r>
        <w:continuationSeparator/>
      </w:r>
    </w:p>
  </w:footnote>
  <w:footnote w:id="1">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jc w:val="left"/>
      </w:pPr>
      <w:r>
        <w:rPr>
          <w:rStyle w:val="afd"/>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rPr>
          <w:i/>
        </w:rPr>
      </w:pPr>
      <w:r>
        <w:rPr>
          <w:rStyle w:val="afd"/>
        </w:rPr>
        <w:footnoteRef/>
      </w:r>
      <w:r>
        <w:tab/>
      </w:r>
      <w:r>
        <w:rPr>
          <w:i/>
        </w:rPr>
        <w:t>Вж. точки II. 1.1 и II.1.3 от съответното обявление</w:t>
      </w:r>
    </w:p>
  </w:footnote>
  <w:footnote w:id="5">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rPr>
          <w:i/>
        </w:rPr>
      </w:pPr>
      <w:r>
        <w:rPr>
          <w:rStyle w:val="afd"/>
        </w:rPr>
        <w:footnoteRef/>
      </w:r>
      <w:r>
        <w:rPr>
          <w:i/>
        </w:rPr>
        <w:tab/>
        <w:t>Вж. точка II. 1.1 от съответното обявление</w:t>
      </w:r>
    </w:p>
  </w:footnote>
  <w:footnote w:id="6">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повторете информацията относно лицата за контакт толкова пъти, колкото е необходимо.</w:t>
      </w:r>
    </w:p>
  </w:footnote>
  <w:footnote w:id="7">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Вж. точка III.1.5 от обявлението за поръчка</w:t>
      </w:r>
    </w:p>
  </w:footnote>
  <w:footnote w:id="9">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Позоваванията и класификацията, ако има такива, са определени в сертификацията.</w:t>
      </w:r>
    </w:p>
  </w:footnote>
  <w:footnote w:id="11">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По-специално като част от група, консорциум, съвместно предприятие или други подобни.</w:t>
      </w:r>
    </w:p>
  </w:footnote>
  <w:footnote w:id="12">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Например за технически органи, участващи в контрола на качеството: част IV, раздел В, точка 3:</w:t>
      </w:r>
    </w:p>
  </w:footnote>
  <w:footnote w:id="13">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rPr>
          <w:b/>
          <w:i/>
        </w:rPr>
      </w:pPr>
      <w:r>
        <w:rPr>
          <w:rStyle w:val="afd"/>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20">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21">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22">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В съответствие с националните разпоредби за прилагане на член 57, параграф 6 от Директива 2014/24/ЕС.</w:t>
      </w:r>
    </w:p>
  </w:footnote>
  <w:footnote w:id="23">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25">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Вж. член 57, параграф 4 от Директива 2014/24/ЕС</w:t>
      </w:r>
    </w:p>
  </w:footnote>
  <w:footnote w:id="26">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32">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4">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5">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Например съотношението между активите и пасивите.</w:t>
      </w:r>
    </w:p>
  </w:footnote>
  <w:footnote w:id="36">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Например съотношението между активите и пасивите.</w:t>
      </w:r>
    </w:p>
  </w:footnote>
  <w:footnote w:id="37">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38">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173D1" w:rsidRDefault="008173D1" w:rsidP="000E52C2">
      <w:pPr>
        <w:pStyle w:val="a6"/>
        <w:pBdr>
          <w:top w:val="single" w:sz="4" w:space="1" w:color="auto"/>
          <w:left w:val="single" w:sz="4" w:space="4" w:color="auto"/>
          <w:bottom w:val="single" w:sz="4" w:space="5" w:color="auto"/>
          <w:right w:val="single" w:sz="4" w:space="4" w:color="auto"/>
        </w:pBdr>
        <w:shd w:val="clear" w:color="auto" w:fill="BFBFBF"/>
      </w:pPr>
      <w:r>
        <w:rPr>
          <w:rStyle w:val="afd"/>
        </w:rPr>
        <w:footnoteRef/>
      </w:r>
      <w:r>
        <w:tab/>
        <w:t>Моля, посочете ясно към кой документ се отнася отговорът.</w:t>
      </w:r>
    </w:p>
  </w:footnote>
  <w:footnote w:id="45">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46">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Моля да се повтори толкова пъти, колкото е необходимо.</w:t>
      </w:r>
    </w:p>
  </w:footnote>
  <w:footnote w:id="47">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8173D1" w:rsidRDefault="008173D1" w:rsidP="000E52C2">
      <w:pPr>
        <w:pStyle w:val="a6"/>
        <w:pBdr>
          <w:top w:val="single" w:sz="4" w:space="1" w:color="auto"/>
          <w:left w:val="single" w:sz="4" w:space="4" w:color="auto"/>
          <w:bottom w:val="single" w:sz="4" w:space="1" w:color="auto"/>
          <w:right w:val="single" w:sz="4" w:space="4" w:color="auto"/>
        </w:pBdr>
        <w:shd w:val="clear" w:color="auto" w:fill="BFBFBF"/>
      </w:pPr>
      <w:r>
        <w:rPr>
          <w:rStyle w:val="afd"/>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12B43357"/>
    <w:multiLevelType w:val="hybridMultilevel"/>
    <w:tmpl w:val="EFC4C67C"/>
    <w:lvl w:ilvl="0" w:tplc="DD0E1304">
      <w:start w:val="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nsid w:val="7B605E9B"/>
    <w:multiLevelType w:val="hybridMultilevel"/>
    <w:tmpl w:val="4156F600"/>
    <w:lvl w:ilvl="0" w:tplc="1B168438">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characterSpacingControl w:val="doNotCompress"/>
  <w:footnotePr>
    <w:footnote w:id="-1"/>
    <w:footnote w:id="0"/>
  </w:footnotePr>
  <w:endnotePr>
    <w:endnote w:id="-1"/>
    <w:endnote w:id="0"/>
  </w:endnotePr>
  <w:compat/>
  <w:rsids>
    <w:rsidRoot w:val="000E52C2"/>
    <w:rsid w:val="000053AE"/>
    <w:rsid w:val="00007047"/>
    <w:rsid w:val="00024EF2"/>
    <w:rsid w:val="0003419D"/>
    <w:rsid w:val="00036D30"/>
    <w:rsid w:val="00045D87"/>
    <w:rsid w:val="00047486"/>
    <w:rsid w:val="00071258"/>
    <w:rsid w:val="0007452D"/>
    <w:rsid w:val="00075FF1"/>
    <w:rsid w:val="00082536"/>
    <w:rsid w:val="000C0590"/>
    <w:rsid w:val="000C4D02"/>
    <w:rsid w:val="000C5E7C"/>
    <w:rsid w:val="000E52C2"/>
    <w:rsid w:val="000E6A7C"/>
    <w:rsid w:val="000E731C"/>
    <w:rsid w:val="000F3091"/>
    <w:rsid w:val="000F59C1"/>
    <w:rsid w:val="00100015"/>
    <w:rsid w:val="00101D68"/>
    <w:rsid w:val="00112E8A"/>
    <w:rsid w:val="00114F62"/>
    <w:rsid w:val="00124FA8"/>
    <w:rsid w:val="001405ED"/>
    <w:rsid w:val="00161E07"/>
    <w:rsid w:val="00183AD7"/>
    <w:rsid w:val="001863E9"/>
    <w:rsid w:val="00196372"/>
    <w:rsid w:val="001968DE"/>
    <w:rsid w:val="001A46BD"/>
    <w:rsid w:val="001B0949"/>
    <w:rsid w:val="001B3568"/>
    <w:rsid w:val="001B7BB7"/>
    <w:rsid w:val="001C02A0"/>
    <w:rsid w:val="001C0F52"/>
    <w:rsid w:val="001D459D"/>
    <w:rsid w:val="001E1335"/>
    <w:rsid w:val="001E2167"/>
    <w:rsid w:val="001F111B"/>
    <w:rsid w:val="00203861"/>
    <w:rsid w:val="00217E0F"/>
    <w:rsid w:val="00221B8F"/>
    <w:rsid w:val="00221E0A"/>
    <w:rsid w:val="00222ABB"/>
    <w:rsid w:val="002276CA"/>
    <w:rsid w:val="002370A3"/>
    <w:rsid w:val="00243AAD"/>
    <w:rsid w:val="002444AC"/>
    <w:rsid w:val="00255671"/>
    <w:rsid w:val="00264F32"/>
    <w:rsid w:val="00267205"/>
    <w:rsid w:val="002A22B2"/>
    <w:rsid w:val="002A2625"/>
    <w:rsid w:val="002A311D"/>
    <w:rsid w:val="002B5484"/>
    <w:rsid w:val="002C0CA5"/>
    <w:rsid w:val="002C1255"/>
    <w:rsid w:val="002C5F9E"/>
    <w:rsid w:val="002F1745"/>
    <w:rsid w:val="002F31AC"/>
    <w:rsid w:val="002F3FEB"/>
    <w:rsid w:val="002F7185"/>
    <w:rsid w:val="003041DF"/>
    <w:rsid w:val="003047C0"/>
    <w:rsid w:val="003065CE"/>
    <w:rsid w:val="00321843"/>
    <w:rsid w:val="003258F4"/>
    <w:rsid w:val="0033502E"/>
    <w:rsid w:val="00335C7C"/>
    <w:rsid w:val="00337894"/>
    <w:rsid w:val="0034790B"/>
    <w:rsid w:val="00350AF3"/>
    <w:rsid w:val="00350FB3"/>
    <w:rsid w:val="00357111"/>
    <w:rsid w:val="003628B6"/>
    <w:rsid w:val="00367080"/>
    <w:rsid w:val="00370305"/>
    <w:rsid w:val="00372C01"/>
    <w:rsid w:val="003906B5"/>
    <w:rsid w:val="00392A16"/>
    <w:rsid w:val="003B4578"/>
    <w:rsid w:val="003C3A7A"/>
    <w:rsid w:val="003D4E0E"/>
    <w:rsid w:val="003D55C6"/>
    <w:rsid w:val="003E5236"/>
    <w:rsid w:val="003F2BB4"/>
    <w:rsid w:val="00403366"/>
    <w:rsid w:val="00412F20"/>
    <w:rsid w:val="00445AC9"/>
    <w:rsid w:val="00456517"/>
    <w:rsid w:val="00480CEB"/>
    <w:rsid w:val="004854E7"/>
    <w:rsid w:val="00487215"/>
    <w:rsid w:val="0049004C"/>
    <w:rsid w:val="004A2A0B"/>
    <w:rsid w:val="004B4A00"/>
    <w:rsid w:val="004D0796"/>
    <w:rsid w:val="004E5834"/>
    <w:rsid w:val="004F4744"/>
    <w:rsid w:val="0054523E"/>
    <w:rsid w:val="00552A76"/>
    <w:rsid w:val="0055490F"/>
    <w:rsid w:val="00555852"/>
    <w:rsid w:val="00574FFF"/>
    <w:rsid w:val="00590571"/>
    <w:rsid w:val="005962B9"/>
    <w:rsid w:val="00597AB4"/>
    <w:rsid w:val="005B193F"/>
    <w:rsid w:val="005C1C1F"/>
    <w:rsid w:val="005C58AF"/>
    <w:rsid w:val="005C61C4"/>
    <w:rsid w:val="005D5305"/>
    <w:rsid w:val="005E1A26"/>
    <w:rsid w:val="005E436B"/>
    <w:rsid w:val="005E6ACB"/>
    <w:rsid w:val="00620E50"/>
    <w:rsid w:val="00625985"/>
    <w:rsid w:val="00641F81"/>
    <w:rsid w:val="00647F03"/>
    <w:rsid w:val="00652F27"/>
    <w:rsid w:val="00655191"/>
    <w:rsid w:val="0065530A"/>
    <w:rsid w:val="006669CE"/>
    <w:rsid w:val="0066739D"/>
    <w:rsid w:val="006744D1"/>
    <w:rsid w:val="00681235"/>
    <w:rsid w:val="00682882"/>
    <w:rsid w:val="00686B54"/>
    <w:rsid w:val="006A08E4"/>
    <w:rsid w:val="006B115F"/>
    <w:rsid w:val="006B5276"/>
    <w:rsid w:val="006C3309"/>
    <w:rsid w:val="006C4C69"/>
    <w:rsid w:val="006D0024"/>
    <w:rsid w:val="006D2691"/>
    <w:rsid w:val="006D487D"/>
    <w:rsid w:val="006E2758"/>
    <w:rsid w:val="006E3CED"/>
    <w:rsid w:val="006F0BF3"/>
    <w:rsid w:val="006F2749"/>
    <w:rsid w:val="00701206"/>
    <w:rsid w:val="0070423C"/>
    <w:rsid w:val="00706463"/>
    <w:rsid w:val="00712926"/>
    <w:rsid w:val="007171A6"/>
    <w:rsid w:val="0073566A"/>
    <w:rsid w:val="007412C7"/>
    <w:rsid w:val="00756D19"/>
    <w:rsid w:val="00761AB9"/>
    <w:rsid w:val="0076562F"/>
    <w:rsid w:val="00780F60"/>
    <w:rsid w:val="007950BA"/>
    <w:rsid w:val="00797130"/>
    <w:rsid w:val="007A2E70"/>
    <w:rsid w:val="007A7215"/>
    <w:rsid w:val="007B020F"/>
    <w:rsid w:val="007C1DDC"/>
    <w:rsid w:val="007C5D7E"/>
    <w:rsid w:val="007D7522"/>
    <w:rsid w:val="007D7D33"/>
    <w:rsid w:val="007E0537"/>
    <w:rsid w:val="007E3538"/>
    <w:rsid w:val="007E578D"/>
    <w:rsid w:val="007F059F"/>
    <w:rsid w:val="008016A3"/>
    <w:rsid w:val="008116D2"/>
    <w:rsid w:val="008173D1"/>
    <w:rsid w:val="00820664"/>
    <w:rsid w:val="0084172F"/>
    <w:rsid w:val="00843AB9"/>
    <w:rsid w:val="00847950"/>
    <w:rsid w:val="00854F21"/>
    <w:rsid w:val="00872EB3"/>
    <w:rsid w:val="008843F2"/>
    <w:rsid w:val="008B1591"/>
    <w:rsid w:val="008C1247"/>
    <w:rsid w:val="008D2FD3"/>
    <w:rsid w:val="008D4CC3"/>
    <w:rsid w:val="008F6E62"/>
    <w:rsid w:val="008F74F5"/>
    <w:rsid w:val="008F7D4D"/>
    <w:rsid w:val="009002C9"/>
    <w:rsid w:val="009017D3"/>
    <w:rsid w:val="009018B5"/>
    <w:rsid w:val="00901BBE"/>
    <w:rsid w:val="00901CAD"/>
    <w:rsid w:val="00903A1A"/>
    <w:rsid w:val="009046A4"/>
    <w:rsid w:val="00911001"/>
    <w:rsid w:val="009159BD"/>
    <w:rsid w:val="00924E04"/>
    <w:rsid w:val="00925FD6"/>
    <w:rsid w:val="00957016"/>
    <w:rsid w:val="00975C67"/>
    <w:rsid w:val="0097627D"/>
    <w:rsid w:val="00982200"/>
    <w:rsid w:val="0098227A"/>
    <w:rsid w:val="0098306C"/>
    <w:rsid w:val="0098754A"/>
    <w:rsid w:val="00990C61"/>
    <w:rsid w:val="00992C71"/>
    <w:rsid w:val="009978C9"/>
    <w:rsid w:val="009C151F"/>
    <w:rsid w:val="009D5F6F"/>
    <w:rsid w:val="009E0762"/>
    <w:rsid w:val="009E0973"/>
    <w:rsid w:val="009F2E61"/>
    <w:rsid w:val="009F54E0"/>
    <w:rsid w:val="00A10B56"/>
    <w:rsid w:val="00A176D2"/>
    <w:rsid w:val="00A2034A"/>
    <w:rsid w:val="00A2036B"/>
    <w:rsid w:val="00A27821"/>
    <w:rsid w:val="00A33563"/>
    <w:rsid w:val="00A42451"/>
    <w:rsid w:val="00A47A48"/>
    <w:rsid w:val="00A52B51"/>
    <w:rsid w:val="00A55AF2"/>
    <w:rsid w:val="00A60A56"/>
    <w:rsid w:val="00A72679"/>
    <w:rsid w:val="00AA0BE2"/>
    <w:rsid w:val="00AA1D73"/>
    <w:rsid w:val="00AA3204"/>
    <w:rsid w:val="00AA5D04"/>
    <w:rsid w:val="00AB11A2"/>
    <w:rsid w:val="00AB1BE2"/>
    <w:rsid w:val="00AC2766"/>
    <w:rsid w:val="00AC45BA"/>
    <w:rsid w:val="00AC4C0F"/>
    <w:rsid w:val="00AD0BB8"/>
    <w:rsid w:val="00AF2876"/>
    <w:rsid w:val="00B05084"/>
    <w:rsid w:val="00B25751"/>
    <w:rsid w:val="00B30417"/>
    <w:rsid w:val="00B36EA2"/>
    <w:rsid w:val="00B471C6"/>
    <w:rsid w:val="00B47761"/>
    <w:rsid w:val="00B521D1"/>
    <w:rsid w:val="00B65ECE"/>
    <w:rsid w:val="00B8452B"/>
    <w:rsid w:val="00B84FC4"/>
    <w:rsid w:val="00B87C72"/>
    <w:rsid w:val="00B90B03"/>
    <w:rsid w:val="00B911FD"/>
    <w:rsid w:val="00B93407"/>
    <w:rsid w:val="00BA4645"/>
    <w:rsid w:val="00BB1210"/>
    <w:rsid w:val="00BC33C6"/>
    <w:rsid w:val="00BD5143"/>
    <w:rsid w:val="00BF5F5D"/>
    <w:rsid w:val="00C0785C"/>
    <w:rsid w:val="00C1432D"/>
    <w:rsid w:val="00C15AA6"/>
    <w:rsid w:val="00C1794A"/>
    <w:rsid w:val="00C23414"/>
    <w:rsid w:val="00C31A59"/>
    <w:rsid w:val="00C466F4"/>
    <w:rsid w:val="00C5375C"/>
    <w:rsid w:val="00C73331"/>
    <w:rsid w:val="00C73566"/>
    <w:rsid w:val="00C74214"/>
    <w:rsid w:val="00C75E9B"/>
    <w:rsid w:val="00CB51D9"/>
    <w:rsid w:val="00CD46FB"/>
    <w:rsid w:val="00CD7952"/>
    <w:rsid w:val="00CE309F"/>
    <w:rsid w:val="00CE356D"/>
    <w:rsid w:val="00CE3A23"/>
    <w:rsid w:val="00CE407A"/>
    <w:rsid w:val="00CF3506"/>
    <w:rsid w:val="00D05767"/>
    <w:rsid w:val="00D20D6A"/>
    <w:rsid w:val="00D25989"/>
    <w:rsid w:val="00D45B0E"/>
    <w:rsid w:val="00D60A75"/>
    <w:rsid w:val="00D64189"/>
    <w:rsid w:val="00D838C5"/>
    <w:rsid w:val="00D83E2E"/>
    <w:rsid w:val="00D84B3C"/>
    <w:rsid w:val="00DA3B6B"/>
    <w:rsid w:val="00DA4E37"/>
    <w:rsid w:val="00DA77CF"/>
    <w:rsid w:val="00DC1783"/>
    <w:rsid w:val="00DC59AF"/>
    <w:rsid w:val="00DC5E5D"/>
    <w:rsid w:val="00DF1876"/>
    <w:rsid w:val="00DF5290"/>
    <w:rsid w:val="00E157D6"/>
    <w:rsid w:val="00E243A1"/>
    <w:rsid w:val="00E33F45"/>
    <w:rsid w:val="00E3794F"/>
    <w:rsid w:val="00E40F21"/>
    <w:rsid w:val="00E4414B"/>
    <w:rsid w:val="00E4447E"/>
    <w:rsid w:val="00E4570B"/>
    <w:rsid w:val="00E45DAC"/>
    <w:rsid w:val="00E53972"/>
    <w:rsid w:val="00E64FCC"/>
    <w:rsid w:val="00E67656"/>
    <w:rsid w:val="00E8180E"/>
    <w:rsid w:val="00EA15F9"/>
    <w:rsid w:val="00EB48EE"/>
    <w:rsid w:val="00EE39A3"/>
    <w:rsid w:val="00EE3CB8"/>
    <w:rsid w:val="00EE3D8D"/>
    <w:rsid w:val="00EE4107"/>
    <w:rsid w:val="00EF28E5"/>
    <w:rsid w:val="00F0332F"/>
    <w:rsid w:val="00F133A9"/>
    <w:rsid w:val="00F13718"/>
    <w:rsid w:val="00F263A6"/>
    <w:rsid w:val="00F462E4"/>
    <w:rsid w:val="00F5090B"/>
    <w:rsid w:val="00F52517"/>
    <w:rsid w:val="00F53CE2"/>
    <w:rsid w:val="00F6299B"/>
    <w:rsid w:val="00F7131E"/>
    <w:rsid w:val="00F73C03"/>
    <w:rsid w:val="00F84412"/>
    <w:rsid w:val="00F8485B"/>
    <w:rsid w:val="00F9178B"/>
    <w:rsid w:val="00F945F5"/>
    <w:rsid w:val="00FA7D4F"/>
    <w:rsid w:val="00FB216F"/>
    <w:rsid w:val="00FB737F"/>
    <w:rsid w:val="00FD0833"/>
    <w:rsid w:val="00FD57DA"/>
    <w:rsid w:val="00FE0771"/>
    <w:rsid w:val="00FE12FD"/>
    <w:rsid w:val="00FE2539"/>
    <w:rsid w:val="00FE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C2"/>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0E52C2"/>
    <w:pPr>
      <w:keepNext/>
      <w:outlineLvl w:val="0"/>
    </w:pPr>
    <w:rPr>
      <w:b/>
      <w:bCs/>
      <w:color w:val="000000"/>
    </w:rPr>
  </w:style>
  <w:style w:type="paragraph" w:styleId="5">
    <w:name w:val="heading 5"/>
    <w:basedOn w:val="a"/>
    <w:next w:val="a"/>
    <w:link w:val="50"/>
    <w:uiPriority w:val="9"/>
    <w:semiHidden/>
    <w:unhideWhenUsed/>
    <w:qFormat/>
    <w:rsid w:val="000E52C2"/>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0E52C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E52C2"/>
    <w:rPr>
      <w:rFonts w:ascii="Times New Roman" w:eastAsia="Times New Roman" w:hAnsi="Times New Roman" w:cs="Times New Roman"/>
      <w:b/>
      <w:bCs/>
      <w:color w:val="000000"/>
      <w:sz w:val="20"/>
      <w:szCs w:val="20"/>
      <w:lang w:val="en-AU" w:eastAsia="bg-BG"/>
    </w:rPr>
  </w:style>
  <w:style w:type="character" w:customStyle="1" w:styleId="50">
    <w:name w:val="Заглавие 5 Знак"/>
    <w:basedOn w:val="a0"/>
    <w:link w:val="5"/>
    <w:uiPriority w:val="9"/>
    <w:semiHidden/>
    <w:rsid w:val="000E52C2"/>
    <w:rPr>
      <w:rFonts w:asciiTheme="majorHAnsi" w:eastAsiaTheme="majorEastAsia" w:hAnsiTheme="majorHAnsi" w:cstheme="majorBidi"/>
      <w:color w:val="243F60" w:themeColor="accent1" w:themeShade="7F"/>
      <w:sz w:val="20"/>
      <w:szCs w:val="20"/>
      <w:lang w:val="en-AU" w:eastAsia="bg-BG"/>
    </w:rPr>
  </w:style>
  <w:style w:type="character" w:customStyle="1" w:styleId="90">
    <w:name w:val="Заглавие 9 Знак"/>
    <w:basedOn w:val="a0"/>
    <w:link w:val="9"/>
    <w:uiPriority w:val="9"/>
    <w:semiHidden/>
    <w:rsid w:val="000E52C2"/>
    <w:rPr>
      <w:rFonts w:asciiTheme="majorHAnsi" w:eastAsiaTheme="majorEastAsia" w:hAnsiTheme="majorHAnsi" w:cstheme="majorBidi"/>
      <w:i/>
      <w:iCs/>
      <w:color w:val="404040" w:themeColor="text1" w:themeTint="BF"/>
      <w:sz w:val="20"/>
      <w:szCs w:val="20"/>
      <w:lang w:val="en-AU" w:eastAsia="bg-BG"/>
    </w:rPr>
  </w:style>
  <w:style w:type="character" w:styleId="a3">
    <w:name w:val="Hyperlink"/>
    <w:basedOn w:val="a0"/>
    <w:uiPriority w:val="99"/>
    <w:semiHidden/>
    <w:unhideWhenUsed/>
    <w:rsid w:val="000E52C2"/>
    <w:rPr>
      <w:color w:val="0000FF" w:themeColor="hyperlink"/>
      <w:u w:val="single"/>
    </w:rPr>
  </w:style>
  <w:style w:type="character" w:styleId="a4">
    <w:name w:val="FollowedHyperlink"/>
    <w:basedOn w:val="a0"/>
    <w:uiPriority w:val="99"/>
    <w:semiHidden/>
    <w:unhideWhenUsed/>
    <w:rsid w:val="000E52C2"/>
    <w:rPr>
      <w:color w:val="800080" w:themeColor="followedHyperlink"/>
      <w:u w:val="single"/>
    </w:rPr>
  </w:style>
  <w:style w:type="paragraph" w:styleId="a5">
    <w:name w:val="Normal (Web)"/>
    <w:basedOn w:val="a"/>
    <w:semiHidden/>
    <w:unhideWhenUsed/>
    <w:rsid w:val="000E52C2"/>
    <w:pPr>
      <w:spacing w:before="100" w:beforeAutospacing="1" w:after="100" w:afterAutospacing="1"/>
    </w:pPr>
    <w:rPr>
      <w:sz w:val="24"/>
      <w:szCs w:val="24"/>
      <w:lang w:val="bg-BG"/>
    </w:rPr>
  </w:style>
  <w:style w:type="paragraph" w:styleId="a6">
    <w:name w:val="footnote text"/>
    <w:basedOn w:val="a"/>
    <w:link w:val="a7"/>
    <w:uiPriority w:val="99"/>
    <w:semiHidden/>
    <w:unhideWhenUsed/>
    <w:rsid w:val="000E52C2"/>
    <w:pPr>
      <w:ind w:left="720" w:hanging="720"/>
      <w:jc w:val="both"/>
    </w:pPr>
    <w:rPr>
      <w:rFonts w:eastAsia="Calibri"/>
      <w:lang w:val="bg-BG"/>
    </w:rPr>
  </w:style>
  <w:style w:type="character" w:customStyle="1" w:styleId="a7">
    <w:name w:val="Текст под линия Знак"/>
    <w:basedOn w:val="a0"/>
    <w:link w:val="a6"/>
    <w:uiPriority w:val="99"/>
    <w:semiHidden/>
    <w:rsid w:val="000E52C2"/>
    <w:rPr>
      <w:rFonts w:ascii="Times New Roman" w:eastAsia="Calibri" w:hAnsi="Times New Roman" w:cs="Times New Roman"/>
      <w:sz w:val="20"/>
      <w:szCs w:val="20"/>
      <w:lang w:eastAsia="bg-BG"/>
    </w:rPr>
  </w:style>
  <w:style w:type="paragraph" w:styleId="a8">
    <w:name w:val="annotation text"/>
    <w:basedOn w:val="a"/>
    <w:link w:val="a9"/>
    <w:uiPriority w:val="99"/>
    <w:semiHidden/>
    <w:unhideWhenUsed/>
    <w:rsid w:val="000E52C2"/>
  </w:style>
  <w:style w:type="character" w:customStyle="1" w:styleId="a9">
    <w:name w:val="Текст на коментар Знак"/>
    <w:basedOn w:val="a0"/>
    <w:link w:val="a8"/>
    <w:uiPriority w:val="99"/>
    <w:semiHidden/>
    <w:rsid w:val="000E52C2"/>
    <w:rPr>
      <w:rFonts w:ascii="Times New Roman" w:eastAsia="Times New Roman" w:hAnsi="Times New Roman" w:cs="Times New Roman"/>
      <w:sz w:val="20"/>
      <w:szCs w:val="20"/>
      <w:lang w:val="en-AU" w:eastAsia="bg-BG"/>
    </w:rPr>
  </w:style>
  <w:style w:type="paragraph" w:styleId="aa">
    <w:name w:val="header"/>
    <w:basedOn w:val="a"/>
    <w:link w:val="ab"/>
    <w:semiHidden/>
    <w:unhideWhenUsed/>
    <w:rsid w:val="000E52C2"/>
    <w:pPr>
      <w:tabs>
        <w:tab w:val="center" w:pos="4153"/>
        <w:tab w:val="right" w:pos="8306"/>
      </w:tabs>
    </w:pPr>
  </w:style>
  <w:style w:type="character" w:customStyle="1" w:styleId="ab">
    <w:name w:val="Горен колонтитул Знак"/>
    <w:basedOn w:val="a0"/>
    <w:link w:val="aa"/>
    <w:semiHidden/>
    <w:rsid w:val="000E52C2"/>
    <w:rPr>
      <w:rFonts w:ascii="Times New Roman" w:eastAsia="Times New Roman" w:hAnsi="Times New Roman" w:cs="Times New Roman"/>
      <w:sz w:val="20"/>
      <w:szCs w:val="20"/>
      <w:lang w:val="en-AU" w:eastAsia="bg-BG"/>
    </w:rPr>
  </w:style>
  <w:style w:type="character" w:customStyle="1" w:styleId="ac">
    <w:name w:val="Долен колонтитул Знак"/>
    <w:aliases w:val="Char Знак,Char Char Char Char Char Знак,Char Char Char Char Знак,Char Char Char Знак,Char Char Char Char Char Char Char Char Char Знак,Char Char Char Char Char Char Char Char Char Char Знак,Char Char Char Char Char Char Char Знак"/>
    <w:basedOn w:val="a0"/>
    <w:link w:val="ad"/>
    <w:uiPriority w:val="99"/>
    <w:semiHidden/>
    <w:locked/>
    <w:rsid w:val="000E52C2"/>
    <w:rPr>
      <w:rFonts w:ascii="Times New Roman" w:eastAsia="Times New Roman" w:hAnsi="Times New Roman" w:cs="Times New Roman"/>
      <w:sz w:val="20"/>
      <w:szCs w:val="20"/>
      <w:lang w:val="fr-FR" w:eastAsia="bg-BG"/>
    </w:rPr>
  </w:style>
  <w:style w:type="paragraph" w:styleId="ad">
    <w:name w:val="footer"/>
    <w:aliases w:val="Char,Char Char Char Char Char,Char Char Char Char,Char Char Char,Char Char Char Char Char Char Char Char Char,Char Char Char Char Char Char Char Char Char Char,Char Char Char Char Char Char Char"/>
    <w:basedOn w:val="a"/>
    <w:link w:val="ac"/>
    <w:uiPriority w:val="99"/>
    <w:semiHidden/>
    <w:unhideWhenUsed/>
    <w:rsid w:val="000E52C2"/>
    <w:pPr>
      <w:tabs>
        <w:tab w:val="center" w:pos="4320"/>
        <w:tab w:val="right" w:pos="8640"/>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a0"/>
    <w:link w:val="ad"/>
    <w:uiPriority w:val="99"/>
    <w:semiHidden/>
    <w:rsid w:val="000E52C2"/>
    <w:rPr>
      <w:rFonts w:ascii="Times New Roman" w:eastAsia="Times New Roman" w:hAnsi="Times New Roman" w:cs="Times New Roman"/>
      <w:sz w:val="20"/>
      <w:szCs w:val="20"/>
      <w:lang w:val="en-AU" w:eastAsia="bg-BG"/>
    </w:rPr>
  </w:style>
  <w:style w:type="paragraph" w:styleId="ae">
    <w:name w:val="Title"/>
    <w:basedOn w:val="a"/>
    <w:link w:val="af"/>
    <w:qFormat/>
    <w:rsid w:val="000E52C2"/>
    <w:pPr>
      <w:ind w:firstLine="709"/>
      <w:jc w:val="center"/>
    </w:pPr>
    <w:rPr>
      <w:b/>
      <w:noProof/>
      <w:sz w:val="24"/>
      <w:szCs w:val="28"/>
      <w:lang w:val="en-US" w:eastAsia="en-US"/>
    </w:rPr>
  </w:style>
  <w:style w:type="character" w:customStyle="1" w:styleId="af">
    <w:name w:val="Заглавие Знак"/>
    <w:basedOn w:val="a0"/>
    <w:link w:val="ae"/>
    <w:rsid w:val="000E52C2"/>
    <w:rPr>
      <w:rFonts w:ascii="Times New Roman" w:eastAsia="Times New Roman" w:hAnsi="Times New Roman" w:cs="Times New Roman"/>
      <w:b/>
      <w:noProof/>
      <w:sz w:val="24"/>
      <w:szCs w:val="28"/>
      <w:lang w:val="en-US"/>
    </w:rPr>
  </w:style>
  <w:style w:type="paragraph" w:styleId="af0">
    <w:name w:val="Body Text"/>
    <w:basedOn w:val="a"/>
    <w:link w:val="af1"/>
    <w:unhideWhenUsed/>
    <w:rsid w:val="000E52C2"/>
    <w:pPr>
      <w:spacing w:after="120"/>
    </w:pPr>
  </w:style>
  <w:style w:type="character" w:customStyle="1" w:styleId="af1">
    <w:name w:val="Основен текст Знак"/>
    <w:basedOn w:val="a0"/>
    <w:link w:val="af0"/>
    <w:rsid w:val="000E52C2"/>
    <w:rPr>
      <w:rFonts w:ascii="Times New Roman" w:eastAsia="Times New Roman" w:hAnsi="Times New Roman" w:cs="Times New Roman"/>
      <w:sz w:val="20"/>
      <w:szCs w:val="20"/>
      <w:lang w:val="en-AU" w:eastAsia="bg-BG"/>
    </w:rPr>
  </w:style>
  <w:style w:type="paragraph" w:styleId="af2">
    <w:name w:val="Body Text Indent"/>
    <w:basedOn w:val="a"/>
    <w:link w:val="af3"/>
    <w:uiPriority w:val="99"/>
    <w:unhideWhenUsed/>
    <w:rsid w:val="000E52C2"/>
    <w:pPr>
      <w:spacing w:after="120"/>
      <w:ind w:left="283"/>
    </w:pPr>
    <w:rPr>
      <w:lang w:eastAsia="ar-SA"/>
    </w:rPr>
  </w:style>
  <w:style w:type="character" w:customStyle="1" w:styleId="af3">
    <w:name w:val="Основен текст с отстъп Знак"/>
    <w:basedOn w:val="a0"/>
    <w:link w:val="af2"/>
    <w:uiPriority w:val="99"/>
    <w:rsid w:val="000E52C2"/>
    <w:rPr>
      <w:rFonts w:ascii="Times New Roman" w:eastAsia="Times New Roman" w:hAnsi="Times New Roman" w:cs="Times New Roman"/>
      <w:sz w:val="20"/>
      <w:szCs w:val="20"/>
      <w:lang w:val="en-AU" w:eastAsia="ar-SA"/>
    </w:rPr>
  </w:style>
  <w:style w:type="paragraph" w:styleId="2">
    <w:name w:val="Body Text 2"/>
    <w:basedOn w:val="a"/>
    <w:link w:val="20"/>
    <w:uiPriority w:val="99"/>
    <w:unhideWhenUsed/>
    <w:rsid w:val="000E52C2"/>
    <w:pPr>
      <w:spacing w:after="120" w:line="480" w:lineRule="auto"/>
    </w:pPr>
  </w:style>
  <w:style w:type="character" w:customStyle="1" w:styleId="20">
    <w:name w:val="Основен текст 2 Знак"/>
    <w:basedOn w:val="a0"/>
    <w:link w:val="2"/>
    <w:uiPriority w:val="99"/>
    <w:rsid w:val="000E52C2"/>
    <w:rPr>
      <w:rFonts w:ascii="Times New Roman" w:eastAsia="Times New Roman" w:hAnsi="Times New Roman" w:cs="Times New Roman"/>
      <w:sz w:val="20"/>
      <w:szCs w:val="20"/>
      <w:lang w:val="en-AU" w:eastAsia="bg-BG"/>
    </w:rPr>
  </w:style>
  <w:style w:type="paragraph" w:styleId="21">
    <w:name w:val="Body Text Indent 2"/>
    <w:basedOn w:val="a"/>
    <w:link w:val="22"/>
    <w:uiPriority w:val="99"/>
    <w:semiHidden/>
    <w:unhideWhenUsed/>
    <w:rsid w:val="000E52C2"/>
    <w:pPr>
      <w:spacing w:after="120" w:line="480" w:lineRule="auto"/>
      <w:ind w:left="283"/>
    </w:pPr>
  </w:style>
  <w:style w:type="character" w:customStyle="1" w:styleId="22">
    <w:name w:val="Основен текст с отстъп 2 Знак"/>
    <w:basedOn w:val="a0"/>
    <w:link w:val="21"/>
    <w:uiPriority w:val="99"/>
    <w:semiHidden/>
    <w:rsid w:val="000E52C2"/>
    <w:rPr>
      <w:rFonts w:ascii="Times New Roman" w:eastAsia="Times New Roman" w:hAnsi="Times New Roman" w:cs="Times New Roman"/>
      <w:sz w:val="20"/>
      <w:szCs w:val="20"/>
      <w:lang w:val="en-AU" w:eastAsia="bg-BG"/>
    </w:rPr>
  </w:style>
  <w:style w:type="paragraph" w:styleId="3">
    <w:name w:val="Body Text Indent 3"/>
    <w:basedOn w:val="a"/>
    <w:link w:val="30"/>
    <w:semiHidden/>
    <w:unhideWhenUsed/>
    <w:rsid w:val="000E52C2"/>
    <w:pPr>
      <w:spacing w:after="120"/>
      <w:ind w:left="283"/>
    </w:pPr>
    <w:rPr>
      <w:sz w:val="16"/>
      <w:szCs w:val="16"/>
      <w:lang w:val="en-GB" w:eastAsia="en-US"/>
    </w:rPr>
  </w:style>
  <w:style w:type="character" w:customStyle="1" w:styleId="30">
    <w:name w:val="Основен текст с отстъп 3 Знак"/>
    <w:basedOn w:val="a0"/>
    <w:link w:val="3"/>
    <w:semiHidden/>
    <w:rsid w:val="000E52C2"/>
    <w:rPr>
      <w:rFonts w:ascii="Times New Roman" w:eastAsia="Times New Roman" w:hAnsi="Times New Roman" w:cs="Times New Roman"/>
      <w:sz w:val="16"/>
      <w:szCs w:val="16"/>
      <w:lang w:val="en-GB"/>
    </w:rPr>
  </w:style>
  <w:style w:type="paragraph" w:styleId="af4">
    <w:name w:val="annotation subject"/>
    <w:basedOn w:val="a8"/>
    <w:next w:val="a8"/>
    <w:link w:val="af5"/>
    <w:uiPriority w:val="99"/>
    <w:semiHidden/>
    <w:unhideWhenUsed/>
    <w:rsid w:val="000E52C2"/>
    <w:rPr>
      <w:b/>
      <w:bCs/>
    </w:rPr>
  </w:style>
  <w:style w:type="character" w:customStyle="1" w:styleId="af5">
    <w:name w:val="Предмет на коментар Знак"/>
    <w:basedOn w:val="a9"/>
    <w:link w:val="af4"/>
    <w:uiPriority w:val="99"/>
    <w:semiHidden/>
    <w:rsid w:val="000E52C2"/>
    <w:rPr>
      <w:b/>
      <w:bCs/>
    </w:rPr>
  </w:style>
  <w:style w:type="paragraph" w:styleId="af6">
    <w:name w:val="Balloon Text"/>
    <w:basedOn w:val="a"/>
    <w:link w:val="af7"/>
    <w:uiPriority w:val="99"/>
    <w:semiHidden/>
    <w:unhideWhenUsed/>
    <w:rsid w:val="000E52C2"/>
    <w:rPr>
      <w:rFonts w:ascii="Tahoma" w:hAnsi="Tahoma" w:cs="Tahoma"/>
      <w:sz w:val="16"/>
      <w:szCs w:val="16"/>
    </w:rPr>
  </w:style>
  <w:style w:type="character" w:customStyle="1" w:styleId="af7">
    <w:name w:val="Изнесен текст Знак"/>
    <w:basedOn w:val="a0"/>
    <w:link w:val="af6"/>
    <w:uiPriority w:val="99"/>
    <w:semiHidden/>
    <w:rsid w:val="000E52C2"/>
    <w:rPr>
      <w:rFonts w:ascii="Tahoma" w:eastAsia="Times New Roman" w:hAnsi="Tahoma" w:cs="Tahoma"/>
      <w:sz w:val="16"/>
      <w:szCs w:val="16"/>
      <w:lang w:val="en-AU" w:eastAsia="bg-BG"/>
    </w:rPr>
  </w:style>
  <w:style w:type="character" w:customStyle="1" w:styleId="af8">
    <w:name w:val="Без разредка Знак"/>
    <w:link w:val="af9"/>
    <w:uiPriority w:val="1"/>
    <w:locked/>
    <w:rsid w:val="000E52C2"/>
    <w:rPr>
      <w:rFonts w:ascii="Times New Roman" w:eastAsia="Times New Roman" w:hAnsi="Times New Roman" w:cs="Times New Roman"/>
      <w:noProof/>
      <w:sz w:val="20"/>
      <w:szCs w:val="20"/>
      <w:lang w:eastAsia="bg-BG"/>
    </w:rPr>
  </w:style>
  <w:style w:type="paragraph" w:styleId="af9">
    <w:name w:val="No Spacing"/>
    <w:link w:val="af8"/>
    <w:uiPriority w:val="1"/>
    <w:qFormat/>
    <w:rsid w:val="000E52C2"/>
    <w:pPr>
      <w:spacing w:after="0" w:line="240" w:lineRule="auto"/>
    </w:pPr>
    <w:rPr>
      <w:rFonts w:ascii="Times New Roman" w:eastAsia="Times New Roman" w:hAnsi="Times New Roman" w:cs="Times New Roman"/>
      <w:noProof/>
      <w:sz w:val="20"/>
      <w:szCs w:val="20"/>
      <w:lang w:eastAsia="bg-BG"/>
    </w:rPr>
  </w:style>
  <w:style w:type="paragraph" w:styleId="afa">
    <w:name w:val="Revision"/>
    <w:uiPriority w:val="99"/>
    <w:semiHidden/>
    <w:rsid w:val="000E52C2"/>
    <w:pPr>
      <w:spacing w:after="0" w:line="240" w:lineRule="auto"/>
    </w:pPr>
    <w:rPr>
      <w:rFonts w:ascii="Times New Roman" w:eastAsia="Times New Roman" w:hAnsi="Times New Roman" w:cs="Times New Roman"/>
      <w:sz w:val="20"/>
      <w:szCs w:val="20"/>
      <w:lang w:val="en-AU" w:eastAsia="bg-BG"/>
    </w:rPr>
  </w:style>
  <w:style w:type="character" w:customStyle="1" w:styleId="afb">
    <w:name w:val="Списък на абзаци Знак"/>
    <w:aliases w:val="Гл точки Знак"/>
    <w:link w:val="afc"/>
    <w:locked/>
    <w:rsid w:val="000E52C2"/>
    <w:rPr>
      <w:rFonts w:ascii="Times New Roman" w:eastAsia="Times New Roman" w:hAnsi="Times New Roman" w:cs="Times New Roman"/>
      <w:sz w:val="24"/>
      <w:szCs w:val="24"/>
      <w:lang w:val="en-GB"/>
    </w:rPr>
  </w:style>
  <w:style w:type="paragraph" w:styleId="afc">
    <w:name w:val="List Paragraph"/>
    <w:aliases w:val="Гл точки"/>
    <w:basedOn w:val="a"/>
    <w:link w:val="afb"/>
    <w:qFormat/>
    <w:rsid w:val="000E52C2"/>
    <w:pPr>
      <w:ind w:left="720"/>
      <w:contextualSpacing/>
    </w:pPr>
    <w:rPr>
      <w:sz w:val="24"/>
      <w:szCs w:val="24"/>
      <w:lang w:val="en-GB" w:eastAsia="en-US"/>
    </w:rPr>
  </w:style>
  <w:style w:type="paragraph" w:customStyle="1" w:styleId="Style23">
    <w:name w:val="Style23"/>
    <w:basedOn w:val="a"/>
    <w:uiPriority w:val="99"/>
    <w:rsid w:val="000E52C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a"/>
    <w:uiPriority w:val="99"/>
    <w:rsid w:val="000E52C2"/>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a"/>
    <w:uiPriority w:val="99"/>
    <w:rsid w:val="000E52C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a"/>
    <w:uiPriority w:val="99"/>
    <w:rsid w:val="000E52C2"/>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a"/>
    <w:uiPriority w:val="99"/>
    <w:rsid w:val="000E52C2"/>
    <w:pPr>
      <w:tabs>
        <w:tab w:val="left" w:pos="709"/>
      </w:tabs>
    </w:pPr>
    <w:rPr>
      <w:rFonts w:ascii="Tahoma" w:hAnsi="Tahoma" w:cs="Tahoma"/>
      <w:sz w:val="24"/>
      <w:szCs w:val="24"/>
      <w:lang w:val="pl-PL" w:eastAsia="pl-PL"/>
    </w:rPr>
  </w:style>
  <w:style w:type="paragraph" w:customStyle="1" w:styleId="Style8">
    <w:name w:val="Style8"/>
    <w:basedOn w:val="a"/>
    <w:uiPriority w:val="99"/>
    <w:rsid w:val="000E52C2"/>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a"/>
    <w:uiPriority w:val="99"/>
    <w:rsid w:val="000E52C2"/>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a"/>
    <w:uiPriority w:val="99"/>
    <w:rsid w:val="000E52C2"/>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a"/>
    <w:uiPriority w:val="99"/>
    <w:rsid w:val="000E52C2"/>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0E52C2"/>
    <w:rPr>
      <w:rFonts w:ascii="Times New Roman" w:eastAsia="Times New Roman" w:hAnsi="Times New Roman" w:cs="Times New Roman"/>
      <w:b/>
      <w:sz w:val="24"/>
      <w:lang w:eastAsia="bg-BG"/>
    </w:rPr>
  </w:style>
  <w:style w:type="paragraph" w:customStyle="1" w:styleId="NormalBold">
    <w:name w:val="NormalBold"/>
    <w:basedOn w:val="a"/>
    <w:link w:val="NormalBoldChar"/>
    <w:rsid w:val="000E52C2"/>
    <w:pPr>
      <w:widowControl w:val="0"/>
    </w:pPr>
    <w:rPr>
      <w:b/>
      <w:sz w:val="24"/>
      <w:szCs w:val="22"/>
      <w:lang w:val="bg-BG"/>
    </w:rPr>
  </w:style>
  <w:style w:type="paragraph" w:customStyle="1" w:styleId="Text1">
    <w:name w:val="Text 1"/>
    <w:basedOn w:val="a"/>
    <w:rsid w:val="000E52C2"/>
    <w:pPr>
      <w:spacing w:before="120" w:after="120"/>
      <w:ind w:left="850"/>
      <w:jc w:val="both"/>
    </w:pPr>
    <w:rPr>
      <w:rFonts w:eastAsia="Calibri"/>
      <w:sz w:val="24"/>
      <w:szCs w:val="22"/>
      <w:lang w:val="bg-BG"/>
    </w:rPr>
  </w:style>
  <w:style w:type="paragraph" w:customStyle="1" w:styleId="NormalLeft">
    <w:name w:val="Normal Left"/>
    <w:basedOn w:val="a"/>
    <w:rsid w:val="000E52C2"/>
    <w:pPr>
      <w:spacing w:before="120" w:after="120"/>
    </w:pPr>
    <w:rPr>
      <w:rFonts w:eastAsia="Calibri"/>
      <w:sz w:val="24"/>
      <w:szCs w:val="22"/>
      <w:lang w:val="bg-BG"/>
    </w:rPr>
  </w:style>
  <w:style w:type="paragraph" w:customStyle="1" w:styleId="Tiret0">
    <w:name w:val="Tiret 0"/>
    <w:basedOn w:val="a"/>
    <w:rsid w:val="000E52C2"/>
    <w:pPr>
      <w:numPr>
        <w:numId w:val="1"/>
      </w:numPr>
      <w:spacing w:before="120" w:after="120"/>
      <w:jc w:val="both"/>
    </w:pPr>
    <w:rPr>
      <w:rFonts w:eastAsia="Calibri"/>
      <w:sz w:val="24"/>
      <w:szCs w:val="22"/>
      <w:lang w:val="bg-BG"/>
    </w:rPr>
  </w:style>
  <w:style w:type="paragraph" w:customStyle="1" w:styleId="Tiret1">
    <w:name w:val="Tiret 1"/>
    <w:basedOn w:val="a"/>
    <w:rsid w:val="000E52C2"/>
    <w:pPr>
      <w:numPr>
        <w:numId w:val="3"/>
      </w:numPr>
      <w:spacing w:before="120" w:after="120"/>
      <w:jc w:val="both"/>
    </w:pPr>
    <w:rPr>
      <w:rFonts w:eastAsia="Calibri"/>
      <w:sz w:val="24"/>
      <w:szCs w:val="22"/>
      <w:lang w:val="bg-BG"/>
    </w:rPr>
  </w:style>
  <w:style w:type="paragraph" w:customStyle="1" w:styleId="NumPar1">
    <w:name w:val="NumPar 1"/>
    <w:basedOn w:val="a"/>
    <w:next w:val="Text1"/>
    <w:rsid w:val="000E52C2"/>
    <w:pPr>
      <w:numPr>
        <w:numId w:val="5"/>
      </w:numPr>
      <w:spacing w:before="120" w:after="120"/>
      <w:jc w:val="both"/>
    </w:pPr>
    <w:rPr>
      <w:rFonts w:eastAsia="Calibri"/>
      <w:sz w:val="24"/>
      <w:szCs w:val="22"/>
      <w:lang w:val="bg-BG"/>
    </w:rPr>
  </w:style>
  <w:style w:type="paragraph" w:customStyle="1" w:styleId="NumPar2">
    <w:name w:val="NumPar 2"/>
    <w:basedOn w:val="a"/>
    <w:next w:val="Text1"/>
    <w:rsid w:val="000E52C2"/>
    <w:pPr>
      <w:numPr>
        <w:ilvl w:val="1"/>
        <w:numId w:val="5"/>
      </w:numPr>
      <w:spacing w:before="120" w:after="120"/>
      <w:jc w:val="both"/>
    </w:pPr>
    <w:rPr>
      <w:rFonts w:eastAsia="Calibri"/>
      <w:sz w:val="24"/>
      <w:szCs w:val="22"/>
      <w:lang w:val="bg-BG"/>
    </w:rPr>
  </w:style>
  <w:style w:type="paragraph" w:customStyle="1" w:styleId="NumPar3">
    <w:name w:val="NumPar 3"/>
    <w:basedOn w:val="a"/>
    <w:next w:val="Text1"/>
    <w:rsid w:val="000E52C2"/>
    <w:pPr>
      <w:numPr>
        <w:ilvl w:val="2"/>
        <w:numId w:val="5"/>
      </w:numPr>
      <w:spacing w:before="120" w:after="120"/>
      <w:jc w:val="both"/>
    </w:pPr>
    <w:rPr>
      <w:rFonts w:eastAsia="Calibri"/>
      <w:sz w:val="24"/>
      <w:szCs w:val="22"/>
      <w:lang w:val="bg-BG"/>
    </w:rPr>
  </w:style>
  <w:style w:type="paragraph" w:customStyle="1" w:styleId="NumPar4">
    <w:name w:val="NumPar 4"/>
    <w:basedOn w:val="a"/>
    <w:next w:val="Text1"/>
    <w:rsid w:val="000E52C2"/>
    <w:pPr>
      <w:numPr>
        <w:ilvl w:val="3"/>
        <w:numId w:val="5"/>
      </w:numPr>
      <w:spacing w:before="120" w:after="120"/>
      <w:jc w:val="both"/>
    </w:pPr>
    <w:rPr>
      <w:rFonts w:eastAsia="Calibri"/>
      <w:sz w:val="24"/>
      <w:szCs w:val="22"/>
      <w:lang w:val="bg-BG"/>
    </w:rPr>
  </w:style>
  <w:style w:type="paragraph" w:customStyle="1" w:styleId="ChapterTitle">
    <w:name w:val="ChapterTitle"/>
    <w:basedOn w:val="a"/>
    <w:next w:val="a"/>
    <w:rsid w:val="000E52C2"/>
    <w:pPr>
      <w:keepNext/>
      <w:spacing w:before="120" w:after="360"/>
      <w:jc w:val="center"/>
    </w:pPr>
    <w:rPr>
      <w:rFonts w:eastAsia="Calibri"/>
      <w:b/>
      <w:sz w:val="32"/>
      <w:szCs w:val="22"/>
      <w:lang w:val="bg-BG"/>
    </w:rPr>
  </w:style>
  <w:style w:type="paragraph" w:customStyle="1" w:styleId="SectionTitle">
    <w:name w:val="SectionTitle"/>
    <w:basedOn w:val="a"/>
    <w:next w:val="1"/>
    <w:rsid w:val="000E52C2"/>
    <w:pPr>
      <w:keepNext/>
      <w:spacing w:before="120" w:after="360"/>
      <w:jc w:val="center"/>
    </w:pPr>
    <w:rPr>
      <w:rFonts w:eastAsia="Calibri"/>
      <w:b/>
      <w:smallCaps/>
      <w:sz w:val="28"/>
      <w:szCs w:val="22"/>
      <w:lang w:val="bg-BG"/>
    </w:rPr>
  </w:style>
  <w:style w:type="paragraph" w:customStyle="1" w:styleId="Annexetitre">
    <w:name w:val="Annexe titre"/>
    <w:basedOn w:val="a"/>
    <w:next w:val="a"/>
    <w:rsid w:val="000E52C2"/>
    <w:pPr>
      <w:spacing w:before="120" w:after="120"/>
      <w:jc w:val="center"/>
    </w:pPr>
    <w:rPr>
      <w:rFonts w:eastAsia="Calibri"/>
      <w:b/>
      <w:sz w:val="24"/>
      <w:szCs w:val="22"/>
      <w:u w:val="single"/>
      <w:lang w:val="bg-BG"/>
    </w:rPr>
  </w:style>
  <w:style w:type="paragraph" w:customStyle="1" w:styleId="Style9">
    <w:name w:val="Style9"/>
    <w:basedOn w:val="a"/>
    <w:uiPriority w:val="99"/>
    <w:rsid w:val="000E52C2"/>
    <w:pPr>
      <w:widowControl w:val="0"/>
      <w:autoSpaceDE w:val="0"/>
      <w:autoSpaceDN w:val="0"/>
      <w:adjustRightInd w:val="0"/>
      <w:spacing w:line="274" w:lineRule="exact"/>
    </w:pPr>
    <w:rPr>
      <w:rFonts w:eastAsiaTheme="minorEastAsia"/>
      <w:sz w:val="24"/>
      <w:szCs w:val="24"/>
      <w:lang w:val="en-US" w:eastAsia="en-US"/>
    </w:rPr>
  </w:style>
  <w:style w:type="paragraph" w:customStyle="1" w:styleId="Style17">
    <w:name w:val="Style17"/>
    <w:basedOn w:val="a"/>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5">
    <w:name w:val="Style5"/>
    <w:basedOn w:val="a"/>
    <w:uiPriority w:val="99"/>
    <w:rsid w:val="000E52C2"/>
    <w:pPr>
      <w:widowControl w:val="0"/>
      <w:autoSpaceDE w:val="0"/>
      <w:autoSpaceDN w:val="0"/>
      <w:adjustRightInd w:val="0"/>
      <w:spacing w:line="281" w:lineRule="exact"/>
      <w:ind w:hanging="403"/>
      <w:jc w:val="both"/>
    </w:pPr>
    <w:rPr>
      <w:rFonts w:eastAsiaTheme="minorEastAsia"/>
      <w:sz w:val="24"/>
      <w:szCs w:val="24"/>
      <w:lang w:val="en-US" w:eastAsia="en-US"/>
    </w:rPr>
  </w:style>
  <w:style w:type="paragraph" w:customStyle="1" w:styleId="Style2">
    <w:name w:val="Style2"/>
    <w:basedOn w:val="a"/>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a"/>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a"/>
    <w:uiPriority w:val="99"/>
    <w:rsid w:val="000E52C2"/>
    <w:pPr>
      <w:widowControl w:val="0"/>
      <w:autoSpaceDE w:val="0"/>
      <w:autoSpaceDN w:val="0"/>
      <w:adjustRightInd w:val="0"/>
      <w:spacing w:line="288" w:lineRule="exact"/>
      <w:ind w:hanging="274"/>
    </w:pPr>
    <w:rPr>
      <w:rFonts w:eastAsiaTheme="minorEastAsia"/>
      <w:sz w:val="24"/>
      <w:szCs w:val="24"/>
      <w:lang w:val="en-US" w:eastAsia="en-US"/>
    </w:rPr>
  </w:style>
  <w:style w:type="paragraph" w:customStyle="1" w:styleId="Style18">
    <w:name w:val="Style18"/>
    <w:basedOn w:val="a"/>
    <w:uiPriority w:val="99"/>
    <w:rsid w:val="000E52C2"/>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a"/>
    <w:uiPriority w:val="99"/>
    <w:rsid w:val="000E52C2"/>
    <w:pPr>
      <w:widowControl w:val="0"/>
      <w:autoSpaceDE w:val="0"/>
      <w:autoSpaceDN w:val="0"/>
      <w:adjustRightInd w:val="0"/>
      <w:spacing w:line="274" w:lineRule="exact"/>
      <w:ind w:firstLine="986"/>
      <w:jc w:val="both"/>
    </w:pPr>
    <w:rPr>
      <w:rFonts w:eastAsiaTheme="minorEastAsia"/>
      <w:sz w:val="24"/>
      <w:szCs w:val="24"/>
      <w:lang w:val="en-US" w:eastAsia="en-US"/>
    </w:rPr>
  </w:style>
  <w:style w:type="paragraph" w:customStyle="1" w:styleId="Style16">
    <w:name w:val="Style16"/>
    <w:basedOn w:val="a"/>
    <w:uiPriority w:val="99"/>
    <w:rsid w:val="000E52C2"/>
    <w:pPr>
      <w:widowControl w:val="0"/>
      <w:autoSpaceDE w:val="0"/>
      <w:autoSpaceDN w:val="0"/>
      <w:adjustRightInd w:val="0"/>
      <w:spacing w:line="276" w:lineRule="exact"/>
      <w:ind w:firstLine="1123"/>
      <w:jc w:val="both"/>
    </w:pPr>
    <w:rPr>
      <w:rFonts w:eastAsiaTheme="minorEastAsia"/>
      <w:sz w:val="24"/>
      <w:szCs w:val="24"/>
      <w:lang w:val="en-US" w:eastAsia="en-US"/>
    </w:rPr>
  </w:style>
  <w:style w:type="paragraph" w:customStyle="1" w:styleId="Style1">
    <w:name w:val="Style1"/>
    <w:basedOn w:val="a"/>
    <w:uiPriority w:val="99"/>
    <w:rsid w:val="000E52C2"/>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a"/>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Default">
    <w:name w:val="Default"/>
    <w:rsid w:val="000E5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лавие #1_"/>
    <w:basedOn w:val="a0"/>
    <w:link w:val="12"/>
    <w:locked/>
    <w:rsid w:val="000E52C2"/>
    <w:rPr>
      <w:rFonts w:ascii="Times New Roman" w:eastAsia="Times New Roman" w:hAnsi="Times New Roman" w:cs="Times New Roman"/>
      <w:sz w:val="25"/>
      <w:szCs w:val="25"/>
      <w:shd w:val="clear" w:color="auto" w:fill="FFFFFF"/>
    </w:rPr>
  </w:style>
  <w:style w:type="paragraph" w:customStyle="1" w:styleId="12">
    <w:name w:val="Заглавие #1"/>
    <w:basedOn w:val="a"/>
    <w:link w:val="11"/>
    <w:rsid w:val="000E52C2"/>
    <w:pPr>
      <w:shd w:val="clear" w:color="auto" w:fill="FFFFFF"/>
      <w:spacing w:before="240" w:line="0" w:lineRule="atLeast"/>
      <w:ind w:firstLine="820"/>
      <w:jc w:val="both"/>
      <w:outlineLvl w:val="0"/>
    </w:pPr>
    <w:rPr>
      <w:sz w:val="25"/>
      <w:szCs w:val="25"/>
      <w:lang w:val="bg-BG" w:eastAsia="en-US"/>
    </w:rPr>
  </w:style>
  <w:style w:type="paragraph" w:customStyle="1" w:styleId="Style12">
    <w:name w:val="Style12"/>
    <w:basedOn w:val="a"/>
    <w:uiPriority w:val="99"/>
    <w:rsid w:val="000E52C2"/>
    <w:pPr>
      <w:widowControl w:val="0"/>
      <w:autoSpaceDE w:val="0"/>
      <w:autoSpaceDN w:val="0"/>
      <w:adjustRightInd w:val="0"/>
      <w:spacing w:line="279" w:lineRule="exact"/>
      <w:ind w:firstLine="691"/>
      <w:jc w:val="both"/>
    </w:pPr>
    <w:rPr>
      <w:rFonts w:eastAsiaTheme="minorEastAsia"/>
      <w:sz w:val="24"/>
      <w:szCs w:val="24"/>
      <w:lang w:val="en-US" w:eastAsia="en-US"/>
    </w:rPr>
  </w:style>
  <w:style w:type="paragraph" w:customStyle="1" w:styleId="Style14">
    <w:name w:val="Style14"/>
    <w:basedOn w:val="a"/>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a"/>
    <w:uiPriority w:val="99"/>
    <w:rsid w:val="000E52C2"/>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a"/>
    <w:uiPriority w:val="99"/>
    <w:rsid w:val="000E52C2"/>
    <w:pPr>
      <w:widowControl w:val="0"/>
      <w:autoSpaceDE w:val="0"/>
      <w:autoSpaceDN w:val="0"/>
      <w:adjustRightInd w:val="0"/>
      <w:spacing w:line="281" w:lineRule="exact"/>
      <w:ind w:hanging="274"/>
    </w:pPr>
    <w:rPr>
      <w:rFonts w:eastAsiaTheme="minorEastAsia"/>
      <w:sz w:val="24"/>
      <w:szCs w:val="24"/>
      <w:lang w:val="en-US" w:eastAsia="en-US"/>
    </w:rPr>
  </w:style>
  <w:style w:type="character" w:styleId="afd">
    <w:name w:val="footnote reference"/>
    <w:uiPriority w:val="99"/>
    <w:semiHidden/>
    <w:unhideWhenUsed/>
    <w:rsid w:val="000E52C2"/>
    <w:rPr>
      <w:vertAlign w:val="superscript"/>
    </w:rPr>
  </w:style>
  <w:style w:type="character" w:styleId="afe">
    <w:name w:val="annotation reference"/>
    <w:basedOn w:val="a0"/>
    <w:uiPriority w:val="99"/>
    <w:semiHidden/>
    <w:unhideWhenUsed/>
    <w:rsid w:val="000E52C2"/>
    <w:rPr>
      <w:sz w:val="16"/>
      <w:szCs w:val="16"/>
    </w:rPr>
  </w:style>
  <w:style w:type="character" w:styleId="aff">
    <w:name w:val="Placeholder Text"/>
    <w:basedOn w:val="a0"/>
    <w:uiPriority w:val="99"/>
    <w:semiHidden/>
    <w:rsid w:val="000E52C2"/>
    <w:rPr>
      <w:color w:val="808080"/>
    </w:rPr>
  </w:style>
  <w:style w:type="character" w:customStyle="1" w:styleId="FontStyle80">
    <w:name w:val="Font Style80"/>
    <w:basedOn w:val="a0"/>
    <w:uiPriority w:val="99"/>
    <w:rsid w:val="000E52C2"/>
    <w:rPr>
      <w:rFonts w:ascii="Times New Roman" w:hAnsi="Times New Roman" w:cs="Times New Roman" w:hint="default"/>
      <w:sz w:val="24"/>
      <w:szCs w:val="24"/>
    </w:rPr>
  </w:style>
  <w:style w:type="character" w:customStyle="1" w:styleId="FontStyle226">
    <w:name w:val="Font Style226"/>
    <w:basedOn w:val="a0"/>
    <w:uiPriority w:val="99"/>
    <w:rsid w:val="000E52C2"/>
    <w:rPr>
      <w:rFonts w:ascii="Times New Roman" w:hAnsi="Times New Roman" w:cs="Times New Roman" w:hint="default"/>
      <w:sz w:val="22"/>
      <w:szCs w:val="22"/>
    </w:rPr>
  </w:style>
  <w:style w:type="character" w:customStyle="1" w:styleId="ala">
    <w:name w:val="al_a"/>
    <w:basedOn w:val="a0"/>
    <w:rsid w:val="000E52C2"/>
  </w:style>
  <w:style w:type="character" w:customStyle="1" w:styleId="FontStyle186">
    <w:name w:val="Font Style186"/>
    <w:basedOn w:val="a0"/>
    <w:uiPriority w:val="99"/>
    <w:rsid w:val="000E52C2"/>
    <w:rPr>
      <w:rFonts w:ascii="Times New Roman" w:hAnsi="Times New Roman" w:cs="Times New Roman" w:hint="default"/>
      <w:b/>
      <w:bCs/>
      <w:sz w:val="22"/>
      <w:szCs w:val="22"/>
    </w:rPr>
  </w:style>
  <w:style w:type="character" w:customStyle="1" w:styleId="inputvalue">
    <w:name w:val="input_value"/>
    <w:basedOn w:val="a0"/>
    <w:rsid w:val="000E52C2"/>
  </w:style>
  <w:style w:type="character" w:customStyle="1" w:styleId="FontStyle18">
    <w:name w:val="Font Style18"/>
    <w:uiPriority w:val="99"/>
    <w:rsid w:val="000E52C2"/>
    <w:rPr>
      <w:rFonts w:ascii="Times New Roman" w:hAnsi="Times New Roman" w:cs="Times New Roman" w:hint="default"/>
      <w:sz w:val="24"/>
      <w:szCs w:val="24"/>
    </w:rPr>
  </w:style>
  <w:style w:type="character" w:customStyle="1" w:styleId="FontStyle19">
    <w:name w:val="Font Style19"/>
    <w:basedOn w:val="a0"/>
    <w:uiPriority w:val="99"/>
    <w:rsid w:val="000E52C2"/>
    <w:rPr>
      <w:rFonts w:ascii="Times New Roman" w:hAnsi="Times New Roman" w:cs="Times New Roman" w:hint="default"/>
      <w:sz w:val="22"/>
      <w:szCs w:val="22"/>
    </w:rPr>
  </w:style>
  <w:style w:type="character" w:customStyle="1" w:styleId="FontStyle20">
    <w:name w:val="Font Style20"/>
    <w:basedOn w:val="a0"/>
    <w:uiPriority w:val="99"/>
    <w:rsid w:val="000E52C2"/>
    <w:rPr>
      <w:rFonts w:ascii="Times New Roman" w:hAnsi="Times New Roman" w:cs="Times New Roman" w:hint="default"/>
      <w:sz w:val="22"/>
      <w:szCs w:val="22"/>
    </w:rPr>
  </w:style>
  <w:style w:type="character" w:customStyle="1" w:styleId="FontStyle21">
    <w:name w:val="Font Style21"/>
    <w:basedOn w:val="a0"/>
    <w:uiPriority w:val="99"/>
    <w:rsid w:val="000E52C2"/>
    <w:rPr>
      <w:rFonts w:ascii="Times New Roman" w:hAnsi="Times New Roman" w:cs="Times New Roman" w:hint="default"/>
      <w:b/>
      <w:bCs/>
      <w:sz w:val="20"/>
      <w:szCs w:val="20"/>
    </w:rPr>
  </w:style>
  <w:style w:type="character" w:customStyle="1" w:styleId="FontStyle22">
    <w:name w:val="Font Style22"/>
    <w:basedOn w:val="a0"/>
    <w:uiPriority w:val="99"/>
    <w:rsid w:val="000E52C2"/>
    <w:rPr>
      <w:rFonts w:ascii="Times New Roman" w:hAnsi="Times New Roman" w:cs="Times New Roman" w:hint="default"/>
      <w:i/>
      <w:iCs/>
      <w:sz w:val="22"/>
      <w:szCs w:val="22"/>
    </w:rPr>
  </w:style>
  <w:style w:type="character" w:customStyle="1" w:styleId="FontStyle23">
    <w:name w:val="Font Style23"/>
    <w:basedOn w:val="a0"/>
    <w:uiPriority w:val="99"/>
    <w:rsid w:val="000E52C2"/>
    <w:rPr>
      <w:rFonts w:ascii="Times New Roman" w:hAnsi="Times New Roman" w:cs="Times New Roman" w:hint="default"/>
      <w:b/>
      <w:bCs/>
      <w:sz w:val="22"/>
      <w:szCs w:val="22"/>
    </w:rPr>
  </w:style>
  <w:style w:type="character" w:customStyle="1" w:styleId="FontStyle26">
    <w:name w:val="Font Style26"/>
    <w:basedOn w:val="a0"/>
    <w:uiPriority w:val="99"/>
    <w:rsid w:val="000E52C2"/>
    <w:rPr>
      <w:rFonts w:ascii="Times New Roman" w:hAnsi="Times New Roman" w:cs="Times New Roman" w:hint="default"/>
      <w:b/>
      <w:bCs/>
      <w:sz w:val="18"/>
      <w:szCs w:val="18"/>
    </w:rPr>
  </w:style>
  <w:style w:type="character" w:customStyle="1" w:styleId="DeltaViewInsertion">
    <w:name w:val="DeltaView Insertion"/>
    <w:rsid w:val="000E52C2"/>
    <w:rPr>
      <w:b/>
      <w:bCs w:val="0"/>
      <w:i/>
      <w:iCs w:val="0"/>
      <w:spacing w:val="0"/>
      <w:lang w:val="bg-BG" w:eastAsia="bg-BG"/>
    </w:rPr>
  </w:style>
  <w:style w:type="character" w:customStyle="1" w:styleId="FontStyle44">
    <w:name w:val="Font Style44"/>
    <w:basedOn w:val="a0"/>
    <w:uiPriority w:val="99"/>
    <w:rsid w:val="000E52C2"/>
    <w:rPr>
      <w:rFonts w:ascii="Times New Roman" w:hAnsi="Times New Roman" w:cs="Times New Roman" w:hint="default"/>
      <w:sz w:val="22"/>
      <w:szCs w:val="22"/>
    </w:rPr>
  </w:style>
  <w:style w:type="character" w:customStyle="1" w:styleId="FontStyle47">
    <w:name w:val="Font Style47"/>
    <w:basedOn w:val="a0"/>
    <w:uiPriority w:val="99"/>
    <w:rsid w:val="000E52C2"/>
    <w:rPr>
      <w:rFonts w:ascii="Times New Roman" w:hAnsi="Times New Roman" w:cs="Times New Roman" w:hint="default"/>
      <w:b/>
      <w:bCs/>
      <w:sz w:val="22"/>
      <w:szCs w:val="22"/>
    </w:rPr>
  </w:style>
  <w:style w:type="character" w:customStyle="1" w:styleId="FontStyle54">
    <w:name w:val="Font Style54"/>
    <w:basedOn w:val="a0"/>
    <w:uiPriority w:val="99"/>
    <w:rsid w:val="000E52C2"/>
    <w:rPr>
      <w:rFonts w:ascii="Book Antiqua" w:hAnsi="Book Antiqua" w:cs="Book Antiqua" w:hint="default"/>
      <w:i/>
      <w:iCs/>
      <w:sz w:val="18"/>
      <w:szCs w:val="18"/>
    </w:rPr>
  </w:style>
  <w:style w:type="character" w:customStyle="1" w:styleId="FontStyle45">
    <w:name w:val="Font Style45"/>
    <w:basedOn w:val="a0"/>
    <w:uiPriority w:val="99"/>
    <w:rsid w:val="000E52C2"/>
    <w:rPr>
      <w:rFonts w:ascii="Times New Roman" w:hAnsi="Times New Roman" w:cs="Times New Roman" w:hint="default"/>
      <w:sz w:val="24"/>
      <w:szCs w:val="24"/>
    </w:rPr>
  </w:style>
  <w:style w:type="character" w:customStyle="1" w:styleId="FontStyle48">
    <w:name w:val="Font Style48"/>
    <w:basedOn w:val="a0"/>
    <w:uiPriority w:val="99"/>
    <w:rsid w:val="000E52C2"/>
    <w:rPr>
      <w:rFonts w:ascii="Times New Roman" w:hAnsi="Times New Roman" w:cs="Times New Roman" w:hint="default"/>
      <w:i/>
      <w:iCs/>
      <w:sz w:val="22"/>
      <w:szCs w:val="22"/>
    </w:rPr>
  </w:style>
  <w:style w:type="character" w:customStyle="1" w:styleId="FontStyle51">
    <w:name w:val="Font Style51"/>
    <w:basedOn w:val="a0"/>
    <w:uiPriority w:val="99"/>
    <w:rsid w:val="000E52C2"/>
    <w:rPr>
      <w:rFonts w:ascii="Times New Roman" w:hAnsi="Times New Roman" w:cs="Times New Roman" w:hint="default"/>
      <w:i/>
      <w:iCs/>
      <w:sz w:val="22"/>
      <w:szCs w:val="22"/>
    </w:rPr>
  </w:style>
  <w:style w:type="character" w:customStyle="1" w:styleId="FontStyle46">
    <w:name w:val="Font Style46"/>
    <w:basedOn w:val="a0"/>
    <w:uiPriority w:val="99"/>
    <w:rsid w:val="000E52C2"/>
    <w:rPr>
      <w:rFonts w:ascii="Times New Roman" w:hAnsi="Times New Roman" w:cs="Times New Roman" w:hint="default"/>
      <w:spacing w:val="-10"/>
      <w:sz w:val="30"/>
      <w:szCs w:val="30"/>
    </w:rPr>
  </w:style>
  <w:style w:type="character" w:customStyle="1" w:styleId="FontStyle42">
    <w:name w:val="Font Style42"/>
    <w:basedOn w:val="a0"/>
    <w:uiPriority w:val="99"/>
    <w:rsid w:val="000E52C2"/>
    <w:rPr>
      <w:rFonts w:ascii="Times New Roman" w:hAnsi="Times New Roman" w:cs="Times New Roman" w:hint="default"/>
      <w:sz w:val="24"/>
      <w:szCs w:val="24"/>
    </w:rPr>
  </w:style>
  <w:style w:type="character" w:customStyle="1" w:styleId="FontStyle50">
    <w:name w:val="Font Style50"/>
    <w:basedOn w:val="a0"/>
    <w:uiPriority w:val="99"/>
    <w:rsid w:val="000E52C2"/>
    <w:rPr>
      <w:rFonts w:ascii="Trebuchet MS" w:hAnsi="Trebuchet MS" w:cs="Trebuchet MS" w:hint="default"/>
      <w:b/>
      <w:bCs/>
      <w:i/>
      <w:iCs/>
      <w:spacing w:val="20"/>
      <w:sz w:val="16"/>
      <w:szCs w:val="16"/>
    </w:rPr>
  </w:style>
  <w:style w:type="character" w:customStyle="1" w:styleId="FontStyle52">
    <w:name w:val="Font Style52"/>
    <w:basedOn w:val="a0"/>
    <w:uiPriority w:val="99"/>
    <w:rsid w:val="000E52C2"/>
    <w:rPr>
      <w:rFonts w:ascii="Times New Roman" w:hAnsi="Times New Roman" w:cs="Times New Roman" w:hint="default"/>
      <w:spacing w:val="30"/>
      <w:sz w:val="16"/>
      <w:szCs w:val="16"/>
    </w:rPr>
  </w:style>
  <w:style w:type="character" w:customStyle="1" w:styleId="FontStyle57">
    <w:name w:val="Font Style57"/>
    <w:basedOn w:val="a0"/>
    <w:uiPriority w:val="99"/>
    <w:rsid w:val="000E52C2"/>
    <w:rPr>
      <w:rFonts w:ascii="Impact" w:hAnsi="Impact" w:cs="Impact" w:hint="default"/>
      <w:sz w:val="18"/>
      <w:szCs w:val="18"/>
    </w:rPr>
  </w:style>
  <w:style w:type="character" w:customStyle="1" w:styleId="alb">
    <w:name w:val="al_b"/>
    <w:basedOn w:val="a0"/>
    <w:rsid w:val="000E52C2"/>
  </w:style>
  <w:style w:type="character" w:customStyle="1" w:styleId="Bodytext8">
    <w:name w:val="Body text8"/>
    <w:rsid w:val="000E52C2"/>
    <w:rPr>
      <w:rFonts w:ascii="Times New Roman" w:hAnsi="Times New Roman" w:cs="Times New Roman" w:hint="default"/>
      <w:spacing w:val="0"/>
      <w:sz w:val="22"/>
      <w:szCs w:val="22"/>
      <w:lang w:bidi="ar-SA"/>
    </w:rPr>
  </w:style>
  <w:style w:type="character" w:customStyle="1" w:styleId="FontStyle11">
    <w:name w:val="Font Style11"/>
    <w:basedOn w:val="a0"/>
    <w:uiPriority w:val="99"/>
    <w:rsid w:val="000E52C2"/>
    <w:rPr>
      <w:rFonts w:ascii="Times New Roman" w:hAnsi="Times New Roman" w:cs="Times New Roman" w:hint="default"/>
      <w:spacing w:val="10"/>
      <w:sz w:val="20"/>
      <w:szCs w:val="20"/>
    </w:rPr>
  </w:style>
  <w:style w:type="character" w:customStyle="1" w:styleId="FontStyle12">
    <w:name w:val="Font Style12"/>
    <w:basedOn w:val="a0"/>
    <w:uiPriority w:val="99"/>
    <w:rsid w:val="000E52C2"/>
    <w:rPr>
      <w:rFonts w:ascii="Times New Roman" w:hAnsi="Times New Roman" w:cs="Times New Roman" w:hint="default"/>
      <w:b/>
      <w:bCs/>
      <w:spacing w:val="10"/>
      <w:sz w:val="20"/>
      <w:szCs w:val="20"/>
    </w:rPr>
  </w:style>
  <w:style w:type="character" w:customStyle="1" w:styleId="FontStyle14">
    <w:name w:val="Font Style14"/>
    <w:basedOn w:val="a0"/>
    <w:uiPriority w:val="99"/>
    <w:rsid w:val="000E52C2"/>
    <w:rPr>
      <w:rFonts w:ascii="Arial" w:hAnsi="Arial" w:cs="Arial" w:hint="default"/>
      <w:b/>
      <w:bCs/>
      <w:sz w:val="24"/>
      <w:szCs w:val="24"/>
    </w:rPr>
  </w:style>
  <w:style w:type="character" w:customStyle="1" w:styleId="FontStyle17">
    <w:name w:val="Font Style17"/>
    <w:basedOn w:val="a0"/>
    <w:uiPriority w:val="99"/>
    <w:rsid w:val="000E52C2"/>
    <w:rPr>
      <w:rFonts w:ascii="Times New Roman" w:hAnsi="Times New Roman" w:cs="Times New Roman" w:hint="default"/>
      <w:b/>
      <w:bCs/>
      <w:sz w:val="22"/>
      <w:szCs w:val="22"/>
    </w:rPr>
  </w:style>
  <w:style w:type="character" w:customStyle="1" w:styleId="alt">
    <w:name w:val="al_t"/>
    <w:basedOn w:val="a0"/>
    <w:rsid w:val="000E52C2"/>
  </w:style>
  <w:style w:type="character" w:customStyle="1" w:styleId="FontStyle37">
    <w:name w:val="Font Style37"/>
    <w:basedOn w:val="a0"/>
    <w:uiPriority w:val="99"/>
    <w:rsid w:val="000E52C2"/>
    <w:rPr>
      <w:rFonts w:ascii="Times New Roman" w:hAnsi="Times New Roman" w:cs="Times New Roman" w:hint="default"/>
      <w:sz w:val="22"/>
      <w:szCs w:val="22"/>
    </w:rPr>
  </w:style>
  <w:style w:type="character" w:customStyle="1" w:styleId="FontStyle30">
    <w:name w:val="Font Style30"/>
    <w:basedOn w:val="a0"/>
    <w:uiPriority w:val="99"/>
    <w:rsid w:val="000E52C2"/>
    <w:rPr>
      <w:rFonts w:ascii="Times New Roman" w:hAnsi="Times New Roman" w:cs="Times New Roman" w:hint="default"/>
      <w:b/>
      <w:bCs/>
      <w:sz w:val="22"/>
      <w:szCs w:val="22"/>
    </w:rPr>
  </w:style>
  <w:style w:type="character" w:customStyle="1" w:styleId="FontStyle92">
    <w:name w:val="Font Style92"/>
    <w:basedOn w:val="a0"/>
    <w:uiPriority w:val="99"/>
    <w:rsid w:val="000E52C2"/>
    <w:rPr>
      <w:rFonts w:ascii="Times New Roman" w:hAnsi="Times New Roman" w:cs="Times New Roman" w:hint="default"/>
      <w:sz w:val="22"/>
      <w:szCs w:val="22"/>
    </w:rPr>
  </w:style>
  <w:style w:type="character" w:customStyle="1" w:styleId="FontStyle82">
    <w:name w:val="Font Style82"/>
    <w:basedOn w:val="a0"/>
    <w:uiPriority w:val="99"/>
    <w:rsid w:val="000E52C2"/>
    <w:rPr>
      <w:rFonts w:ascii="Times New Roman" w:hAnsi="Times New Roman" w:cs="Times New Roman" w:hint="default"/>
      <w:b/>
      <w:bCs/>
      <w:sz w:val="22"/>
      <w:szCs w:val="22"/>
    </w:rPr>
  </w:style>
  <w:style w:type="character" w:customStyle="1" w:styleId="FontStyle103">
    <w:name w:val="Font Style103"/>
    <w:basedOn w:val="a0"/>
    <w:uiPriority w:val="99"/>
    <w:rsid w:val="000E52C2"/>
    <w:rPr>
      <w:rFonts w:ascii="Constantia" w:hAnsi="Constantia" w:cs="Constantia" w:hint="default"/>
      <w:b/>
      <w:bCs/>
      <w:sz w:val="20"/>
      <w:szCs w:val="20"/>
    </w:rPr>
  </w:style>
  <w:style w:type="character" w:customStyle="1" w:styleId="FontStyle91">
    <w:name w:val="Font Style91"/>
    <w:basedOn w:val="a0"/>
    <w:uiPriority w:val="99"/>
    <w:rsid w:val="000E52C2"/>
    <w:rPr>
      <w:rFonts w:ascii="Times New Roman" w:hAnsi="Times New Roman" w:cs="Times New Roman" w:hint="default"/>
      <w:b/>
      <w:bCs/>
      <w:i/>
      <w:iCs/>
      <w:sz w:val="22"/>
      <w:szCs w:val="22"/>
    </w:rPr>
  </w:style>
  <w:style w:type="character" w:customStyle="1" w:styleId="legaldocreference">
    <w:name w:val="legaldocreference"/>
    <w:basedOn w:val="a0"/>
    <w:rsid w:val="000E52C2"/>
  </w:style>
  <w:style w:type="character" w:customStyle="1" w:styleId="apple-converted-space">
    <w:name w:val="apple-converted-space"/>
    <w:basedOn w:val="a0"/>
    <w:rsid w:val="000E52C2"/>
  </w:style>
  <w:style w:type="character" w:customStyle="1" w:styleId="newdocreference">
    <w:name w:val="newdocreference"/>
    <w:basedOn w:val="a0"/>
    <w:rsid w:val="000E52C2"/>
  </w:style>
  <w:style w:type="character" w:customStyle="1" w:styleId="FontStyle35">
    <w:name w:val="Font Style35"/>
    <w:basedOn w:val="a0"/>
    <w:uiPriority w:val="99"/>
    <w:rsid w:val="000E52C2"/>
    <w:rPr>
      <w:rFonts w:ascii="Times New Roman" w:hAnsi="Times New Roman" w:cs="Times New Roman" w:hint="default"/>
      <w:b/>
      <w:bCs/>
      <w:sz w:val="22"/>
      <w:szCs w:val="22"/>
    </w:rPr>
  </w:style>
  <w:style w:type="character" w:customStyle="1" w:styleId="FontStyle28">
    <w:name w:val="Font Style28"/>
    <w:basedOn w:val="a0"/>
    <w:uiPriority w:val="99"/>
    <w:rsid w:val="000E52C2"/>
    <w:rPr>
      <w:rFonts w:ascii="Times New Roman" w:hAnsi="Times New Roman" w:cs="Times New Roman" w:hint="default"/>
      <w:sz w:val="22"/>
      <w:szCs w:val="22"/>
    </w:rPr>
  </w:style>
  <w:style w:type="character" w:customStyle="1" w:styleId="FontStyle43">
    <w:name w:val="Font Style43"/>
    <w:basedOn w:val="a0"/>
    <w:uiPriority w:val="99"/>
    <w:rsid w:val="000E52C2"/>
    <w:rPr>
      <w:rFonts w:ascii="Times New Roman" w:hAnsi="Times New Roman" w:cs="Times New Roman" w:hint="default"/>
      <w:smallCaps/>
      <w:sz w:val="22"/>
      <w:szCs w:val="22"/>
    </w:rPr>
  </w:style>
  <w:style w:type="character" w:customStyle="1" w:styleId="FontStyle33">
    <w:name w:val="Font Style33"/>
    <w:basedOn w:val="a0"/>
    <w:uiPriority w:val="99"/>
    <w:rsid w:val="000E52C2"/>
    <w:rPr>
      <w:rFonts w:ascii="Times New Roman" w:hAnsi="Times New Roman" w:cs="Times New Roman" w:hint="default"/>
      <w:b/>
      <w:bCs/>
      <w:i/>
      <w:iCs/>
      <w:sz w:val="24"/>
      <w:szCs w:val="24"/>
    </w:rPr>
  </w:style>
  <w:style w:type="table" w:styleId="aff0">
    <w:name w:val="Table Grid"/>
    <w:basedOn w:val="a1"/>
    <w:uiPriority w:val="59"/>
    <w:rsid w:val="000E5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rsid w:val="00552A76"/>
    <w:pPr>
      <w:widowControl w:val="0"/>
      <w:autoSpaceDE w:val="0"/>
      <w:autoSpaceDN w:val="0"/>
      <w:adjustRightInd w:val="0"/>
      <w:spacing w:line="278" w:lineRule="exact"/>
      <w:jc w:val="both"/>
    </w:pPr>
    <w:rPr>
      <w:rFonts w:ascii="Arial" w:hAnsi="Arial" w:cs="Arial"/>
      <w:sz w:val="24"/>
      <w:szCs w:val="24"/>
      <w:lang w:val="en-US" w:eastAsia="en-US"/>
    </w:rPr>
  </w:style>
  <w:style w:type="character" w:customStyle="1" w:styleId="aff1">
    <w:name w:val="Основен текст_"/>
    <w:basedOn w:val="a0"/>
    <w:link w:val="13"/>
    <w:locked/>
    <w:rsid w:val="00552A76"/>
    <w:rPr>
      <w:rFonts w:ascii="Times New Roman" w:hAnsi="Times New Roman" w:cs="Times New Roman"/>
      <w:sz w:val="23"/>
      <w:szCs w:val="23"/>
      <w:shd w:val="clear" w:color="auto" w:fill="FFFFFF"/>
    </w:rPr>
  </w:style>
  <w:style w:type="paragraph" w:customStyle="1" w:styleId="13">
    <w:name w:val="Основен текст1"/>
    <w:basedOn w:val="a"/>
    <w:link w:val="aff1"/>
    <w:rsid w:val="00552A76"/>
    <w:pPr>
      <w:widowControl w:val="0"/>
      <w:shd w:val="clear" w:color="auto" w:fill="FFFFFF"/>
      <w:spacing w:before="240" w:after="360" w:line="0" w:lineRule="atLeast"/>
      <w:jc w:val="both"/>
    </w:pPr>
    <w:rPr>
      <w:rFonts w:eastAsiaTheme="minorHAnsi"/>
      <w:sz w:val="23"/>
      <w:szCs w:val="23"/>
      <w:lang w:val="bg-BG" w:eastAsia="en-US"/>
    </w:rPr>
  </w:style>
  <w:style w:type="character" w:customStyle="1" w:styleId="aff2">
    <w:name w:val="Основен текст + Удебелен"/>
    <w:basedOn w:val="aff1"/>
    <w:rsid w:val="00552A76"/>
    <w:rPr>
      <w:b/>
      <w:bCs/>
      <w:color w:val="000000"/>
      <w:spacing w:val="0"/>
      <w:w w:val="100"/>
      <w:position w:val="0"/>
      <w:lang w:val="bg-BG" w:eastAsia="bg-BG" w:bidi="bg-BG"/>
    </w:rPr>
  </w:style>
  <w:style w:type="character" w:customStyle="1" w:styleId="23">
    <w:name w:val="Основен текст (2)_"/>
    <w:basedOn w:val="a0"/>
    <w:link w:val="210"/>
    <w:locked/>
    <w:rsid w:val="00AC45BA"/>
    <w:rPr>
      <w:shd w:val="clear" w:color="auto" w:fill="FFFFFF"/>
    </w:rPr>
  </w:style>
  <w:style w:type="paragraph" w:customStyle="1" w:styleId="210">
    <w:name w:val="Основен текст (2)1"/>
    <w:basedOn w:val="a"/>
    <w:link w:val="23"/>
    <w:rsid w:val="00AC45BA"/>
    <w:pPr>
      <w:widowControl w:val="0"/>
      <w:shd w:val="clear" w:color="auto" w:fill="FFFFFF"/>
      <w:spacing w:line="270" w:lineRule="exact"/>
      <w:jc w:val="center"/>
    </w:pPr>
    <w:rPr>
      <w:rFonts w:asciiTheme="minorHAnsi" w:eastAsiaTheme="minorHAnsi" w:hAnsiTheme="minorHAnsi" w:cstheme="minorBidi"/>
      <w:sz w:val="22"/>
      <w:szCs w:val="22"/>
      <w:lang w:val="bg-BG" w:eastAsia="en-US"/>
    </w:rPr>
  </w:style>
  <w:style w:type="character" w:customStyle="1" w:styleId="220">
    <w:name w:val="Основен текст (2) + Удебелен2"/>
    <w:basedOn w:val="23"/>
    <w:uiPriority w:val="99"/>
    <w:rsid w:val="00AC45BA"/>
    <w:rPr>
      <w:b/>
      <w:bCs/>
    </w:rPr>
  </w:style>
  <w:style w:type="character" w:customStyle="1" w:styleId="FontStyle40">
    <w:name w:val="Font Style40"/>
    <w:basedOn w:val="a0"/>
    <w:uiPriority w:val="99"/>
    <w:rsid w:val="00AC45BA"/>
    <w:rPr>
      <w:rFonts w:ascii="Times New Roman" w:hAnsi="Times New Roman" w:cs="Times New Roman" w:hint="default"/>
      <w:sz w:val="22"/>
      <w:szCs w:val="22"/>
    </w:rPr>
  </w:style>
  <w:style w:type="character" w:customStyle="1" w:styleId="FontStyle16">
    <w:name w:val="Font Style16"/>
    <w:basedOn w:val="a0"/>
    <w:uiPriority w:val="99"/>
    <w:rsid w:val="00AC45BA"/>
    <w:rPr>
      <w:rFonts w:ascii="Arial" w:hAnsi="Arial" w:cs="Arial" w:hint="default"/>
      <w:b/>
      <w:bCs/>
      <w:sz w:val="24"/>
      <w:szCs w:val="24"/>
    </w:rPr>
  </w:style>
  <w:style w:type="paragraph" w:styleId="31">
    <w:name w:val="Body Text 3"/>
    <w:basedOn w:val="a"/>
    <w:link w:val="32"/>
    <w:semiHidden/>
    <w:unhideWhenUsed/>
    <w:rsid w:val="001E2167"/>
    <w:pPr>
      <w:spacing w:after="120"/>
    </w:pPr>
    <w:rPr>
      <w:sz w:val="16"/>
      <w:szCs w:val="16"/>
      <w:lang w:val="en-GB" w:eastAsia="en-US"/>
    </w:rPr>
  </w:style>
  <w:style w:type="character" w:customStyle="1" w:styleId="32">
    <w:name w:val="Основен текст 3 Знак"/>
    <w:basedOn w:val="a0"/>
    <w:link w:val="31"/>
    <w:semiHidden/>
    <w:rsid w:val="001E2167"/>
    <w:rPr>
      <w:rFonts w:ascii="Times New Roman" w:eastAsia="Times New Roman" w:hAnsi="Times New Roman" w:cs="Times New Roman"/>
      <w:sz w:val="16"/>
      <w:szCs w:val="16"/>
      <w:lang w:val="en-GB"/>
    </w:rPr>
  </w:style>
  <w:style w:type="character" w:customStyle="1" w:styleId="FontStyle228">
    <w:name w:val="Font Style228"/>
    <w:basedOn w:val="a0"/>
    <w:uiPriority w:val="99"/>
    <w:rsid w:val="001E2167"/>
    <w:rPr>
      <w:rFonts w:ascii="Times New Roman" w:hAnsi="Times New Roman" w:cs="Times New Roman" w:hint="default"/>
      <w:sz w:val="22"/>
      <w:szCs w:val="22"/>
    </w:rPr>
  </w:style>
  <w:style w:type="character" w:customStyle="1" w:styleId="FontStyle235">
    <w:name w:val="Font Style235"/>
    <w:basedOn w:val="a0"/>
    <w:uiPriority w:val="99"/>
    <w:rsid w:val="001E216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80759782">
      <w:bodyDiv w:val="1"/>
      <w:marLeft w:val="0"/>
      <w:marRight w:val="0"/>
      <w:marTop w:val="0"/>
      <w:marBottom w:val="0"/>
      <w:divBdr>
        <w:top w:val="none" w:sz="0" w:space="0" w:color="auto"/>
        <w:left w:val="none" w:sz="0" w:space="0" w:color="auto"/>
        <w:bottom w:val="none" w:sz="0" w:space="0" w:color="auto"/>
        <w:right w:val="none" w:sz="0" w:space="0" w:color="auto"/>
      </w:divBdr>
    </w:div>
    <w:div w:id="101458585">
      <w:bodyDiv w:val="1"/>
      <w:marLeft w:val="0"/>
      <w:marRight w:val="0"/>
      <w:marTop w:val="0"/>
      <w:marBottom w:val="0"/>
      <w:divBdr>
        <w:top w:val="none" w:sz="0" w:space="0" w:color="auto"/>
        <w:left w:val="none" w:sz="0" w:space="0" w:color="auto"/>
        <w:bottom w:val="none" w:sz="0" w:space="0" w:color="auto"/>
        <w:right w:val="none" w:sz="0" w:space="0" w:color="auto"/>
      </w:divBdr>
    </w:div>
    <w:div w:id="440224532">
      <w:bodyDiv w:val="1"/>
      <w:marLeft w:val="0"/>
      <w:marRight w:val="0"/>
      <w:marTop w:val="0"/>
      <w:marBottom w:val="0"/>
      <w:divBdr>
        <w:top w:val="none" w:sz="0" w:space="0" w:color="auto"/>
        <w:left w:val="none" w:sz="0" w:space="0" w:color="auto"/>
        <w:bottom w:val="none" w:sz="0" w:space="0" w:color="auto"/>
        <w:right w:val="none" w:sz="0" w:space="0" w:color="auto"/>
      </w:divBdr>
    </w:div>
    <w:div w:id="662124635">
      <w:bodyDiv w:val="1"/>
      <w:marLeft w:val="0"/>
      <w:marRight w:val="0"/>
      <w:marTop w:val="0"/>
      <w:marBottom w:val="0"/>
      <w:divBdr>
        <w:top w:val="none" w:sz="0" w:space="0" w:color="auto"/>
        <w:left w:val="none" w:sz="0" w:space="0" w:color="auto"/>
        <w:bottom w:val="none" w:sz="0" w:space="0" w:color="auto"/>
        <w:right w:val="none" w:sz="0" w:space="0" w:color="auto"/>
      </w:divBdr>
    </w:div>
    <w:div w:id="763382448">
      <w:bodyDiv w:val="1"/>
      <w:marLeft w:val="0"/>
      <w:marRight w:val="0"/>
      <w:marTop w:val="0"/>
      <w:marBottom w:val="0"/>
      <w:divBdr>
        <w:top w:val="none" w:sz="0" w:space="0" w:color="auto"/>
        <w:left w:val="none" w:sz="0" w:space="0" w:color="auto"/>
        <w:bottom w:val="none" w:sz="0" w:space="0" w:color="auto"/>
        <w:right w:val="none" w:sz="0" w:space="0" w:color="auto"/>
      </w:divBdr>
    </w:div>
    <w:div w:id="892278887">
      <w:bodyDiv w:val="1"/>
      <w:marLeft w:val="0"/>
      <w:marRight w:val="0"/>
      <w:marTop w:val="0"/>
      <w:marBottom w:val="0"/>
      <w:divBdr>
        <w:top w:val="none" w:sz="0" w:space="0" w:color="auto"/>
        <w:left w:val="none" w:sz="0" w:space="0" w:color="auto"/>
        <w:bottom w:val="none" w:sz="0" w:space="0" w:color="auto"/>
        <w:right w:val="none" w:sz="0" w:space="0" w:color="auto"/>
      </w:divBdr>
    </w:div>
    <w:div w:id="958799371">
      <w:bodyDiv w:val="1"/>
      <w:marLeft w:val="0"/>
      <w:marRight w:val="0"/>
      <w:marTop w:val="0"/>
      <w:marBottom w:val="0"/>
      <w:divBdr>
        <w:top w:val="none" w:sz="0" w:space="0" w:color="auto"/>
        <w:left w:val="none" w:sz="0" w:space="0" w:color="auto"/>
        <w:bottom w:val="none" w:sz="0" w:space="0" w:color="auto"/>
        <w:right w:val="none" w:sz="0" w:space="0" w:color="auto"/>
      </w:divBdr>
    </w:div>
    <w:div w:id="1589121259">
      <w:bodyDiv w:val="1"/>
      <w:marLeft w:val="0"/>
      <w:marRight w:val="0"/>
      <w:marTop w:val="0"/>
      <w:marBottom w:val="0"/>
      <w:divBdr>
        <w:top w:val="none" w:sz="0" w:space="0" w:color="auto"/>
        <w:left w:val="none" w:sz="0" w:space="0" w:color="auto"/>
        <w:bottom w:val="none" w:sz="0" w:space="0" w:color="auto"/>
        <w:right w:val="none" w:sz="0" w:space="0" w:color="auto"/>
      </w:divBdr>
    </w:div>
    <w:div w:id="1636913580">
      <w:bodyDiv w:val="1"/>
      <w:marLeft w:val="0"/>
      <w:marRight w:val="0"/>
      <w:marTop w:val="0"/>
      <w:marBottom w:val="0"/>
      <w:divBdr>
        <w:top w:val="none" w:sz="0" w:space="0" w:color="auto"/>
        <w:left w:val="none" w:sz="0" w:space="0" w:color="auto"/>
        <w:bottom w:val="none" w:sz="0" w:space="0" w:color="auto"/>
        <w:right w:val="none" w:sz="0" w:space="0" w:color="auto"/>
      </w:divBdr>
    </w:div>
    <w:div w:id="1754929265">
      <w:bodyDiv w:val="1"/>
      <w:marLeft w:val="0"/>
      <w:marRight w:val="0"/>
      <w:marTop w:val="0"/>
      <w:marBottom w:val="0"/>
      <w:divBdr>
        <w:top w:val="none" w:sz="0" w:space="0" w:color="auto"/>
        <w:left w:val="none" w:sz="0" w:space="0" w:color="auto"/>
        <w:bottom w:val="none" w:sz="0" w:space="0" w:color="auto"/>
        <w:right w:val="none" w:sz="0" w:space="0" w:color="auto"/>
      </w:divBdr>
    </w:div>
    <w:div w:id="2037846530">
      <w:bodyDiv w:val="1"/>
      <w:marLeft w:val="0"/>
      <w:marRight w:val="0"/>
      <w:marTop w:val="0"/>
      <w:marBottom w:val="0"/>
      <w:divBdr>
        <w:top w:val="none" w:sz="0" w:space="0" w:color="auto"/>
        <w:left w:val="none" w:sz="0" w:space="0" w:color="auto"/>
        <w:bottom w:val="none" w:sz="0" w:space="0" w:color="auto"/>
        <w:right w:val="none" w:sz="0" w:space="0" w:color="auto"/>
      </w:divBdr>
    </w:div>
    <w:div w:id="2114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657DC-5847-4844-9F91-E7007AB1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Windows User</cp:lastModifiedBy>
  <cp:revision>302</cp:revision>
  <cp:lastPrinted>2019-02-06T12:52:00Z</cp:lastPrinted>
  <dcterms:created xsi:type="dcterms:W3CDTF">2019-01-11T06:41:00Z</dcterms:created>
  <dcterms:modified xsi:type="dcterms:W3CDTF">2019-06-14T12:12:00Z</dcterms:modified>
</cp:coreProperties>
</file>