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2051E3" w:rsidRPr="00414F94" w:rsidRDefault="00BB3246" w:rsidP="002051E3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57ADC">
        <w:rPr>
          <w:rFonts w:ascii="Times New Roman" w:hAnsi="Times New Roman"/>
          <w:sz w:val="24"/>
          <w:szCs w:val="24"/>
        </w:rPr>
        <w:t>За датата и основанието за освобождаването, усвояването или задържането на гаранцията за изпълнение на</w:t>
      </w:r>
      <w:r w:rsidR="002051E3">
        <w:rPr>
          <w:rFonts w:ascii="Times New Roman" w:hAnsi="Times New Roman"/>
          <w:sz w:val="24"/>
          <w:szCs w:val="24"/>
        </w:rPr>
        <w:t xml:space="preserve"> договор за обществена поръчка</w:t>
      </w:r>
      <w:r w:rsidR="00205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51E3" w:rsidRPr="00414F94">
        <w:rPr>
          <w:rFonts w:ascii="Times New Roman" w:hAnsi="Times New Roman"/>
          <w:color w:val="000000"/>
          <w:sz w:val="24"/>
          <w:szCs w:val="24"/>
        </w:rPr>
        <w:t>№166/13</w:t>
      </w:r>
      <w:r w:rsidR="002051E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2051E3" w:rsidRPr="00414F94">
        <w:rPr>
          <w:rFonts w:ascii="Times New Roman" w:hAnsi="Times New Roman"/>
          <w:color w:val="000000"/>
          <w:sz w:val="24"/>
          <w:szCs w:val="24"/>
        </w:rPr>
        <w:t xml:space="preserve">10.2015г. сключен с „ХИГИЕННО – МЕДИЦИНСКА ИНДУСТРИЯ”  ЕООД  за доставка на почистващи препарати за нуждите на  „БДЖ-Пътнически превози” ЕООД </w:t>
      </w:r>
      <w:r w:rsidR="002051E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BB3246" w:rsidRPr="00157ADC" w:rsidRDefault="002051E3" w:rsidP="002051E3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</w:t>
      </w:r>
      <w:r w:rsidRPr="002A699B">
        <w:rPr>
          <w:rFonts w:ascii="Times New Roman" w:hAnsi="Times New Roman"/>
          <w:sz w:val="24"/>
          <w:szCs w:val="24"/>
        </w:rPr>
        <w:t xml:space="preserve">ключен в резултат на проведена обществена поръчка </w:t>
      </w:r>
      <w:r>
        <w:rPr>
          <w:rFonts w:ascii="Times New Roman" w:hAnsi="Times New Roman"/>
          <w:sz w:val="24"/>
          <w:szCs w:val="24"/>
        </w:rPr>
        <w:t xml:space="preserve">по глава 8 „а” от </w:t>
      </w:r>
      <w:r w:rsidRPr="002A699B">
        <w:rPr>
          <w:rFonts w:ascii="Times New Roman" w:hAnsi="Times New Roman"/>
          <w:sz w:val="24"/>
          <w:szCs w:val="24"/>
        </w:rPr>
        <w:t xml:space="preserve"> ЗОП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F0CF8" w:rsidRDefault="002051E3" w:rsidP="00BB3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Банкова гаранция с  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  <w:lang w:val="en-US"/>
              </w:rPr>
              <w:t xml:space="preserve"> LG-S-000095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376" w:type="dxa"/>
            <w:shd w:val="clear" w:color="auto" w:fill="auto"/>
          </w:tcPr>
          <w:p w:rsidR="00BB3246" w:rsidRPr="001F0CF8" w:rsidRDefault="002051E3" w:rsidP="00BB3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1507,93</w:t>
            </w:r>
            <w:r w:rsidR="001F0CF8" w:rsidRPr="001F0CF8">
              <w:rPr>
                <w:rFonts w:ascii="Times New Roman" w:hAnsi="Times New Roman"/>
              </w:rPr>
              <w:t>лв</w:t>
            </w:r>
          </w:p>
          <w:p w:rsidR="001F0CF8" w:rsidRPr="001F0CF8" w:rsidRDefault="001F0CF8" w:rsidP="002051E3">
            <w:pPr>
              <w:spacing w:after="0" w:line="240" w:lineRule="auto"/>
              <w:rPr>
                <w:rFonts w:ascii="Times New Roman" w:hAnsi="Times New Roman"/>
              </w:rPr>
            </w:pPr>
            <w:r w:rsidRPr="001F0CF8">
              <w:rPr>
                <w:rFonts w:ascii="Times New Roman" w:hAnsi="Times New Roman"/>
              </w:rPr>
              <w:t xml:space="preserve">Един месец след </w:t>
            </w:r>
            <w:r w:rsidR="002051E3">
              <w:rPr>
                <w:rFonts w:ascii="Times New Roman" w:hAnsi="Times New Roman"/>
              </w:rPr>
              <w:t xml:space="preserve">изтичане срока </w:t>
            </w:r>
            <w:r w:rsidRPr="001F0CF8">
              <w:rPr>
                <w:rFonts w:ascii="Times New Roman" w:hAnsi="Times New Roman"/>
              </w:rPr>
              <w:t xml:space="preserve"> на договора</w:t>
            </w:r>
          </w:p>
        </w:tc>
        <w:tc>
          <w:tcPr>
            <w:tcW w:w="1707" w:type="dxa"/>
            <w:shd w:val="clear" w:color="auto" w:fill="auto"/>
          </w:tcPr>
          <w:p w:rsidR="00BB3246" w:rsidRPr="004E2C23" w:rsidRDefault="002051E3" w:rsidP="00205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  <w:r w:rsidR="001F0CF8" w:rsidRPr="001F0CF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  <w:r w:rsidR="001F0CF8" w:rsidRPr="001F0CF8">
              <w:rPr>
                <w:rFonts w:ascii="Times New Roman" w:hAnsi="Times New Roman"/>
              </w:rPr>
              <w:t xml:space="preserve"> г.</w:t>
            </w:r>
            <w:r w:rsidR="004E2C23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до 16:00 часа</w:t>
            </w:r>
          </w:p>
        </w:tc>
        <w:tc>
          <w:tcPr>
            <w:tcW w:w="1586" w:type="dxa"/>
            <w:shd w:val="clear" w:color="auto" w:fill="auto"/>
          </w:tcPr>
          <w:p w:rsidR="00BB3246" w:rsidRPr="001F0CF8" w:rsidRDefault="002051E3" w:rsidP="00BB3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1507,93</w:t>
            </w:r>
            <w:r w:rsidR="001F0CF8" w:rsidRPr="001F0CF8">
              <w:rPr>
                <w:rFonts w:ascii="Times New Roman" w:hAnsi="Times New Roman"/>
              </w:rPr>
              <w:t>лв</w:t>
            </w:r>
          </w:p>
        </w:tc>
        <w:tc>
          <w:tcPr>
            <w:tcW w:w="1548" w:type="dxa"/>
          </w:tcPr>
          <w:p w:rsidR="00BB3246" w:rsidRPr="001F0CF8" w:rsidRDefault="002051E3" w:rsidP="00205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  <w:tc>
          <w:tcPr>
            <w:tcW w:w="1386" w:type="dxa"/>
            <w:shd w:val="clear" w:color="auto" w:fill="auto"/>
          </w:tcPr>
          <w:p w:rsidR="00BB3246" w:rsidRPr="001F0CF8" w:rsidRDefault="00BB3246" w:rsidP="00BB32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246" w:rsidRPr="001F0CF8" w:rsidRDefault="002051E3" w:rsidP="00205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3246" w:rsidRPr="001F0CF8" w:rsidRDefault="00BB3246" w:rsidP="00BB32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50AD" w:rsidRPr="00157ADC" w:rsidRDefault="00A250AD"/>
    <w:p w:rsidR="00AB4E1F" w:rsidRDefault="00AB4E1F"/>
    <w:p w:rsidR="00AB4E1F" w:rsidRPr="00AD6C87" w:rsidRDefault="00AB4E1F" w:rsidP="00AB4E1F">
      <w:pPr>
        <w:spacing w:after="0"/>
        <w:jc w:val="both"/>
        <w:rPr>
          <w:rFonts w:ascii="Times New Roman" w:hAnsi="Times New Roman"/>
          <w:b/>
          <w:spacing w:val="6"/>
          <w:kern w:val="16"/>
          <w:sz w:val="20"/>
          <w:szCs w:val="20"/>
        </w:rPr>
      </w:pPr>
    </w:p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D8" w:rsidRDefault="00294FD8" w:rsidP="00216E1E">
      <w:pPr>
        <w:spacing w:after="0" w:line="240" w:lineRule="auto"/>
      </w:pPr>
      <w:r>
        <w:separator/>
      </w:r>
    </w:p>
  </w:endnote>
  <w:endnote w:type="continuationSeparator" w:id="0">
    <w:p w:rsidR="00294FD8" w:rsidRDefault="00294FD8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D8" w:rsidRDefault="00294FD8" w:rsidP="00216E1E">
      <w:pPr>
        <w:spacing w:after="0" w:line="240" w:lineRule="auto"/>
      </w:pPr>
      <w:r>
        <w:separator/>
      </w:r>
    </w:p>
  </w:footnote>
  <w:footnote w:type="continuationSeparator" w:id="0">
    <w:p w:rsidR="00294FD8" w:rsidRDefault="00294FD8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0B5CE9"/>
    <w:rsid w:val="000C0221"/>
    <w:rsid w:val="000D29EE"/>
    <w:rsid w:val="00157ADC"/>
    <w:rsid w:val="00191532"/>
    <w:rsid w:val="001F0CF8"/>
    <w:rsid w:val="002051E3"/>
    <w:rsid w:val="00216E1E"/>
    <w:rsid w:val="0024275C"/>
    <w:rsid w:val="00294FD8"/>
    <w:rsid w:val="00295B4B"/>
    <w:rsid w:val="00345F5B"/>
    <w:rsid w:val="003542DC"/>
    <w:rsid w:val="003D40BF"/>
    <w:rsid w:val="00445548"/>
    <w:rsid w:val="00472D07"/>
    <w:rsid w:val="00485244"/>
    <w:rsid w:val="004E2C23"/>
    <w:rsid w:val="00510BAF"/>
    <w:rsid w:val="005321F8"/>
    <w:rsid w:val="0075022E"/>
    <w:rsid w:val="007865FC"/>
    <w:rsid w:val="007C12DD"/>
    <w:rsid w:val="007E7259"/>
    <w:rsid w:val="00824A64"/>
    <w:rsid w:val="008E6A47"/>
    <w:rsid w:val="008E77EF"/>
    <w:rsid w:val="0098104B"/>
    <w:rsid w:val="00A250AD"/>
    <w:rsid w:val="00A63899"/>
    <w:rsid w:val="00AB4E1F"/>
    <w:rsid w:val="00B52655"/>
    <w:rsid w:val="00BB3246"/>
    <w:rsid w:val="00BC51FF"/>
    <w:rsid w:val="00C86E76"/>
    <w:rsid w:val="00C94BA1"/>
    <w:rsid w:val="00D01FDB"/>
    <w:rsid w:val="00D05009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2015-04-27T07:28:00Z</cp:lastPrinted>
  <dcterms:created xsi:type="dcterms:W3CDTF">2016-02-11T12:49:00Z</dcterms:created>
  <dcterms:modified xsi:type="dcterms:W3CDTF">2016-02-11T13:06:00Z</dcterms:modified>
</cp:coreProperties>
</file>