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18" w:rsidRDefault="00756118" w:rsidP="00756118">
      <w:pPr>
        <w:shd w:val="clear" w:color="auto" w:fill="FFFFFF"/>
        <w:tabs>
          <w:tab w:val="left" w:pos="284"/>
        </w:tabs>
        <w:jc w:val="right"/>
        <w:rPr>
          <w:b/>
          <w:sz w:val="22"/>
          <w:szCs w:val="22"/>
          <w:lang w:val="en-US" w:eastAsia="en-US"/>
        </w:rPr>
      </w:pPr>
      <w:r>
        <w:rPr>
          <w:b/>
          <w:bCs/>
          <w:sz w:val="24"/>
          <w:szCs w:val="24"/>
          <w:lang w:val="bg-BG"/>
        </w:rPr>
        <w:t>П</w:t>
      </w:r>
      <w:r>
        <w:rPr>
          <w:b/>
          <w:sz w:val="22"/>
          <w:szCs w:val="22"/>
          <w:lang w:val="bg-BG" w:eastAsia="en-US"/>
        </w:rPr>
        <w:t xml:space="preserve">риложение № </w:t>
      </w:r>
      <w:r w:rsidR="00C5135F">
        <w:rPr>
          <w:b/>
          <w:sz w:val="22"/>
          <w:szCs w:val="22"/>
          <w:lang w:val="en-US" w:eastAsia="en-US"/>
        </w:rPr>
        <w:t>2</w:t>
      </w:r>
    </w:p>
    <w:p w:rsidR="00756118" w:rsidRDefault="00756118" w:rsidP="00756118">
      <w:pPr>
        <w:shd w:val="clear" w:color="auto" w:fill="FFFFFF"/>
        <w:tabs>
          <w:tab w:val="left" w:pos="284"/>
        </w:tabs>
        <w:jc w:val="right"/>
        <w:rPr>
          <w:i/>
          <w:sz w:val="22"/>
          <w:szCs w:val="22"/>
          <w:lang w:val="bg-BG" w:eastAsia="en-US"/>
        </w:rPr>
      </w:pPr>
      <w:r>
        <w:rPr>
          <w:i/>
          <w:sz w:val="22"/>
          <w:szCs w:val="22"/>
          <w:lang w:val="bg-BG" w:eastAsia="en-US"/>
        </w:rPr>
        <w:t>/ Образец /</w:t>
      </w:r>
    </w:p>
    <w:p w:rsidR="00756118" w:rsidRDefault="00756118" w:rsidP="00756118">
      <w:pPr>
        <w:shd w:val="clear" w:color="auto" w:fill="FFFFFF"/>
        <w:tabs>
          <w:tab w:val="left" w:pos="284"/>
        </w:tabs>
        <w:jc w:val="center"/>
        <w:rPr>
          <w:b/>
          <w:i/>
          <w:sz w:val="22"/>
          <w:szCs w:val="22"/>
          <w:lang w:val="bg-BG" w:eastAsia="en-US"/>
        </w:rPr>
      </w:pPr>
      <w:r>
        <w:rPr>
          <w:b/>
          <w:i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    </w:t>
      </w:r>
    </w:p>
    <w:p w:rsidR="00756118" w:rsidRDefault="00756118" w:rsidP="00756118">
      <w:pPr>
        <w:shd w:val="clear" w:color="auto" w:fill="FFFFFF"/>
        <w:tabs>
          <w:tab w:val="left" w:pos="284"/>
        </w:tabs>
        <w:jc w:val="right"/>
        <w:rPr>
          <w:sz w:val="12"/>
          <w:szCs w:val="12"/>
          <w:lang w:val="bg-BG" w:eastAsia="en-US"/>
        </w:rPr>
      </w:pPr>
      <w:r>
        <w:rPr>
          <w:sz w:val="12"/>
          <w:szCs w:val="12"/>
          <w:lang w:val="bg-BG" w:eastAsia="en-US"/>
        </w:rPr>
        <w:t xml:space="preserve">  </w:t>
      </w:r>
      <w:r>
        <w:rPr>
          <w:sz w:val="12"/>
          <w:szCs w:val="12"/>
          <w:lang w:val="bg-BG" w:eastAsia="en-US"/>
        </w:rPr>
        <w:tab/>
      </w:r>
      <w:r>
        <w:rPr>
          <w:sz w:val="12"/>
          <w:szCs w:val="12"/>
          <w:lang w:val="bg-BG" w:eastAsia="en-US"/>
        </w:rPr>
        <w:tab/>
      </w:r>
      <w:r>
        <w:rPr>
          <w:sz w:val="12"/>
          <w:szCs w:val="12"/>
          <w:lang w:val="bg-BG" w:eastAsia="en-US"/>
        </w:rPr>
        <w:tab/>
      </w:r>
      <w:r>
        <w:rPr>
          <w:sz w:val="12"/>
          <w:szCs w:val="12"/>
          <w:lang w:val="bg-BG" w:eastAsia="en-US"/>
        </w:rPr>
        <w:tab/>
      </w:r>
      <w:r>
        <w:rPr>
          <w:sz w:val="12"/>
          <w:szCs w:val="12"/>
          <w:lang w:val="bg-BG" w:eastAsia="en-US"/>
        </w:rPr>
        <w:tab/>
      </w:r>
      <w:r>
        <w:rPr>
          <w:sz w:val="12"/>
          <w:szCs w:val="12"/>
          <w:lang w:val="bg-BG" w:eastAsia="en-US"/>
        </w:rPr>
        <w:tab/>
      </w:r>
      <w:r>
        <w:rPr>
          <w:sz w:val="12"/>
          <w:szCs w:val="12"/>
          <w:lang w:val="bg-BG" w:eastAsia="en-US"/>
        </w:rPr>
        <w:tab/>
      </w:r>
    </w:p>
    <w:p w:rsidR="00756118" w:rsidRDefault="00756118" w:rsidP="00756118">
      <w:pPr>
        <w:rPr>
          <w:b/>
          <w:sz w:val="24"/>
          <w:szCs w:val="24"/>
          <w:lang w:val="bg-BG"/>
        </w:rPr>
      </w:pPr>
      <w:r>
        <w:rPr>
          <w:sz w:val="22"/>
          <w:szCs w:val="22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ДО </w:t>
      </w:r>
    </w:p>
    <w:p w:rsidR="00756118" w:rsidRDefault="00756118" w:rsidP="00756118">
      <w:pPr>
        <w:ind w:left="3600" w:hanging="36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756118" w:rsidRDefault="00756118" w:rsidP="00756118">
      <w:pPr>
        <w:ind w:hanging="239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УЛ.”ИВАН ВАЗОВ” №  3</w:t>
      </w:r>
    </w:p>
    <w:p w:rsidR="00756118" w:rsidRDefault="00756118" w:rsidP="00756118">
      <w:pPr>
        <w:ind w:left="500" w:hanging="2891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1080 ГР. СОФИЯ</w:t>
      </w:r>
    </w:p>
    <w:p w:rsidR="00756118" w:rsidRDefault="00756118" w:rsidP="00756118">
      <w:pPr>
        <w:jc w:val="both"/>
        <w:rPr>
          <w:b/>
          <w:bCs/>
          <w:sz w:val="22"/>
          <w:szCs w:val="22"/>
          <w:lang w:val="bg-BG"/>
        </w:rPr>
      </w:pPr>
    </w:p>
    <w:p w:rsidR="00756118" w:rsidRDefault="00756118" w:rsidP="00756118">
      <w:pPr>
        <w:jc w:val="center"/>
        <w:rPr>
          <w:b/>
          <w:sz w:val="24"/>
          <w:szCs w:val="24"/>
          <w:lang w:val="bg-BG"/>
        </w:rPr>
      </w:pPr>
    </w:p>
    <w:p w:rsidR="00756118" w:rsidRDefault="00756118" w:rsidP="0075611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Т Е Х Н И Ч Е С К О   П Р Е Д Л О Ж Е Н И Е </w:t>
      </w:r>
    </w:p>
    <w:p w:rsidR="00756118" w:rsidRDefault="00756118" w:rsidP="00756118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изпълнение на обществена поръчка с предмет</w:t>
      </w:r>
      <w:r>
        <w:rPr>
          <w:b/>
          <w:bCs/>
          <w:sz w:val="24"/>
          <w:szCs w:val="24"/>
          <w:lang w:val="bg-BG"/>
        </w:rPr>
        <w:t xml:space="preserve">: </w:t>
      </w:r>
    </w:p>
    <w:p w:rsidR="00756118" w:rsidRDefault="00756118" w:rsidP="00756118">
      <w:pPr>
        <w:jc w:val="center"/>
        <w:rPr>
          <w:b/>
          <w:bCs/>
          <w:sz w:val="16"/>
          <w:szCs w:val="16"/>
          <w:lang w:val="bg-BG"/>
        </w:rPr>
      </w:pPr>
    </w:p>
    <w:p w:rsidR="00756118" w:rsidRDefault="00E0086E" w:rsidP="00E0086E">
      <w:pPr>
        <w:jc w:val="center"/>
        <w:rPr>
          <w:b/>
          <w:sz w:val="24"/>
          <w:szCs w:val="24"/>
          <w:lang w:val="bg-BG"/>
        </w:rPr>
      </w:pPr>
      <w:r w:rsidRPr="00E0086E">
        <w:rPr>
          <w:b/>
          <w:iCs/>
          <w:sz w:val="24"/>
          <w:szCs w:val="24"/>
          <w:lang w:val="bg-BG"/>
        </w:rPr>
        <w:t>„</w:t>
      </w:r>
      <w:r w:rsidR="00970761" w:rsidRPr="00970761">
        <w:rPr>
          <w:b/>
          <w:iCs/>
          <w:sz w:val="24"/>
          <w:szCs w:val="24"/>
          <w:lang w:val="bg-BG"/>
        </w:rPr>
        <w:t>Закупуване</w:t>
      </w:r>
      <w:r w:rsidR="00970761" w:rsidRPr="00E0086E">
        <w:rPr>
          <w:b/>
          <w:iCs/>
          <w:sz w:val="24"/>
          <w:szCs w:val="24"/>
          <w:lang w:val="bg-BG"/>
        </w:rPr>
        <w:t xml:space="preserve"> </w:t>
      </w:r>
      <w:r w:rsidRPr="00E0086E">
        <w:rPr>
          <w:b/>
          <w:iCs/>
          <w:sz w:val="24"/>
          <w:szCs w:val="24"/>
          <w:lang w:val="bg-BG"/>
        </w:rPr>
        <w:t>на до 30 броя пътнически вагони за междурелсие 1435 мм, използвани в конвенционалната железопътна система на ЕС, за „БДЖ-Пътнически превози” ЕООД</w:t>
      </w:r>
      <w:r w:rsidRPr="00E0086E">
        <w:rPr>
          <w:b/>
          <w:sz w:val="24"/>
          <w:szCs w:val="24"/>
          <w:lang w:val="bg-BG"/>
        </w:rPr>
        <w:t>”</w:t>
      </w:r>
    </w:p>
    <w:p w:rsidR="006107DC" w:rsidRPr="00E0086E" w:rsidRDefault="006107DC" w:rsidP="00E0086E">
      <w:pPr>
        <w:jc w:val="center"/>
        <w:rPr>
          <w:b/>
          <w:sz w:val="24"/>
          <w:szCs w:val="24"/>
          <w:lang w:val="en-US"/>
        </w:rPr>
      </w:pPr>
    </w:p>
    <w:p w:rsidR="00756118" w:rsidRDefault="00756118" w:rsidP="00756118">
      <w:pPr>
        <w:jc w:val="center"/>
        <w:rPr>
          <w:b/>
          <w:sz w:val="4"/>
          <w:szCs w:val="4"/>
          <w:lang w:val="bg-BG"/>
        </w:rPr>
      </w:pPr>
    </w:p>
    <w:p w:rsidR="00756118" w:rsidRDefault="00756118" w:rsidP="0075611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От.......................</w:t>
      </w:r>
      <w:r w:rsidR="00962CC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(наименование на участника), с ЕИК</w:t>
      </w:r>
      <w:r w:rsidR="0005078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..................., регистрирано в ........................….., регистрация по ДДС: …......................., със седалище и адрес на управление</w:t>
      </w:r>
      <w:r w:rsidR="0005067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............................, адрес за кореспонденция:..............................., телефон за контакт............................., факс..............., представлявано от.......................... (трите имена) в качеството на ..................................... (длъжност, или друго качество)</w:t>
      </w:r>
    </w:p>
    <w:p w:rsidR="00756118" w:rsidRDefault="00756118" w:rsidP="00756118">
      <w:pPr>
        <w:rPr>
          <w:b/>
          <w:bCs/>
          <w:sz w:val="24"/>
          <w:szCs w:val="24"/>
          <w:lang w:val="en-US"/>
        </w:rPr>
      </w:pPr>
    </w:p>
    <w:p w:rsidR="00756118" w:rsidRPr="00E0086E" w:rsidRDefault="00A644BA" w:rsidP="00756118">
      <w:pPr>
        <w:tabs>
          <w:tab w:val="left" w:pos="1080"/>
        </w:tabs>
        <w:ind w:firstLine="567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</w:t>
      </w:r>
      <w:r w:rsidR="00756118" w:rsidRPr="00E0086E">
        <w:rPr>
          <w:b/>
          <w:bCs/>
          <w:sz w:val="24"/>
          <w:szCs w:val="24"/>
          <w:lang w:val="bg-BG"/>
        </w:rPr>
        <w:t>УВАЖАЕМИ  ГОСПОД</w:t>
      </w:r>
      <w:r w:rsidR="009F4373">
        <w:rPr>
          <w:b/>
          <w:bCs/>
          <w:sz w:val="24"/>
          <w:szCs w:val="24"/>
          <w:lang w:val="bg-BG"/>
        </w:rPr>
        <w:t>А</w:t>
      </w:r>
      <w:r w:rsidR="00756118" w:rsidRPr="00E0086E">
        <w:rPr>
          <w:b/>
          <w:bCs/>
          <w:sz w:val="24"/>
          <w:szCs w:val="24"/>
          <w:lang w:val="bg-BG"/>
        </w:rPr>
        <w:t>,</w:t>
      </w:r>
    </w:p>
    <w:p w:rsidR="00756118" w:rsidRPr="00E0086E" w:rsidRDefault="00756118" w:rsidP="00756118">
      <w:pPr>
        <w:tabs>
          <w:tab w:val="left" w:pos="1080"/>
        </w:tabs>
        <w:ind w:firstLine="720"/>
        <w:jc w:val="both"/>
        <w:rPr>
          <w:b/>
          <w:sz w:val="16"/>
          <w:szCs w:val="16"/>
          <w:lang w:val="bg-BG"/>
        </w:rPr>
      </w:pPr>
    </w:p>
    <w:p w:rsidR="00756118" w:rsidRPr="00E0086E" w:rsidRDefault="00027F10" w:rsidP="00D34B15">
      <w:pPr>
        <w:ind w:firstLine="708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 w:eastAsia="bg-BG"/>
        </w:rPr>
        <w:t xml:space="preserve"> </w:t>
      </w:r>
      <w:r w:rsidR="00756118" w:rsidRPr="00E0086E">
        <w:rPr>
          <w:rFonts w:eastAsia="Calibri"/>
          <w:sz w:val="24"/>
          <w:szCs w:val="24"/>
          <w:lang w:val="bg-BG" w:eastAsia="bg-BG"/>
        </w:rPr>
        <w:t xml:space="preserve">Представяме нашето техническо предложение </w:t>
      </w:r>
      <w:r w:rsidR="00756118" w:rsidRPr="00E0086E">
        <w:rPr>
          <w:sz w:val="24"/>
          <w:szCs w:val="24"/>
          <w:lang w:val="bg-BG"/>
        </w:rPr>
        <w:t>за изпълнение на обществена поръчка</w:t>
      </w:r>
      <w:r w:rsidR="00756118" w:rsidRPr="00E0086E">
        <w:rPr>
          <w:b/>
          <w:sz w:val="24"/>
          <w:szCs w:val="24"/>
          <w:lang w:val="bg-BG"/>
        </w:rPr>
        <w:t xml:space="preserve"> </w:t>
      </w:r>
      <w:r w:rsidR="00756118" w:rsidRPr="00E0086E">
        <w:rPr>
          <w:sz w:val="24"/>
          <w:szCs w:val="24"/>
          <w:lang w:val="bg-BG"/>
        </w:rPr>
        <w:t xml:space="preserve">с предмет: </w:t>
      </w:r>
      <w:r w:rsidR="00E0086E" w:rsidRPr="00E0086E">
        <w:rPr>
          <w:iCs/>
          <w:sz w:val="24"/>
          <w:szCs w:val="24"/>
          <w:lang w:val="bg-BG"/>
        </w:rPr>
        <w:t>„</w:t>
      </w:r>
      <w:r w:rsidR="00970761">
        <w:rPr>
          <w:iCs/>
          <w:sz w:val="24"/>
          <w:szCs w:val="24"/>
          <w:lang w:val="bg-BG"/>
        </w:rPr>
        <w:t>Закупуване</w:t>
      </w:r>
      <w:r w:rsidR="00E0086E" w:rsidRPr="00E0086E">
        <w:rPr>
          <w:iCs/>
          <w:sz w:val="24"/>
          <w:szCs w:val="24"/>
          <w:lang w:val="bg-BG"/>
        </w:rPr>
        <w:t xml:space="preserve"> на до 30 броя пътнически вагони за междурелсие 1435 мм, използвани в конвенционалната железопътна система на ЕС, за „БДЖ-Пътнически превози” ЕООД</w:t>
      </w:r>
      <w:r w:rsidR="00E0086E" w:rsidRPr="00E0086E">
        <w:rPr>
          <w:sz w:val="24"/>
          <w:szCs w:val="24"/>
          <w:lang w:val="bg-BG"/>
        </w:rPr>
        <w:t>”</w:t>
      </w:r>
      <w:r w:rsidR="00756118" w:rsidRPr="00E0086E">
        <w:rPr>
          <w:sz w:val="24"/>
          <w:szCs w:val="24"/>
          <w:lang w:val="bg-BG"/>
        </w:rPr>
        <w:t>,</w:t>
      </w:r>
      <w:r w:rsidR="00756118" w:rsidRPr="00E0086E">
        <w:rPr>
          <w:b/>
          <w:sz w:val="24"/>
          <w:szCs w:val="24"/>
          <w:lang w:val="bg-BG"/>
        </w:rPr>
        <w:t xml:space="preserve"> </w:t>
      </w:r>
      <w:r w:rsidR="00756118" w:rsidRPr="00E0086E">
        <w:rPr>
          <w:iCs/>
          <w:spacing w:val="1"/>
          <w:sz w:val="24"/>
          <w:szCs w:val="24"/>
          <w:lang w:val="bg-BG"/>
        </w:rPr>
        <w:t>като предлагаме</w:t>
      </w:r>
      <w:r w:rsidR="00756118" w:rsidRPr="00E0086E">
        <w:rPr>
          <w:sz w:val="24"/>
          <w:szCs w:val="24"/>
          <w:lang w:val="bg-BG"/>
        </w:rPr>
        <w:t xml:space="preserve"> да изпълним поръчката, в съответствие с предварително обявените условия на Възложителя, при следните условия:</w:t>
      </w:r>
    </w:p>
    <w:p w:rsidR="00756118" w:rsidRPr="00E0086E" w:rsidRDefault="00756118" w:rsidP="00756118">
      <w:pPr>
        <w:spacing w:line="276" w:lineRule="auto"/>
        <w:ind w:left="160" w:firstLine="880"/>
        <w:jc w:val="both"/>
        <w:rPr>
          <w:sz w:val="24"/>
          <w:szCs w:val="24"/>
          <w:lang w:val="bg-BG"/>
        </w:rPr>
      </w:pPr>
    </w:p>
    <w:p w:rsidR="00756118" w:rsidRPr="00E0086E" w:rsidRDefault="00756118" w:rsidP="00756118">
      <w:pPr>
        <w:tabs>
          <w:tab w:val="left" w:pos="567"/>
        </w:tabs>
        <w:jc w:val="both"/>
        <w:rPr>
          <w:sz w:val="24"/>
          <w:szCs w:val="24"/>
          <w:lang w:val="bg-BG"/>
        </w:rPr>
      </w:pPr>
      <w:r w:rsidRPr="00E0086E">
        <w:rPr>
          <w:b/>
          <w:sz w:val="24"/>
          <w:szCs w:val="24"/>
          <w:lang w:val="bg-BG"/>
        </w:rPr>
        <w:tab/>
      </w:r>
      <w:r w:rsidR="00A644BA">
        <w:rPr>
          <w:b/>
          <w:sz w:val="24"/>
          <w:szCs w:val="24"/>
          <w:lang w:val="en-US"/>
        </w:rPr>
        <w:tab/>
      </w:r>
      <w:r w:rsidRPr="00E0086E">
        <w:rPr>
          <w:b/>
          <w:sz w:val="24"/>
          <w:szCs w:val="24"/>
          <w:lang w:val="bg-BG"/>
        </w:rPr>
        <w:t>I.</w:t>
      </w:r>
      <w:r w:rsidRPr="00E0086E">
        <w:rPr>
          <w:sz w:val="24"/>
          <w:szCs w:val="24"/>
          <w:lang w:val="bg-BG"/>
        </w:rPr>
        <w:t xml:space="preserve"> </w:t>
      </w:r>
      <w:r w:rsidRPr="00E0086E">
        <w:rPr>
          <w:b/>
          <w:sz w:val="24"/>
          <w:szCs w:val="24"/>
          <w:lang w:val="bg-BG"/>
        </w:rPr>
        <w:t xml:space="preserve">ДЕКЛАРИРАМЕ, </w:t>
      </w:r>
      <w:r w:rsidRPr="00E0086E">
        <w:rPr>
          <w:sz w:val="24"/>
          <w:szCs w:val="24"/>
          <w:lang w:val="bg-BG"/>
        </w:rPr>
        <w:t xml:space="preserve">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му.   </w:t>
      </w:r>
    </w:p>
    <w:p w:rsidR="00756118" w:rsidRPr="00E0086E" w:rsidRDefault="00756118" w:rsidP="00756118">
      <w:pPr>
        <w:pStyle w:val="NoSpacing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56118" w:rsidRDefault="00756118" w:rsidP="00A644BA">
      <w:pPr>
        <w:spacing w:after="120"/>
        <w:ind w:firstLine="708"/>
        <w:jc w:val="both"/>
        <w:rPr>
          <w:b/>
          <w:sz w:val="24"/>
          <w:szCs w:val="24"/>
          <w:lang w:val="bg-BG"/>
        </w:rPr>
      </w:pPr>
      <w:r w:rsidRPr="00E0086E">
        <w:rPr>
          <w:b/>
          <w:sz w:val="24"/>
          <w:szCs w:val="24"/>
          <w:lang w:val="bg-BG"/>
        </w:rPr>
        <w:t>II. ПРЕДЛАГАМЕ ИЗПЪЛНЕНИЕ НА ОБЩЕСТВЕНАТА ПОРЪЧКА, КАКТО СЛЕДВА:</w:t>
      </w:r>
    </w:p>
    <w:p w:rsidR="00D34B15" w:rsidRDefault="00D34B15" w:rsidP="00CE230E">
      <w:pPr>
        <w:ind w:firstLine="708"/>
        <w:jc w:val="both"/>
        <w:rPr>
          <w:b/>
          <w:sz w:val="24"/>
          <w:szCs w:val="24"/>
          <w:lang w:val="en-US"/>
        </w:rPr>
      </w:pPr>
      <w:r w:rsidRPr="00D03D47">
        <w:rPr>
          <w:b/>
          <w:sz w:val="24"/>
          <w:szCs w:val="24"/>
          <w:lang w:val="bg-BG"/>
        </w:rPr>
        <w:t>2.</w:t>
      </w:r>
      <w:r>
        <w:rPr>
          <w:b/>
          <w:sz w:val="24"/>
          <w:szCs w:val="24"/>
          <w:lang w:val="bg-BG"/>
        </w:rPr>
        <w:t>1</w:t>
      </w:r>
      <w:r w:rsidRPr="00D03D47">
        <w:rPr>
          <w:b/>
          <w:sz w:val="24"/>
          <w:szCs w:val="24"/>
          <w:lang w:val="bg-BG"/>
        </w:rPr>
        <w:t>.</w:t>
      </w:r>
      <w:r w:rsidRPr="00D03D4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</w:t>
      </w:r>
      <w:r w:rsidRPr="00D03D47">
        <w:rPr>
          <w:sz w:val="24"/>
          <w:szCs w:val="24"/>
          <w:lang w:val="bg-BG"/>
        </w:rPr>
        <w:t xml:space="preserve"> </w:t>
      </w:r>
      <w:r w:rsidR="008D3B4F">
        <w:rPr>
          <w:sz w:val="24"/>
          <w:szCs w:val="24"/>
          <w:lang w:val="bg-BG"/>
        </w:rPr>
        <w:t>пред</w:t>
      </w:r>
      <w:r w:rsidR="00F64063">
        <w:rPr>
          <w:sz w:val="24"/>
          <w:szCs w:val="24"/>
          <w:lang w:val="bg-BG"/>
        </w:rPr>
        <w:t>оставим</w:t>
      </w:r>
      <w:r w:rsidRPr="00D03D47">
        <w:rPr>
          <w:sz w:val="24"/>
          <w:szCs w:val="24"/>
          <w:lang w:val="bg-BG"/>
        </w:rPr>
        <w:t xml:space="preserve"> пътнически вагони</w:t>
      </w:r>
      <w:r>
        <w:rPr>
          <w:sz w:val="24"/>
          <w:szCs w:val="24"/>
          <w:lang w:val="bg-BG"/>
        </w:rPr>
        <w:t>,</w:t>
      </w:r>
      <w:r w:rsidRPr="00D03D47">
        <w:rPr>
          <w:iCs/>
          <w:sz w:val="24"/>
          <w:szCs w:val="24"/>
          <w:lang w:val="bg-BG"/>
        </w:rPr>
        <w:t xml:space="preserve"> </w:t>
      </w:r>
      <w:r w:rsidRPr="00E0086E">
        <w:rPr>
          <w:iCs/>
          <w:sz w:val="24"/>
          <w:szCs w:val="24"/>
          <w:lang w:val="bg-BG"/>
        </w:rPr>
        <w:t>използвани в конвенционалната железопътна система на ЕС</w:t>
      </w:r>
      <w:r w:rsidRPr="00D03D47">
        <w:rPr>
          <w:iCs/>
          <w:sz w:val="24"/>
          <w:szCs w:val="24"/>
          <w:lang w:val="bg-BG"/>
        </w:rPr>
        <w:t>, при стриктно с</w:t>
      </w:r>
      <w:r w:rsidRPr="00D03D47">
        <w:rPr>
          <w:sz w:val="24"/>
          <w:szCs w:val="24"/>
          <w:lang w:val="bg-BG"/>
        </w:rPr>
        <w:t xml:space="preserve">пазване на нормативните документи и изисквания на Възложителя, посочени в </w:t>
      </w:r>
      <w:r w:rsidRPr="00D03D47">
        <w:rPr>
          <w:bCs/>
          <w:sz w:val="24"/>
          <w:szCs w:val="24"/>
          <w:lang w:val="bg-BG"/>
        </w:rPr>
        <w:t xml:space="preserve">Техническа спецификация за </w:t>
      </w:r>
      <w:r w:rsidRPr="00D03D47">
        <w:rPr>
          <w:sz w:val="24"/>
          <w:szCs w:val="24"/>
          <w:lang w:val="bg-BG"/>
        </w:rPr>
        <w:t>„</w:t>
      </w:r>
      <w:r w:rsidR="00CF702A">
        <w:rPr>
          <w:sz w:val="24"/>
          <w:szCs w:val="24"/>
          <w:lang w:val="bg-BG"/>
        </w:rPr>
        <w:t xml:space="preserve">Закупуване </w:t>
      </w:r>
      <w:r w:rsidRPr="00D03D47">
        <w:rPr>
          <w:sz w:val="24"/>
          <w:szCs w:val="24"/>
          <w:lang w:val="bg-BG"/>
        </w:rPr>
        <w:t>на пътнически вагони, използвани в конвенционалната железопътна система на ЕС</w:t>
      </w:r>
      <w:r w:rsidR="00CF702A">
        <w:rPr>
          <w:sz w:val="24"/>
          <w:szCs w:val="24"/>
          <w:lang w:val="bg-BG"/>
        </w:rPr>
        <w:t>”</w:t>
      </w:r>
      <w:r w:rsidRPr="00D03D47">
        <w:rPr>
          <w:sz w:val="24"/>
          <w:szCs w:val="24"/>
          <w:lang w:val="bg-BG"/>
        </w:rPr>
        <w:t>, за „БДЖ-Пътнически превози” ЕООД.</w:t>
      </w:r>
    </w:p>
    <w:p w:rsidR="00437962" w:rsidRPr="00400895" w:rsidRDefault="00E87830" w:rsidP="00CE230E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</w:t>
      </w:r>
      <w:r w:rsidR="00CE230E">
        <w:rPr>
          <w:b/>
          <w:sz w:val="24"/>
          <w:szCs w:val="24"/>
          <w:lang w:val="bg-BG"/>
        </w:rPr>
        <w:tab/>
      </w:r>
      <w:r w:rsidR="007F2CFD" w:rsidRPr="00437962">
        <w:rPr>
          <w:b/>
          <w:sz w:val="24"/>
          <w:szCs w:val="24"/>
          <w:lang w:val="en-US"/>
        </w:rPr>
        <w:t>2.</w:t>
      </w:r>
      <w:r w:rsidR="00D34B15">
        <w:rPr>
          <w:b/>
          <w:sz w:val="24"/>
          <w:szCs w:val="24"/>
          <w:lang w:val="bg-BG"/>
        </w:rPr>
        <w:t>2</w:t>
      </w:r>
      <w:r w:rsidR="007F2CFD" w:rsidRPr="00437962">
        <w:rPr>
          <w:b/>
          <w:sz w:val="24"/>
          <w:szCs w:val="24"/>
          <w:lang w:val="en-US"/>
        </w:rPr>
        <w:t xml:space="preserve">. </w:t>
      </w:r>
      <w:r w:rsidR="00CE230E">
        <w:rPr>
          <w:iCs/>
          <w:sz w:val="24"/>
          <w:szCs w:val="24"/>
          <w:lang w:val="bg-BG"/>
        </w:rPr>
        <w:t>Да предоставим</w:t>
      </w:r>
      <w:r w:rsidR="007F2CFD" w:rsidRPr="00400895">
        <w:rPr>
          <w:iCs/>
          <w:sz w:val="24"/>
          <w:szCs w:val="24"/>
          <w:lang w:val="bg-BG"/>
        </w:rPr>
        <w:t xml:space="preserve"> 30 броя пътнически вагони за междурелсие 1435 мм, използвани в конвенционалната железопътна система на ЕС</w:t>
      </w:r>
      <w:r w:rsidR="00437962" w:rsidRPr="00400895">
        <w:rPr>
          <w:sz w:val="24"/>
          <w:szCs w:val="24"/>
          <w:lang w:val="bg-BG"/>
        </w:rPr>
        <w:t>, в т.ч.:</w:t>
      </w:r>
    </w:p>
    <w:p w:rsidR="007F2CFD" w:rsidRPr="00437962" w:rsidRDefault="007F2CFD" w:rsidP="007F2CFD">
      <w:pPr>
        <w:pStyle w:val="ListParagraph"/>
        <w:tabs>
          <w:tab w:val="left" w:pos="0"/>
        </w:tabs>
        <w:ind w:left="0"/>
        <w:contextualSpacing w:val="0"/>
        <w:jc w:val="both"/>
        <w:rPr>
          <w:lang w:val="bg-BG"/>
        </w:rPr>
      </w:pPr>
      <w:r>
        <w:rPr>
          <w:lang w:val="en-US"/>
        </w:rPr>
        <w:tab/>
      </w:r>
      <w:r w:rsidR="00437962" w:rsidRPr="00437962">
        <w:rPr>
          <w:lang w:val="bg-BG"/>
        </w:rPr>
        <w:t>2.</w:t>
      </w:r>
      <w:r w:rsidR="00D34B15">
        <w:rPr>
          <w:lang w:val="bg-BG"/>
        </w:rPr>
        <w:t>2</w:t>
      </w:r>
      <w:r w:rsidRPr="00437962">
        <w:rPr>
          <w:lang w:val="bg-BG"/>
        </w:rPr>
        <w:t>.</w:t>
      </w:r>
      <w:r w:rsidR="00437962" w:rsidRPr="00437962">
        <w:rPr>
          <w:lang w:val="bg-BG"/>
        </w:rPr>
        <w:t>1.</w:t>
      </w:r>
      <w:r w:rsidR="002234DE">
        <w:rPr>
          <w:lang w:val="bg-BG"/>
        </w:rPr>
        <w:t xml:space="preserve"> </w:t>
      </w:r>
      <w:r w:rsidRPr="00437962">
        <w:rPr>
          <w:lang w:val="bg-BG"/>
        </w:rPr>
        <w:t>Второкласни пътнически вагони</w:t>
      </w:r>
      <w:r w:rsidR="00FA7192" w:rsidRPr="00FA7192">
        <w:t xml:space="preserve"> </w:t>
      </w:r>
      <w:proofErr w:type="spellStart"/>
      <w:r w:rsidR="00FA7192" w:rsidRPr="002D0437">
        <w:t>серия</w:t>
      </w:r>
      <w:proofErr w:type="spellEnd"/>
      <w:r w:rsidR="00FA7192" w:rsidRPr="002D0437">
        <w:t xml:space="preserve"> 2235</w:t>
      </w:r>
      <w:r w:rsidR="00FA7192">
        <w:rPr>
          <w:lang w:val="bg-BG"/>
        </w:rPr>
        <w:t xml:space="preserve">, </w:t>
      </w:r>
      <w:r w:rsidRPr="00437962">
        <w:rPr>
          <w:lang w:val="bg-BG"/>
        </w:rPr>
        <w:t>предназначени за движение в конвенцио</w:t>
      </w:r>
      <w:r w:rsidR="003A0429">
        <w:rPr>
          <w:lang w:val="bg-BG"/>
        </w:rPr>
        <w:t xml:space="preserve">налната железопътна система – </w:t>
      </w:r>
      <w:r w:rsidRPr="00437962">
        <w:rPr>
          <w:lang w:val="bg-BG"/>
        </w:rPr>
        <w:t xml:space="preserve"> 12 бр.</w:t>
      </w:r>
    </w:p>
    <w:p w:rsidR="007F2CFD" w:rsidRPr="00437962" w:rsidRDefault="007F2CFD" w:rsidP="007F2CFD">
      <w:pPr>
        <w:pStyle w:val="ListParagraph"/>
        <w:ind w:left="0" w:firstLine="708"/>
        <w:contextualSpacing w:val="0"/>
        <w:jc w:val="both"/>
        <w:rPr>
          <w:lang w:val="bg-BG"/>
        </w:rPr>
      </w:pPr>
      <w:r w:rsidRPr="00437962">
        <w:rPr>
          <w:lang w:val="bg-BG"/>
        </w:rPr>
        <w:t>2</w:t>
      </w:r>
      <w:r w:rsidR="00437962" w:rsidRPr="00437962">
        <w:rPr>
          <w:lang w:val="bg-BG"/>
        </w:rPr>
        <w:t>.</w:t>
      </w:r>
      <w:r w:rsidR="00D34B15">
        <w:rPr>
          <w:lang w:val="bg-BG"/>
        </w:rPr>
        <w:t>2</w:t>
      </w:r>
      <w:r w:rsidR="00437962" w:rsidRPr="00437962">
        <w:rPr>
          <w:lang w:val="bg-BG"/>
        </w:rPr>
        <w:t>.2.</w:t>
      </w:r>
      <w:r w:rsidR="009A1921">
        <w:rPr>
          <w:lang w:val="bg-BG"/>
        </w:rPr>
        <w:t xml:space="preserve"> </w:t>
      </w:r>
      <w:r w:rsidRPr="00437962">
        <w:rPr>
          <w:lang w:val="bg-BG"/>
        </w:rPr>
        <w:t xml:space="preserve">Смесени (първокласни/второкласни) пътнически вагони </w:t>
      </w:r>
      <w:proofErr w:type="spellStart"/>
      <w:r w:rsidR="00FA7192" w:rsidRPr="00055267">
        <w:t>серия</w:t>
      </w:r>
      <w:proofErr w:type="spellEnd"/>
      <w:r w:rsidR="00FA7192" w:rsidRPr="00055267">
        <w:t xml:space="preserve"> </w:t>
      </w:r>
      <w:r w:rsidR="00833305" w:rsidRPr="00055267">
        <w:t>31</w:t>
      </w:r>
      <w:r w:rsidR="00833305">
        <w:rPr>
          <w:lang w:val="bg-BG"/>
        </w:rPr>
        <w:t>34</w:t>
      </w:r>
      <w:r w:rsidR="00FA7192">
        <w:rPr>
          <w:lang w:val="bg-BG"/>
        </w:rPr>
        <w:t xml:space="preserve">, </w:t>
      </w:r>
      <w:r w:rsidRPr="00437962">
        <w:rPr>
          <w:lang w:val="bg-BG"/>
        </w:rPr>
        <w:t xml:space="preserve">предназначени за движение в конвенционалната железопътна система – </w:t>
      </w:r>
      <w:r w:rsidR="00A57B71">
        <w:rPr>
          <w:lang w:val="bg-BG"/>
        </w:rPr>
        <w:t xml:space="preserve"> </w:t>
      </w:r>
      <w:r w:rsidRPr="00437962">
        <w:rPr>
          <w:lang w:val="bg-BG"/>
        </w:rPr>
        <w:t>13 бр.</w:t>
      </w:r>
    </w:p>
    <w:p w:rsidR="007F2CFD" w:rsidRPr="00437962" w:rsidRDefault="00437962" w:rsidP="007F2CFD">
      <w:pPr>
        <w:pStyle w:val="ListParagraph"/>
        <w:ind w:left="0" w:firstLine="708"/>
        <w:contextualSpacing w:val="0"/>
        <w:jc w:val="both"/>
        <w:rPr>
          <w:lang w:val="bg-BG"/>
        </w:rPr>
      </w:pPr>
      <w:r w:rsidRPr="00437962">
        <w:rPr>
          <w:lang w:val="bg-BG"/>
        </w:rPr>
        <w:t>2.</w:t>
      </w:r>
      <w:r w:rsidR="00D34B15">
        <w:rPr>
          <w:lang w:val="bg-BG"/>
        </w:rPr>
        <w:t>2</w:t>
      </w:r>
      <w:r w:rsidRPr="00437962">
        <w:rPr>
          <w:lang w:val="bg-BG"/>
        </w:rPr>
        <w:t>.</w:t>
      </w:r>
      <w:r w:rsidR="007F2CFD" w:rsidRPr="00437962">
        <w:rPr>
          <w:lang w:val="bg-BG"/>
        </w:rPr>
        <w:t>3. Второкласни пътнически вагони</w:t>
      </w:r>
      <w:r w:rsidR="00695B80" w:rsidRPr="00695B80">
        <w:t xml:space="preserve"> </w:t>
      </w:r>
      <w:proofErr w:type="spellStart"/>
      <w:r w:rsidR="00695B80" w:rsidRPr="00055267">
        <w:t>серия</w:t>
      </w:r>
      <w:proofErr w:type="spellEnd"/>
      <w:r w:rsidR="00695B80" w:rsidRPr="00055267">
        <w:t xml:space="preserve"> 8434</w:t>
      </w:r>
      <w:r w:rsidR="007F2CFD" w:rsidRPr="00437962">
        <w:rPr>
          <w:lang w:val="bg-BG"/>
        </w:rPr>
        <w:t xml:space="preserve"> с отделение за превоз на велосипеди предназначени за движение в конвенц</w:t>
      </w:r>
      <w:r w:rsidR="003A0429">
        <w:rPr>
          <w:lang w:val="bg-BG"/>
        </w:rPr>
        <w:t>ионалната железопътна система –</w:t>
      </w:r>
      <w:r w:rsidR="00A57B71">
        <w:rPr>
          <w:lang w:val="bg-BG"/>
        </w:rPr>
        <w:t xml:space="preserve"> </w:t>
      </w:r>
      <w:r w:rsidR="007F2CFD" w:rsidRPr="00437962">
        <w:rPr>
          <w:lang w:val="bg-BG"/>
        </w:rPr>
        <w:t>5 бр.</w:t>
      </w:r>
    </w:p>
    <w:p w:rsidR="00A535B9" w:rsidRDefault="00A535B9" w:rsidP="00756118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bg-BG"/>
        </w:rPr>
      </w:pPr>
    </w:p>
    <w:p w:rsidR="00756118" w:rsidRPr="00923B48" w:rsidRDefault="00756118" w:rsidP="00756118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  <w:lang w:val="bg-BG"/>
        </w:rPr>
      </w:pPr>
      <w:r w:rsidRPr="008B2B42">
        <w:rPr>
          <w:b/>
          <w:sz w:val="24"/>
          <w:szCs w:val="24"/>
          <w:lang w:val="bg-BG"/>
        </w:rPr>
        <w:t>ІІІ.</w:t>
      </w:r>
      <w:r w:rsidRPr="008B2B42">
        <w:rPr>
          <w:b/>
          <w:bCs/>
          <w:sz w:val="24"/>
          <w:szCs w:val="24"/>
          <w:lang w:val="bg-BG"/>
        </w:rPr>
        <w:t xml:space="preserve"> ПРЕДЛАГАМЕ СЛЕДНИТЕ </w:t>
      </w:r>
      <w:r w:rsidR="00923B48">
        <w:rPr>
          <w:b/>
          <w:bCs/>
          <w:sz w:val="24"/>
          <w:szCs w:val="24"/>
          <w:lang w:val="bg-BG"/>
        </w:rPr>
        <w:t>УСЛОВИЯ ЗА</w:t>
      </w:r>
      <w:r w:rsidRPr="008B2B42">
        <w:rPr>
          <w:b/>
          <w:bCs/>
          <w:sz w:val="24"/>
          <w:szCs w:val="24"/>
          <w:lang w:val="bg-BG"/>
        </w:rPr>
        <w:t xml:space="preserve"> </w:t>
      </w:r>
      <w:r w:rsidR="00923B48" w:rsidRPr="00923B48">
        <w:rPr>
          <w:b/>
          <w:sz w:val="24"/>
          <w:szCs w:val="24"/>
          <w:lang w:val="en-US"/>
        </w:rPr>
        <w:t xml:space="preserve">ПРИЕМАНЕ </w:t>
      </w:r>
      <w:bookmarkStart w:id="0" w:name="bookmark7"/>
      <w:r w:rsidR="00923B48" w:rsidRPr="00923B48">
        <w:rPr>
          <w:b/>
          <w:sz w:val="24"/>
          <w:szCs w:val="24"/>
        </w:rPr>
        <w:t>И ПРЕДАВАНЕ НА ВАГОНИТЕ</w:t>
      </w:r>
      <w:bookmarkEnd w:id="0"/>
      <w:r w:rsidR="00923B48" w:rsidRPr="00923B48">
        <w:rPr>
          <w:b/>
          <w:bCs/>
          <w:sz w:val="24"/>
          <w:szCs w:val="24"/>
          <w:lang w:val="bg-BG"/>
        </w:rPr>
        <w:t>:</w:t>
      </w:r>
    </w:p>
    <w:p w:rsidR="00756118" w:rsidRPr="00E0086E" w:rsidRDefault="00756118" w:rsidP="00756118">
      <w:pPr>
        <w:tabs>
          <w:tab w:val="left" w:pos="567"/>
        </w:tabs>
        <w:ind w:firstLine="567"/>
        <w:jc w:val="both"/>
        <w:rPr>
          <w:b/>
          <w:bCs/>
          <w:sz w:val="24"/>
          <w:szCs w:val="24"/>
          <w:lang w:val="bg-BG"/>
        </w:rPr>
      </w:pPr>
    </w:p>
    <w:p w:rsidR="00923B48" w:rsidRPr="00923B48" w:rsidRDefault="00756118" w:rsidP="00923B48">
      <w:pPr>
        <w:ind w:firstLine="709"/>
        <w:jc w:val="both"/>
        <w:rPr>
          <w:sz w:val="24"/>
          <w:szCs w:val="24"/>
          <w:lang w:val="bg-BG"/>
        </w:rPr>
      </w:pPr>
      <w:r w:rsidRPr="00E84737">
        <w:rPr>
          <w:b/>
          <w:bCs/>
          <w:sz w:val="24"/>
          <w:szCs w:val="24"/>
          <w:lang w:val="bg-BG"/>
        </w:rPr>
        <w:t>3</w:t>
      </w:r>
      <w:r w:rsidRPr="00923B48">
        <w:rPr>
          <w:b/>
          <w:bCs/>
          <w:sz w:val="24"/>
          <w:szCs w:val="24"/>
          <w:lang w:val="bg-BG"/>
        </w:rPr>
        <w:t>.1</w:t>
      </w:r>
      <w:r w:rsidR="00FB414C">
        <w:rPr>
          <w:b/>
          <w:bCs/>
          <w:sz w:val="24"/>
          <w:szCs w:val="24"/>
          <w:lang w:val="bg-BG"/>
        </w:rPr>
        <w:t>.</w:t>
      </w:r>
      <w:r w:rsidRPr="00923B48">
        <w:rPr>
          <w:b/>
          <w:bCs/>
          <w:sz w:val="24"/>
          <w:szCs w:val="24"/>
          <w:lang w:val="bg-BG"/>
        </w:rPr>
        <w:t xml:space="preserve"> </w:t>
      </w:r>
      <w:r w:rsidR="00923B48" w:rsidRPr="00923B48">
        <w:rPr>
          <w:sz w:val="24"/>
          <w:szCs w:val="24"/>
          <w:lang w:val="bg-BG"/>
        </w:rPr>
        <w:t xml:space="preserve">Предаването на вагоните </w:t>
      </w:r>
      <w:r w:rsidR="0075739F">
        <w:rPr>
          <w:sz w:val="24"/>
          <w:szCs w:val="24"/>
          <w:lang w:val="bg-BG"/>
        </w:rPr>
        <w:t xml:space="preserve">от наша страна </w:t>
      </w:r>
      <w:r w:rsidR="00923B48" w:rsidRPr="00923B48">
        <w:rPr>
          <w:sz w:val="24"/>
          <w:szCs w:val="24"/>
          <w:lang w:val="bg-BG"/>
        </w:rPr>
        <w:t>и приемането им от В</w:t>
      </w:r>
      <w:r w:rsidR="00A05A3C" w:rsidRPr="00923B48">
        <w:rPr>
          <w:sz w:val="24"/>
          <w:szCs w:val="24"/>
          <w:lang w:val="bg-BG"/>
        </w:rPr>
        <w:t>ъзложителя</w:t>
      </w:r>
      <w:r w:rsidR="00D73161">
        <w:rPr>
          <w:sz w:val="24"/>
          <w:szCs w:val="24"/>
          <w:lang w:val="bg-BG"/>
        </w:rPr>
        <w:t>,</w:t>
      </w:r>
      <w:r w:rsidR="00923B48" w:rsidRPr="00923B48">
        <w:rPr>
          <w:sz w:val="24"/>
          <w:szCs w:val="24"/>
          <w:lang w:val="bg-BG"/>
        </w:rPr>
        <w:t xml:space="preserve"> </w:t>
      </w:r>
      <w:r w:rsidR="00076B7E">
        <w:rPr>
          <w:sz w:val="24"/>
          <w:szCs w:val="24"/>
          <w:lang w:val="bg-BG"/>
        </w:rPr>
        <w:t xml:space="preserve">ще </w:t>
      </w:r>
      <w:r w:rsidR="00923B48" w:rsidRPr="00923B48">
        <w:rPr>
          <w:sz w:val="24"/>
          <w:szCs w:val="24"/>
          <w:lang w:val="bg-BG"/>
        </w:rPr>
        <w:t xml:space="preserve">се извършва на </w:t>
      </w:r>
      <w:r w:rsidR="00A05A3C">
        <w:rPr>
          <w:sz w:val="24"/>
          <w:szCs w:val="24"/>
          <w:lang w:val="bg-BG"/>
        </w:rPr>
        <w:t xml:space="preserve">наша </w:t>
      </w:r>
      <w:r w:rsidR="00923B48" w:rsidRPr="00923B48">
        <w:rPr>
          <w:sz w:val="24"/>
          <w:szCs w:val="24"/>
          <w:lang w:val="bg-BG"/>
        </w:rPr>
        <w:t>територия</w:t>
      </w:r>
      <w:r w:rsidR="00A05A3C">
        <w:rPr>
          <w:sz w:val="24"/>
          <w:szCs w:val="24"/>
          <w:lang w:val="bg-BG"/>
        </w:rPr>
        <w:t>,</w:t>
      </w:r>
      <w:r w:rsidR="00923B48" w:rsidRPr="00923B48">
        <w:rPr>
          <w:sz w:val="24"/>
          <w:szCs w:val="24"/>
          <w:lang w:val="bg-BG"/>
        </w:rPr>
        <w:t xml:space="preserve"> както следва:</w:t>
      </w:r>
    </w:p>
    <w:p w:rsidR="00923B48" w:rsidRPr="00923B48" w:rsidRDefault="00923B48" w:rsidP="00923B48">
      <w:pPr>
        <w:ind w:firstLine="709"/>
        <w:jc w:val="both"/>
        <w:rPr>
          <w:sz w:val="24"/>
          <w:szCs w:val="24"/>
          <w:lang w:val="bg-BG"/>
        </w:rPr>
      </w:pPr>
    </w:p>
    <w:p w:rsidR="00317C89" w:rsidRDefault="00076B7E" w:rsidP="00923B48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3.1.</w:t>
      </w:r>
      <w:r w:rsidR="00923B48" w:rsidRPr="00923B48">
        <w:rPr>
          <w:sz w:val="24"/>
          <w:szCs w:val="24"/>
          <w:lang w:val="bg-BG"/>
        </w:rPr>
        <w:t>1. След извършен оглед</w:t>
      </w:r>
      <w:r w:rsidR="002234DE" w:rsidRPr="002234DE">
        <w:rPr>
          <w:color w:val="FF0000"/>
          <w:sz w:val="24"/>
          <w:szCs w:val="24"/>
          <w:lang w:val="bg-BG"/>
        </w:rPr>
        <w:t xml:space="preserve"> </w:t>
      </w:r>
      <w:r w:rsidR="00923B48" w:rsidRPr="00923B48">
        <w:rPr>
          <w:sz w:val="24"/>
          <w:szCs w:val="24"/>
          <w:lang w:val="bg-BG"/>
        </w:rPr>
        <w:t>на предлаганите вагони, упълномощени представители на В</w:t>
      </w:r>
      <w:r w:rsidR="0081037A" w:rsidRPr="00923B48">
        <w:rPr>
          <w:sz w:val="24"/>
          <w:szCs w:val="24"/>
          <w:lang w:val="bg-BG"/>
        </w:rPr>
        <w:t>ъзложителя</w:t>
      </w:r>
      <w:r w:rsidR="00923B48" w:rsidRPr="00923B48">
        <w:rPr>
          <w:sz w:val="24"/>
          <w:szCs w:val="24"/>
          <w:lang w:val="bg-BG"/>
        </w:rPr>
        <w:t xml:space="preserve"> и И</w:t>
      </w:r>
      <w:r w:rsidR="0081037A" w:rsidRPr="00923B48">
        <w:rPr>
          <w:sz w:val="24"/>
          <w:szCs w:val="24"/>
          <w:lang w:val="bg-BG"/>
        </w:rPr>
        <w:t>зпълнителя</w:t>
      </w:r>
      <w:r w:rsidR="00923B48" w:rsidRPr="00923B48">
        <w:rPr>
          <w:sz w:val="24"/>
          <w:szCs w:val="24"/>
          <w:lang w:val="bg-BG"/>
        </w:rPr>
        <w:t xml:space="preserve">, </w:t>
      </w:r>
      <w:r w:rsidR="0081037A">
        <w:rPr>
          <w:sz w:val="24"/>
          <w:szCs w:val="24"/>
          <w:lang w:val="bg-BG"/>
        </w:rPr>
        <w:t xml:space="preserve">ще </w:t>
      </w:r>
      <w:r w:rsidR="00923B48" w:rsidRPr="00923B48">
        <w:rPr>
          <w:sz w:val="24"/>
          <w:szCs w:val="24"/>
          <w:lang w:val="bg-BG"/>
        </w:rPr>
        <w:t>изготвят и подпи</w:t>
      </w:r>
      <w:r w:rsidR="0081037A">
        <w:rPr>
          <w:sz w:val="24"/>
          <w:szCs w:val="24"/>
          <w:lang w:val="bg-BG"/>
        </w:rPr>
        <w:t>шат</w:t>
      </w:r>
      <w:r w:rsidR="00923B48" w:rsidRPr="00923B48">
        <w:rPr>
          <w:sz w:val="24"/>
          <w:szCs w:val="24"/>
          <w:lang w:val="bg-BG"/>
        </w:rPr>
        <w:t xml:space="preserve">  протокол, съдържащ описание на избраните от В</w:t>
      </w:r>
      <w:r w:rsidR="00087281" w:rsidRPr="00923B48">
        <w:rPr>
          <w:sz w:val="24"/>
          <w:szCs w:val="24"/>
          <w:lang w:val="bg-BG"/>
        </w:rPr>
        <w:t xml:space="preserve">ъзложителя </w:t>
      </w:r>
      <w:r w:rsidR="00087281">
        <w:rPr>
          <w:sz w:val="24"/>
          <w:szCs w:val="24"/>
          <w:lang w:val="bg-BG"/>
        </w:rPr>
        <w:t xml:space="preserve"> </w:t>
      </w:r>
      <w:r w:rsidR="00923B48" w:rsidRPr="00923B48">
        <w:rPr>
          <w:sz w:val="24"/>
          <w:szCs w:val="24"/>
          <w:lang w:val="bg-BG"/>
        </w:rPr>
        <w:t>вагони</w:t>
      </w:r>
      <w:r w:rsidR="008645E7">
        <w:rPr>
          <w:sz w:val="24"/>
          <w:szCs w:val="24"/>
          <w:lang w:val="bg-BG"/>
        </w:rPr>
        <w:t xml:space="preserve"> -</w:t>
      </w:r>
      <w:r w:rsidR="00923B48" w:rsidRPr="00923B48">
        <w:rPr>
          <w:sz w:val="24"/>
          <w:szCs w:val="24"/>
          <w:lang w:val="bg-BG"/>
        </w:rPr>
        <w:t xml:space="preserve"> по вид, серия и № </w:t>
      </w:r>
      <w:r w:rsidR="002977E0">
        <w:rPr>
          <w:sz w:val="24"/>
          <w:szCs w:val="24"/>
          <w:lang w:val="bg-BG"/>
        </w:rPr>
        <w:t xml:space="preserve"> </w:t>
      </w:r>
      <w:r w:rsidR="00923B48" w:rsidRPr="00923B48">
        <w:rPr>
          <w:sz w:val="24"/>
          <w:szCs w:val="24"/>
          <w:lang w:val="bg-BG"/>
        </w:rPr>
        <w:t>за  всеки един вагон.</w:t>
      </w:r>
    </w:p>
    <w:p w:rsidR="00923B48" w:rsidRPr="00317C89" w:rsidRDefault="00317C89" w:rsidP="00923B48">
      <w:pPr>
        <w:ind w:firstLine="709"/>
        <w:jc w:val="both"/>
        <w:rPr>
          <w:strike/>
          <w:sz w:val="24"/>
          <w:szCs w:val="24"/>
          <w:lang w:val="bg-BG"/>
        </w:rPr>
      </w:pPr>
      <w:r w:rsidRPr="00317C89">
        <w:rPr>
          <w:sz w:val="24"/>
          <w:szCs w:val="24"/>
          <w:lang w:val="bg-BG"/>
        </w:rPr>
        <w:t xml:space="preserve">3.1.1.1. Приемаме в срок до </w:t>
      </w:r>
      <w:r w:rsidR="00CA56A5">
        <w:rPr>
          <w:sz w:val="24"/>
          <w:szCs w:val="24"/>
          <w:lang w:val="bg-BG"/>
        </w:rPr>
        <w:t xml:space="preserve">……….. дни /не по-дълъг от </w:t>
      </w:r>
      <w:r w:rsidRPr="00317C89">
        <w:rPr>
          <w:sz w:val="24"/>
          <w:szCs w:val="24"/>
          <w:lang w:val="bg-BG"/>
        </w:rPr>
        <w:t>10 (десет) дни</w:t>
      </w:r>
      <w:r w:rsidR="00CA56A5">
        <w:rPr>
          <w:sz w:val="24"/>
          <w:szCs w:val="24"/>
          <w:lang w:val="bg-BG"/>
        </w:rPr>
        <w:t>/</w:t>
      </w:r>
      <w:r w:rsidRPr="00317C89">
        <w:rPr>
          <w:sz w:val="24"/>
          <w:szCs w:val="24"/>
          <w:lang w:val="bg-BG"/>
        </w:rPr>
        <w:t xml:space="preserve"> от подписване на договор да уведомим</w:t>
      </w:r>
      <w:r w:rsidR="003D1D21">
        <w:rPr>
          <w:sz w:val="24"/>
          <w:szCs w:val="24"/>
          <w:lang w:val="bg-BG"/>
        </w:rPr>
        <w:t xml:space="preserve"> Възложителя</w:t>
      </w:r>
      <w:r w:rsidRPr="00317C89">
        <w:rPr>
          <w:sz w:val="24"/>
          <w:szCs w:val="24"/>
          <w:lang w:val="bg-BG"/>
        </w:rPr>
        <w:t xml:space="preserve"> за готовността </w:t>
      </w:r>
      <w:r w:rsidR="00B124A4">
        <w:rPr>
          <w:sz w:val="24"/>
          <w:szCs w:val="24"/>
          <w:lang w:val="bg-BG"/>
        </w:rPr>
        <w:t>н</w:t>
      </w:r>
      <w:r w:rsidRPr="00317C89">
        <w:rPr>
          <w:sz w:val="24"/>
          <w:szCs w:val="24"/>
          <w:lang w:val="bg-BG"/>
        </w:rPr>
        <w:t>и да бъде извършен огледа по т. 3.1.1.</w:t>
      </w:r>
      <w:r w:rsidR="00923B48" w:rsidRPr="00317C89">
        <w:rPr>
          <w:sz w:val="24"/>
          <w:szCs w:val="24"/>
          <w:lang w:val="bg-BG"/>
        </w:rPr>
        <w:t xml:space="preserve"> </w:t>
      </w:r>
    </w:p>
    <w:p w:rsidR="00923B48" w:rsidRDefault="002977E0" w:rsidP="00923B48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3.1.</w:t>
      </w:r>
      <w:r w:rsidR="00923B48" w:rsidRPr="00923B48">
        <w:rPr>
          <w:sz w:val="24"/>
          <w:szCs w:val="24"/>
          <w:lang w:val="bg-BG"/>
        </w:rPr>
        <w:t>2. Функционална</w:t>
      </w:r>
      <w:r w:rsidR="00A12370">
        <w:rPr>
          <w:sz w:val="24"/>
          <w:szCs w:val="24"/>
          <w:lang w:val="bg-BG"/>
        </w:rPr>
        <w:t>та</w:t>
      </w:r>
      <w:r w:rsidR="00923B48" w:rsidRPr="00923B48">
        <w:rPr>
          <w:sz w:val="24"/>
          <w:szCs w:val="24"/>
          <w:lang w:val="bg-BG"/>
        </w:rPr>
        <w:t xml:space="preserve"> проверка на системите на пътническите вагони, включени в протокола по т.</w:t>
      </w:r>
      <w:r w:rsidR="00781A46" w:rsidRPr="00781A46">
        <w:rPr>
          <w:sz w:val="24"/>
          <w:szCs w:val="24"/>
          <w:lang w:val="bg-BG"/>
        </w:rPr>
        <w:t xml:space="preserve"> </w:t>
      </w:r>
      <w:r w:rsidR="00781A46">
        <w:rPr>
          <w:sz w:val="24"/>
          <w:szCs w:val="24"/>
          <w:lang w:val="bg-BG"/>
        </w:rPr>
        <w:t>3.1.</w:t>
      </w:r>
      <w:r w:rsidR="00781A46" w:rsidRPr="00923B48">
        <w:rPr>
          <w:sz w:val="24"/>
          <w:szCs w:val="24"/>
          <w:lang w:val="bg-BG"/>
        </w:rPr>
        <w:t>1</w:t>
      </w:r>
      <w:r w:rsidR="00781A46" w:rsidRPr="00332FBF">
        <w:rPr>
          <w:sz w:val="24"/>
          <w:szCs w:val="24"/>
          <w:lang w:val="bg-BG"/>
        </w:rPr>
        <w:t>.</w:t>
      </w:r>
      <w:r w:rsidR="002D12DD">
        <w:rPr>
          <w:sz w:val="24"/>
          <w:szCs w:val="24"/>
          <w:lang w:val="bg-BG"/>
        </w:rPr>
        <w:t>,</w:t>
      </w:r>
      <w:r w:rsidR="00923B48" w:rsidRPr="00332FBF">
        <w:rPr>
          <w:sz w:val="24"/>
          <w:szCs w:val="24"/>
          <w:lang w:val="bg-BG"/>
        </w:rPr>
        <w:t xml:space="preserve"> </w:t>
      </w:r>
      <w:r w:rsidR="00781A46" w:rsidRPr="00332FBF">
        <w:rPr>
          <w:sz w:val="24"/>
          <w:szCs w:val="24"/>
          <w:lang w:val="bg-BG"/>
        </w:rPr>
        <w:t xml:space="preserve">ще </w:t>
      </w:r>
      <w:r w:rsidR="00923B48" w:rsidRPr="00332FBF">
        <w:rPr>
          <w:sz w:val="24"/>
          <w:szCs w:val="24"/>
          <w:lang w:val="bg-BG"/>
        </w:rPr>
        <w:t>се извършва</w:t>
      </w:r>
      <w:r w:rsidR="005244C2" w:rsidRPr="00332FBF">
        <w:rPr>
          <w:sz w:val="24"/>
          <w:szCs w:val="24"/>
          <w:lang w:val="bg-BG"/>
        </w:rPr>
        <w:t>т</w:t>
      </w:r>
      <w:r w:rsidR="00923B48" w:rsidRPr="00332FBF">
        <w:rPr>
          <w:sz w:val="24"/>
          <w:szCs w:val="24"/>
          <w:lang w:val="bg-BG"/>
        </w:rPr>
        <w:t xml:space="preserve"> на </w:t>
      </w:r>
      <w:r w:rsidR="00781A46" w:rsidRPr="00332FBF">
        <w:rPr>
          <w:sz w:val="24"/>
          <w:szCs w:val="24"/>
          <w:lang w:val="bg-BG"/>
        </w:rPr>
        <w:t xml:space="preserve">наша </w:t>
      </w:r>
      <w:r w:rsidR="00923B48" w:rsidRPr="00332FBF">
        <w:rPr>
          <w:sz w:val="24"/>
          <w:szCs w:val="24"/>
          <w:lang w:val="bg-BG"/>
        </w:rPr>
        <w:t>територия</w:t>
      </w:r>
      <w:r w:rsidR="00A34A88" w:rsidRPr="00332FBF">
        <w:rPr>
          <w:sz w:val="24"/>
          <w:szCs w:val="24"/>
          <w:lang w:val="bg-BG"/>
        </w:rPr>
        <w:t xml:space="preserve"> в срок </w:t>
      </w:r>
      <w:r w:rsidR="00155C36" w:rsidRPr="00332FBF">
        <w:rPr>
          <w:sz w:val="24"/>
          <w:szCs w:val="24"/>
          <w:lang w:val="bg-BG"/>
        </w:rPr>
        <w:t>не по-дълъг от 45</w:t>
      </w:r>
      <w:r w:rsidR="00A34A88" w:rsidRPr="00332FBF">
        <w:rPr>
          <w:bCs/>
          <w:sz w:val="24"/>
          <w:szCs w:val="24"/>
          <w:lang w:val="bg-BG"/>
        </w:rPr>
        <w:t xml:space="preserve"> дни, считано от датата на сключване на договора</w:t>
      </w:r>
      <w:r w:rsidR="00923B48" w:rsidRPr="00332FBF">
        <w:rPr>
          <w:sz w:val="24"/>
          <w:szCs w:val="24"/>
          <w:lang w:val="bg-BG"/>
        </w:rPr>
        <w:t>.</w:t>
      </w:r>
      <w:r w:rsidR="00923B48" w:rsidRPr="00923B48">
        <w:rPr>
          <w:sz w:val="24"/>
          <w:szCs w:val="24"/>
          <w:lang w:val="bg-BG"/>
        </w:rPr>
        <w:t xml:space="preserve"> Тестовете </w:t>
      </w:r>
      <w:r w:rsidR="00A12370">
        <w:rPr>
          <w:sz w:val="24"/>
          <w:szCs w:val="24"/>
          <w:lang w:val="bg-BG"/>
        </w:rPr>
        <w:t>ще с</w:t>
      </w:r>
      <w:r w:rsidR="00923B48" w:rsidRPr="00923B48">
        <w:rPr>
          <w:sz w:val="24"/>
          <w:szCs w:val="24"/>
          <w:lang w:val="bg-BG"/>
        </w:rPr>
        <w:t>е извършват от упълномощени представители на И</w:t>
      </w:r>
      <w:r w:rsidR="008131F9" w:rsidRPr="00923B48">
        <w:rPr>
          <w:sz w:val="24"/>
          <w:szCs w:val="24"/>
          <w:lang w:val="bg-BG"/>
        </w:rPr>
        <w:t>зпълнителя</w:t>
      </w:r>
      <w:r w:rsidR="00923B48" w:rsidRPr="00923B48">
        <w:rPr>
          <w:sz w:val="24"/>
          <w:szCs w:val="24"/>
          <w:lang w:val="bg-BG"/>
        </w:rPr>
        <w:t xml:space="preserve"> </w:t>
      </w:r>
      <w:r w:rsidR="008131F9">
        <w:rPr>
          <w:sz w:val="24"/>
          <w:szCs w:val="24"/>
          <w:lang w:val="bg-BG"/>
        </w:rPr>
        <w:t xml:space="preserve">и </w:t>
      </w:r>
      <w:r w:rsidR="00923B48" w:rsidRPr="00923B48">
        <w:rPr>
          <w:sz w:val="24"/>
          <w:szCs w:val="24"/>
          <w:lang w:val="bg-BG"/>
        </w:rPr>
        <w:t>в присъствието на упълномощени представители на В</w:t>
      </w:r>
      <w:r w:rsidR="008131F9" w:rsidRPr="00923B48">
        <w:rPr>
          <w:sz w:val="24"/>
          <w:szCs w:val="24"/>
          <w:lang w:val="bg-BG"/>
        </w:rPr>
        <w:t>ъзложителя</w:t>
      </w:r>
      <w:r w:rsidR="009F05EF">
        <w:rPr>
          <w:sz w:val="24"/>
          <w:szCs w:val="24"/>
          <w:lang w:val="bg-BG"/>
        </w:rPr>
        <w:t>, като включват:</w:t>
      </w:r>
    </w:p>
    <w:p w:rsidR="009F05EF" w:rsidRPr="009F05EF" w:rsidRDefault="009F05EF" w:rsidP="009F05EF">
      <w:pPr>
        <w:ind w:firstLine="709"/>
        <w:jc w:val="both"/>
        <w:rPr>
          <w:sz w:val="24"/>
          <w:szCs w:val="24"/>
          <w:lang w:val="bg-BG"/>
        </w:rPr>
      </w:pPr>
      <w:r w:rsidRPr="009F05EF">
        <w:rPr>
          <w:sz w:val="24"/>
          <w:szCs w:val="24"/>
          <w:lang w:val="bg-BG"/>
        </w:rPr>
        <w:t>- функционална проверка на спирачната система;</w:t>
      </w:r>
    </w:p>
    <w:p w:rsidR="009F05EF" w:rsidRPr="009F05EF" w:rsidRDefault="009F05EF" w:rsidP="009F05EF">
      <w:pPr>
        <w:ind w:firstLine="709"/>
        <w:jc w:val="both"/>
        <w:rPr>
          <w:sz w:val="24"/>
          <w:szCs w:val="24"/>
          <w:lang w:val="bg-BG"/>
        </w:rPr>
      </w:pPr>
      <w:r w:rsidRPr="009F05EF">
        <w:rPr>
          <w:sz w:val="24"/>
          <w:szCs w:val="24"/>
          <w:lang w:val="bg-BG"/>
        </w:rPr>
        <w:t>- функционална проверка на осветителната система;</w:t>
      </w:r>
    </w:p>
    <w:p w:rsidR="009F05EF" w:rsidRPr="009F05EF" w:rsidRDefault="009F05EF" w:rsidP="009F05EF">
      <w:pPr>
        <w:ind w:firstLine="709"/>
        <w:jc w:val="both"/>
        <w:rPr>
          <w:sz w:val="24"/>
          <w:szCs w:val="24"/>
          <w:lang w:val="bg-BG"/>
        </w:rPr>
      </w:pPr>
      <w:r w:rsidRPr="009F05EF">
        <w:rPr>
          <w:sz w:val="24"/>
          <w:szCs w:val="24"/>
          <w:lang w:val="bg-BG"/>
        </w:rPr>
        <w:t>- проверка на ходовата част;</w:t>
      </w:r>
    </w:p>
    <w:p w:rsidR="009F05EF" w:rsidRPr="009F05EF" w:rsidRDefault="009F05EF" w:rsidP="009F05EF">
      <w:pPr>
        <w:ind w:firstLine="709"/>
        <w:jc w:val="both"/>
        <w:rPr>
          <w:sz w:val="24"/>
          <w:szCs w:val="24"/>
          <w:lang w:val="bg-BG"/>
        </w:rPr>
      </w:pPr>
      <w:r w:rsidRPr="009F05EF">
        <w:rPr>
          <w:sz w:val="24"/>
          <w:szCs w:val="24"/>
          <w:lang w:val="bg-BG"/>
        </w:rPr>
        <w:t xml:space="preserve">- проверка на </w:t>
      </w:r>
      <w:proofErr w:type="spellStart"/>
      <w:r w:rsidRPr="009F05EF">
        <w:rPr>
          <w:sz w:val="24"/>
          <w:szCs w:val="24"/>
          <w:lang w:val="bg-BG"/>
        </w:rPr>
        <w:t>теглично-отбивачните</w:t>
      </w:r>
      <w:proofErr w:type="spellEnd"/>
      <w:r w:rsidRPr="009F05EF">
        <w:rPr>
          <w:sz w:val="24"/>
          <w:szCs w:val="24"/>
          <w:lang w:val="bg-BG"/>
        </w:rPr>
        <w:t xml:space="preserve"> съоръжения.</w:t>
      </w:r>
    </w:p>
    <w:p w:rsidR="00923B48" w:rsidRPr="00923B48" w:rsidRDefault="00923B48" w:rsidP="00923B48">
      <w:pPr>
        <w:jc w:val="both"/>
        <w:rPr>
          <w:sz w:val="24"/>
          <w:szCs w:val="24"/>
          <w:lang w:val="bg-BG"/>
        </w:rPr>
      </w:pPr>
      <w:r w:rsidRPr="00923B48">
        <w:rPr>
          <w:sz w:val="24"/>
          <w:szCs w:val="24"/>
          <w:lang w:val="bg-BG"/>
        </w:rPr>
        <w:tab/>
      </w:r>
      <w:r w:rsidR="00842828">
        <w:rPr>
          <w:sz w:val="24"/>
          <w:szCs w:val="24"/>
          <w:lang w:val="bg-BG"/>
        </w:rPr>
        <w:t>3.1.3</w:t>
      </w:r>
      <w:r w:rsidR="00842828" w:rsidRPr="00923B48">
        <w:rPr>
          <w:sz w:val="24"/>
          <w:szCs w:val="24"/>
          <w:lang w:val="bg-BG"/>
        </w:rPr>
        <w:t xml:space="preserve">. </w:t>
      </w:r>
      <w:r w:rsidRPr="00923B48">
        <w:rPr>
          <w:sz w:val="24"/>
          <w:szCs w:val="24"/>
          <w:lang w:val="bg-BG"/>
        </w:rPr>
        <w:t xml:space="preserve">Функционалните тестове </w:t>
      </w:r>
      <w:r w:rsidR="00902391">
        <w:rPr>
          <w:sz w:val="24"/>
          <w:szCs w:val="24"/>
          <w:lang w:val="bg-BG"/>
        </w:rPr>
        <w:t xml:space="preserve">ще </w:t>
      </w:r>
      <w:r w:rsidRPr="00923B48">
        <w:rPr>
          <w:sz w:val="24"/>
          <w:szCs w:val="24"/>
          <w:lang w:val="bg-BG"/>
        </w:rPr>
        <w:t>приключват с подписване от представители на В</w:t>
      </w:r>
      <w:r w:rsidR="00902391" w:rsidRPr="00923B48">
        <w:rPr>
          <w:sz w:val="24"/>
          <w:szCs w:val="24"/>
          <w:lang w:val="bg-BG"/>
        </w:rPr>
        <w:t>ъзложителя</w:t>
      </w:r>
      <w:r w:rsidRPr="00923B48">
        <w:rPr>
          <w:sz w:val="24"/>
          <w:szCs w:val="24"/>
          <w:lang w:val="bg-BG"/>
        </w:rPr>
        <w:t xml:space="preserve"> </w:t>
      </w:r>
      <w:r w:rsidR="00902391">
        <w:rPr>
          <w:sz w:val="24"/>
          <w:szCs w:val="24"/>
          <w:lang w:val="bg-BG"/>
        </w:rPr>
        <w:t>и</w:t>
      </w:r>
      <w:r w:rsidRPr="00923B48">
        <w:rPr>
          <w:sz w:val="24"/>
          <w:szCs w:val="24"/>
          <w:lang w:val="bg-BG"/>
        </w:rPr>
        <w:t xml:space="preserve"> И</w:t>
      </w:r>
      <w:r w:rsidR="00902391" w:rsidRPr="00923B48">
        <w:rPr>
          <w:sz w:val="24"/>
          <w:szCs w:val="24"/>
          <w:lang w:val="bg-BG"/>
        </w:rPr>
        <w:t>зпълнителя</w:t>
      </w:r>
      <w:r w:rsidRPr="00923B48">
        <w:rPr>
          <w:sz w:val="24"/>
          <w:szCs w:val="24"/>
          <w:lang w:val="bg-BG"/>
        </w:rPr>
        <w:t xml:space="preserve"> на </w:t>
      </w:r>
      <w:r w:rsidR="00902391">
        <w:rPr>
          <w:sz w:val="24"/>
          <w:szCs w:val="24"/>
          <w:lang w:val="bg-BG"/>
        </w:rPr>
        <w:t>п</w:t>
      </w:r>
      <w:r w:rsidRPr="00923B48">
        <w:rPr>
          <w:sz w:val="24"/>
          <w:szCs w:val="24"/>
          <w:lang w:val="bg-BG"/>
        </w:rPr>
        <w:t xml:space="preserve">редавателно-приемателен протокол, Приложение № </w:t>
      </w:r>
      <w:r w:rsidR="00A17ED0">
        <w:rPr>
          <w:sz w:val="24"/>
          <w:szCs w:val="24"/>
          <w:lang w:val="bg-BG"/>
        </w:rPr>
        <w:t>3</w:t>
      </w:r>
      <w:r w:rsidRPr="00923B48">
        <w:rPr>
          <w:sz w:val="24"/>
          <w:szCs w:val="24"/>
          <w:lang w:val="bg-BG"/>
        </w:rPr>
        <w:t xml:space="preserve">  към </w:t>
      </w:r>
      <w:r w:rsidR="00A17ED0">
        <w:rPr>
          <w:sz w:val="24"/>
          <w:szCs w:val="24"/>
          <w:lang w:val="bg-BG"/>
        </w:rPr>
        <w:t>договора</w:t>
      </w:r>
      <w:r w:rsidRPr="00923B48">
        <w:rPr>
          <w:sz w:val="24"/>
          <w:szCs w:val="24"/>
          <w:lang w:val="bg-BG"/>
        </w:rPr>
        <w:t xml:space="preserve">, който съдържа: </w:t>
      </w:r>
    </w:p>
    <w:p w:rsidR="00923B48" w:rsidRPr="00053F14" w:rsidRDefault="00923B48" w:rsidP="00053F14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bg-BG"/>
        </w:rPr>
      </w:pPr>
      <w:r w:rsidRPr="00053F14">
        <w:rPr>
          <w:lang w:val="bg-BG"/>
        </w:rPr>
        <w:t>дата;</w:t>
      </w:r>
    </w:p>
    <w:p w:rsidR="00923B48" w:rsidRPr="00053F14" w:rsidRDefault="00923B48" w:rsidP="00053F14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bg-BG"/>
        </w:rPr>
      </w:pPr>
      <w:r w:rsidRPr="00053F14">
        <w:rPr>
          <w:lang w:val="bg-BG"/>
        </w:rPr>
        <w:t>място на предаване и приемане на вагоните;</w:t>
      </w:r>
    </w:p>
    <w:p w:rsidR="00923B48" w:rsidRPr="00053F14" w:rsidRDefault="00923B48" w:rsidP="00053F14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bg-BG"/>
        </w:rPr>
      </w:pPr>
      <w:r w:rsidRPr="00053F14">
        <w:rPr>
          <w:lang w:val="bg-BG"/>
        </w:rPr>
        <w:t>типа, серията и номера на вагона;</w:t>
      </w:r>
    </w:p>
    <w:p w:rsidR="00923B48" w:rsidRDefault="00F7100C" w:rsidP="000F074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3.1.4</w:t>
      </w:r>
      <w:r w:rsidRPr="00923B48">
        <w:rPr>
          <w:sz w:val="24"/>
          <w:szCs w:val="24"/>
          <w:lang w:val="bg-BG"/>
        </w:rPr>
        <w:t xml:space="preserve">.  </w:t>
      </w:r>
      <w:r w:rsidR="00923B48" w:rsidRPr="00923B48">
        <w:rPr>
          <w:sz w:val="24"/>
          <w:szCs w:val="24"/>
          <w:lang w:val="bg-BG"/>
        </w:rPr>
        <w:t xml:space="preserve">Изготвеният и подписан от упълномощените представите на страните по договора протокол </w:t>
      </w:r>
      <w:r w:rsidR="002A6AD3">
        <w:rPr>
          <w:sz w:val="24"/>
          <w:szCs w:val="24"/>
          <w:lang w:val="bg-BG"/>
        </w:rPr>
        <w:t>става</w:t>
      </w:r>
      <w:r w:rsidR="000C05B2">
        <w:rPr>
          <w:sz w:val="24"/>
          <w:szCs w:val="24"/>
          <w:lang w:val="bg-BG"/>
        </w:rPr>
        <w:t xml:space="preserve"> неразделна</w:t>
      </w:r>
      <w:r w:rsidR="00923B48" w:rsidRPr="00923B48">
        <w:rPr>
          <w:sz w:val="24"/>
          <w:szCs w:val="24"/>
          <w:lang w:val="bg-BG"/>
        </w:rPr>
        <w:t xml:space="preserve"> част от документите, придружаващи всеки отделен вагон.</w:t>
      </w:r>
    </w:p>
    <w:p w:rsidR="00923B48" w:rsidRPr="00923B48" w:rsidRDefault="00F7100C" w:rsidP="00923B48">
      <w:pPr>
        <w:ind w:firstLine="708"/>
        <w:jc w:val="both"/>
        <w:rPr>
          <w:sz w:val="24"/>
          <w:szCs w:val="24"/>
          <w:lang w:val="bg-BG"/>
        </w:rPr>
      </w:pPr>
      <w:r w:rsidRPr="00F7100C">
        <w:rPr>
          <w:b/>
          <w:sz w:val="24"/>
          <w:szCs w:val="24"/>
          <w:lang w:val="bg-BG"/>
        </w:rPr>
        <w:t>3</w:t>
      </w:r>
      <w:r w:rsidR="00295E6C" w:rsidRPr="00F7100C">
        <w:rPr>
          <w:b/>
          <w:sz w:val="24"/>
          <w:szCs w:val="24"/>
          <w:lang w:val="bg-BG"/>
        </w:rPr>
        <w:t>.</w:t>
      </w:r>
      <w:r w:rsidRPr="00F7100C">
        <w:rPr>
          <w:b/>
          <w:sz w:val="24"/>
          <w:szCs w:val="24"/>
          <w:lang w:val="bg-BG"/>
        </w:rPr>
        <w:t>2</w:t>
      </w:r>
      <w:r w:rsidR="00FB414C">
        <w:rPr>
          <w:b/>
          <w:sz w:val="24"/>
          <w:szCs w:val="24"/>
          <w:lang w:val="bg-BG"/>
        </w:rPr>
        <w:t>.</w:t>
      </w:r>
      <w:r w:rsidR="00295E6C" w:rsidRPr="00923B48">
        <w:rPr>
          <w:sz w:val="24"/>
          <w:szCs w:val="24"/>
          <w:lang w:val="bg-BG"/>
        </w:rPr>
        <w:t xml:space="preserve"> </w:t>
      </w:r>
      <w:r w:rsidR="00923B48" w:rsidRPr="00923B4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</w:t>
      </w:r>
      <w:r w:rsidR="00923B48" w:rsidRPr="00923B48">
        <w:rPr>
          <w:sz w:val="24"/>
          <w:szCs w:val="24"/>
          <w:lang w:val="bg-BG"/>
        </w:rPr>
        <w:t xml:space="preserve"> предаването на вагоните</w:t>
      </w:r>
      <w:r w:rsidR="008F7B7B">
        <w:rPr>
          <w:sz w:val="24"/>
          <w:szCs w:val="24"/>
          <w:lang w:val="bg-BG"/>
        </w:rPr>
        <w:t>,</w:t>
      </w:r>
      <w:r w:rsidR="00923B48" w:rsidRPr="00923B4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едновременно ще се извърши </w:t>
      </w:r>
      <w:r w:rsidR="00923B48" w:rsidRPr="00923B48">
        <w:rPr>
          <w:sz w:val="24"/>
          <w:szCs w:val="24"/>
          <w:lang w:val="bg-BG"/>
        </w:rPr>
        <w:t>и предаването на документация</w:t>
      </w:r>
      <w:r w:rsidR="00FA1BB5">
        <w:rPr>
          <w:sz w:val="24"/>
          <w:szCs w:val="24"/>
          <w:lang w:val="bg-BG"/>
        </w:rPr>
        <w:t>та</w:t>
      </w:r>
      <w:r w:rsidR="00923B48" w:rsidRPr="00923B48">
        <w:rPr>
          <w:sz w:val="24"/>
          <w:szCs w:val="24"/>
          <w:lang w:val="bg-BG"/>
        </w:rPr>
        <w:t xml:space="preserve">, описана в Техническата спецификация по т. 26 </w:t>
      </w:r>
      <w:r w:rsidR="00FA1BB5">
        <w:rPr>
          <w:sz w:val="24"/>
          <w:szCs w:val="24"/>
          <w:lang w:val="bg-BG"/>
        </w:rPr>
        <w:t xml:space="preserve">- </w:t>
      </w:r>
      <w:r w:rsidR="00923B48" w:rsidRPr="00923B48">
        <w:rPr>
          <w:sz w:val="24"/>
          <w:szCs w:val="24"/>
          <w:lang w:val="bg-BG"/>
        </w:rPr>
        <w:t>„За всеки вид пътнически вагон”</w:t>
      </w:r>
      <w:r w:rsidR="00DB5CBE">
        <w:rPr>
          <w:sz w:val="24"/>
          <w:szCs w:val="24"/>
          <w:lang w:val="bg-BG"/>
        </w:rPr>
        <w:t xml:space="preserve"> и в </w:t>
      </w:r>
      <w:r w:rsidR="00AB3B22" w:rsidRPr="00923B48">
        <w:rPr>
          <w:sz w:val="24"/>
          <w:szCs w:val="24"/>
          <w:lang w:val="bg-BG"/>
        </w:rPr>
        <w:t>т. 27</w:t>
      </w:r>
      <w:r w:rsidR="00FA1BB5">
        <w:rPr>
          <w:sz w:val="24"/>
          <w:szCs w:val="24"/>
          <w:lang w:val="bg-BG"/>
        </w:rPr>
        <w:t xml:space="preserve"> - </w:t>
      </w:r>
      <w:r w:rsidR="00AB3B22" w:rsidRPr="00923B48">
        <w:rPr>
          <w:sz w:val="24"/>
          <w:szCs w:val="24"/>
          <w:lang w:val="bg-BG"/>
        </w:rPr>
        <w:t>„За всеки вагон”</w:t>
      </w:r>
      <w:r w:rsidR="00AB3B22">
        <w:rPr>
          <w:sz w:val="24"/>
          <w:szCs w:val="24"/>
          <w:lang w:val="bg-BG"/>
        </w:rPr>
        <w:t xml:space="preserve">, </w:t>
      </w:r>
      <w:r w:rsidR="00923B48" w:rsidRPr="00923B48">
        <w:rPr>
          <w:sz w:val="24"/>
          <w:szCs w:val="24"/>
          <w:lang w:val="bg-BG"/>
        </w:rPr>
        <w:t xml:space="preserve">за което упълномощените представители на страните по договора, </w:t>
      </w:r>
      <w:r w:rsidR="00FA1BB5">
        <w:rPr>
          <w:sz w:val="24"/>
          <w:szCs w:val="24"/>
          <w:lang w:val="bg-BG"/>
        </w:rPr>
        <w:t xml:space="preserve">ще </w:t>
      </w:r>
      <w:r w:rsidR="00923B48" w:rsidRPr="00923B48">
        <w:rPr>
          <w:sz w:val="24"/>
          <w:szCs w:val="24"/>
          <w:lang w:val="bg-BG"/>
        </w:rPr>
        <w:t>подпи</w:t>
      </w:r>
      <w:r w:rsidR="00AC6D4A">
        <w:rPr>
          <w:sz w:val="24"/>
          <w:szCs w:val="24"/>
          <w:lang w:val="bg-BG"/>
        </w:rPr>
        <w:t>шат</w:t>
      </w:r>
      <w:r w:rsidR="00923B48" w:rsidRPr="00923B48">
        <w:rPr>
          <w:sz w:val="24"/>
          <w:szCs w:val="24"/>
          <w:lang w:val="bg-BG"/>
        </w:rPr>
        <w:t xml:space="preserve"> </w:t>
      </w:r>
      <w:r w:rsidR="00FA1BB5">
        <w:rPr>
          <w:sz w:val="24"/>
          <w:szCs w:val="24"/>
          <w:lang w:val="bg-BG"/>
        </w:rPr>
        <w:t>п</w:t>
      </w:r>
      <w:r w:rsidR="00923B48" w:rsidRPr="00923B48">
        <w:rPr>
          <w:sz w:val="24"/>
          <w:szCs w:val="24"/>
          <w:lang w:val="bg-BG"/>
        </w:rPr>
        <w:t>риемателно–предавателен протокол за приемане на документацията.</w:t>
      </w:r>
    </w:p>
    <w:p w:rsidR="00923B48" w:rsidRPr="008F7B7B" w:rsidRDefault="00FB414C" w:rsidP="008F7B7B">
      <w:pPr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3.3.</w:t>
      </w:r>
      <w:r w:rsidR="00923B48" w:rsidRPr="00923B48">
        <w:rPr>
          <w:sz w:val="24"/>
          <w:szCs w:val="24"/>
          <w:lang w:val="bg-BG"/>
        </w:rPr>
        <w:t xml:space="preserve"> </w:t>
      </w:r>
      <w:r w:rsidR="00824C83">
        <w:rPr>
          <w:sz w:val="24"/>
          <w:szCs w:val="24"/>
          <w:lang w:val="bg-BG"/>
        </w:rPr>
        <w:t>П</w:t>
      </w:r>
      <w:r w:rsidR="00923B48" w:rsidRPr="00923B48">
        <w:rPr>
          <w:sz w:val="24"/>
          <w:szCs w:val="24"/>
          <w:lang w:val="bg-BG"/>
        </w:rPr>
        <w:t>ри организиране</w:t>
      </w:r>
      <w:r w:rsidR="00345C3A">
        <w:rPr>
          <w:sz w:val="24"/>
          <w:szCs w:val="24"/>
          <w:lang w:val="bg-BG"/>
        </w:rPr>
        <w:t>то</w:t>
      </w:r>
      <w:r w:rsidR="00923B48" w:rsidRPr="00923B48">
        <w:rPr>
          <w:sz w:val="24"/>
          <w:szCs w:val="24"/>
          <w:lang w:val="bg-BG"/>
        </w:rPr>
        <w:t xml:space="preserve"> на функционалните тестове на системите на вагоните, </w:t>
      </w:r>
      <w:r w:rsidR="008F7B7B">
        <w:rPr>
          <w:sz w:val="24"/>
          <w:szCs w:val="24"/>
          <w:lang w:val="bg-BG"/>
        </w:rPr>
        <w:t>декларираме, че</w:t>
      </w:r>
      <w:r w:rsidR="00923B48" w:rsidRPr="00923B48">
        <w:rPr>
          <w:sz w:val="24"/>
          <w:szCs w:val="24"/>
          <w:lang w:val="bg-BG"/>
        </w:rPr>
        <w:t>:</w:t>
      </w:r>
    </w:p>
    <w:p w:rsidR="00923B48" w:rsidRPr="00923B48" w:rsidRDefault="007D6B3C" w:rsidP="00923B48">
      <w:pPr>
        <w:ind w:firstLine="709"/>
        <w:jc w:val="both"/>
        <w:rPr>
          <w:sz w:val="24"/>
          <w:szCs w:val="24"/>
          <w:lang w:val="bg-BG"/>
        </w:rPr>
      </w:pPr>
      <w:r w:rsidRPr="007D6B3C">
        <w:rPr>
          <w:sz w:val="24"/>
          <w:szCs w:val="24"/>
          <w:lang w:val="bg-BG"/>
        </w:rPr>
        <w:t>3.3.</w:t>
      </w:r>
      <w:r w:rsidR="00923B48" w:rsidRPr="00923B48">
        <w:rPr>
          <w:sz w:val="24"/>
          <w:szCs w:val="24"/>
          <w:lang w:val="bg-BG"/>
        </w:rPr>
        <w:t xml:space="preserve">1. В срок </w:t>
      </w:r>
      <w:r w:rsidR="008B1CCB" w:rsidRPr="00317C89">
        <w:rPr>
          <w:sz w:val="24"/>
          <w:szCs w:val="24"/>
          <w:lang w:val="bg-BG"/>
        </w:rPr>
        <w:t xml:space="preserve">до </w:t>
      </w:r>
      <w:r w:rsidR="008B1CCB">
        <w:rPr>
          <w:sz w:val="24"/>
          <w:szCs w:val="24"/>
          <w:lang w:val="bg-BG"/>
        </w:rPr>
        <w:t xml:space="preserve">……….. дни /не по-дълъг от </w:t>
      </w:r>
      <w:r w:rsidR="008B1CCB" w:rsidRPr="00317C89">
        <w:rPr>
          <w:sz w:val="24"/>
          <w:szCs w:val="24"/>
          <w:lang w:val="bg-BG"/>
        </w:rPr>
        <w:t>1</w:t>
      </w:r>
      <w:r w:rsidR="008B1CCB">
        <w:rPr>
          <w:sz w:val="24"/>
          <w:szCs w:val="24"/>
          <w:lang w:val="bg-BG"/>
        </w:rPr>
        <w:t>5</w:t>
      </w:r>
      <w:r w:rsidR="008B1CCB" w:rsidRPr="00317C89">
        <w:rPr>
          <w:sz w:val="24"/>
          <w:szCs w:val="24"/>
          <w:lang w:val="bg-BG"/>
        </w:rPr>
        <w:t xml:space="preserve"> (</w:t>
      </w:r>
      <w:r w:rsidR="008B1CCB">
        <w:rPr>
          <w:sz w:val="24"/>
          <w:szCs w:val="24"/>
          <w:lang w:val="bg-BG"/>
        </w:rPr>
        <w:t>петна</w:t>
      </w:r>
      <w:r w:rsidR="008B1CCB" w:rsidRPr="00317C89">
        <w:rPr>
          <w:sz w:val="24"/>
          <w:szCs w:val="24"/>
          <w:lang w:val="bg-BG"/>
        </w:rPr>
        <w:t>десет)</w:t>
      </w:r>
      <w:r w:rsidR="007B2CFA">
        <w:rPr>
          <w:sz w:val="24"/>
          <w:szCs w:val="24"/>
          <w:lang w:val="bg-BG"/>
        </w:rPr>
        <w:t xml:space="preserve"> календарни</w:t>
      </w:r>
      <w:r w:rsidR="008B1CCB" w:rsidRPr="00317C89">
        <w:rPr>
          <w:sz w:val="24"/>
          <w:szCs w:val="24"/>
          <w:lang w:val="bg-BG"/>
        </w:rPr>
        <w:t xml:space="preserve"> дни</w:t>
      </w:r>
      <w:r w:rsidR="008B1CCB">
        <w:rPr>
          <w:sz w:val="24"/>
          <w:szCs w:val="24"/>
          <w:lang w:val="bg-BG"/>
        </w:rPr>
        <w:t>/</w:t>
      </w:r>
      <w:r w:rsidR="00923B48" w:rsidRPr="00923B48">
        <w:rPr>
          <w:sz w:val="24"/>
          <w:szCs w:val="24"/>
          <w:lang w:val="bg-BG"/>
        </w:rPr>
        <w:t xml:space="preserve">, преди провеждане на функционалните тестове </w:t>
      </w:r>
      <w:r w:rsidR="000B16FC">
        <w:rPr>
          <w:sz w:val="24"/>
          <w:szCs w:val="24"/>
          <w:lang w:val="bg-BG"/>
        </w:rPr>
        <w:t>ще</w:t>
      </w:r>
      <w:r w:rsidR="00A50339">
        <w:rPr>
          <w:sz w:val="24"/>
          <w:szCs w:val="24"/>
          <w:lang w:val="bg-BG"/>
        </w:rPr>
        <w:t xml:space="preserve"> </w:t>
      </w:r>
      <w:r w:rsidR="00923B48" w:rsidRPr="00923B48">
        <w:rPr>
          <w:sz w:val="24"/>
          <w:szCs w:val="24"/>
          <w:lang w:val="bg-BG"/>
        </w:rPr>
        <w:t>уведом</w:t>
      </w:r>
      <w:r w:rsidR="00A50339">
        <w:rPr>
          <w:sz w:val="24"/>
          <w:szCs w:val="24"/>
          <w:lang w:val="bg-BG"/>
        </w:rPr>
        <w:t>им</w:t>
      </w:r>
      <w:r w:rsidR="00923B48" w:rsidRPr="00923B48">
        <w:rPr>
          <w:sz w:val="24"/>
          <w:szCs w:val="24"/>
          <w:lang w:val="bg-BG"/>
        </w:rPr>
        <w:t xml:space="preserve"> В</w:t>
      </w:r>
      <w:r w:rsidR="00A50339" w:rsidRPr="00923B48">
        <w:rPr>
          <w:sz w:val="24"/>
          <w:szCs w:val="24"/>
          <w:lang w:val="bg-BG"/>
        </w:rPr>
        <w:t>ъзложителя</w:t>
      </w:r>
      <w:r w:rsidR="00923B48" w:rsidRPr="00923B48">
        <w:rPr>
          <w:sz w:val="24"/>
          <w:szCs w:val="24"/>
          <w:lang w:val="bg-BG"/>
        </w:rPr>
        <w:t xml:space="preserve"> за готовността </w:t>
      </w:r>
      <w:r w:rsidR="003945AD">
        <w:rPr>
          <w:sz w:val="24"/>
          <w:szCs w:val="24"/>
          <w:lang w:val="bg-BG"/>
        </w:rPr>
        <w:t>ни</w:t>
      </w:r>
      <w:r w:rsidR="00923B48" w:rsidRPr="00923B48">
        <w:rPr>
          <w:sz w:val="24"/>
          <w:szCs w:val="24"/>
          <w:lang w:val="bg-BG"/>
        </w:rPr>
        <w:t xml:space="preserve"> за извършване на тестовете, датите на провеждането</w:t>
      </w:r>
      <w:r w:rsidR="0092320E">
        <w:rPr>
          <w:sz w:val="24"/>
          <w:szCs w:val="24"/>
          <w:lang w:val="bg-BG"/>
        </w:rPr>
        <w:t xml:space="preserve"> и </w:t>
      </w:r>
      <w:r w:rsidR="00923B48" w:rsidRPr="00923B48">
        <w:rPr>
          <w:sz w:val="24"/>
          <w:szCs w:val="24"/>
          <w:lang w:val="bg-BG"/>
        </w:rPr>
        <w:t>номерата на съответния/те вагон/и.</w:t>
      </w:r>
    </w:p>
    <w:p w:rsidR="00923B48" w:rsidRDefault="007D6B3C" w:rsidP="00923B48">
      <w:pPr>
        <w:ind w:firstLine="708"/>
        <w:jc w:val="both"/>
        <w:rPr>
          <w:sz w:val="24"/>
          <w:szCs w:val="24"/>
          <w:lang w:val="bg-BG"/>
        </w:rPr>
      </w:pPr>
      <w:r w:rsidRPr="007D6B3C">
        <w:rPr>
          <w:sz w:val="24"/>
          <w:szCs w:val="24"/>
          <w:lang w:val="bg-BG"/>
        </w:rPr>
        <w:t>3.3.</w:t>
      </w:r>
      <w:r>
        <w:rPr>
          <w:sz w:val="24"/>
          <w:szCs w:val="24"/>
          <w:lang w:val="bg-BG"/>
        </w:rPr>
        <w:t>2</w:t>
      </w:r>
      <w:r w:rsidRPr="00923B48">
        <w:rPr>
          <w:sz w:val="24"/>
          <w:szCs w:val="24"/>
          <w:lang w:val="bg-BG"/>
        </w:rPr>
        <w:t>.</w:t>
      </w:r>
      <w:r w:rsidR="00923B48" w:rsidRPr="00923B48">
        <w:rPr>
          <w:sz w:val="24"/>
          <w:szCs w:val="24"/>
          <w:lang w:val="bg-BG"/>
        </w:rPr>
        <w:t xml:space="preserve"> </w:t>
      </w:r>
      <w:r w:rsidR="0058279A">
        <w:rPr>
          <w:sz w:val="24"/>
          <w:szCs w:val="24"/>
          <w:lang w:val="bg-BG"/>
        </w:rPr>
        <w:t xml:space="preserve">Ще </w:t>
      </w:r>
      <w:r w:rsidR="005E693A">
        <w:rPr>
          <w:sz w:val="24"/>
          <w:szCs w:val="24"/>
          <w:lang w:val="bg-BG"/>
        </w:rPr>
        <w:t>поемем в</w:t>
      </w:r>
      <w:r w:rsidR="00923B48" w:rsidRPr="00923B48">
        <w:rPr>
          <w:sz w:val="24"/>
          <w:szCs w:val="24"/>
          <w:lang w:val="bg-BG"/>
        </w:rPr>
        <w:t>сички разходи по поддържането на вагоните във функционална годност за извършване на изпитанията</w:t>
      </w:r>
      <w:r>
        <w:rPr>
          <w:sz w:val="24"/>
          <w:szCs w:val="24"/>
          <w:lang w:val="bg-BG"/>
        </w:rPr>
        <w:t>.</w:t>
      </w:r>
    </w:p>
    <w:p w:rsidR="004B43F7" w:rsidRDefault="00713745" w:rsidP="0071374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3.3.3. Ще предоставим възможност за </w:t>
      </w:r>
      <w:r w:rsidRPr="00713745">
        <w:rPr>
          <w:sz w:val="24"/>
          <w:szCs w:val="24"/>
          <w:lang w:val="bg-BG"/>
        </w:rPr>
        <w:t>избор</w:t>
      </w:r>
      <w:r>
        <w:rPr>
          <w:sz w:val="24"/>
          <w:szCs w:val="24"/>
          <w:lang w:val="bg-BG"/>
        </w:rPr>
        <w:t xml:space="preserve"> </w:t>
      </w:r>
      <w:r w:rsidRPr="00713745">
        <w:rPr>
          <w:sz w:val="24"/>
          <w:szCs w:val="24"/>
          <w:lang w:val="bg-BG"/>
        </w:rPr>
        <w:t xml:space="preserve">на </w:t>
      </w:r>
      <w:r w:rsidR="006D34D2">
        <w:rPr>
          <w:sz w:val="24"/>
          <w:szCs w:val="24"/>
          <w:lang w:val="bg-BG"/>
        </w:rPr>
        <w:t>минимум</w:t>
      </w:r>
      <w:r w:rsidRPr="00713745">
        <w:rPr>
          <w:sz w:val="24"/>
          <w:szCs w:val="24"/>
          <w:lang w:val="bg-BG"/>
        </w:rPr>
        <w:t xml:space="preserve"> 30 вагона, отговарящи на изискванията на </w:t>
      </w:r>
      <w:r>
        <w:rPr>
          <w:sz w:val="24"/>
          <w:szCs w:val="24"/>
          <w:lang w:val="bg-BG"/>
        </w:rPr>
        <w:t>В</w:t>
      </w:r>
      <w:r w:rsidRPr="00713745">
        <w:rPr>
          <w:sz w:val="24"/>
          <w:szCs w:val="24"/>
          <w:lang w:val="bg-BG"/>
        </w:rPr>
        <w:t>ъзложителя, отразени  в Техническата спецификация</w:t>
      </w:r>
      <w:r w:rsidR="004B43F7">
        <w:rPr>
          <w:sz w:val="24"/>
          <w:szCs w:val="24"/>
          <w:lang w:val="bg-BG"/>
        </w:rPr>
        <w:t>, от които:</w:t>
      </w:r>
    </w:p>
    <w:p w:rsidR="004B43F7" w:rsidRPr="00437962" w:rsidRDefault="004B43F7" w:rsidP="004B43F7">
      <w:pPr>
        <w:pStyle w:val="ListParagraph"/>
        <w:tabs>
          <w:tab w:val="left" w:pos="0"/>
        </w:tabs>
        <w:ind w:left="0"/>
        <w:contextualSpacing w:val="0"/>
        <w:jc w:val="both"/>
        <w:rPr>
          <w:lang w:val="bg-BG"/>
        </w:rPr>
      </w:pPr>
      <w:r>
        <w:rPr>
          <w:lang w:val="bg-BG"/>
        </w:rPr>
        <w:tab/>
        <w:t>- в</w:t>
      </w:r>
      <w:r w:rsidRPr="00437962">
        <w:rPr>
          <w:lang w:val="bg-BG"/>
        </w:rPr>
        <w:t>торокласни пътнически вагони</w:t>
      </w:r>
      <w:r w:rsidRPr="00FA7192">
        <w:t xml:space="preserve"> </w:t>
      </w:r>
      <w:proofErr w:type="spellStart"/>
      <w:r w:rsidRPr="002D0437">
        <w:t>серия</w:t>
      </w:r>
      <w:proofErr w:type="spellEnd"/>
      <w:r w:rsidRPr="002D0437">
        <w:t xml:space="preserve"> 2235</w:t>
      </w:r>
      <w:r>
        <w:rPr>
          <w:lang w:val="bg-BG"/>
        </w:rPr>
        <w:t xml:space="preserve">, </w:t>
      </w:r>
      <w:r w:rsidRPr="00437962">
        <w:rPr>
          <w:lang w:val="bg-BG"/>
        </w:rPr>
        <w:t>предназначени за движение в конвенцио</w:t>
      </w:r>
      <w:r>
        <w:rPr>
          <w:lang w:val="bg-BG"/>
        </w:rPr>
        <w:t xml:space="preserve">налната железопътна система –  </w:t>
      </w:r>
      <w:r w:rsidR="003E5C0E">
        <w:rPr>
          <w:lang w:val="bg-BG"/>
        </w:rPr>
        <w:t xml:space="preserve">минимум </w:t>
      </w:r>
      <w:r>
        <w:rPr>
          <w:lang w:val="bg-BG"/>
        </w:rPr>
        <w:t xml:space="preserve">12 </w:t>
      </w:r>
      <w:proofErr w:type="spellStart"/>
      <w:r>
        <w:rPr>
          <w:lang w:val="bg-BG"/>
        </w:rPr>
        <w:t>бр</w:t>
      </w:r>
      <w:proofErr w:type="spellEnd"/>
      <w:r>
        <w:rPr>
          <w:lang w:val="bg-BG"/>
        </w:rPr>
        <w:t>;</w:t>
      </w:r>
    </w:p>
    <w:p w:rsidR="004B43F7" w:rsidRPr="00437962" w:rsidRDefault="001A4A2A" w:rsidP="001A4A2A">
      <w:pPr>
        <w:pStyle w:val="ListParagraph"/>
        <w:ind w:left="0"/>
        <w:contextualSpacing w:val="0"/>
        <w:jc w:val="both"/>
        <w:rPr>
          <w:lang w:val="bg-BG"/>
        </w:rPr>
      </w:pPr>
      <w:r>
        <w:rPr>
          <w:lang w:val="bg-BG"/>
        </w:rPr>
        <w:t xml:space="preserve">            - </w:t>
      </w:r>
      <w:r w:rsidR="004B43F7">
        <w:rPr>
          <w:lang w:val="bg-BG"/>
        </w:rPr>
        <w:t>с</w:t>
      </w:r>
      <w:r w:rsidR="004B43F7" w:rsidRPr="00437962">
        <w:rPr>
          <w:lang w:val="bg-BG"/>
        </w:rPr>
        <w:t xml:space="preserve">месени (първокласни/второкласни) пътнически вагони </w:t>
      </w:r>
      <w:proofErr w:type="spellStart"/>
      <w:r w:rsidR="004B43F7" w:rsidRPr="00055267">
        <w:t>серия</w:t>
      </w:r>
      <w:proofErr w:type="spellEnd"/>
      <w:r w:rsidR="004B43F7" w:rsidRPr="00055267">
        <w:t xml:space="preserve"> </w:t>
      </w:r>
      <w:r w:rsidR="00381DE9" w:rsidRPr="00055267">
        <w:t>31</w:t>
      </w:r>
      <w:r w:rsidR="00381DE9">
        <w:rPr>
          <w:lang w:val="bg-BG"/>
        </w:rPr>
        <w:t>34</w:t>
      </w:r>
      <w:r w:rsidR="004B43F7">
        <w:rPr>
          <w:lang w:val="bg-BG"/>
        </w:rPr>
        <w:t xml:space="preserve">, </w:t>
      </w:r>
      <w:r w:rsidR="004B43F7" w:rsidRPr="00437962">
        <w:rPr>
          <w:lang w:val="bg-BG"/>
        </w:rPr>
        <w:t xml:space="preserve">предназначени за движение в конвенционалната железопътна система – </w:t>
      </w:r>
      <w:r w:rsidR="004B43F7">
        <w:rPr>
          <w:lang w:val="bg-BG"/>
        </w:rPr>
        <w:t xml:space="preserve"> </w:t>
      </w:r>
      <w:r w:rsidR="003E5C0E">
        <w:rPr>
          <w:lang w:val="bg-BG"/>
        </w:rPr>
        <w:t xml:space="preserve">минимум </w:t>
      </w:r>
      <w:r w:rsidR="004B43F7">
        <w:rPr>
          <w:lang w:val="bg-BG"/>
        </w:rPr>
        <w:t xml:space="preserve">13 </w:t>
      </w:r>
      <w:proofErr w:type="spellStart"/>
      <w:r w:rsidR="004B43F7">
        <w:rPr>
          <w:lang w:val="bg-BG"/>
        </w:rPr>
        <w:t>бр</w:t>
      </w:r>
      <w:proofErr w:type="spellEnd"/>
      <w:r w:rsidR="004B43F7">
        <w:rPr>
          <w:lang w:val="bg-BG"/>
        </w:rPr>
        <w:t>;</w:t>
      </w:r>
    </w:p>
    <w:p w:rsidR="006870F1" w:rsidRDefault="004B43F7" w:rsidP="006870F1">
      <w:pPr>
        <w:ind w:firstLine="709"/>
        <w:jc w:val="both"/>
        <w:rPr>
          <w:sz w:val="24"/>
          <w:szCs w:val="24"/>
          <w:lang w:val="bg-BG"/>
        </w:rPr>
      </w:pPr>
      <w:r w:rsidRPr="004B43F7">
        <w:rPr>
          <w:sz w:val="24"/>
          <w:szCs w:val="24"/>
          <w:lang w:val="bg-BG"/>
        </w:rPr>
        <w:t>- второкласни пътнически вагони</w:t>
      </w:r>
      <w:r w:rsidRPr="004B43F7">
        <w:rPr>
          <w:sz w:val="24"/>
          <w:szCs w:val="24"/>
        </w:rPr>
        <w:t xml:space="preserve"> </w:t>
      </w:r>
      <w:proofErr w:type="spellStart"/>
      <w:r w:rsidRPr="004B43F7">
        <w:rPr>
          <w:sz w:val="24"/>
          <w:szCs w:val="24"/>
        </w:rPr>
        <w:t>серия</w:t>
      </w:r>
      <w:proofErr w:type="spellEnd"/>
      <w:r w:rsidRPr="004B43F7">
        <w:rPr>
          <w:sz w:val="24"/>
          <w:szCs w:val="24"/>
        </w:rPr>
        <w:t xml:space="preserve"> 8434</w:t>
      </w:r>
      <w:r w:rsidRPr="004B43F7">
        <w:rPr>
          <w:sz w:val="24"/>
          <w:szCs w:val="24"/>
          <w:lang w:val="bg-BG"/>
        </w:rPr>
        <w:t xml:space="preserve"> с отделение за превоз на велосипеди предназначени за движение в конвенционалната железопътна система – </w:t>
      </w:r>
      <w:r w:rsidR="003E5C0E">
        <w:rPr>
          <w:sz w:val="24"/>
          <w:szCs w:val="24"/>
          <w:lang w:val="bg-BG"/>
        </w:rPr>
        <w:t xml:space="preserve">минимум </w:t>
      </w:r>
      <w:r w:rsidRPr="004B43F7">
        <w:rPr>
          <w:sz w:val="24"/>
          <w:szCs w:val="24"/>
          <w:lang w:val="bg-BG"/>
        </w:rPr>
        <w:t>5 бр.</w:t>
      </w:r>
    </w:p>
    <w:p w:rsidR="006870F1" w:rsidRPr="006870F1" w:rsidRDefault="006870F1" w:rsidP="006870F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3.3.3.1. Приемаме, че Възложителят няма задължение да избере и закупи всичките предложени за оглед вагони, включени в т.3.3.3.</w:t>
      </w:r>
    </w:p>
    <w:p w:rsidR="00F449E5" w:rsidRPr="00F449E5" w:rsidRDefault="00F449E5" w:rsidP="00F449E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3.3.4. Ще осигурим</w:t>
      </w:r>
      <w:r w:rsidRPr="00F449E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възможност </w:t>
      </w:r>
      <w:r w:rsidRPr="00F449E5">
        <w:rPr>
          <w:sz w:val="24"/>
          <w:szCs w:val="24"/>
          <w:lang w:val="bg-BG"/>
        </w:rPr>
        <w:t xml:space="preserve">представители </w:t>
      </w:r>
      <w:r>
        <w:rPr>
          <w:sz w:val="24"/>
          <w:szCs w:val="24"/>
          <w:lang w:val="bg-BG"/>
        </w:rPr>
        <w:t xml:space="preserve">на Възложителя да присъстват </w:t>
      </w:r>
      <w:r w:rsidRPr="00F449E5">
        <w:rPr>
          <w:sz w:val="24"/>
          <w:szCs w:val="24"/>
          <w:lang w:val="bg-BG"/>
        </w:rPr>
        <w:t>при извършване</w:t>
      </w:r>
      <w:r>
        <w:rPr>
          <w:sz w:val="24"/>
          <w:szCs w:val="24"/>
          <w:lang w:val="bg-BG"/>
        </w:rPr>
        <w:t>то</w:t>
      </w:r>
      <w:r w:rsidRPr="00F449E5">
        <w:rPr>
          <w:sz w:val="24"/>
          <w:szCs w:val="24"/>
          <w:lang w:val="bg-BG"/>
        </w:rPr>
        <w:t xml:space="preserve"> на функционалн</w:t>
      </w:r>
      <w:r>
        <w:rPr>
          <w:sz w:val="24"/>
          <w:szCs w:val="24"/>
          <w:lang w:val="bg-BG"/>
        </w:rPr>
        <w:t>ите</w:t>
      </w:r>
      <w:r w:rsidRPr="00F449E5">
        <w:rPr>
          <w:sz w:val="24"/>
          <w:szCs w:val="24"/>
          <w:lang w:val="bg-BG"/>
        </w:rPr>
        <w:t xml:space="preserve"> проверк</w:t>
      </w:r>
      <w:r>
        <w:rPr>
          <w:sz w:val="24"/>
          <w:szCs w:val="24"/>
          <w:lang w:val="bg-BG"/>
        </w:rPr>
        <w:t>и</w:t>
      </w:r>
      <w:r w:rsidRPr="00F449E5">
        <w:rPr>
          <w:sz w:val="24"/>
          <w:szCs w:val="24"/>
          <w:lang w:val="bg-BG"/>
        </w:rPr>
        <w:t xml:space="preserve"> на системите на всеки </w:t>
      </w:r>
      <w:r>
        <w:rPr>
          <w:sz w:val="24"/>
          <w:szCs w:val="24"/>
          <w:lang w:val="bg-BG"/>
        </w:rPr>
        <w:t xml:space="preserve">един </w:t>
      </w:r>
      <w:r w:rsidRPr="00F449E5">
        <w:rPr>
          <w:sz w:val="24"/>
          <w:szCs w:val="24"/>
          <w:lang w:val="bg-BG"/>
        </w:rPr>
        <w:t>от избраните пътническите вагони.</w:t>
      </w:r>
    </w:p>
    <w:p w:rsidR="00756118" w:rsidRDefault="006107DC" w:rsidP="00756118">
      <w:pPr>
        <w:tabs>
          <w:tab w:val="left" w:pos="567"/>
        </w:tabs>
        <w:ind w:firstLine="567"/>
        <w:jc w:val="both"/>
        <w:rPr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ab/>
      </w:r>
      <w:r w:rsidR="00756118" w:rsidRPr="004069B6">
        <w:rPr>
          <w:b/>
          <w:sz w:val="24"/>
          <w:szCs w:val="24"/>
          <w:lang w:val="bg-BG"/>
        </w:rPr>
        <w:t>3.</w:t>
      </w:r>
      <w:r w:rsidR="00595EE7">
        <w:rPr>
          <w:b/>
          <w:sz w:val="24"/>
          <w:szCs w:val="24"/>
          <w:lang w:val="bg-BG"/>
        </w:rPr>
        <w:t>4</w:t>
      </w:r>
      <w:r w:rsidR="00756118" w:rsidRPr="004069B6">
        <w:rPr>
          <w:b/>
          <w:sz w:val="24"/>
          <w:szCs w:val="24"/>
          <w:lang w:val="bg-BG"/>
        </w:rPr>
        <w:t>.</w:t>
      </w:r>
      <w:r w:rsidR="00756118" w:rsidRPr="004069B6">
        <w:rPr>
          <w:sz w:val="24"/>
          <w:szCs w:val="24"/>
          <w:lang w:val="bg-BG"/>
        </w:rPr>
        <w:t xml:space="preserve"> Място на </w:t>
      </w:r>
      <w:r w:rsidR="004069B6" w:rsidRPr="004069B6">
        <w:rPr>
          <w:sz w:val="24"/>
          <w:szCs w:val="24"/>
          <w:lang w:val="bg-BG"/>
        </w:rPr>
        <w:t xml:space="preserve">окончателно </w:t>
      </w:r>
      <w:r w:rsidR="00756118" w:rsidRPr="004069B6">
        <w:rPr>
          <w:sz w:val="24"/>
          <w:szCs w:val="24"/>
          <w:lang w:val="bg-BG"/>
        </w:rPr>
        <w:t xml:space="preserve">предаване </w:t>
      </w:r>
      <w:r w:rsidR="000B6BBD">
        <w:rPr>
          <w:sz w:val="24"/>
          <w:szCs w:val="24"/>
          <w:lang w:val="bg-BG"/>
        </w:rPr>
        <w:t>/</w:t>
      </w:r>
      <w:r w:rsidR="000B6BBD" w:rsidRPr="004069B6">
        <w:rPr>
          <w:sz w:val="24"/>
          <w:szCs w:val="24"/>
          <w:u w:val="single"/>
          <w:lang w:val="bg-BG"/>
        </w:rPr>
        <w:t>в техническо отношение</w:t>
      </w:r>
      <w:r w:rsidR="000B6BBD">
        <w:rPr>
          <w:sz w:val="24"/>
          <w:szCs w:val="24"/>
          <w:u w:val="single"/>
          <w:lang w:val="bg-BG"/>
        </w:rPr>
        <w:t xml:space="preserve">/ </w:t>
      </w:r>
      <w:r w:rsidR="00756118" w:rsidRPr="004069B6">
        <w:rPr>
          <w:sz w:val="24"/>
          <w:szCs w:val="24"/>
          <w:lang w:val="bg-BG"/>
        </w:rPr>
        <w:t xml:space="preserve">на </w:t>
      </w:r>
      <w:r w:rsidR="00794904">
        <w:rPr>
          <w:sz w:val="24"/>
          <w:szCs w:val="24"/>
          <w:lang w:val="bg-BG"/>
        </w:rPr>
        <w:t xml:space="preserve">30 броя </w:t>
      </w:r>
      <w:r w:rsidR="00585D71" w:rsidRPr="004069B6">
        <w:rPr>
          <w:sz w:val="24"/>
          <w:szCs w:val="24"/>
          <w:lang w:val="bg-BG"/>
        </w:rPr>
        <w:t>пътнически вагони,</w:t>
      </w:r>
      <w:r w:rsidR="00585D71" w:rsidRPr="004069B6">
        <w:rPr>
          <w:iCs/>
          <w:sz w:val="24"/>
          <w:szCs w:val="24"/>
          <w:lang w:val="bg-BG"/>
        </w:rPr>
        <w:t xml:space="preserve"> използвани в конвенционалната железопътна система на ЕС</w:t>
      </w:r>
      <w:r w:rsidR="00794904">
        <w:rPr>
          <w:iCs/>
          <w:sz w:val="24"/>
          <w:szCs w:val="24"/>
          <w:lang w:val="bg-BG"/>
        </w:rPr>
        <w:t xml:space="preserve">, </w:t>
      </w:r>
      <w:r w:rsidR="00794904">
        <w:rPr>
          <w:iCs/>
          <w:sz w:val="24"/>
          <w:szCs w:val="24"/>
          <w:lang w:val="bg-BG"/>
        </w:rPr>
        <w:lastRenderedPageBreak/>
        <w:t>описани по вид и количество</w:t>
      </w:r>
      <w:r w:rsidR="00585D71" w:rsidRPr="004069B6">
        <w:rPr>
          <w:sz w:val="24"/>
          <w:szCs w:val="24"/>
          <w:lang w:val="bg-BG"/>
        </w:rPr>
        <w:t xml:space="preserve"> </w:t>
      </w:r>
      <w:r w:rsidR="00794904">
        <w:rPr>
          <w:sz w:val="24"/>
          <w:szCs w:val="24"/>
          <w:lang w:val="bg-BG"/>
        </w:rPr>
        <w:t>в</w:t>
      </w:r>
      <w:r w:rsidR="00756118" w:rsidRPr="004069B6">
        <w:rPr>
          <w:sz w:val="24"/>
          <w:szCs w:val="24"/>
          <w:lang w:val="bg-BG"/>
        </w:rPr>
        <w:t xml:space="preserve"> т.2.</w:t>
      </w:r>
      <w:r w:rsidR="004069B6">
        <w:rPr>
          <w:sz w:val="24"/>
          <w:szCs w:val="24"/>
          <w:lang w:val="bg-BG"/>
        </w:rPr>
        <w:t>2</w:t>
      </w:r>
      <w:r w:rsidR="00756118" w:rsidRPr="004069B6">
        <w:rPr>
          <w:sz w:val="24"/>
          <w:szCs w:val="24"/>
          <w:lang w:val="bg-BG"/>
        </w:rPr>
        <w:t>. от настоящето техническо предложение на Възложителя -</w:t>
      </w:r>
      <w:r w:rsidR="00585D71" w:rsidRPr="004069B6">
        <w:rPr>
          <w:sz w:val="24"/>
          <w:szCs w:val="24"/>
          <w:lang w:val="bg-BG"/>
        </w:rPr>
        <w:t xml:space="preserve"> </w:t>
      </w:r>
      <w:r w:rsidR="00756118" w:rsidRPr="004069B6">
        <w:rPr>
          <w:sz w:val="24"/>
          <w:szCs w:val="24"/>
          <w:lang w:val="bg-BG"/>
        </w:rPr>
        <w:t>………………</w:t>
      </w:r>
      <w:r w:rsidR="00CC0956">
        <w:rPr>
          <w:sz w:val="24"/>
          <w:szCs w:val="24"/>
          <w:lang w:val="bg-BG"/>
        </w:rPr>
        <w:t>…….</w:t>
      </w:r>
      <w:r w:rsidR="00756118" w:rsidRPr="004069B6">
        <w:rPr>
          <w:sz w:val="24"/>
          <w:szCs w:val="24"/>
          <w:lang w:val="bg-BG"/>
        </w:rPr>
        <w:t>/</w:t>
      </w:r>
      <w:r w:rsidR="00756118" w:rsidRPr="004069B6">
        <w:rPr>
          <w:i/>
          <w:sz w:val="24"/>
          <w:szCs w:val="24"/>
          <w:lang w:val="bg-BG"/>
        </w:rPr>
        <w:t>адрес на база</w:t>
      </w:r>
      <w:r w:rsidR="00CC0956">
        <w:rPr>
          <w:i/>
          <w:sz w:val="24"/>
          <w:szCs w:val="24"/>
          <w:lang w:val="bg-BG"/>
        </w:rPr>
        <w:t>та</w:t>
      </w:r>
      <w:r w:rsidR="00756118" w:rsidRPr="004069B6">
        <w:rPr>
          <w:i/>
          <w:sz w:val="24"/>
          <w:szCs w:val="24"/>
          <w:lang w:val="bg-BG"/>
        </w:rPr>
        <w:t xml:space="preserve"> на Изпълнителя: държава, град, улица, номер</w:t>
      </w:r>
      <w:r w:rsidR="00756118" w:rsidRPr="004069B6">
        <w:rPr>
          <w:sz w:val="24"/>
          <w:szCs w:val="24"/>
          <w:lang w:val="bg-BG"/>
        </w:rPr>
        <w:t>/.</w:t>
      </w:r>
      <w:r w:rsidR="00756118" w:rsidRPr="00DD13F9">
        <w:rPr>
          <w:sz w:val="24"/>
          <w:szCs w:val="24"/>
          <w:highlight w:val="yellow"/>
          <w:lang w:val="bg-BG"/>
        </w:rPr>
        <w:t xml:space="preserve"> </w:t>
      </w:r>
    </w:p>
    <w:p w:rsidR="004B55A6" w:rsidRPr="00F81453" w:rsidRDefault="00D66BE2" w:rsidP="002B0713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4.</w:t>
      </w:r>
      <w:r w:rsidR="004B55A6" w:rsidRPr="00F81453">
        <w:rPr>
          <w:b/>
          <w:sz w:val="24"/>
          <w:szCs w:val="24"/>
          <w:lang w:val="bg-BG"/>
        </w:rPr>
        <w:t xml:space="preserve"> </w:t>
      </w:r>
      <w:r w:rsidR="004B55A6" w:rsidRPr="00F81453">
        <w:rPr>
          <w:sz w:val="24"/>
          <w:szCs w:val="24"/>
          <w:lang w:val="bg-BG"/>
        </w:rPr>
        <w:t xml:space="preserve">Декларираме, че при </w:t>
      </w:r>
      <w:r>
        <w:rPr>
          <w:color w:val="000000" w:themeColor="text1"/>
          <w:sz w:val="24"/>
          <w:szCs w:val="24"/>
          <w:lang w:val="bg-BG"/>
        </w:rPr>
        <w:t>предаването</w:t>
      </w:r>
      <w:r w:rsidR="004B55A6" w:rsidRPr="00F81453">
        <w:rPr>
          <w:sz w:val="24"/>
          <w:szCs w:val="24"/>
          <w:lang w:val="bg-BG"/>
        </w:rPr>
        <w:t xml:space="preserve"> за всеки пътнически вагон</w:t>
      </w:r>
      <w:r w:rsidR="00287D42">
        <w:rPr>
          <w:sz w:val="24"/>
          <w:szCs w:val="24"/>
          <w:lang w:val="en-US"/>
        </w:rPr>
        <w:t xml:space="preserve"> </w:t>
      </w:r>
      <w:r w:rsidR="004B55A6" w:rsidRPr="00F81453">
        <w:rPr>
          <w:iCs/>
          <w:sz w:val="24"/>
          <w:szCs w:val="24"/>
          <w:lang w:val="bg-BG"/>
        </w:rPr>
        <w:t>използван в конвенционалната железопътна система на ЕС</w:t>
      </w:r>
      <w:r w:rsidR="00287D42">
        <w:rPr>
          <w:iCs/>
          <w:sz w:val="24"/>
          <w:szCs w:val="24"/>
          <w:lang w:val="bg-BG"/>
        </w:rPr>
        <w:t>,</w:t>
      </w:r>
      <w:r w:rsidR="004B55A6" w:rsidRPr="00F81453">
        <w:rPr>
          <w:iCs/>
          <w:sz w:val="24"/>
          <w:szCs w:val="24"/>
          <w:lang w:val="bg-BG"/>
        </w:rPr>
        <w:t xml:space="preserve"> ще предоставим</w:t>
      </w:r>
      <w:r w:rsidR="004B55A6" w:rsidRPr="00F81453">
        <w:rPr>
          <w:sz w:val="24"/>
          <w:szCs w:val="24"/>
          <w:lang w:val="bg-BG"/>
        </w:rPr>
        <w:t>:</w:t>
      </w:r>
    </w:p>
    <w:p w:rsidR="004B55A6" w:rsidRPr="00F81453" w:rsidRDefault="004B55A6" w:rsidP="003C78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18" w:hanging="425"/>
        <w:contextualSpacing w:val="0"/>
        <w:jc w:val="both"/>
        <w:rPr>
          <w:lang w:val="bg-BG"/>
        </w:rPr>
      </w:pPr>
      <w:r w:rsidRPr="00F81453">
        <w:rPr>
          <w:lang w:val="bg-BG"/>
        </w:rPr>
        <w:t>конструктивни чертежи (на възли и детайли) на вградените елементи;</w:t>
      </w:r>
    </w:p>
    <w:p w:rsidR="004B55A6" w:rsidRPr="003C78D7" w:rsidRDefault="003C78D7" w:rsidP="00080227">
      <w:pPr>
        <w:widowControl w:val="0"/>
        <w:autoSpaceDE w:val="0"/>
        <w:autoSpaceDN w:val="0"/>
        <w:adjustRightInd w:val="0"/>
        <w:ind w:left="1418" w:hanging="425"/>
        <w:jc w:val="both"/>
        <w:rPr>
          <w:sz w:val="24"/>
          <w:szCs w:val="24"/>
          <w:lang w:val="bg-BG"/>
        </w:rPr>
      </w:pPr>
      <w:r w:rsidRPr="003C78D7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 xml:space="preserve">   </w:t>
      </w:r>
      <w:r w:rsidR="002C550F">
        <w:rPr>
          <w:sz w:val="24"/>
          <w:szCs w:val="24"/>
          <w:lang w:val="bg-BG"/>
        </w:rPr>
        <w:t xml:space="preserve"> </w:t>
      </w:r>
      <w:r w:rsidR="004B55A6" w:rsidRPr="003C78D7">
        <w:rPr>
          <w:sz w:val="24"/>
          <w:szCs w:val="24"/>
          <w:lang w:val="bg-BG"/>
        </w:rPr>
        <w:t xml:space="preserve">електрически схеми на </w:t>
      </w:r>
      <w:proofErr w:type="spellStart"/>
      <w:r w:rsidR="004B55A6" w:rsidRPr="003C78D7">
        <w:rPr>
          <w:sz w:val="24"/>
          <w:szCs w:val="24"/>
          <w:lang w:val="bg-BG"/>
        </w:rPr>
        <w:t>високоволтовата</w:t>
      </w:r>
      <w:proofErr w:type="spellEnd"/>
      <w:r w:rsidR="004B55A6" w:rsidRPr="003C78D7">
        <w:rPr>
          <w:sz w:val="24"/>
          <w:szCs w:val="24"/>
          <w:lang w:val="bg-BG"/>
        </w:rPr>
        <w:t xml:space="preserve"> и </w:t>
      </w:r>
      <w:proofErr w:type="spellStart"/>
      <w:r w:rsidR="004B55A6" w:rsidRPr="003C78D7">
        <w:rPr>
          <w:sz w:val="24"/>
          <w:szCs w:val="24"/>
          <w:lang w:val="bg-BG"/>
        </w:rPr>
        <w:t>нисковолтовата</w:t>
      </w:r>
      <w:proofErr w:type="spellEnd"/>
      <w:r w:rsidR="004B55A6" w:rsidRPr="003C78D7">
        <w:rPr>
          <w:sz w:val="24"/>
          <w:szCs w:val="24"/>
          <w:lang w:val="bg-BG"/>
        </w:rPr>
        <w:t xml:space="preserve"> инсталации на </w:t>
      </w:r>
      <w:r w:rsidR="00080227">
        <w:rPr>
          <w:sz w:val="24"/>
          <w:szCs w:val="24"/>
          <w:lang w:val="bg-BG"/>
        </w:rPr>
        <w:t xml:space="preserve">   </w:t>
      </w:r>
      <w:r w:rsidR="004B55A6" w:rsidRPr="003C78D7">
        <w:rPr>
          <w:sz w:val="24"/>
          <w:szCs w:val="24"/>
          <w:lang w:val="bg-BG"/>
        </w:rPr>
        <w:t>вагона;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>техническа документация за отделните електрически блокове и възли, вкл. монтажна схема и схема на връзките за елементите;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>техническа документация за главното електрическо табло, схема на връзките в таблото;</w:t>
      </w:r>
    </w:p>
    <w:p w:rsidR="004B55A6" w:rsidRPr="00F81453" w:rsidRDefault="004B55A6" w:rsidP="003C78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18" w:hanging="425"/>
        <w:contextualSpacing w:val="0"/>
        <w:jc w:val="both"/>
        <w:rPr>
          <w:lang w:val="bg-BG"/>
        </w:rPr>
      </w:pPr>
      <w:r w:rsidRPr="00F81453">
        <w:rPr>
          <w:lang w:val="bg-BG"/>
        </w:rPr>
        <w:t>електрическа схема с включена спецификация на вложените части и материали;</w:t>
      </w:r>
    </w:p>
    <w:p w:rsidR="004B55A6" w:rsidRPr="00F81453" w:rsidRDefault="004B55A6" w:rsidP="003C78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18" w:hanging="425"/>
        <w:contextualSpacing w:val="0"/>
        <w:jc w:val="both"/>
        <w:rPr>
          <w:lang w:val="bg-BG"/>
        </w:rPr>
      </w:pPr>
      <w:r w:rsidRPr="00F81453">
        <w:rPr>
          <w:lang w:val="bg-BG"/>
        </w:rPr>
        <w:t>размерни схеми за балансиране на вагона при ремонт;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>инструкции за експлоатация и ремонт на оборудването на вагона – тоалетен възел, водна инсталация и др.;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 xml:space="preserve">инструкции за експлоатация и ремонт на </w:t>
      </w:r>
      <w:proofErr w:type="spellStart"/>
      <w:r w:rsidRPr="00F81453">
        <w:rPr>
          <w:lang w:val="bg-BG"/>
        </w:rPr>
        <w:t>енергозахранващата</w:t>
      </w:r>
      <w:proofErr w:type="spellEnd"/>
      <w:r w:rsidRPr="00F81453">
        <w:rPr>
          <w:lang w:val="bg-BG"/>
        </w:rPr>
        <w:t>, осветителната, и информационна системи;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 xml:space="preserve">инструкции за експлоатация и ремонт на </w:t>
      </w:r>
      <w:proofErr w:type="spellStart"/>
      <w:r w:rsidRPr="00F81453">
        <w:rPr>
          <w:lang w:val="bg-BG"/>
        </w:rPr>
        <w:t>колооси</w:t>
      </w:r>
      <w:proofErr w:type="spellEnd"/>
      <w:r w:rsidRPr="00F81453">
        <w:rPr>
          <w:lang w:val="bg-BG"/>
        </w:rPr>
        <w:t xml:space="preserve">, включваща и експлоатационни </w:t>
      </w:r>
      <w:proofErr w:type="spellStart"/>
      <w:r w:rsidRPr="00F81453">
        <w:rPr>
          <w:lang w:val="bg-BG"/>
        </w:rPr>
        <w:t>допуски</w:t>
      </w:r>
      <w:proofErr w:type="spellEnd"/>
      <w:r w:rsidRPr="00F81453">
        <w:rPr>
          <w:lang w:val="bg-BG"/>
        </w:rPr>
        <w:t xml:space="preserve"> и конструктивни чертежи;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 xml:space="preserve">инструкции за експлоатация и ремонт на букси и лагери, включваща и експлоатационни </w:t>
      </w:r>
      <w:proofErr w:type="spellStart"/>
      <w:r w:rsidRPr="00F81453">
        <w:rPr>
          <w:lang w:val="bg-BG"/>
        </w:rPr>
        <w:t>допуски</w:t>
      </w:r>
      <w:proofErr w:type="spellEnd"/>
      <w:r w:rsidRPr="00F81453">
        <w:rPr>
          <w:lang w:val="bg-BG"/>
        </w:rPr>
        <w:t xml:space="preserve"> и конструктивни чертежи;</w:t>
      </w:r>
    </w:p>
    <w:p w:rsidR="004B55A6" w:rsidRPr="00F81453" w:rsidRDefault="004B55A6" w:rsidP="004B55A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1430" w:hanging="437"/>
        <w:contextualSpacing w:val="0"/>
        <w:jc w:val="both"/>
        <w:rPr>
          <w:lang w:val="bg-BG"/>
        </w:rPr>
      </w:pPr>
      <w:r w:rsidRPr="00F81453">
        <w:rPr>
          <w:lang w:val="bg-BG"/>
        </w:rPr>
        <w:t xml:space="preserve">инструкции за експлоатация и ремонт на спирачна система и елементи от нея, включваща и експлоатационни </w:t>
      </w:r>
      <w:proofErr w:type="spellStart"/>
      <w:r w:rsidRPr="00F81453">
        <w:rPr>
          <w:lang w:val="bg-BG"/>
        </w:rPr>
        <w:t>допуски</w:t>
      </w:r>
      <w:proofErr w:type="spellEnd"/>
      <w:r w:rsidRPr="00F81453">
        <w:rPr>
          <w:lang w:val="bg-BG"/>
        </w:rPr>
        <w:t>;</w:t>
      </w:r>
    </w:p>
    <w:p w:rsidR="004B55A6" w:rsidRPr="00175FE8" w:rsidRDefault="00175FE8" w:rsidP="00175FE8">
      <w:pPr>
        <w:widowControl w:val="0"/>
        <w:autoSpaceDE w:val="0"/>
        <w:autoSpaceDN w:val="0"/>
        <w:adjustRightInd w:val="0"/>
        <w:ind w:left="993"/>
        <w:jc w:val="both"/>
        <w:rPr>
          <w:sz w:val="24"/>
          <w:szCs w:val="24"/>
          <w:lang w:val="bg-BG"/>
        </w:rPr>
      </w:pPr>
      <w:r w:rsidRPr="00175FE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 xml:space="preserve">     </w:t>
      </w:r>
      <w:r w:rsidR="004B55A6" w:rsidRPr="00175FE8">
        <w:rPr>
          <w:sz w:val="24"/>
          <w:szCs w:val="24"/>
          <w:lang w:val="bg-BG"/>
        </w:rPr>
        <w:t>досие за безопасност.</w:t>
      </w:r>
    </w:p>
    <w:p w:rsidR="00F81453" w:rsidRPr="00F81453" w:rsidRDefault="00BB453D" w:rsidP="00F81453">
      <w:pPr>
        <w:ind w:firstLine="993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F81453" w:rsidRPr="00F81453">
        <w:rPr>
          <w:b/>
          <w:sz w:val="24"/>
          <w:szCs w:val="24"/>
          <w:lang w:val="bg-BG"/>
        </w:rPr>
        <w:t>.</w:t>
      </w:r>
      <w:r w:rsidR="00F81453" w:rsidRPr="00F81453">
        <w:rPr>
          <w:sz w:val="24"/>
          <w:szCs w:val="24"/>
          <w:lang w:val="bg-BG"/>
        </w:rPr>
        <w:t xml:space="preserve"> Декларираме, че при </w:t>
      </w:r>
      <w:r w:rsidRPr="00BB453D">
        <w:rPr>
          <w:color w:val="000000" w:themeColor="text1"/>
          <w:sz w:val="24"/>
          <w:szCs w:val="24"/>
          <w:lang w:val="bg-BG"/>
        </w:rPr>
        <w:t>предаването</w:t>
      </w:r>
      <w:r w:rsidR="00F81453" w:rsidRPr="00F81453">
        <w:rPr>
          <w:sz w:val="24"/>
          <w:szCs w:val="24"/>
          <w:lang w:val="bg-BG"/>
        </w:rPr>
        <w:t xml:space="preserve"> за всеки пътнически вагон,</w:t>
      </w:r>
      <w:r w:rsidR="00F81453" w:rsidRPr="00F81453">
        <w:rPr>
          <w:iCs/>
          <w:sz w:val="24"/>
          <w:szCs w:val="24"/>
          <w:lang w:val="bg-BG"/>
        </w:rPr>
        <w:t xml:space="preserve"> използван в конвенционалната железопътна система на ЕС</w:t>
      </w:r>
      <w:r w:rsidR="002B0713">
        <w:rPr>
          <w:iCs/>
          <w:sz w:val="24"/>
          <w:szCs w:val="24"/>
          <w:lang w:val="bg-BG"/>
        </w:rPr>
        <w:t>,</w:t>
      </w:r>
      <w:r w:rsidR="00F81453" w:rsidRPr="00F81453">
        <w:rPr>
          <w:iCs/>
          <w:sz w:val="24"/>
          <w:szCs w:val="24"/>
          <w:lang w:val="bg-BG"/>
        </w:rPr>
        <w:t xml:space="preserve"> ще предоставим</w:t>
      </w:r>
      <w:r w:rsidR="00F81453" w:rsidRPr="00F81453">
        <w:rPr>
          <w:sz w:val="24"/>
          <w:szCs w:val="24"/>
          <w:lang w:val="bg-BG"/>
        </w:rPr>
        <w:t>:</w:t>
      </w:r>
    </w:p>
    <w:p w:rsidR="00F81453" w:rsidRPr="00F81453" w:rsidRDefault="008575D9" w:rsidP="00F81453">
      <w:pPr>
        <w:ind w:firstLine="99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F81453" w:rsidRPr="00F81453">
        <w:rPr>
          <w:sz w:val="24"/>
          <w:szCs w:val="24"/>
          <w:lang w:val="bg-BG"/>
        </w:rPr>
        <w:t>1. Техническо досие за всеки пътнически вагон, съдържащ</w:t>
      </w:r>
      <w:r w:rsidR="00DB01BC">
        <w:rPr>
          <w:sz w:val="24"/>
          <w:szCs w:val="24"/>
          <w:lang w:val="bg-BG"/>
        </w:rPr>
        <w:t>о</w:t>
      </w:r>
      <w:r w:rsidR="00F81453" w:rsidRPr="00F81453">
        <w:rPr>
          <w:sz w:val="24"/>
          <w:szCs w:val="24"/>
          <w:lang w:val="bg-BG"/>
        </w:rPr>
        <w:t>:</w:t>
      </w:r>
    </w:p>
    <w:p w:rsidR="00F81453" w:rsidRPr="00F81453" w:rsidRDefault="008575D9" w:rsidP="00F81453">
      <w:pPr>
        <w:widowControl w:val="0"/>
        <w:autoSpaceDE w:val="0"/>
        <w:autoSpaceDN w:val="0"/>
        <w:adjustRightInd w:val="0"/>
        <w:ind w:left="99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F81453" w:rsidRPr="00F81453">
        <w:rPr>
          <w:sz w:val="24"/>
          <w:szCs w:val="24"/>
          <w:lang w:val="bg-BG"/>
        </w:rPr>
        <w:t>.2.  Технически паспорт на вагона.</w:t>
      </w:r>
    </w:p>
    <w:p w:rsidR="00F81453" w:rsidRPr="00F81453" w:rsidRDefault="008575D9" w:rsidP="00F81453">
      <w:pPr>
        <w:widowControl w:val="0"/>
        <w:autoSpaceDE w:val="0"/>
        <w:autoSpaceDN w:val="0"/>
        <w:adjustRightInd w:val="0"/>
        <w:ind w:left="99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F81453" w:rsidRPr="00F81453">
        <w:rPr>
          <w:sz w:val="24"/>
          <w:szCs w:val="24"/>
          <w:lang w:val="bg-BG"/>
        </w:rPr>
        <w:t>.3</w:t>
      </w:r>
      <w:r>
        <w:rPr>
          <w:sz w:val="24"/>
          <w:szCs w:val="24"/>
          <w:lang w:val="bg-BG"/>
        </w:rPr>
        <w:t>.</w:t>
      </w:r>
      <w:r w:rsidR="00F81453" w:rsidRPr="00F81453">
        <w:rPr>
          <w:sz w:val="24"/>
          <w:szCs w:val="24"/>
          <w:lang w:val="bg-BG"/>
        </w:rPr>
        <w:t xml:space="preserve">  Документи от последния планов ремонт на вагона:</w:t>
      </w:r>
    </w:p>
    <w:p w:rsidR="00F81453" w:rsidRPr="00F81453" w:rsidRDefault="00F81453" w:rsidP="00F814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990" w:firstLine="0"/>
        <w:contextualSpacing w:val="0"/>
        <w:jc w:val="both"/>
        <w:rPr>
          <w:lang w:val="bg-BG"/>
        </w:rPr>
      </w:pPr>
      <w:r w:rsidRPr="00F81453">
        <w:rPr>
          <w:lang w:val="bg-BG"/>
        </w:rPr>
        <w:t>протоколи от изпитанията на отделните части;</w:t>
      </w:r>
    </w:p>
    <w:p w:rsidR="00F81453" w:rsidRPr="00F81453" w:rsidRDefault="00F81453" w:rsidP="00F814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990" w:firstLine="0"/>
        <w:contextualSpacing w:val="0"/>
        <w:jc w:val="both"/>
        <w:rPr>
          <w:lang w:val="bg-BG"/>
        </w:rPr>
      </w:pPr>
      <w:r w:rsidRPr="00F81453">
        <w:rPr>
          <w:lang w:val="bg-BG"/>
        </w:rPr>
        <w:t>протоколи от функционални проби на системите на вагона (захранване, водна инсталация, отоплителна инсталация, спирачна система и т.н.);</w:t>
      </w:r>
    </w:p>
    <w:p w:rsidR="00F81453" w:rsidRPr="00F81453" w:rsidRDefault="00F81453" w:rsidP="00F814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990" w:firstLine="0"/>
        <w:contextualSpacing w:val="0"/>
        <w:jc w:val="both"/>
        <w:rPr>
          <w:lang w:val="bg-BG"/>
        </w:rPr>
      </w:pPr>
      <w:r w:rsidRPr="00F81453">
        <w:rPr>
          <w:lang w:val="bg-BG"/>
        </w:rPr>
        <w:t>протокол от спирачна проба на вагона (ако е наличен);</w:t>
      </w:r>
    </w:p>
    <w:p w:rsidR="00F81453" w:rsidRPr="00F81453" w:rsidRDefault="00F81453" w:rsidP="00F814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990" w:firstLine="0"/>
        <w:contextualSpacing w:val="0"/>
        <w:jc w:val="both"/>
        <w:rPr>
          <w:lang w:val="bg-BG"/>
        </w:rPr>
      </w:pPr>
      <w:r w:rsidRPr="00F81453">
        <w:rPr>
          <w:lang w:val="bg-BG"/>
        </w:rPr>
        <w:t>протокол от пътна проба на вагона (ако е наличен).</w:t>
      </w:r>
    </w:p>
    <w:p w:rsidR="0086083D" w:rsidRDefault="008524FC" w:rsidP="0086083D">
      <w:pPr>
        <w:ind w:firstLine="993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373DD8" w:rsidRPr="0086083D">
        <w:rPr>
          <w:b/>
          <w:sz w:val="24"/>
          <w:szCs w:val="24"/>
          <w:lang w:val="bg-BG"/>
        </w:rPr>
        <w:t>.</w:t>
      </w:r>
      <w:r w:rsidR="00373DD8" w:rsidRPr="0086083D">
        <w:rPr>
          <w:sz w:val="24"/>
          <w:szCs w:val="24"/>
          <w:lang w:val="bg-BG"/>
        </w:rPr>
        <w:t xml:space="preserve"> Декларираме, че </w:t>
      </w:r>
      <w:r w:rsidR="0086083D" w:rsidRPr="0086083D">
        <w:rPr>
          <w:sz w:val="24"/>
          <w:szCs w:val="24"/>
          <w:lang w:val="bg-BG"/>
        </w:rPr>
        <w:t xml:space="preserve">ще предоставим документация за експлоатация и планово предупредителна система за поддръжка </w:t>
      </w:r>
      <w:r w:rsidR="00B8730E" w:rsidRPr="00B8730E">
        <w:rPr>
          <w:sz w:val="24"/>
          <w:szCs w:val="24"/>
          <w:lang w:val="bg-BG"/>
        </w:rPr>
        <w:t>(на база години до следващ ремонт  и/или на база километри пробег до следващ ремонт).</w:t>
      </w:r>
    </w:p>
    <w:p w:rsidR="0086083D" w:rsidRPr="0086083D" w:rsidRDefault="008524FC" w:rsidP="0086083D">
      <w:pPr>
        <w:ind w:firstLine="993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86083D" w:rsidRPr="0086083D">
        <w:rPr>
          <w:b/>
          <w:sz w:val="24"/>
          <w:szCs w:val="24"/>
          <w:lang w:val="bg-BG"/>
        </w:rPr>
        <w:t>.</w:t>
      </w:r>
      <w:r w:rsidR="0086083D" w:rsidRPr="0086083D">
        <w:rPr>
          <w:sz w:val="24"/>
          <w:szCs w:val="24"/>
          <w:lang w:val="bg-BG"/>
        </w:rPr>
        <w:t xml:space="preserve"> Декларираме, че ще предоставим инструкция за вдигане на дерайлирал пътнически вагон върху релсите.</w:t>
      </w:r>
    </w:p>
    <w:p w:rsidR="0086083D" w:rsidRDefault="008524FC" w:rsidP="0086083D">
      <w:pPr>
        <w:ind w:firstLine="993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8</w:t>
      </w:r>
      <w:r w:rsidR="0086083D" w:rsidRPr="0086083D">
        <w:rPr>
          <w:b/>
          <w:sz w:val="24"/>
          <w:szCs w:val="24"/>
          <w:lang w:val="bg-BG"/>
        </w:rPr>
        <w:t xml:space="preserve">. </w:t>
      </w:r>
      <w:r w:rsidR="0086083D" w:rsidRPr="0086083D">
        <w:rPr>
          <w:sz w:val="24"/>
          <w:szCs w:val="24"/>
          <w:lang w:val="bg-BG"/>
        </w:rPr>
        <w:t>Декларираме, че ще предоставим пълен комплект от документацията за вагона на „БДЖ – ПП” ЕООД на хартиен и електронен носител с предавателно приемателен протокол.</w:t>
      </w:r>
      <w:r w:rsidR="0086083D">
        <w:rPr>
          <w:sz w:val="24"/>
          <w:szCs w:val="24"/>
          <w:lang w:val="bg-BG"/>
        </w:rPr>
        <w:t xml:space="preserve"> </w:t>
      </w:r>
      <w:r w:rsidR="0086083D" w:rsidRPr="0086083D">
        <w:rPr>
          <w:sz w:val="24"/>
          <w:szCs w:val="24"/>
          <w:lang w:val="bg-BG"/>
        </w:rPr>
        <w:t xml:space="preserve">Цялата документация, включително текстовете в чертежите и схемите, </w:t>
      </w:r>
      <w:r w:rsidR="00905E06">
        <w:rPr>
          <w:sz w:val="24"/>
          <w:szCs w:val="24"/>
          <w:lang w:val="bg-BG"/>
        </w:rPr>
        <w:t xml:space="preserve">ще </w:t>
      </w:r>
      <w:r w:rsidR="0086083D" w:rsidRPr="0086083D">
        <w:rPr>
          <w:sz w:val="24"/>
          <w:szCs w:val="24"/>
          <w:lang w:val="bg-BG"/>
        </w:rPr>
        <w:t>бъде преведена на български език от заклет преводач.</w:t>
      </w:r>
    </w:p>
    <w:p w:rsidR="00756118" w:rsidRPr="00E0086E" w:rsidRDefault="0086083D" w:rsidP="0086083D">
      <w:pPr>
        <w:ind w:hanging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</w:t>
      </w:r>
      <w:r w:rsidR="00672536">
        <w:rPr>
          <w:b/>
          <w:sz w:val="24"/>
          <w:szCs w:val="24"/>
          <w:lang w:val="bg-BG"/>
        </w:rPr>
        <w:t xml:space="preserve"> 9</w:t>
      </w:r>
      <w:r w:rsidR="00756118" w:rsidRPr="00E0086E">
        <w:rPr>
          <w:b/>
          <w:sz w:val="24"/>
          <w:szCs w:val="24"/>
          <w:lang w:val="bg-BG"/>
        </w:rPr>
        <w:t>.</w:t>
      </w:r>
      <w:r w:rsidR="00756118" w:rsidRPr="00E0086E">
        <w:rPr>
          <w:sz w:val="24"/>
          <w:szCs w:val="24"/>
          <w:lang w:val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56118" w:rsidRPr="00E0086E" w:rsidRDefault="00CA6E61" w:rsidP="00CA6E61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="00672536">
        <w:rPr>
          <w:b/>
          <w:sz w:val="24"/>
          <w:szCs w:val="24"/>
          <w:lang w:val="bg-BG"/>
        </w:rPr>
        <w:t xml:space="preserve"> 10</w:t>
      </w:r>
      <w:r w:rsidR="00756118" w:rsidRPr="00E0086E">
        <w:rPr>
          <w:b/>
          <w:sz w:val="24"/>
          <w:szCs w:val="24"/>
          <w:lang w:val="bg-BG"/>
        </w:rPr>
        <w:t>.</w:t>
      </w:r>
      <w:r w:rsidR="00756118" w:rsidRPr="00E0086E">
        <w:rPr>
          <w:sz w:val="24"/>
          <w:szCs w:val="24"/>
          <w:lang w:val="bg-BG"/>
        </w:rPr>
        <w:t xml:space="preserve"> В случай че бъда(</w:t>
      </w:r>
      <w:proofErr w:type="spellStart"/>
      <w:r w:rsidR="00756118" w:rsidRPr="00E0086E">
        <w:rPr>
          <w:sz w:val="24"/>
          <w:szCs w:val="24"/>
          <w:lang w:val="bg-BG"/>
        </w:rPr>
        <w:t>ем</w:t>
      </w:r>
      <w:proofErr w:type="spellEnd"/>
      <w:r w:rsidR="00756118" w:rsidRPr="00E0086E">
        <w:rPr>
          <w:sz w:val="24"/>
          <w:szCs w:val="24"/>
          <w:lang w:val="bg-BG"/>
        </w:rPr>
        <w:t>) избран(и)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 от ЗОП.</w:t>
      </w:r>
    </w:p>
    <w:p w:rsidR="00756118" w:rsidRPr="00E0086E" w:rsidRDefault="00756118" w:rsidP="00CA6E61">
      <w:pPr>
        <w:ind w:firstLine="708"/>
        <w:jc w:val="both"/>
        <w:rPr>
          <w:sz w:val="24"/>
          <w:szCs w:val="24"/>
          <w:lang w:val="bg-BG"/>
        </w:rPr>
      </w:pPr>
    </w:p>
    <w:p w:rsidR="00756118" w:rsidRPr="00A93BCC" w:rsidRDefault="00756118" w:rsidP="001473FE">
      <w:pPr>
        <w:ind w:left="285" w:firstLine="708"/>
        <w:jc w:val="both"/>
        <w:rPr>
          <w:b/>
          <w:sz w:val="24"/>
          <w:szCs w:val="24"/>
          <w:u w:val="single"/>
          <w:lang w:val="bg-BG"/>
        </w:rPr>
      </w:pPr>
      <w:r w:rsidRPr="00A93BCC">
        <w:rPr>
          <w:b/>
          <w:sz w:val="24"/>
          <w:szCs w:val="24"/>
          <w:u w:val="single"/>
          <w:lang w:val="bg-BG"/>
        </w:rPr>
        <w:t xml:space="preserve">Приложения към техническото предложение: </w:t>
      </w:r>
    </w:p>
    <w:p w:rsidR="00E24554" w:rsidRPr="00E24554" w:rsidRDefault="00A93BCC" w:rsidP="00E24554">
      <w:pPr>
        <w:ind w:firstLine="1080"/>
        <w:jc w:val="both"/>
        <w:rPr>
          <w:sz w:val="24"/>
          <w:szCs w:val="24"/>
          <w:lang w:val="bg-BG"/>
        </w:rPr>
      </w:pPr>
      <w:r w:rsidRPr="00E24554">
        <w:rPr>
          <w:b/>
          <w:sz w:val="24"/>
          <w:szCs w:val="24"/>
          <w:lang w:val="bg-BG"/>
        </w:rPr>
        <w:t>1.</w:t>
      </w:r>
      <w:r w:rsidRPr="00E24554">
        <w:rPr>
          <w:sz w:val="24"/>
          <w:szCs w:val="24"/>
          <w:lang w:val="bg-BG"/>
        </w:rPr>
        <w:t xml:space="preserve"> </w:t>
      </w:r>
      <w:r w:rsidR="00E24554" w:rsidRPr="00E24554">
        <w:rPr>
          <w:sz w:val="24"/>
          <w:szCs w:val="24"/>
          <w:lang w:val="bg-BG"/>
        </w:rPr>
        <w:t>Заверено от участника (с гриф „вярно с оригинала”) копие на сертификат, издаден от лице за оценка, след извършена процедура за оценка на съответствието с:</w:t>
      </w:r>
    </w:p>
    <w:p w:rsidR="00E24554" w:rsidRPr="00E24554" w:rsidRDefault="00E24554" w:rsidP="00971F91">
      <w:pPr>
        <w:pStyle w:val="ListParagraph"/>
        <w:numPr>
          <w:ilvl w:val="0"/>
          <w:numId w:val="9"/>
        </w:numPr>
        <w:tabs>
          <w:tab w:val="left" w:pos="1134"/>
        </w:tabs>
        <w:ind w:left="1701" w:hanging="425"/>
        <w:contextualSpacing w:val="0"/>
        <w:jc w:val="both"/>
        <w:rPr>
          <w:lang w:val="bg-BG"/>
        </w:rPr>
      </w:pPr>
      <w:r w:rsidRPr="00E24554">
        <w:rPr>
          <w:lang w:val="bg-BG"/>
        </w:rPr>
        <w:lastRenderedPageBreak/>
        <w:t>съответните национални правила за безопасност;</w:t>
      </w:r>
    </w:p>
    <w:p w:rsidR="00E24554" w:rsidRPr="00E24554" w:rsidRDefault="00E24554" w:rsidP="00971F91">
      <w:pPr>
        <w:pStyle w:val="ListParagraph"/>
        <w:tabs>
          <w:tab w:val="left" w:pos="1134"/>
        </w:tabs>
        <w:ind w:left="993" w:firstLine="141"/>
        <w:contextualSpacing w:val="0"/>
        <w:jc w:val="both"/>
        <w:rPr>
          <w:lang w:val="bg-BG"/>
        </w:rPr>
      </w:pPr>
      <w:r w:rsidRPr="00E24554">
        <w:rPr>
          <w:lang w:val="bg-BG"/>
        </w:rPr>
        <w:t>или</w:t>
      </w:r>
    </w:p>
    <w:p w:rsidR="00E24554" w:rsidRPr="00E24554" w:rsidRDefault="00E24554" w:rsidP="00971F91">
      <w:pPr>
        <w:pStyle w:val="ListParagraph"/>
        <w:numPr>
          <w:ilvl w:val="0"/>
          <w:numId w:val="9"/>
        </w:numPr>
        <w:tabs>
          <w:tab w:val="left" w:pos="1134"/>
        </w:tabs>
        <w:ind w:left="-142" w:firstLine="1418"/>
        <w:contextualSpacing w:val="0"/>
        <w:jc w:val="both"/>
        <w:rPr>
          <w:lang w:val="bg-BG"/>
        </w:rPr>
      </w:pPr>
      <w:r w:rsidRPr="00E24554">
        <w:rPr>
          <w:lang w:val="bg-BG"/>
        </w:rPr>
        <w:t xml:space="preserve"> с регламент на комисията относно техническата спецификация за оперативна съвместимост по отношение на подсистемата „Подвижен състав — локомотиви и пътнически подвижен състав“ на железопътната система в Европейския съюз.</w:t>
      </w:r>
    </w:p>
    <w:p w:rsidR="00E24554" w:rsidRPr="00E24554" w:rsidRDefault="00A93BCC" w:rsidP="00E24554">
      <w:pPr>
        <w:ind w:left="-142" w:firstLine="1198"/>
        <w:jc w:val="both"/>
        <w:rPr>
          <w:sz w:val="24"/>
          <w:szCs w:val="24"/>
          <w:highlight w:val="yellow"/>
          <w:lang w:val="bg-BG"/>
        </w:rPr>
      </w:pPr>
      <w:r w:rsidRPr="00E24554">
        <w:rPr>
          <w:b/>
          <w:sz w:val="24"/>
          <w:szCs w:val="24"/>
          <w:lang w:val="bg-BG"/>
        </w:rPr>
        <w:t>2.</w:t>
      </w:r>
      <w:r w:rsidRPr="00E24554">
        <w:rPr>
          <w:sz w:val="24"/>
          <w:szCs w:val="24"/>
          <w:lang w:val="bg-BG"/>
        </w:rPr>
        <w:t xml:space="preserve">  </w:t>
      </w:r>
      <w:r w:rsidR="00E24554" w:rsidRPr="00E24554">
        <w:rPr>
          <w:sz w:val="24"/>
          <w:szCs w:val="24"/>
          <w:lang w:val="bg-BG"/>
        </w:rPr>
        <w:t>Заверено</w:t>
      </w:r>
      <w:r w:rsidR="00E24554" w:rsidRPr="00E24554">
        <w:rPr>
          <w:color w:val="FF0000"/>
          <w:sz w:val="24"/>
          <w:szCs w:val="24"/>
          <w:lang w:val="bg-BG"/>
        </w:rPr>
        <w:t xml:space="preserve"> </w:t>
      </w:r>
      <w:r w:rsidR="00E24554" w:rsidRPr="00E24554">
        <w:rPr>
          <w:sz w:val="24"/>
          <w:szCs w:val="24"/>
          <w:lang w:val="bg-BG"/>
        </w:rPr>
        <w:t xml:space="preserve">от участника </w:t>
      </w:r>
      <w:r w:rsidR="00E24554" w:rsidRPr="00E24554">
        <w:rPr>
          <w:sz w:val="24"/>
          <w:szCs w:val="24"/>
          <w:lang w:val="en-US"/>
        </w:rPr>
        <w:t>(</w:t>
      </w:r>
      <w:r w:rsidR="00E24554" w:rsidRPr="00E24554">
        <w:rPr>
          <w:sz w:val="24"/>
          <w:szCs w:val="24"/>
          <w:lang w:val="bg-BG"/>
        </w:rPr>
        <w:t>с гриф „вярно с оригинала”</w:t>
      </w:r>
      <w:r w:rsidR="00E24554" w:rsidRPr="00E24554">
        <w:rPr>
          <w:sz w:val="24"/>
          <w:szCs w:val="24"/>
          <w:lang w:val="en-US"/>
        </w:rPr>
        <w:t>)</w:t>
      </w:r>
      <w:r w:rsidR="00E24554" w:rsidRPr="00E24554">
        <w:rPr>
          <w:sz w:val="24"/>
          <w:szCs w:val="24"/>
          <w:lang w:val="bg-BG"/>
        </w:rPr>
        <w:t xml:space="preserve">  копие на разрешение за движение на подвижния състав по конвенционалната железопътна мрежа, издадено от националния орган по безопасност (НОБ) на страна членка на Европейския съюз или еквивалентен </w:t>
      </w:r>
      <w:r w:rsidR="00E24554" w:rsidRPr="00E24554">
        <w:rPr>
          <w:color w:val="000000" w:themeColor="text1"/>
          <w:sz w:val="24"/>
          <w:szCs w:val="24"/>
          <w:lang w:val="bg-BG"/>
        </w:rPr>
        <w:t xml:space="preserve">документ издаден от НОБ, който доказва че, вагоните са експлоатирани в конвенционалната железопътна система на страна членка на Европейския съюз през последните пет години и </w:t>
      </w:r>
      <w:r w:rsidR="00E24554" w:rsidRPr="00E24554">
        <w:rPr>
          <w:sz w:val="24"/>
          <w:szCs w:val="24"/>
          <w:lang w:val="bg-BG"/>
        </w:rPr>
        <w:t>че вагоните са вписани в Национален регистър на возилата.</w:t>
      </w:r>
    </w:p>
    <w:p w:rsidR="00756118" w:rsidRPr="00E0086E" w:rsidRDefault="001473FE" w:rsidP="001473FE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ab/>
        <w:t xml:space="preserve">    </w:t>
      </w:r>
      <w:r w:rsidR="001C29B3">
        <w:rPr>
          <w:b/>
          <w:sz w:val="24"/>
          <w:szCs w:val="24"/>
          <w:lang w:val="bg-BG"/>
        </w:rPr>
        <w:t xml:space="preserve">   </w:t>
      </w:r>
      <w:r w:rsidR="00E24554" w:rsidRPr="00E24554">
        <w:rPr>
          <w:b/>
          <w:sz w:val="24"/>
          <w:szCs w:val="24"/>
          <w:lang w:val="bg-BG"/>
        </w:rPr>
        <w:t>3</w:t>
      </w:r>
      <w:r w:rsidRPr="00E24554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="00756118" w:rsidRPr="00E0086E">
        <w:rPr>
          <w:sz w:val="24"/>
          <w:szCs w:val="24"/>
          <w:lang w:val="bg-BG"/>
        </w:rPr>
        <w:t xml:space="preserve">Друга информация и/или документи по преценка на участника </w:t>
      </w:r>
      <w:proofErr w:type="spellStart"/>
      <w:r w:rsidR="00756118" w:rsidRPr="00E0086E">
        <w:rPr>
          <w:sz w:val="24"/>
          <w:szCs w:val="24"/>
          <w:lang w:val="bg-BG"/>
        </w:rPr>
        <w:t>относими</w:t>
      </w:r>
      <w:proofErr w:type="spellEnd"/>
      <w:r w:rsidR="00756118" w:rsidRPr="00E0086E"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756118" w:rsidRDefault="00756118" w:rsidP="00756118">
      <w:pPr>
        <w:pStyle w:val="NoSpacing"/>
        <w:ind w:firstLine="567"/>
        <w:jc w:val="both"/>
        <w:rPr>
          <w:sz w:val="24"/>
          <w:szCs w:val="24"/>
        </w:rPr>
      </w:pPr>
    </w:p>
    <w:p w:rsidR="00076EE8" w:rsidRPr="00E0086E" w:rsidRDefault="00076EE8" w:rsidP="00756118">
      <w:pPr>
        <w:pStyle w:val="NoSpacing"/>
        <w:ind w:firstLine="567"/>
        <w:jc w:val="both"/>
        <w:rPr>
          <w:sz w:val="24"/>
          <w:szCs w:val="24"/>
        </w:rPr>
      </w:pPr>
    </w:p>
    <w:p w:rsidR="00756118" w:rsidRPr="00E0086E" w:rsidRDefault="00756118" w:rsidP="00756118">
      <w:pPr>
        <w:pStyle w:val="BodyText3"/>
        <w:rPr>
          <w:sz w:val="22"/>
          <w:szCs w:val="22"/>
        </w:rPr>
      </w:pPr>
      <w:r w:rsidRPr="00E0086E">
        <w:rPr>
          <w:b/>
          <w:spacing w:val="2"/>
          <w:szCs w:val="24"/>
        </w:rPr>
        <w:t>Дата</w:t>
      </w:r>
      <w:r w:rsidRPr="00E0086E">
        <w:rPr>
          <w:spacing w:val="2"/>
          <w:szCs w:val="24"/>
        </w:rPr>
        <w:t xml:space="preserve"> </w:t>
      </w:r>
      <w:r w:rsidRPr="00E0086E">
        <w:rPr>
          <w:b/>
          <w:spacing w:val="2"/>
          <w:szCs w:val="24"/>
        </w:rPr>
        <w:t>....... / ........ / ..............2019 г.</w:t>
      </w:r>
      <w:r w:rsidRPr="00E0086E">
        <w:rPr>
          <w:sz w:val="22"/>
          <w:szCs w:val="22"/>
        </w:rPr>
        <w:tab/>
      </w:r>
      <w:r w:rsidRPr="00E0086E">
        <w:rPr>
          <w:sz w:val="22"/>
          <w:szCs w:val="22"/>
        </w:rPr>
        <w:tab/>
      </w:r>
      <w:r w:rsidRPr="00E0086E">
        <w:rPr>
          <w:b/>
          <w:sz w:val="22"/>
          <w:szCs w:val="22"/>
        </w:rPr>
        <w:t>Подпис</w:t>
      </w:r>
      <w:r w:rsidRPr="00E0086E">
        <w:rPr>
          <w:sz w:val="22"/>
          <w:szCs w:val="22"/>
        </w:rPr>
        <w:t>…………………………</w:t>
      </w:r>
    </w:p>
    <w:p w:rsidR="00756118" w:rsidRPr="00E0086E" w:rsidRDefault="00756118" w:rsidP="00756118">
      <w:pPr>
        <w:rPr>
          <w:sz w:val="24"/>
          <w:szCs w:val="24"/>
          <w:lang w:val="bg-BG"/>
        </w:rPr>
      </w:pPr>
      <w:r w:rsidRPr="00E0086E">
        <w:rPr>
          <w:sz w:val="24"/>
          <w:szCs w:val="24"/>
          <w:lang w:val="bg-BG"/>
        </w:rPr>
        <w:tab/>
      </w:r>
      <w:r w:rsidRPr="00E0086E">
        <w:rPr>
          <w:sz w:val="24"/>
          <w:szCs w:val="24"/>
          <w:lang w:val="bg-BG"/>
        </w:rPr>
        <w:tab/>
      </w:r>
      <w:r w:rsidRPr="00E0086E">
        <w:rPr>
          <w:sz w:val="24"/>
          <w:szCs w:val="24"/>
          <w:lang w:val="bg-BG"/>
        </w:rPr>
        <w:tab/>
      </w:r>
      <w:r w:rsidRPr="00E0086E">
        <w:rPr>
          <w:sz w:val="24"/>
          <w:szCs w:val="24"/>
          <w:lang w:val="bg-BG"/>
        </w:rPr>
        <w:tab/>
      </w:r>
      <w:r w:rsidRPr="00E0086E">
        <w:rPr>
          <w:sz w:val="24"/>
          <w:szCs w:val="24"/>
          <w:lang w:val="bg-BG"/>
        </w:rPr>
        <w:tab/>
        <w:t xml:space="preserve">            печат</w:t>
      </w:r>
    </w:p>
    <w:p w:rsidR="00756118" w:rsidRPr="00E0086E" w:rsidRDefault="00756118" w:rsidP="00756118">
      <w:pPr>
        <w:ind w:left="3540" w:firstLine="708"/>
        <w:rPr>
          <w:sz w:val="24"/>
          <w:szCs w:val="24"/>
          <w:lang w:val="bg-BG"/>
        </w:rPr>
      </w:pPr>
      <w:r w:rsidRPr="00E0086E">
        <w:rPr>
          <w:sz w:val="24"/>
          <w:szCs w:val="24"/>
          <w:lang w:val="bg-BG"/>
        </w:rPr>
        <w:t>(име и фамилия)</w:t>
      </w:r>
    </w:p>
    <w:p w:rsidR="00756118" w:rsidRPr="00E0086E" w:rsidRDefault="00756118" w:rsidP="00756118">
      <w:pPr>
        <w:ind w:left="3540" w:firstLine="708"/>
        <w:rPr>
          <w:sz w:val="24"/>
          <w:szCs w:val="24"/>
          <w:lang w:val="bg-BG"/>
        </w:rPr>
      </w:pPr>
      <w:r w:rsidRPr="00E0086E">
        <w:rPr>
          <w:sz w:val="24"/>
          <w:szCs w:val="24"/>
          <w:lang w:val="bg-BG"/>
        </w:rPr>
        <w:t xml:space="preserve">(качество на представляващия участника) </w:t>
      </w:r>
    </w:p>
    <w:p w:rsidR="00756118" w:rsidRPr="00E0086E" w:rsidRDefault="00756118" w:rsidP="00756118">
      <w:pPr>
        <w:ind w:left="3540" w:firstLine="708"/>
        <w:rPr>
          <w:sz w:val="24"/>
          <w:szCs w:val="24"/>
          <w:lang w:val="bg-BG"/>
        </w:rPr>
      </w:pPr>
    </w:p>
    <w:p w:rsidR="00076EE8" w:rsidRDefault="00076EE8" w:rsidP="00756118">
      <w:pPr>
        <w:shd w:val="clear" w:color="auto" w:fill="FFFFFF"/>
        <w:ind w:left="19"/>
        <w:jc w:val="center"/>
        <w:rPr>
          <w:spacing w:val="4"/>
          <w:lang w:val="bg-BG"/>
        </w:rPr>
      </w:pPr>
    </w:p>
    <w:p w:rsidR="001E1AF3" w:rsidRDefault="001E1AF3" w:rsidP="00756118">
      <w:pPr>
        <w:shd w:val="clear" w:color="auto" w:fill="FFFFFF"/>
        <w:ind w:left="19"/>
        <w:jc w:val="center"/>
        <w:rPr>
          <w:spacing w:val="4"/>
          <w:lang w:val="bg-BG"/>
        </w:rPr>
      </w:pPr>
    </w:p>
    <w:p w:rsidR="001E1AF3" w:rsidRDefault="001E1AF3" w:rsidP="00756118">
      <w:pPr>
        <w:shd w:val="clear" w:color="auto" w:fill="FFFFFF"/>
        <w:ind w:left="19"/>
        <w:jc w:val="center"/>
        <w:rPr>
          <w:spacing w:val="4"/>
          <w:lang w:val="bg-BG"/>
        </w:rPr>
      </w:pPr>
    </w:p>
    <w:p w:rsidR="00756118" w:rsidRDefault="00756118" w:rsidP="00756118">
      <w:pPr>
        <w:shd w:val="clear" w:color="auto" w:fill="FFFFFF"/>
        <w:ind w:left="19"/>
        <w:jc w:val="center"/>
        <w:rPr>
          <w:spacing w:val="6"/>
          <w:sz w:val="24"/>
          <w:szCs w:val="24"/>
          <w:lang w:val="bg-BG"/>
        </w:rPr>
      </w:pPr>
      <w:r w:rsidRPr="00076EE8">
        <w:rPr>
          <w:spacing w:val="4"/>
          <w:sz w:val="24"/>
          <w:szCs w:val="24"/>
          <w:lang w:val="bg-BG"/>
        </w:rPr>
        <w:t>Упълномощен да подпише предложението</w:t>
      </w:r>
      <w:r w:rsidRPr="00076EE8">
        <w:rPr>
          <w:sz w:val="24"/>
          <w:szCs w:val="24"/>
          <w:lang w:val="bg-BG"/>
        </w:rPr>
        <w:t xml:space="preserve"> </w:t>
      </w:r>
      <w:r w:rsidRPr="00076EE8">
        <w:rPr>
          <w:spacing w:val="6"/>
          <w:sz w:val="24"/>
          <w:szCs w:val="24"/>
          <w:lang w:val="bg-BG"/>
        </w:rPr>
        <w:t>от името на:</w:t>
      </w:r>
    </w:p>
    <w:p w:rsidR="00076EE8" w:rsidRPr="00076EE8" w:rsidRDefault="00076EE8" w:rsidP="00756118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</w:p>
    <w:p w:rsidR="00756118" w:rsidRPr="00076EE8" w:rsidRDefault="00756118" w:rsidP="0075611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 w:rsidRPr="00076EE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  <w:r w:rsidR="00076EE8" w:rsidRPr="00076EE8">
        <w:rPr>
          <w:i/>
          <w:spacing w:val="4"/>
          <w:sz w:val="24"/>
          <w:szCs w:val="24"/>
          <w:lang w:val="bg-BG"/>
        </w:rPr>
        <w:t xml:space="preserve"> </w:t>
      </w:r>
      <w:r w:rsidRPr="00076EE8">
        <w:rPr>
          <w:i/>
          <w:spacing w:val="4"/>
          <w:sz w:val="24"/>
          <w:szCs w:val="24"/>
          <w:lang w:val="bg-BG"/>
        </w:rPr>
        <w:t>/изписва се името на</w:t>
      </w:r>
      <w:r w:rsidRPr="00076EE8">
        <w:rPr>
          <w:i/>
          <w:sz w:val="24"/>
          <w:szCs w:val="24"/>
          <w:lang w:val="bg-BG"/>
        </w:rPr>
        <w:t xml:space="preserve"> </w:t>
      </w:r>
      <w:r w:rsidRPr="00076EE8">
        <w:rPr>
          <w:i/>
          <w:spacing w:val="2"/>
          <w:sz w:val="24"/>
          <w:szCs w:val="24"/>
          <w:lang w:val="bg-BG"/>
        </w:rPr>
        <w:t>участника/</w:t>
      </w:r>
    </w:p>
    <w:p w:rsidR="00076EE8" w:rsidRDefault="00076EE8" w:rsidP="00756118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</w:p>
    <w:p w:rsidR="00756118" w:rsidRPr="00076EE8" w:rsidRDefault="00756118" w:rsidP="00756118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076EE8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  <w:r w:rsidR="00076EE8" w:rsidRPr="00076EE8">
        <w:rPr>
          <w:i/>
          <w:sz w:val="24"/>
          <w:szCs w:val="24"/>
          <w:lang w:val="bg-BG"/>
        </w:rPr>
        <w:t xml:space="preserve"> </w:t>
      </w:r>
      <w:r w:rsidRPr="00076EE8">
        <w:rPr>
          <w:i/>
          <w:sz w:val="24"/>
          <w:szCs w:val="24"/>
          <w:lang w:val="bg-BG"/>
        </w:rPr>
        <w:t>/изписва се името на упълномощеното лице и длъжността/</w:t>
      </w:r>
    </w:p>
    <w:p w:rsidR="00325360" w:rsidRPr="00076EE8" w:rsidRDefault="00325360">
      <w:pPr>
        <w:rPr>
          <w:sz w:val="24"/>
          <w:szCs w:val="24"/>
          <w:lang w:val="bg-BG"/>
        </w:rPr>
      </w:pPr>
    </w:p>
    <w:sectPr w:rsidR="00325360" w:rsidRPr="00076EE8" w:rsidSect="00923B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988"/>
    <w:multiLevelType w:val="hybridMultilevel"/>
    <w:tmpl w:val="53B4ADE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059A1"/>
    <w:multiLevelType w:val="hybridMultilevel"/>
    <w:tmpl w:val="645ECEBA"/>
    <w:lvl w:ilvl="0" w:tplc="D37CD6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3618E5"/>
    <w:multiLevelType w:val="hybridMultilevel"/>
    <w:tmpl w:val="96ACE874"/>
    <w:lvl w:ilvl="0" w:tplc="451821A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2D2B88"/>
    <w:multiLevelType w:val="hybridMultilevel"/>
    <w:tmpl w:val="BC1CF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B283F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291B"/>
    <w:multiLevelType w:val="hybridMultilevel"/>
    <w:tmpl w:val="7EFAA660"/>
    <w:lvl w:ilvl="0" w:tplc="B3184B6A">
      <w:start w:val="38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51CB2FE8"/>
    <w:multiLevelType w:val="multilevel"/>
    <w:tmpl w:val="385223D6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64" w:hanging="1800"/>
      </w:pPr>
      <w:rPr>
        <w:rFonts w:hint="default"/>
      </w:rPr>
    </w:lvl>
  </w:abstractNum>
  <w:abstractNum w:abstractNumId="6">
    <w:nsid w:val="62D7297A"/>
    <w:multiLevelType w:val="hybridMultilevel"/>
    <w:tmpl w:val="AD6A2C1E"/>
    <w:lvl w:ilvl="0" w:tplc="93B89E5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6A11651E"/>
    <w:multiLevelType w:val="hybridMultilevel"/>
    <w:tmpl w:val="583087AC"/>
    <w:lvl w:ilvl="0" w:tplc="342CC64E">
      <w:start w:val="1"/>
      <w:numFmt w:val="bullet"/>
      <w:lvlText w:val="-"/>
      <w:lvlJc w:val="left"/>
      <w:pPr>
        <w:ind w:left="928" w:hanging="360"/>
      </w:pPr>
      <w:rPr>
        <w:rFonts w:ascii="Times New Roman" w:eastAsia="Arial Unicode MS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F12E5"/>
    <w:multiLevelType w:val="hybridMultilevel"/>
    <w:tmpl w:val="536CB21A"/>
    <w:lvl w:ilvl="0" w:tplc="B3184B6A">
      <w:start w:val="38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118"/>
    <w:rsid w:val="00002CEC"/>
    <w:rsid w:val="00003013"/>
    <w:rsid w:val="0000494B"/>
    <w:rsid w:val="00010D96"/>
    <w:rsid w:val="00027F10"/>
    <w:rsid w:val="0004145E"/>
    <w:rsid w:val="00050676"/>
    <w:rsid w:val="00050787"/>
    <w:rsid w:val="00053F14"/>
    <w:rsid w:val="0007114E"/>
    <w:rsid w:val="00076B7E"/>
    <w:rsid w:val="00076EE8"/>
    <w:rsid w:val="00080227"/>
    <w:rsid w:val="00087281"/>
    <w:rsid w:val="000874A0"/>
    <w:rsid w:val="000A4601"/>
    <w:rsid w:val="000B16FC"/>
    <w:rsid w:val="000B6BBD"/>
    <w:rsid w:val="000C05B2"/>
    <w:rsid w:val="000C2046"/>
    <w:rsid w:val="000C7035"/>
    <w:rsid w:val="000D3250"/>
    <w:rsid w:val="000D597D"/>
    <w:rsid w:val="000F0743"/>
    <w:rsid w:val="001049E6"/>
    <w:rsid w:val="00104DD3"/>
    <w:rsid w:val="0012418A"/>
    <w:rsid w:val="00130094"/>
    <w:rsid w:val="001473FE"/>
    <w:rsid w:val="00155C36"/>
    <w:rsid w:val="00155E9A"/>
    <w:rsid w:val="00175FE8"/>
    <w:rsid w:val="00194150"/>
    <w:rsid w:val="001A4A2A"/>
    <w:rsid w:val="001C29B3"/>
    <w:rsid w:val="001C7B8B"/>
    <w:rsid w:val="001D3201"/>
    <w:rsid w:val="001D6D1F"/>
    <w:rsid w:val="001E1AF3"/>
    <w:rsid w:val="001E6C45"/>
    <w:rsid w:val="001F3B3C"/>
    <w:rsid w:val="002234DE"/>
    <w:rsid w:val="00226147"/>
    <w:rsid w:val="0025289C"/>
    <w:rsid w:val="00264F27"/>
    <w:rsid w:val="002679EE"/>
    <w:rsid w:val="00287D42"/>
    <w:rsid w:val="00295E6C"/>
    <w:rsid w:val="002977E0"/>
    <w:rsid w:val="002A6AD3"/>
    <w:rsid w:val="002B0713"/>
    <w:rsid w:val="002B1DF3"/>
    <w:rsid w:val="002C1257"/>
    <w:rsid w:val="002C550F"/>
    <w:rsid w:val="002D12DD"/>
    <w:rsid w:val="002E10AF"/>
    <w:rsid w:val="00300A6A"/>
    <w:rsid w:val="00317C89"/>
    <w:rsid w:val="00325360"/>
    <w:rsid w:val="00332FBF"/>
    <w:rsid w:val="00345C3A"/>
    <w:rsid w:val="00373DD8"/>
    <w:rsid w:val="00381DE9"/>
    <w:rsid w:val="003863C9"/>
    <w:rsid w:val="003945AD"/>
    <w:rsid w:val="003A0429"/>
    <w:rsid w:val="003A7BA2"/>
    <w:rsid w:val="003C207E"/>
    <w:rsid w:val="003C611B"/>
    <w:rsid w:val="003C78D7"/>
    <w:rsid w:val="003D1D21"/>
    <w:rsid w:val="003E5C0E"/>
    <w:rsid w:val="00400895"/>
    <w:rsid w:val="00405940"/>
    <w:rsid w:val="004069B6"/>
    <w:rsid w:val="00411651"/>
    <w:rsid w:val="00437962"/>
    <w:rsid w:val="0045549D"/>
    <w:rsid w:val="004571A6"/>
    <w:rsid w:val="00460C65"/>
    <w:rsid w:val="00470A84"/>
    <w:rsid w:val="004739F0"/>
    <w:rsid w:val="004A4AF1"/>
    <w:rsid w:val="004B43F7"/>
    <w:rsid w:val="004B55A6"/>
    <w:rsid w:val="004B6FCD"/>
    <w:rsid w:val="004C2DBC"/>
    <w:rsid w:val="004D08F4"/>
    <w:rsid w:val="004F2912"/>
    <w:rsid w:val="005244C2"/>
    <w:rsid w:val="005360ED"/>
    <w:rsid w:val="005464D4"/>
    <w:rsid w:val="0058279A"/>
    <w:rsid w:val="00584A4F"/>
    <w:rsid w:val="00585D71"/>
    <w:rsid w:val="00591449"/>
    <w:rsid w:val="00595EE7"/>
    <w:rsid w:val="005C03D7"/>
    <w:rsid w:val="005C04A7"/>
    <w:rsid w:val="005E693A"/>
    <w:rsid w:val="005F0C77"/>
    <w:rsid w:val="006107DC"/>
    <w:rsid w:val="00624D5B"/>
    <w:rsid w:val="00627A87"/>
    <w:rsid w:val="006305B8"/>
    <w:rsid w:val="00657CA8"/>
    <w:rsid w:val="00672536"/>
    <w:rsid w:val="006870F1"/>
    <w:rsid w:val="00695B80"/>
    <w:rsid w:val="006A12A4"/>
    <w:rsid w:val="006B20C0"/>
    <w:rsid w:val="006B662A"/>
    <w:rsid w:val="006D34D2"/>
    <w:rsid w:val="00713745"/>
    <w:rsid w:val="00722EBF"/>
    <w:rsid w:val="00730E87"/>
    <w:rsid w:val="00756118"/>
    <w:rsid w:val="0075739F"/>
    <w:rsid w:val="00767991"/>
    <w:rsid w:val="007703A0"/>
    <w:rsid w:val="0077790A"/>
    <w:rsid w:val="00781A46"/>
    <w:rsid w:val="0078380D"/>
    <w:rsid w:val="00783DA7"/>
    <w:rsid w:val="00793027"/>
    <w:rsid w:val="00794904"/>
    <w:rsid w:val="00795CC9"/>
    <w:rsid w:val="007B2CFA"/>
    <w:rsid w:val="007B64F6"/>
    <w:rsid w:val="007C51FD"/>
    <w:rsid w:val="007D58F6"/>
    <w:rsid w:val="007D6B3C"/>
    <w:rsid w:val="007F2CFD"/>
    <w:rsid w:val="007F3E11"/>
    <w:rsid w:val="007F7B8F"/>
    <w:rsid w:val="0080243E"/>
    <w:rsid w:val="0081037A"/>
    <w:rsid w:val="008131F9"/>
    <w:rsid w:val="00822CF1"/>
    <w:rsid w:val="00824C83"/>
    <w:rsid w:val="00833305"/>
    <w:rsid w:val="00834937"/>
    <w:rsid w:val="008411FF"/>
    <w:rsid w:val="00842828"/>
    <w:rsid w:val="008524FC"/>
    <w:rsid w:val="008575D9"/>
    <w:rsid w:val="0086083D"/>
    <w:rsid w:val="008645E7"/>
    <w:rsid w:val="008951E6"/>
    <w:rsid w:val="008B1CCB"/>
    <w:rsid w:val="008B2B42"/>
    <w:rsid w:val="008B6E56"/>
    <w:rsid w:val="008D3B4F"/>
    <w:rsid w:val="008F35FA"/>
    <w:rsid w:val="008F7B7B"/>
    <w:rsid w:val="00902391"/>
    <w:rsid w:val="00905E06"/>
    <w:rsid w:val="009174DE"/>
    <w:rsid w:val="0092320E"/>
    <w:rsid w:val="00923B48"/>
    <w:rsid w:val="00930CC1"/>
    <w:rsid w:val="00931AFD"/>
    <w:rsid w:val="0095109C"/>
    <w:rsid w:val="00962CC3"/>
    <w:rsid w:val="00970761"/>
    <w:rsid w:val="00971F91"/>
    <w:rsid w:val="0097414F"/>
    <w:rsid w:val="009A1921"/>
    <w:rsid w:val="009C6878"/>
    <w:rsid w:val="009D7C4F"/>
    <w:rsid w:val="009F05EF"/>
    <w:rsid w:val="009F4373"/>
    <w:rsid w:val="00A05A3C"/>
    <w:rsid w:val="00A12370"/>
    <w:rsid w:val="00A17ED0"/>
    <w:rsid w:val="00A24D5D"/>
    <w:rsid w:val="00A32175"/>
    <w:rsid w:val="00A33EFA"/>
    <w:rsid w:val="00A34A88"/>
    <w:rsid w:val="00A46CBF"/>
    <w:rsid w:val="00A50339"/>
    <w:rsid w:val="00A535B9"/>
    <w:rsid w:val="00A57B71"/>
    <w:rsid w:val="00A644BA"/>
    <w:rsid w:val="00A734EC"/>
    <w:rsid w:val="00A93BCC"/>
    <w:rsid w:val="00AA7A14"/>
    <w:rsid w:val="00AB3B22"/>
    <w:rsid w:val="00AC45DA"/>
    <w:rsid w:val="00AC6D4A"/>
    <w:rsid w:val="00B124A4"/>
    <w:rsid w:val="00B26CBA"/>
    <w:rsid w:val="00B32AFD"/>
    <w:rsid w:val="00B370AD"/>
    <w:rsid w:val="00B5234A"/>
    <w:rsid w:val="00B57F29"/>
    <w:rsid w:val="00B7071D"/>
    <w:rsid w:val="00B8730E"/>
    <w:rsid w:val="00B92B8D"/>
    <w:rsid w:val="00BB453D"/>
    <w:rsid w:val="00BE0A86"/>
    <w:rsid w:val="00BF6AAE"/>
    <w:rsid w:val="00C033E4"/>
    <w:rsid w:val="00C20443"/>
    <w:rsid w:val="00C46923"/>
    <w:rsid w:val="00C470C7"/>
    <w:rsid w:val="00C5135F"/>
    <w:rsid w:val="00C54C80"/>
    <w:rsid w:val="00CA56A5"/>
    <w:rsid w:val="00CA6E61"/>
    <w:rsid w:val="00CC0956"/>
    <w:rsid w:val="00CC2741"/>
    <w:rsid w:val="00CE230E"/>
    <w:rsid w:val="00CF702A"/>
    <w:rsid w:val="00D03D47"/>
    <w:rsid w:val="00D0535E"/>
    <w:rsid w:val="00D24B5E"/>
    <w:rsid w:val="00D3469B"/>
    <w:rsid w:val="00D34B15"/>
    <w:rsid w:val="00D66BE2"/>
    <w:rsid w:val="00D73161"/>
    <w:rsid w:val="00DB01BC"/>
    <w:rsid w:val="00DB5CBE"/>
    <w:rsid w:val="00DC187A"/>
    <w:rsid w:val="00DD13F9"/>
    <w:rsid w:val="00DF2D5F"/>
    <w:rsid w:val="00E00644"/>
    <w:rsid w:val="00E0086E"/>
    <w:rsid w:val="00E11C0F"/>
    <w:rsid w:val="00E24554"/>
    <w:rsid w:val="00E261E3"/>
    <w:rsid w:val="00E64D95"/>
    <w:rsid w:val="00E759CC"/>
    <w:rsid w:val="00E84737"/>
    <w:rsid w:val="00E87830"/>
    <w:rsid w:val="00EA1713"/>
    <w:rsid w:val="00EB759C"/>
    <w:rsid w:val="00EE0B5F"/>
    <w:rsid w:val="00F449E5"/>
    <w:rsid w:val="00F64063"/>
    <w:rsid w:val="00F7100C"/>
    <w:rsid w:val="00F81453"/>
    <w:rsid w:val="00F94B74"/>
    <w:rsid w:val="00FA1BB5"/>
    <w:rsid w:val="00FA7192"/>
    <w:rsid w:val="00FB414C"/>
    <w:rsid w:val="00FD229E"/>
    <w:rsid w:val="00FE68E0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756118"/>
    <w:pPr>
      <w:jc w:val="both"/>
    </w:pPr>
    <w:rPr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semiHidden/>
    <w:rsid w:val="007561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SpacingChar">
    <w:name w:val="No Spacing Char"/>
    <w:link w:val="NoSpacing"/>
    <w:uiPriority w:val="1"/>
    <w:locked/>
    <w:rsid w:val="00756118"/>
  </w:style>
  <w:style w:type="paragraph" w:styleId="NoSpacing">
    <w:name w:val="No Spacing"/>
    <w:link w:val="NoSpacingChar"/>
    <w:uiPriority w:val="1"/>
    <w:qFormat/>
    <w:rsid w:val="00756118"/>
    <w:pPr>
      <w:spacing w:after="0" w:line="240" w:lineRule="auto"/>
    </w:pPr>
  </w:style>
  <w:style w:type="character" w:customStyle="1" w:styleId="ListParagraphChar">
    <w:name w:val="List Paragraph Char"/>
    <w:aliases w:val="Гл точки Char,ПАРАГРАФ Char"/>
    <w:link w:val="ListParagraph"/>
    <w:uiPriority w:val="99"/>
    <w:locked/>
    <w:rsid w:val="007561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Гл точки,ПАРАГРАФ"/>
    <w:basedOn w:val="Normal"/>
    <w:link w:val="ListParagraphChar"/>
    <w:uiPriority w:val="99"/>
    <w:qFormat/>
    <w:rsid w:val="00756118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CharChar">
    <w:name w:val="Знак Знак Char Char Знак Знак"/>
    <w:basedOn w:val="Normal"/>
    <w:rsid w:val="00405940"/>
    <w:pPr>
      <w:tabs>
        <w:tab w:val="left" w:pos="709"/>
      </w:tabs>
      <w:spacing w:line="36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C470C7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337</cp:revision>
  <dcterms:created xsi:type="dcterms:W3CDTF">2019-10-14T11:22:00Z</dcterms:created>
  <dcterms:modified xsi:type="dcterms:W3CDTF">2019-11-12T09:20:00Z</dcterms:modified>
</cp:coreProperties>
</file>