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48F" w:rsidRPr="00401CC0" w:rsidRDefault="008B448F" w:rsidP="008B448F">
      <w:pPr>
        <w:pStyle w:val="BodyText"/>
        <w:ind w:left="3600" w:firstLine="720"/>
        <w:jc w:val="right"/>
        <w:rPr>
          <w:sz w:val="24"/>
          <w:szCs w:val="24"/>
          <w:lang w:val="bg-BG"/>
        </w:rPr>
      </w:pPr>
      <w:proofErr w:type="spellStart"/>
      <w:r w:rsidRPr="00A3603A">
        <w:rPr>
          <w:b/>
          <w:bCs/>
          <w:sz w:val="24"/>
          <w:szCs w:val="24"/>
        </w:rPr>
        <w:t>Приложение</w:t>
      </w:r>
      <w:proofErr w:type="spellEnd"/>
      <w:r w:rsidRPr="00A3603A">
        <w:rPr>
          <w:b/>
          <w:bCs/>
          <w:sz w:val="24"/>
          <w:szCs w:val="24"/>
        </w:rPr>
        <w:t xml:space="preserve"> </w:t>
      </w:r>
      <w:r w:rsidRPr="0068287C">
        <w:rPr>
          <w:b/>
          <w:bCs/>
          <w:sz w:val="24"/>
          <w:szCs w:val="24"/>
        </w:rPr>
        <w:t>№</w:t>
      </w:r>
      <w:r w:rsidRPr="0068287C">
        <w:rPr>
          <w:b/>
          <w:bCs/>
          <w:sz w:val="24"/>
          <w:szCs w:val="24"/>
          <w:lang w:val="bg-BG"/>
        </w:rPr>
        <w:t xml:space="preserve"> </w:t>
      </w:r>
      <w:r w:rsidR="00401CC0">
        <w:rPr>
          <w:b/>
          <w:bCs/>
          <w:sz w:val="24"/>
          <w:szCs w:val="24"/>
          <w:lang w:val="bg-BG"/>
        </w:rPr>
        <w:t>4</w:t>
      </w:r>
    </w:p>
    <w:p w:rsidR="008B448F" w:rsidRPr="009D1EC2" w:rsidRDefault="008B448F" w:rsidP="009D1EC2">
      <w:pPr>
        <w:pStyle w:val="BodyText"/>
        <w:ind w:left="3600" w:firstLine="720"/>
        <w:jc w:val="center"/>
        <w:rPr>
          <w:i/>
          <w:sz w:val="24"/>
          <w:szCs w:val="24"/>
          <w:lang w:val="bg-BG"/>
        </w:rPr>
      </w:pPr>
      <w:r>
        <w:rPr>
          <w:i/>
          <w:sz w:val="24"/>
          <w:szCs w:val="24"/>
        </w:rPr>
        <w:t xml:space="preserve">                                               </w:t>
      </w:r>
      <w:r w:rsidRPr="00A3603A">
        <w:rPr>
          <w:i/>
          <w:sz w:val="24"/>
          <w:szCs w:val="24"/>
        </w:rPr>
        <w:t>/</w:t>
      </w:r>
      <w:proofErr w:type="spellStart"/>
      <w:r w:rsidRPr="00A3603A">
        <w:rPr>
          <w:i/>
          <w:sz w:val="24"/>
          <w:szCs w:val="24"/>
        </w:rPr>
        <w:t>Образец</w:t>
      </w:r>
      <w:proofErr w:type="spellEnd"/>
      <w:r w:rsidRPr="00A3603A">
        <w:rPr>
          <w:i/>
          <w:sz w:val="24"/>
          <w:szCs w:val="24"/>
        </w:rPr>
        <w:t>/</w:t>
      </w:r>
    </w:p>
    <w:p w:rsidR="008B448F" w:rsidRPr="000C0AE2" w:rsidRDefault="00401CC0" w:rsidP="008B448F">
      <w:pPr>
        <w:jc w:val="both"/>
        <w:rPr>
          <w:b/>
          <w:bCs/>
        </w:rPr>
      </w:pPr>
      <w:r w:rsidRPr="000C0AE2">
        <w:rPr>
          <w:b/>
          <w:bCs/>
        </w:rPr>
        <w:t xml:space="preserve">ДО </w:t>
      </w:r>
    </w:p>
    <w:p w:rsidR="008B448F" w:rsidRPr="000C0AE2" w:rsidRDefault="00401CC0" w:rsidP="008B448F">
      <w:pPr>
        <w:jc w:val="both"/>
        <w:rPr>
          <w:b/>
        </w:rPr>
      </w:pPr>
      <w:r w:rsidRPr="000C0AE2">
        <w:rPr>
          <w:b/>
        </w:rPr>
        <w:t>„БДЖ-ПЪТНИЧЕСКИ ПРЕВОЗИ” ЕООД</w:t>
      </w:r>
    </w:p>
    <w:p w:rsidR="008B448F" w:rsidRPr="000C0AE2" w:rsidRDefault="00401CC0" w:rsidP="008B448F">
      <w:pPr>
        <w:jc w:val="both"/>
        <w:rPr>
          <w:b/>
        </w:rPr>
      </w:pPr>
      <w:proofErr w:type="gramStart"/>
      <w:r w:rsidRPr="000C0AE2">
        <w:rPr>
          <w:b/>
        </w:rPr>
        <w:t>УЛ.</w:t>
      </w:r>
      <w:proofErr w:type="gramEnd"/>
      <w:r w:rsidRPr="000C0AE2">
        <w:rPr>
          <w:b/>
        </w:rPr>
        <w:t xml:space="preserve"> „ИВАН ВАЗОВ” № 3</w:t>
      </w:r>
    </w:p>
    <w:p w:rsidR="008B448F" w:rsidRPr="000C0AE2" w:rsidRDefault="00401CC0" w:rsidP="008B448F">
      <w:pPr>
        <w:jc w:val="both"/>
        <w:rPr>
          <w:b/>
        </w:rPr>
      </w:pPr>
      <w:proofErr w:type="gramStart"/>
      <w:r w:rsidRPr="000C0AE2">
        <w:rPr>
          <w:b/>
        </w:rPr>
        <w:t>ГР.</w:t>
      </w:r>
      <w:proofErr w:type="gramEnd"/>
      <w:r w:rsidRPr="000C0AE2">
        <w:rPr>
          <w:b/>
        </w:rPr>
        <w:t xml:space="preserve"> СОФИЯ 1080</w:t>
      </w:r>
    </w:p>
    <w:p w:rsidR="008B448F" w:rsidRDefault="008B448F" w:rsidP="008B448F">
      <w:pPr>
        <w:jc w:val="both"/>
        <w:rPr>
          <w:b/>
          <w:lang w:val="bg-BG"/>
        </w:rPr>
      </w:pPr>
    </w:p>
    <w:p w:rsidR="00401CC0" w:rsidRPr="00EA2923" w:rsidRDefault="00401CC0" w:rsidP="00401CC0">
      <w:pPr>
        <w:jc w:val="center"/>
        <w:rPr>
          <w:b/>
          <w:lang w:val="bg-BG"/>
        </w:rPr>
      </w:pPr>
      <w:r w:rsidRPr="00EA2923">
        <w:rPr>
          <w:b/>
          <w:lang w:val="bg-BG"/>
        </w:rPr>
        <w:t xml:space="preserve">ТЕХНИЧЕСКО </w:t>
      </w:r>
      <w:proofErr w:type="gramStart"/>
      <w:r w:rsidRPr="00EA2923">
        <w:rPr>
          <w:b/>
          <w:lang w:val="bg-BG"/>
        </w:rPr>
        <w:t>ПРЕДЛОЖЕНИЕ</w:t>
      </w:r>
    </w:p>
    <w:p w:rsidR="00401CC0" w:rsidRPr="007F7F41" w:rsidRDefault="00401CC0" w:rsidP="008B448F">
      <w:pPr>
        <w:jc w:val="both"/>
        <w:rPr>
          <w:b/>
          <w:lang w:val="bg-BG"/>
        </w:rPr>
      </w:pPr>
      <w:proofErr w:type="gramEnd"/>
    </w:p>
    <w:p w:rsidR="00401CC0" w:rsidRPr="00EA2923" w:rsidRDefault="00401CC0" w:rsidP="00AC6676">
      <w:pPr>
        <w:ind w:firstLine="720"/>
        <w:jc w:val="both"/>
        <w:rPr>
          <w:lang w:val="bg-BG"/>
        </w:rPr>
      </w:pPr>
      <w:proofErr w:type="gramStart"/>
      <w:r w:rsidRPr="00EA2923">
        <w:rPr>
          <w:lang w:val="bg-BG"/>
        </w:rPr>
        <w:t>От ...............................................................</w:t>
      </w:r>
      <w:proofErr w:type="gramEnd"/>
      <w:r w:rsidRPr="00EA2923">
        <w:rPr>
          <w:lang w:val="bg-BG"/>
        </w:rPr>
        <w:t>.....</w:t>
      </w:r>
      <w:r w:rsidR="00AC6676">
        <w:rPr>
          <w:lang w:val="bg-BG"/>
        </w:rPr>
        <w:t xml:space="preserve"> </w:t>
      </w:r>
      <w:r w:rsidRPr="00EA2923">
        <w:rPr>
          <w:lang w:val="bg-BG"/>
        </w:rPr>
        <w:t>(</w:t>
      </w:r>
      <w:proofErr w:type="gramStart"/>
      <w:r w:rsidRPr="00EA2923">
        <w:rPr>
          <w:lang w:val="bg-BG"/>
        </w:rPr>
        <w:t>наименование</w:t>
      </w:r>
      <w:proofErr w:type="gramEnd"/>
      <w:r w:rsidRPr="00EA2923">
        <w:rPr>
          <w:lang w:val="bg-BG"/>
        </w:rPr>
        <w:t xml:space="preserve"> на участника), с ЕИК ................................., </w:t>
      </w:r>
      <w:proofErr w:type="gramStart"/>
      <w:r w:rsidRPr="00EA2923">
        <w:rPr>
          <w:lang w:val="bg-BG"/>
        </w:rPr>
        <w:t>регистрирано</w:t>
      </w:r>
      <w:proofErr w:type="gramEnd"/>
      <w:r w:rsidRPr="00EA2923">
        <w:rPr>
          <w:lang w:val="bg-BG"/>
        </w:rPr>
        <w:t xml:space="preserve"> в ........................…..............................., </w:t>
      </w:r>
      <w:proofErr w:type="gramStart"/>
      <w:r w:rsidRPr="00EA2923">
        <w:rPr>
          <w:lang w:val="bg-BG"/>
        </w:rPr>
        <w:t>регистрация</w:t>
      </w:r>
      <w:proofErr w:type="gramEnd"/>
      <w:r w:rsidRPr="00EA2923">
        <w:rPr>
          <w:lang w:val="bg-BG"/>
        </w:rPr>
        <w:t xml:space="preserve"> по ДДС: …......................., </w:t>
      </w:r>
      <w:proofErr w:type="gramStart"/>
      <w:r w:rsidRPr="00EA2923">
        <w:rPr>
          <w:lang w:val="bg-BG"/>
        </w:rPr>
        <w:t>със</w:t>
      </w:r>
      <w:proofErr w:type="gramEnd"/>
      <w:r w:rsidRPr="00EA2923">
        <w:rPr>
          <w:lang w:val="bg-BG"/>
        </w:rPr>
        <w:t xml:space="preserve"> седалище и адрес на управление …........................ ................................................, </w:t>
      </w:r>
      <w:proofErr w:type="gramStart"/>
      <w:r w:rsidRPr="00EA2923">
        <w:rPr>
          <w:lang w:val="bg-BG"/>
        </w:rPr>
        <w:t>адрес</w:t>
      </w:r>
      <w:proofErr w:type="gramEnd"/>
      <w:r w:rsidRPr="00EA2923">
        <w:rPr>
          <w:lang w:val="bg-BG"/>
        </w:rPr>
        <w:t xml:space="preserve"> за кореспонденция: …..........................................................., </w:t>
      </w:r>
      <w:proofErr w:type="gramStart"/>
      <w:r w:rsidRPr="00EA2923">
        <w:rPr>
          <w:lang w:val="bg-BG"/>
        </w:rPr>
        <w:t>телефон</w:t>
      </w:r>
      <w:proofErr w:type="gramEnd"/>
      <w:r w:rsidRPr="00EA2923">
        <w:rPr>
          <w:lang w:val="bg-BG"/>
        </w:rPr>
        <w:t xml:space="preserve"> за контакт …....................................., </w:t>
      </w:r>
      <w:proofErr w:type="gramStart"/>
      <w:r w:rsidRPr="00EA2923">
        <w:rPr>
          <w:lang w:val="bg-BG"/>
        </w:rPr>
        <w:t>факс</w:t>
      </w:r>
      <w:proofErr w:type="gramEnd"/>
      <w:r w:rsidRPr="00EA2923">
        <w:rPr>
          <w:lang w:val="bg-BG"/>
        </w:rPr>
        <w:t xml:space="preserve"> ….................................., </w:t>
      </w:r>
      <w:proofErr w:type="gramStart"/>
      <w:r w:rsidRPr="00EA2923">
        <w:rPr>
          <w:lang w:val="bg-BG"/>
        </w:rPr>
        <w:t>представлявано</w:t>
      </w:r>
      <w:proofErr w:type="gramEnd"/>
      <w:r w:rsidRPr="00EA2923">
        <w:rPr>
          <w:lang w:val="bg-BG"/>
        </w:rPr>
        <w:t xml:space="preserve"> от .......................................................... (</w:t>
      </w:r>
      <w:proofErr w:type="gramStart"/>
      <w:r w:rsidRPr="00EA2923">
        <w:rPr>
          <w:lang w:val="bg-BG"/>
        </w:rPr>
        <w:t>трите</w:t>
      </w:r>
      <w:proofErr w:type="gramEnd"/>
      <w:r w:rsidRPr="00EA2923">
        <w:rPr>
          <w:lang w:val="bg-BG"/>
        </w:rPr>
        <w:t xml:space="preserve"> имена) в качеството на ..................................... (</w:t>
      </w:r>
      <w:proofErr w:type="gramStart"/>
      <w:r w:rsidRPr="00EA2923">
        <w:rPr>
          <w:lang w:val="bg-BG"/>
        </w:rPr>
        <w:t>длъжност</w:t>
      </w:r>
      <w:proofErr w:type="gramEnd"/>
      <w:r w:rsidRPr="00EA2923">
        <w:rPr>
          <w:lang w:val="bg-BG"/>
        </w:rPr>
        <w:t>, или друго качество)</w:t>
      </w:r>
    </w:p>
    <w:p w:rsidR="00401CC0" w:rsidRPr="00EA2923" w:rsidRDefault="00401CC0" w:rsidP="00401CC0">
      <w:pPr>
        <w:rPr>
          <w:b/>
          <w:bCs/>
          <w:lang w:val="ru-RU"/>
        </w:rPr>
      </w:pPr>
    </w:p>
    <w:p w:rsidR="00401CC0" w:rsidRPr="00EA2923" w:rsidRDefault="00401CC0" w:rsidP="00401CC0">
      <w:pPr>
        <w:tabs>
          <w:tab w:val="left" w:pos="1080"/>
        </w:tabs>
        <w:ind w:firstLine="720"/>
        <w:rPr>
          <w:b/>
          <w:bCs/>
          <w:lang w:val="ru-RU"/>
        </w:rPr>
      </w:pPr>
      <w:r w:rsidRPr="00EA2923">
        <w:rPr>
          <w:b/>
          <w:bCs/>
          <w:lang w:val="ru-RU"/>
        </w:rPr>
        <w:t>УВАЖАЕМИ ГОСПОДИН УПРАВИТЕЛ,</w:t>
      </w:r>
    </w:p>
    <w:p w:rsidR="00401CC0" w:rsidRPr="00EA2923" w:rsidRDefault="00401CC0" w:rsidP="00AC6676">
      <w:pPr>
        <w:ind w:firstLine="709"/>
        <w:jc w:val="both"/>
        <w:rPr>
          <w:lang w:val="bg-BG"/>
        </w:rPr>
      </w:pPr>
      <w:r w:rsidRPr="00EA2923">
        <w:rPr>
          <w:lang w:val="bg-BG"/>
        </w:rPr>
        <w:t xml:space="preserve">Представяме нашето техническо предложение за изпълнение на </w:t>
      </w:r>
      <w:r w:rsidRPr="00EA2923">
        <w:rPr>
          <w:lang w:val="ru-RU"/>
        </w:rPr>
        <w:t>обществена поръчка</w:t>
      </w:r>
      <w:r w:rsidRPr="00EA2923">
        <w:rPr>
          <w:b/>
          <w:lang w:val="ru-RU"/>
        </w:rPr>
        <w:t xml:space="preserve"> </w:t>
      </w:r>
      <w:r w:rsidRPr="00EA2923">
        <w:rPr>
          <w:lang w:val="ru-RU"/>
        </w:rPr>
        <w:t>с предмет</w:t>
      </w:r>
      <w:r w:rsidRPr="00EA2923">
        <w:rPr>
          <w:b/>
          <w:lang w:val="ru-RU"/>
        </w:rPr>
        <w:t xml:space="preserve">: </w:t>
      </w:r>
      <w:proofErr w:type="spellStart"/>
      <w:r w:rsidRPr="00401CC0">
        <w:rPr>
          <w:b/>
          <w:color w:val="000000"/>
          <w:lang w:eastAsia="bg-BG"/>
        </w:rPr>
        <w:t>Доставка</w:t>
      </w:r>
      <w:proofErr w:type="spellEnd"/>
      <w:r w:rsidRPr="00401CC0">
        <w:rPr>
          <w:b/>
          <w:color w:val="000000"/>
          <w:lang w:eastAsia="bg-BG"/>
        </w:rPr>
        <w:t xml:space="preserve">, </w:t>
      </w:r>
      <w:proofErr w:type="spellStart"/>
      <w:r w:rsidRPr="00401CC0">
        <w:rPr>
          <w:b/>
          <w:color w:val="000000"/>
          <w:lang w:eastAsia="bg-BG"/>
        </w:rPr>
        <w:t>монтаж</w:t>
      </w:r>
      <w:proofErr w:type="spellEnd"/>
      <w:r w:rsidRPr="00401CC0">
        <w:rPr>
          <w:b/>
          <w:color w:val="000000"/>
          <w:lang w:eastAsia="bg-BG"/>
        </w:rPr>
        <w:t xml:space="preserve">, </w:t>
      </w:r>
      <w:proofErr w:type="spellStart"/>
      <w:r w:rsidRPr="00401CC0">
        <w:rPr>
          <w:b/>
          <w:color w:val="000000"/>
          <w:lang w:eastAsia="bg-BG"/>
        </w:rPr>
        <w:t>въвеждане</w:t>
      </w:r>
      <w:proofErr w:type="spellEnd"/>
      <w:r w:rsidRPr="00401CC0">
        <w:rPr>
          <w:b/>
          <w:color w:val="000000"/>
          <w:lang w:eastAsia="bg-BG"/>
        </w:rPr>
        <w:t xml:space="preserve"> в </w:t>
      </w:r>
      <w:proofErr w:type="spellStart"/>
      <w:r w:rsidRPr="00401CC0">
        <w:rPr>
          <w:b/>
          <w:color w:val="000000"/>
          <w:lang w:eastAsia="bg-BG"/>
        </w:rPr>
        <w:t>експлоатация</w:t>
      </w:r>
      <w:proofErr w:type="spellEnd"/>
      <w:r w:rsidRPr="00401CC0">
        <w:rPr>
          <w:b/>
          <w:color w:val="000000"/>
          <w:lang w:eastAsia="bg-BG"/>
        </w:rPr>
        <w:t xml:space="preserve"> и </w:t>
      </w:r>
      <w:proofErr w:type="spellStart"/>
      <w:r w:rsidRPr="00401CC0">
        <w:rPr>
          <w:b/>
          <w:color w:val="000000"/>
          <w:lang w:eastAsia="bg-BG"/>
        </w:rPr>
        <w:t>гаранционно</w:t>
      </w:r>
      <w:proofErr w:type="spellEnd"/>
      <w:r w:rsidRPr="00401CC0">
        <w:rPr>
          <w:b/>
          <w:color w:val="000000"/>
          <w:lang w:eastAsia="bg-BG"/>
        </w:rPr>
        <w:t xml:space="preserve"> </w:t>
      </w:r>
      <w:proofErr w:type="spellStart"/>
      <w:r w:rsidRPr="00401CC0">
        <w:rPr>
          <w:b/>
          <w:color w:val="000000"/>
          <w:lang w:eastAsia="bg-BG"/>
        </w:rPr>
        <w:t>поддържане</w:t>
      </w:r>
      <w:proofErr w:type="spellEnd"/>
      <w:r w:rsidRPr="00401CC0">
        <w:rPr>
          <w:b/>
          <w:color w:val="000000"/>
          <w:lang w:eastAsia="bg-BG"/>
        </w:rPr>
        <w:t xml:space="preserve"> </w:t>
      </w:r>
      <w:proofErr w:type="spellStart"/>
      <w:r w:rsidRPr="00401CC0">
        <w:rPr>
          <w:b/>
          <w:color w:val="000000"/>
          <w:lang w:eastAsia="bg-BG"/>
        </w:rPr>
        <w:t>на</w:t>
      </w:r>
      <w:proofErr w:type="spellEnd"/>
      <w:r w:rsidRPr="00401CC0">
        <w:rPr>
          <w:b/>
          <w:color w:val="000000"/>
          <w:lang w:eastAsia="bg-BG"/>
        </w:rPr>
        <w:t xml:space="preserve"> 5 </w:t>
      </w:r>
      <w:proofErr w:type="spellStart"/>
      <w:r w:rsidRPr="00401CC0">
        <w:rPr>
          <w:b/>
          <w:color w:val="000000"/>
          <w:lang w:eastAsia="bg-BG"/>
        </w:rPr>
        <w:t>броя</w:t>
      </w:r>
      <w:proofErr w:type="spellEnd"/>
      <w:r w:rsidRPr="00401CC0">
        <w:rPr>
          <w:b/>
          <w:color w:val="000000"/>
          <w:lang w:eastAsia="bg-BG"/>
        </w:rPr>
        <w:t xml:space="preserve"> </w:t>
      </w:r>
      <w:proofErr w:type="spellStart"/>
      <w:r w:rsidRPr="00401CC0">
        <w:rPr>
          <w:b/>
          <w:color w:val="000000"/>
          <w:lang w:eastAsia="bg-BG"/>
        </w:rPr>
        <w:t>системи</w:t>
      </w:r>
      <w:proofErr w:type="spellEnd"/>
      <w:r w:rsidRPr="00401CC0">
        <w:rPr>
          <w:b/>
          <w:color w:val="000000"/>
          <w:lang w:eastAsia="bg-BG"/>
        </w:rPr>
        <w:t xml:space="preserve"> </w:t>
      </w:r>
      <w:proofErr w:type="spellStart"/>
      <w:r w:rsidRPr="00401CC0">
        <w:rPr>
          <w:b/>
          <w:color w:val="000000"/>
          <w:lang w:eastAsia="bg-BG"/>
        </w:rPr>
        <w:t>за</w:t>
      </w:r>
      <w:proofErr w:type="spellEnd"/>
      <w:r w:rsidRPr="00401CC0">
        <w:rPr>
          <w:b/>
          <w:color w:val="000000"/>
          <w:lang w:eastAsia="bg-BG"/>
        </w:rPr>
        <w:t xml:space="preserve"> </w:t>
      </w:r>
      <w:proofErr w:type="spellStart"/>
      <w:r w:rsidRPr="00401CC0">
        <w:rPr>
          <w:b/>
          <w:color w:val="000000"/>
          <w:lang w:eastAsia="bg-BG"/>
        </w:rPr>
        <w:t>търговско</w:t>
      </w:r>
      <w:proofErr w:type="spellEnd"/>
      <w:r w:rsidRPr="00401CC0">
        <w:rPr>
          <w:b/>
          <w:color w:val="000000"/>
          <w:lang w:eastAsia="bg-BG"/>
        </w:rPr>
        <w:t xml:space="preserve"> </w:t>
      </w:r>
      <w:proofErr w:type="spellStart"/>
      <w:r w:rsidRPr="00401CC0">
        <w:rPr>
          <w:b/>
          <w:color w:val="000000"/>
          <w:lang w:eastAsia="bg-BG"/>
        </w:rPr>
        <w:t>измерване</w:t>
      </w:r>
      <w:proofErr w:type="spellEnd"/>
      <w:r w:rsidRPr="00401CC0">
        <w:rPr>
          <w:b/>
          <w:color w:val="000000"/>
          <w:lang w:eastAsia="bg-BG"/>
        </w:rPr>
        <w:t xml:space="preserve"> </w:t>
      </w:r>
      <w:proofErr w:type="spellStart"/>
      <w:r w:rsidRPr="00401CC0">
        <w:rPr>
          <w:b/>
          <w:color w:val="000000"/>
          <w:lang w:eastAsia="bg-BG"/>
        </w:rPr>
        <w:t>на</w:t>
      </w:r>
      <w:proofErr w:type="spellEnd"/>
      <w:r w:rsidRPr="00401CC0">
        <w:rPr>
          <w:b/>
          <w:color w:val="000000"/>
          <w:lang w:eastAsia="bg-BG"/>
        </w:rPr>
        <w:t xml:space="preserve"> </w:t>
      </w:r>
      <w:proofErr w:type="spellStart"/>
      <w:r w:rsidRPr="00401CC0">
        <w:rPr>
          <w:b/>
          <w:color w:val="000000"/>
          <w:lang w:eastAsia="bg-BG"/>
        </w:rPr>
        <w:t>тягова</w:t>
      </w:r>
      <w:proofErr w:type="spellEnd"/>
      <w:r w:rsidRPr="00401CC0">
        <w:rPr>
          <w:b/>
          <w:color w:val="000000"/>
          <w:lang w:eastAsia="bg-BG"/>
        </w:rPr>
        <w:t xml:space="preserve"> </w:t>
      </w:r>
      <w:proofErr w:type="spellStart"/>
      <w:r w:rsidRPr="00401CC0">
        <w:rPr>
          <w:b/>
          <w:color w:val="000000"/>
          <w:lang w:eastAsia="bg-BG"/>
        </w:rPr>
        <w:t>електроенергия</w:t>
      </w:r>
      <w:proofErr w:type="spellEnd"/>
      <w:r w:rsidRPr="00401CC0">
        <w:rPr>
          <w:b/>
          <w:color w:val="000000"/>
          <w:lang w:eastAsia="bg-BG"/>
        </w:rPr>
        <w:t xml:space="preserve"> </w:t>
      </w:r>
      <w:proofErr w:type="spellStart"/>
      <w:r w:rsidRPr="00401CC0">
        <w:rPr>
          <w:b/>
          <w:color w:val="000000"/>
          <w:lang w:eastAsia="bg-BG"/>
        </w:rPr>
        <w:t>за</w:t>
      </w:r>
      <w:proofErr w:type="spellEnd"/>
      <w:r w:rsidRPr="00401CC0">
        <w:rPr>
          <w:b/>
          <w:color w:val="000000"/>
          <w:lang w:eastAsia="bg-BG"/>
        </w:rPr>
        <w:t xml:space="preserve"> 2 </w:t>
      </w:r>
      <w:proofErr w:type="spellStart"/>
      <w:r w:rsidRPr="00401CC0">
        <w:rPr>
          <w:b/>
          <w:color w:val="000000"/>
          <w:lang w:eastAsia="bg-BG"/>
        </w:rPr>
        <w:t>броя</w:t>
      </w:r>
      <w:proofErr w:type="spellEnd"/>
      <w:r w:rsidRPr="00401CC0">
        <w:rPr>
          <w:b/>
          <w:color w:val="000000"/>
          <w:lang w:eastAsia="bg-BG"/>
        </w:rPr>
        <w:t xml:space="preserve"> ЕМВ </w:t>
      </w:r>
      <w:proofErr w:type="spellStart"/>
      <w:r w:rsidRPr="00401CC0">
        <w:rPr>
          <w:b/>
          <w:color w:val="000000"/>
          <w:lang w:eastAsia="bg-BG"/>
        </w:rPr>
        <w:t>серия</w:t>
      </w:r>
      <w:proofErr w:type="spellEnd"/>
      <w:r w:rsidRPr="00401CC0">
        <w:rPr>
          <w:b/>
          <w:color w:val="000000"/>
          <w:lang w:eastAsia="bg-BG"/>
        </w:rPr>
        <w:t xml:space="preserve"> 32 и 1 </w:t>
      </w:r>
      <w:proofErr w:type="spellStart"/>
      <w:r w:rsidRPr="00401CC0">
        <w:rPr>
          <w:b/>
          <w:color w:val="000000"/>
          <w:lang w:eastAsia="bg-BG"/>
        </w:rPr>
        <w:t>брой</w:t>
      </w:r>
      <w:proofErr w:type="spellEnd"/>
      <w:r w:rsidRPr="00401CC0">
        <w:rPr>
          <w:b/>
          <w:color w:val="000000"/>
          <w:lang w:eastAsia="bg-BG"/>
        </w:rPr>
        <w:t xml:space="preserve"> </w:t>
      </w:r>
      <w:proofErr w:type="spellStart"/>
      <w:r w:rsidRPr="00401CC0">
        <w:rPr>
          <w:b/>
          <w:color w:val="000000"/>
          <w:lang w:eastAsia="bg-BG"/>
        </w:rPr>
        <w:t>локомотив</w:t>
      </w:r>
      <w:proofErr w:type="spellEnd"/>
      <w:r w:rsidRPr="00401CC0">
        <w:rPr>
          <w:b/>
          <w:color w:val="000000"/>
          <w:lang w:eastAsia="bg-BG"/>
        </w:rPr>
        <w:t xml:space="preserve"> </w:t>
      </w:r>
      <w:proofErr w:type="spellStart"/>
      <w:r w:rsidRPr="00401CC0">
        <w:rPr>
          <w:b/>
          <w:color w:val="000000"/>
          <w:lang w:eastAsia="bg-BG"/>
        </w:rPr>
        <w:t>серия</w:t>
      </w:r>
      <w:proofErr w:type="spellEnd"/>
      <w:r w:rsidRPr="00401CC0">
        <w:rPr>
          <w:b/>
          <w:color w:val="000000"/>
          <w:lang w:eastAsia="bg-BG"/>
        </w:rPr>
        <w:t xml:space="preserve"> 45</w:t>
      </w:r>
      <w:r w:rsidRPr="00EA2923">
        <w:rPr>
          <w:lang w:val="ru-RU"/>
        </w:rPr>
        <w:t xml:space="preserve">, </w:t>
      </w:r>
      <w:r w:rsidRPr="00EA2923">
        <w:rPr>
          <w:lang w:val="bg-BG"/>
        </w:rPr>
        <w:t>както следва:</w:t>
      </w:r>
    </w:p>
    <w:p w:rsidR="00401CC0" w:rsidRPr="000C0AE2" w:rsidRDefault="00401CC0" w:rsidP="00AC6676">
      <w:pPr>
        <w:tabs>
          <w:tab w:val="left" w:pos="567"/>
          <w:tab w:val="left" w:pos="4320"/>
        </w:tabs>
        <w:jc w:val="both"/>
        <w:rPr>
          <w:lang w:val="ru-RU"/>
        </w:rPr>
      </w:pPr>
      <w:r>
        <w:rPr>
          <w:lang w:val="ru-RU"/>
        </w:rPr>
        <w:tab/>
      </w:r>
      <w:r w:rsidRPr="00401CC0">
        <w:rPr>
          <w:b/>
          <w:lang w:val="ru-RU"/>
        </w:rPr>
        <w:t>1</w:t>
      </w:r>
      <w:r>
        <w:rPr>
          <w:lang w:val="ru-RU"/>
        </w:rPr>
        <w:t xml:space="preserve">. </w:t>
      </w:r>
      <w:r w:rsidRPr="000C0AE2">
        <w:rPr>
          <w:lang w:val="ru-RU"/>
        </w:rPr>
        <w:t xml:space="preserve">Декларираме, че сме запознати с </w:t>
      </w:r>
      <w:r>
        <w:rPr>
          <w:lang w:val="ru-RU"/>
        </w:rPr>
        <w:t>обществената поръчка и приемаме условията за участие без възражения.</w:t>
      </w:r>
      <w:r w:rsidRPr="000C0AE2">
        <w:rPr>
          <w:lang w:val="ru-RU"/>
        </w:rPr>
        <w:t xml:space="preserve"> </w:t>
      </w:r>
    </w:p>
    <w:p w:rsidR="00401CC0" w:rsidRPr="000C0AE2" w:rsidRDefault="00401CC0" w:rsidP="00AC6676">
      <w:pPr>
        <w:tabs>
          <w:tab w:val="left" w:pos="567"/>
        </w:tabs>
        <w:jc w:val="both"/>
        <w:rPr>
          <w:color w:val="000000"/>
          <w:lang w:val="ru-RU"/>
        </w:rPr>
      </w:pPr>
      <w:r>
        <w:rPr>
          <w:color w:val="000000"/>
          <w:lang w:val="ru-RU"/>
        </w:rPr>
        <w:t xml:space="preserve">           </w:t>
      </w:r>
      <w:r w:rsidRPr="0040660E">
        <w:rPr>
          <w:color w:val="000000"/>
          <w:highlight w:val="yellow"/>
          <w:lang w:val="ru-RU"/>
        </w:rPr>
        <w:t>Съгласни сме с поставените условия и изисквания на Възложителя и приложения към обявата проект на договор, приемаме го и ако бъдем определени за изпълнител, ще сключим договора в законоустановения срок.</w:t>
      </w:r>
    </w:p>
    <w:p w:rsidR="00401CC0" w:rsidRPr="00EA2923" w:rsidRDefault="00401CC0" w:rsidP="00AC6676">
      <w:pPr>
        <w:ind w:left="2520" w:hanging="1811"/>
        <w:jc w:val="both"/>
        <w:rPr>
          <w:b/>
          <w:lang w:val="bg-BG"/>
        </w:rPr>
      </w:pPr>
      <w:r w:rsidRPr="00EA2923">
        <w:rPr>
          <w:b/>
          <w:lang w:val="bg-BG"/>
        </w:rPr>
        <w:t>2. Предлагаме:</w:t>
      </w:r>
    </w:p>
    <w:p w:rsidR="00401CC0" w:rsidRDefault="00401CC0" w:rsidP="00AC6676">
      <w:pPr>
        <w:pStyle w:val="Style7"/>
        <w:widowControl/>
        <w:spacing w:line="274" w:lineRule="exact"/>
        <w:ind w:firstLine="709"/>
        <w:rPr>
          <w:rStyle w:val="FontStyle23"/>
          <w:sz w:val="24"/>
          <w:szCs w:val="24"/>
        </w:rPr>
      </w:pPr>
      <w:r w:rsidRPr="00401CC0">
        <w:t xml:space="preserve">2.1. Да извършим доставка, </w:t>
      </w:r>
      <w:r w:rsidRPr="00401CC0">
        <w:rPr>
          <w:color w:val="000000"/>
        </w:rPr>
        <w:t xml:space="preserve">монтаж, въвеждане в експлоатация и гаранционно поддържане на 5 броя системи за търговско измерване на </w:t>
      </w:r>
      <w:proofErr w:type="spellStart"/>
      <w:r w:rsidRPr="00401CC0">
        <w:rPr>
          <w:color w:val="000000"/>
        </w:rPr>
        <w:t>тягова</w:t>
      </w:r>
      <w:proofErr w:type="spellEnd"/>
      <w:r w:rsidRPr="00401CC0">
        <w:rPr>
          <w:color w:val="000000"/>
        </w:rPr>
        <w:t xml:space="preserve"> електроенергия за 2 броя ЕМВ серия 32 и 1 брой локомотив серия 45</w:t>
      </w:r>
      <w:r>
        <w:rPr>
          <w:color w:val="000000"/>
        </w:rPr>
        <w:t xml:space="preserve">, съгласно </w:t>
      </w:r>
      <w:r w:rsidR="00650692" w:rsidRPr="00713C4A">
        <w:rPr>
          <w:color w:val="000000"/>
        </w:rPr>
        <w:t xml:space="preserve">Технически изисквания за доставка, монтаж и пускане в експлоатация на система за търговско измерване на електрическа енергия на </w:t>
      </w:r>
      <w:proofErr w:type="spellStart"/>
      <w:r w:rsidR="00650692" w:rsidRPr="00713C4A">
        <w:rPr>
          <w:color w:val="000000"/>
        </w:rPr>
        <w:t>тягов</w:t>
      </w:r>
      <w:proofErr w:type="spellEnd"/>
      <w:r w:rsidR="00650692" w:rsidRPr="00713C4A">
        <w:rPr>
          <w:color w:val="000000"/>
        </w:rPr>
        <w:t xml:space="preserve"> подвижен състав на „БДЖ - Пътнически превози” ЕООД - Приложение № 1</w:t>
      </w:r>
      <w:r w:rsidR="00650692">
        <w:rPr>
          <w:color w:val="000000"/>
          <w:lang w:val="en-US"/>
        </w:rPr>
        <w:t xml:space="preserve"> </w:t>
      </w:r>
      <w:r w:rsidR="00650692">
        <w:rPr>
          <w:color w:val="000000"/>
        </w:rPr>
        <w:t xml:space="preserve">и </w:t>
      </w:r>
      <w:r w:rsidR="00650692" w:rsidRPr="00713C4A">
        <w:rPr>
          <w:rStyle w:val="FontStyle23"/>
          <w:sz w:val="24"/>
          <w:szCs w:val="24"/>
        </w:rPr>
        <w:t xml:space="preserve">Техническа спецификация за доставка, монтаж, пускане в експлоатация и гаранционно поддържане на система за търговско измерване на електрическа енергия на </w:t>
      </w:r>
      <w:proofErr w:type="spellStart"/>
      <w:r w:rsidR="00650692" w:rsidRPr="00713C4A">
        <w:rPr>
          <w:rStyle w:val="FontStyle23"/>
          <w:sz w:val="24"/>
          <w:szCs w:val="24"/>
        </w:rPr>
        <w:t>тягов</w:t>
      </w:r>
      <w:proofErr w:type="spellEnd"/>
      <w:r w:rsidR="00650692" w:rsidRPr="00713C4A">
        <w:rPr>
          <w:rStyle w:val="FontStyle23"/>
          <w:sz w:val="24"/>
          <w:szCs w:val="24"/>
        </w:rPr>
        <w:t xml:space="preserve"> подвижен състав на „БДЖ - Пътнически превози” ЕООД - Приложение № 2</w:t>
      </w:r>
      <w:r w:rsidR="00650692">
        <w:rPr>
          <w:rStyle w:val="FontStyle23"/>
          <w:sz w:val="24"/>
          <w:szCs w:val="24"/>
        </w:rPr>
        <w:t>.</w:t>
      </w:r>
    </w:p>
    <w:p w:rsidR="004B6872" w:rsidRDefault="004B6872" w:rsidP="00AC6676">
      <w:pPr>
        <w:pStyle w:val="Default"/>
        <w:ind w:left="720"/>
        <w:jc w:val="both"/>
        <w:rPr>
          <w:color w:val="auto"/>
          <w:lang w:val="bg-BG"/>
        </w:rPr>
      </w:pPr>
      <w:r>
        <w:rPr>
          <w:rStyle w:val="FontStyle23"/>
          <w:sz w:val="24"/>
          <w:szCs w:val="24"/>
        </w:rPr>
        <w:t xml:space="preserve">3. </w:t>
      </w:r>
      <w:r w:rsidRPr="00B316BE">
        <w:rPr>
          <w:b/>
          <w:color w:val="auto"/>
          <w:lang w:val="bg-BG"/>
        </w:rPr>
        <w:t>Срок и начин на изпълнение на поръчката</w:t>
      </w:r>
      <w:r>
        <w:rPr>
          <w:color w:val="auto"/>
          <w:lang w:val="bg-BG"/>
        </w:rPr>
        <w:t>:</w:t>
      </w:r>
    </w:p>
    <w:p w:rsidR="007E121D" w:rsidRDefault="004B6872" w:rsidP="00AC6676">
      <w:pPr>
        <w:pStyle w:val="Default"/>
        <w:ind w:firstLine="709"/>
        <w:jc w:val="both"/>
        <w:rPr>
          <w:rFonts w:eastAsia="Times New Roman"/>
          <w:bCs/>
          <w:lang w:val="bg-BG" w:eastAsia="bg-BG"/>
        </w:rPr>
      </w:pPr>
      <w:r>
        <w:rPr>
          <w:rStyle w:val="FontStyle23"/>
          <w:sz w:val="24"/>
          <w:szCs w:val="24"/>
          <w:lang w:val="bg-BG"/>
        </w:rPr>
        <w:t>3</w:t>
      </w:r>
      <w:r w:rsidRPr="004B6872">
        <w:rPr>
          <w:color w:val="auto"/>
        </w:rPr>
        <w:t>.</w:t>
      </w:r>
      <w:r>
        <w:rPr>
          <w:color w:val="auto"/>
          <w:lang w:val="bg-BG"/>
        </w:rPr>
        <w:t xml:space="preserve">1. </w:t>
      </w:r>
      <w:proofErr w:type="gramStart"/>
      <w:r w:rsidRPr="005013F8">
        <w:rPr>
          <w:rFonts w:eastAsia="Times New Roman"/>
          <w:bCs/>
          <w:lang w:eastAsia="bg-BG"/>
        </w:rPr>
        <w:t xml:space="preserve">І </w:t>
      </w:r>
      <w:proofErr w:type="spellStart"/>
      <w:r w:rsidRPr="005013F8">
        <w:rPr>
          <w:rFonts w:eastAsia="Times New Roman"/>
          <w:bCs/>
          <w:lang w:eastAsia="bg-BG"/>
        </w:rPr>
        <w:t>етап</w:t>
      </w:r>
      <w:proofErr w:type="spellEnd"/>
      <w:r w:rsidRPr="005013F8">
        <w:rPr>
          <w:rFonts w:eastAsia="Times New Roman"/>
          <w:bCs/>
          <w:lang w:eastAsia="bg-BG"/>
        </w:rPr>
        <w:t xml:space="preserve"> - </w:t>
      </w:r>
      <w:proofErr w:type="spellStart"/>
      <w:r w:rsidRPr="005013F8">
        <w:rPr>
          <w:rFonts w:eastAsia="Times New Roman"/>
          <w:bCs/>
          <w:lang w:eastAsia="bg-BG"/>
        </w:rPr>
        <w:t>Доставка</w:t>
      </w:r>
      <w:proofErr w:type="spellEnd"/>
      <w:r w:rsidRPr="005013F8">
        <w:rPr>
          <w:rFonts w:eastAsia="Times New Roman"/>
          <w:bCs/>
          <w:lang w:eastAsia="bg-BG"/>
        </w:rPr>
        <w:t xml:space="preserve"> </w:t>
      </w:r>
      <w:proofErr w:type="spellStart"/>
      <w:r w:rsidRPr="005013F8">
        <w:rPr>
          <w:rFonts w:eastAsia="Times New Roman"/>
          <w:bCs/>
          <w:lang w:eastAsia="bg-BG"/>
        </w:rPr>
        <w:t>на</w:t>
      </w:r>
      <w:proofErr w:type="spellEnd"/>
      <w:r w:rsidRPr="005013F8">
        <w:rPr>
          <w:rFonts w:eastAsia="Times New Roman"/>
          <w:bCs/>
          <w:lang w:eastAsia="bg-BG"/>
        </w:rPr>
        <w:t xml:space="preserve"> </w:t>
      </w:r>
      <w:proofErr w:type="spellStart"/>
      <w:r w:rsidRPr="005013F8">
        <w:rPr>
          <w:rFonts w:eastAsia="Times New Roman"/>
          <w:bCs/>
          <w:lang w:eastAsia="bg-BG"/>
        </w:rPr>
        <w:t>елементи</w:t>
      </w:r>
      <w:proofErr w:type="spellEnd"/>
      <w:r w:rsidRPr="005013F8">
        <w:rPr>
          <w:rFonts w:eastAsia="Times New Roman"/>
          <w:bCs/>
          <w:lang w:eastAsia="bg-BG"/>
        </w:rPr>
        <w:t xml:space="preserve"> </w:t>
      </w:r>
      <w:proofErr w:type="spellStart"/>
      <w:r w:rsidRPr="005013F8">
        <w:rPr>
          <w:rFonts w:eastAsia="Times New Roman"/>
          <w:bCs/>
          <w:lang w:eastAsia="bg-BG"/>
        </w:rPr>
        <w:t>на</w:t>
      </w:r>
      <w:proofErr w:type="spellEnd"/>
      <w:r w:rsidRPr="005013F8">
        <w:rPr>
          <w:rFonts w:eastAsia="Times New Roman"/>
          <w:bCs/>
          <w:lang w:eastAsia="bg-BG"/>
        </w:rPr>
        <w:t xml:space="preserve"> </w:t>
      </w:r>
      <w:proofErr w:type="spellStart"/>
      <w:r w:rsidRPr="005013F8">
        <w:rPr>
          <w:rFonts w:eastAsia="Times New Roman"/>
          <w:bCs/>
          <w:lang w:eastAsia="bg-BG"/>
        </w:rPr>
        <w:t>системи</w:t>
      </w:r>
      <w:proofErr w:type="spellEnd"/>
      <w:r w:rsidRPr="005013F8">
        <w:rPr>
          <w:rFonts w:eastAsia="Times New Roman"/>
          <w:bCs/>
          <w:lang w:eastAsia="bg-BG"/>
        </w:rPr>
        <w:t xml:space="preserve"> </w:t>
      </w:r>
      <w:proofErr w:type="spellStart"/>
      <w:r w:rsidRPr="005013F8">
        <w:rPr>
          <w:rFonts w:eastAsia="Times New Roman"/>
          <w:bCs/>
          <w:lang w:eastAsia="bg-BG"/>
        </w:rPr>
        <w:t>за</w:t>
      </w:r>
      <w:proofErr w:type="spellEnd"/>
      <w:r w:rsidRPr="005013F8">
        <w:rPr>
          <w:rFonts w:eastAsia="Times New Roman"/>
          <w:bCs/>
          <w:lang w:eastAsia="bg-BG"/>
        </w:rPr>
        <w:t xml:space="preserve"> </w:t>
      </w:r>
      <w:proofErr w:type="spellStart"/>
      <w:r w:rsidRPr="005013F8">
        <w:rPr>
          <w:rFonts w:eastAsia="Times New Roman"/>
          <w:bCs/>
          <w:lang w:eastAsia="bg-BG"/>
        </w:rPr>
        <w:t>търговско</w:t>
      </w:r>
      <w:proofErr w:type="spellEnd"/>
      <w:r w:rsidRPr="005013F8">
        <w:rPr>
          <w:rFonts w:eastAsia="Times New Roman"/>
          <w:bCs/>
          <w:lang w:eastAsia="bg-BG"/>
        </w:rPr>
        <w:t xml:space="preserve"> </w:t>
      </w:r>
      <w:proofErr w:type="spellStart"/>
      <w:r w:rsidRPr="005013F8">
        <w:rPr>
          <w:rFonts w:eastAsia="Times New Roman"/>
          <w:bCs/>
          <w:lang w:eastAsia="bg-BG"/>
        </w:rPr>
        <w:t>измерване</w:t>
      </w:r>
      <w:proofErr w:type="spellEnd"/>
      <w:r w:rsidRPr="005013F8">
        <w:rPr>
          <w:rFonts w:eastAsia="Times New Roman"/>
          <w:bCs/>
          <w:lang w:eastAsia="bg-BG"/>
        </w:rPr>
        <w:t xml:space="preserve"> </w:t>
      </w:r>
      <w:proofErr w:type="spellStart"/>
      <w:r w:rsidRPr="005013F8">
        <w:rPr>
          <w:rFonts w:eastAsia="Times New Roman"/>
          <w:bCs/>
          <w:lang w:eastAsia="bg-BG"/>
        </w:rPr>
        <w:t>на</w:t>
      </w:r>
      <w:proofErr w:type="spellEnd"/>
      <w:r w:rsidRPr="005013F8">
        <w:rPr>
          <w:rFonts w:eastAsia="Times New Roman"/>
          <w:bCs/>
          <w:lang w:eastAsia="bg-BG"/>
        </w:rPr>
        <w:t xml:space="preserve"> </w:t>
      </w:r>
      <w:proofErr w:type="spellStart"/>
      <w:r w:rsidRPr="005013F8">
        <w:rPr>
          <w:rFonts w:eastAsia="Times New Roman"/>
          <w:bCs/>
          <w:lang w:eastAsia="bg-BG"/>
        </w:rPr>
        <w:t>тягова</w:t>
      </w:r>
      <w:proofErr w:type="spellEnd"/>
      <w:r w:rsidRPr="005013F8">
        <w:rPr>
          <w:rFonts w:eastAsia="Times New Roman"/>
          <w:bCs/>
          <w:lang w:eastAsia="bg-BG"/>
        </w:rPr>
        <w:t xml:space="preserve"> </w:t>
      </w:r>
      <w:proofErr w:type="spellStart"/>
      <w:r w:rsidRPr="005013F8">
        <w:rPr>
          <w:rFonts w:eastAsia="Times New Roman"/>
          <w:bCs/>
          <w:lang w:eastAsia="bg-BG"/>
        </w:rPr>
        <w:t>електроенергия</w:t>
      </w:r>
      <w:proofErr w:type="spellEnd"/>
      <w:r>
        <w:rPr>
          <w:rFonts w:eastAsia="Times New Roman"/>
          <w:bCs/>
          <w:lang w:val="bg-BG" w:eastAsia="bg-BG"/>
        </w:rPr>
        <w:t>, в срок до …………… календарни дни (но не повече от 90 календарни дни), счи</w:t>
      </w:r>
      <w:r w:rsidR="006A5252">
        <w:rPr>
          <w:rFonts w:eastAsia="Times New Roman"/>
          <w:bCs/>
          <w:lang w:val="bg-BG" w:eastAsia="bg-BG"/>
        </w:rPr>
        <w:t xml:space="preserve">тано от датата на извършване на </w:t>
      </w:r>
      <w:r>
        <w:rPr>
          <w:rFonts w:eastAsia="Times New Roman"/>
          <w:bCs/>
          <w:lang w:val="bg-BG" w:eastAsia="bg-BG"/>
        </w:rPr>
        <w:t>40 % авансово плащане от стойността на доставката, от страна на Възложителя.</w:t>
      </w:r>
      <w:proofErr w:type="gramEnd"/>
      <w:r w:rsidR="006A5252">
        <w:rPr>
          <w:rFonts w:eastAsia="Times New Roman"/>
          <w:bCs/>
          <w:lang w:eastAsia="bg-BG"/>
        </w:rPr>
        <w:t xml:space="preserve"> </w:t>
      </w:r>
    </w:p>
    <w:p w:rsidR="004B6872" w:rsidRDefault="004B6872" w:rsidP="00AC6676">
      <w:pPr>
        <w:pStyle w:val="Default"/>
        <w:ind w:firstLine="709"/>
        <w:jc w:val="both"/>
        <w:rPr>
          <w:rFonts w:eastAsia="Times New Roman"/>
          <w:lang w:val="bg-BG" w:eastAsia="bg-BG"/>
        </w:rPr>
      </w:pPr>
      <w:r>
        <w:rPr>
          <w:rFonts w:eastAsia="Times New Roman"/>
          <w:bCs/>
          <w:lang w:val="bg-BG" w:eastAsia="bg-BG"/>
        </w:rPr>
        <w:t xml:space="preserve">3.2. ІІ етап - </w:t>
      </w:r>
      <w:proofErr w:type="spellStart"/>
      <w:r w:rsidRPr="005013F8">
        <w:rPr>
          <w:rFonts w:eastAsia="Times New Roman"/>
          <w:bCs/>
          <w:lang w:eastAsia="bg-BG"/>
        </w:rPr>
        <w:t>Монтаж</w:t>
      </w:r>
      <w:proofErr w:type="spellEnd"/>
      <w:r w:rsidRPr="005013F8">
        <w:rPr>
          <w:rFonts w:eastAsia="Times New Roman"/>
          <w:bCs/>
          <w:lang w:eastAsia="bg-BG"/>
        </w:rPr>
        <w:t xml:space="preserve"> и </w:t>
      </w:r>
      <w:proofErr w:type="spellStart"/>
      <w:r w:rsidRPr="005013F8">
        <w:rPr>
          <w:rFonts w:eastAsia="Times New Roman"/>
          <w:bCs/>
          <w:lang w:eastAsia="bg-BG"/>
        </w:rPr>
        <w:t>въвеждане</w:t>
      </w:r>
      <w:proofErr w:type="spellEnd"/>
      <w:r w:rsidRPr="005013F8">
        <w:rPr>
          <w:rFonts w:eastAsia="Times New Roman"/>
          <w:bCs/>
          <w:lang w:eastAsia="bg-BG"/>
        </w:rPr>
        <w:t xml:space="preserve"> в </w:t>
      </w:r>
      <w:proofErr w:type="spellStart"/>
      <w:r w:rsidRPr="005013F8">
        <w:rPr>
          <w:rFonts w:eastAsia="Times New Roman"/>
          <w:bCs/>
          <w:lang w:eastAsia="bg-BG"/>
        </w:rPr>
        <w:t>експлоатация</w:t>
      </w:r>
      <w:proofErr w:type="spellEnd"/>
      <w:r w:rsidRPr="005013F8">
        <w:rPr>
          <w:rFonts w:eastAsia="Times New Roman"/>
          <w:bCs/>
          <w:lang w:eastAsia="bg-BG"/>
        </w:rPr>
        <w:t xml:space="preserve"> </w:t>
      </w:r>
      <w:proofErr w:type="spellStart"/>
      <w:r w:rsidRPr="005013F8">
        <w:rPr>
          <w:rFonts w:eastAsia="Times New Roman"/>
          <w:bCs/>
          <w:lang w:eastAsia="bg-BG"/>
        </w:rPr>
        <w:t>на</w:t>
      </w:r>
      <w:proofErr w:type="spellEnd"/>
      <w:r w:rsidRPr="005013F8">
        <w:rPr>
          <w:rFonts w:eastAsia="Times New Roman"/>
          <w:bCs/>
          <w:lang w:eastAsia="bg-BG"/>
        </w:rPr>
        <w:t xml:space="preserve"> </w:t>
      </w:r>
      <w:r w:rsidR="00ED19A0">
        <w:rPr>
          <w:rFonts w:eastAsia="Times New Roman"/>
          <w:bCs/>
          <w:lang w:val="bg-BG" w:eastAsia="bg-BG"/>
        </w:rPr>
        <w:t>5</w:t>
      </w:r>
      <w:r w:rsidRPr="005013F8">
        <w:rPr>
          <w:rFonts w:eastAsia="Times New Roman"/>
          <w:bCs/>
          <w:lang w:eastAsia="bg-BG"/>
        </w:rPr>
        <w:t xml:space="preserve"> </w:t>
      </w:r>
      <w:proofErr w:type="spellStart"/>
      <w:r w:rsidRPr="005013F8">
        <w:rPr>
          <w:rFonts w:eastAsia="Times New Roman"/>
          <w:bCs/>
          <w:lang w:eastAsia="bg-BG"/>
        </w:rPr>
        <w:t>броя</w:t>
      </w:r>
      <w:proofErr w:type="spellEnd"/>
      <w:r w:rsidRPr="005013F8">
        <w:rPr>
          <w:rFonts w:eastAsia="Times New Roman"/>
          <w:bCs/>
          <w:lang w:eastAsia="bg-BG"/>
        </w:rPr>
        <w:t xml:space="preserve"> </w:t>
      </w:r>
      <w:proofErr w:type="spellStart"/>
      <w:r w:rsidRPr="005013F8">
        <w:rPr>
          <w:rFonts w:eastAsia="Times New Roman"/>
          <w:bCs/>
          <w:lang w:eastAsia="bg-BG"/>
        </w:rPr>
        <w:t>системи</w:t>
      </w:r>
      <w:proofErr w:type="spellEnd"/>
      <w:r w:rsidRPr="005013F8">
        <w:rPr>
          <w:rFonts w:eastAsia="Times New Roman"/>
          <w:bCs/>
          <w:lang w:eastAsia="bg-BG"/>
        </w:rPr>
        <w:t xml:space="preserve"> </w:t>
      </w:r>
      <w:proofErr w:type="spellStart"/>
      <w:r w:rsidRPr="005013F8">
        <w:rPr>
          <w:rFonts w:eastAsia="Times New Roman"/>
          <w:bCs/>
          <w:lang w:eastAsia="bg-BG"/>
        </w:rPr>
        <w:t>за</w:t>
      </w:r>
      <w:proofErr w:type="spellEnd"/>
      <w:r w:rsidRPr="005013F8">
        <w:rPr>
          <w:rFonts w:eastAsia="Times New Roman"/>
          <w:bCs/>
          <w:lang w:eastAsia="bg-BG"/>
        </w:rPr>
        <w:t xml:space="preserve"> </w:t>
      </w:r>
      <w:proofErr w:type="spellStart"/>
      <w:r w:rsidRPr="005013F8">
        <w:rPr>
          <w:rFonts w:eastAsia="Times New Roman"/>
          <w:bCs/>
          <w:lang w:eastAsia="bg-BG"/>
        </w:rPr>
        <w:t>търговско</w:t>
      </w:r>
      <w:proofErr w:type="spellEnd"/>
      <w:r w:rsidRPr="005013F8">
        <w:rPr>
          <w:rFonts w:eastAsia="Times New Roman"/>
          <w:bCs/>
          <w:lang w:eastAsia="bg-BG"/>
        </w:rPr>
        <w:t xml:space="preserve"> </w:t>
      </w:r>
      <w:proofErr w:type="spellStart"/>
      <w:r w:rsidRPr="005013F8">
        <w:rPr>
          <w:rFonts w:eastAsia="Times New Roman"/>
          <w:bCs/>
          <w:lang w:eastAsia="bg-BG"/>
        </w:rPr>
        <w:t>измерване</w:t>
      </w:r>
      <w:proofErr w:type="spellEnd"/>
      <w:r w:rsidRPr="005013F8">
        <w:rPr>
          <w:rFonts w:eastAsia="Times New Roman"/>
          <w:bCs/>
          <w:lang w:eastAsia="bg-BG"/>
        </w:rPr>
        <w:t xml:space="preserve"> </w:t>
      </w:r>
      <w:proofErr w:type="spellStart"/>
      <w:r w:rsidRPr="005013F8">
        <w:rPr>
          <w:rFonts w:eastAsia="Times New Roman"/>
          <w:bCs/>
          <w:lang w:eastAsia="bg-BG"/>
        </w:rPr>
        <w:t>на</w:t>
      </w:r>
      <w:proofErr w:type="spellEnd"/>
      <w:r w:rsidRPr="005013F8">
        <w:rPr>
          <w:rFonts w:eastAsia="Times New Roman"/>
          <w:bCs/>
          <w:lang w:eastAsia="bg-BG"/>
        </w:rPr>
        <w:t xml:space="preserve"> </w:t>
      </w:r>
      <w:proofErr w:type="spellStart"/>
      <w:r w:rsidRPr="005013F8">
        <w:rPr>
          <w:rFonts w:eastAsia="Times New Roman"/>
          <w:bCs/>
          <w:lang w:eastAsia="bg-BG"/>
        </w:rPr>
        <w:t>тягова</w:t>
      </w:r>
      <w:proofErr w:type="spellEnd"/>
      <w:r w:rsidRPr="005013F8">
        <w:rPr>
          <w:rFonts w:eastAsia="Times New Roman"/>
          <w:bCs/>
          <w:lang w:eastAsia="bg-BG"/>
        </w:rPr>
        <w:t xml:space="preserve"> </w:t>
      </w:r>
      <w:proofErr w:type="spellStart"/>
      <w:r w:rsidRPr="005013F8">
        <w:rPr>
          <w:rFonts w:eastAsia="Times New Roman"/>
          <w:bCs/>
          <w:lang w:eastAsia="bg-BG"/>
        </w:rPr>
        <w:t>електроенергия</w:t>
      </w:r>
      <w:proofErr w:type="spellEnd"/>
      <w:r w:rsidRPr="005013F8">
        <w:rPr>
          <w:rFonts w:eastAsia="Times New Roman"/>
          <w:bCs/>
          <w:lang w:eastAsia="bg-BG"/>
        </w:rPr>
        <w:t xml:space="preserve"> (СТИТЕ), в </w:t>
      </w:r>
      <w:proofErr w:type="spellStart"/>
      <w:r w:rsidRPr="005013F8">
        <w:rPr>
          <w:rFonts w:eastAsia="Times New Roman"/>
          <w:bCs/>
          <w:lang w:eastAsia="bg-BG"/>
        </w:rPr>
        <w:t>т.ч</w:t>
      </w:r>
      <w:proofErr w:type="spellEnd"/>
      <w:r w:rsidRPr="005013F8">
        <w:rPr>
          <w:rFonts w:eastAsia="Times New Roman"/>
          <w:bCs/>
          <w:lang w:eastAsia="bg-BG"/>
        </w:rPr>
        <w:t xml:space="preserve">.: </w:t>
      </w:r>
      <w:proofErr w:type="spellStart"/>
      <w:r w:rsidRPr="005013F8">
        <w:rPr>
          <w:rFonts w:eastAsia="Times New Roman"/>
          <w:bCs/>
          <w:lang w:eastAsia="bg-BG"/>
        </w:rPr>
        <w:t>Монтаж</w:t>
      </w:r>
      <w:proofErr w:type="spellEnd"/>
      <w:r w:rsidRPr="005013F8">
        <w:rPr>
          <w:rFonts w:eastAsia="Times New Roman"/>
          <w:bCs/>
          <w:lang w:eastAsia="bg-BG"/>
        </w:rPr>
        <w:t xml:space="preserve"> </w:t>
      </w:r>
      <w:proofErr w:type="spellStart"/>
      <w:r w:rsidRPr="005013F8">
        <w:rPr>
          <w:rFonts w:eastAsia="Times New Roman"/>
          <w:bCs/>
          <w:lang w:eastAsia="bg-BG"/>
        </w:rPr>
        <w:t>на</w:t>
      </w:r>
      <w:proofErr w:type="spellEnd"/>
      <w:r w:rsidRPr="005013F8">
        <w:rPr>
          <w:rFonts w:eastAsia="Times New Roman"/>
          <w:bCs/>
          <w:lang w:eastAsia="bg-BG"/>
        </w:rPr>
        <w:t xml:space="preserve"> </w:t>
      </w:r>
      <w:proofErr w:type="spellStart"/>
      <w:r w:rsidRPr="005013F8">
        <w:rPr>
          <w:rFonts w:eastAsia="Times New Roman"/>
          <w:bCs/>
          <w:lang w:eastAsia="bg-BG"/>
        </w:rPr>
        <w:t>системите</w:t>
      </w:r>
      <w:proofErr w:type="spellEnd"/>
      <w:r w:rsidRPr="005013F8">
        <w:rPr>
          <w:rFonts w:eastAsia="Times New Roman"/>
          <w:bCs/>
          <w:lang w:eastAsia="bg-BG"/>
        </w:rPr>
        <w:t xml:space="preserve"> </w:t>
      </w:r>
      <w:proofErr w:type="spellStart"/>
      <w:r w:rsidRPr="005013F8">
        <w:rPr>
          <w:rFonts w:eastAsia="Times New Roman"/>
          <w:bCs/>
          <w:lang w:eastAsia="bg-BG"/>
        </w:rPr>
        <w:t>за</w:t>
      </w:r>
      <w:proofErr w:type="spellEnd"/>
      <w:r w:rsidRPr="005013F8">
        <w:rPr>
          <w:rFonts w:eastAsia="Times New Roman"/>
          <w:bCs/>
          <w:lang w:eastAsia="bg-BG"/>
        </w:rPr>
        <w:t xml:space="preserve"> </w:t>
      </w:r>
      <w:proofErr w:type="spellStart"/>
      <w:r w:rsidRPr="005013F8">
        <w:rPr>
          <w:rFonts w:eastAsia="Times New Roman"/>
          <w:bCs/>
          <w:lang w:eastAsia="bg-BG"/>
        </w:rPr>
        <w:t>търговско</w:t>
      </w:r>
      <w:proofErr w:type="spellEnd"/>
      <w:r w:rsidRPr="005013F8">
        <w:rPr>
          <w:rFonts w:eastAsia="Times New Roman"/>
          <w:bCs/>
          <w:lang w:eastAsia="bg-BG"/>
        </w:rPr>
        <w:t xml:space="preserve"> </w:t>
      </w:r>
      <w:proofErr w:type="spellStart"/>
      <w:r w:rsidRPr="005013F8">
        <w:rPr>
          <w:rFonts w:eastAsia="Times New Roman"/>
          <w:bCs/>
          <w:lang w:eastAsia="bg-BG"/>
        </w:rPr>
        <w:t>измерване</w:t>
      </w:r>
      <w:proofErr w:type="spellEnd"/>
      <w:r w:rsidRPr="005013F8">
        <w:rPr>
          <w:rFonts w:eastAsia="Times New Roman"/>
          <w:bCs/>
          <w:lang w:eastAsia="bg-BG"/>
        </w:rPr>
        <w:t xml:space="preserve"> </w:t>
      </w:r>
      <w:proofErr w:type="spellStart"/>
      <w:r w:rsidRPr="005013F8">
        <w:rPr>
          <w:rFonts w:eastAsia="Times New Roman"/>
          <w:bCs/>
          <w:lang w:eastAsia="bg-BG"/>
        </w:rPr>
        <w:t>на</w:t>
      </w:r>
      <w:proofErr w:type="spellEnd"/>
      <w:r w:rsidRPr="005013F8">
        <w:rPr>
          <w:rFonts w:eastAsia="Times New Roman"/>
          <w:bCs/>
          <w:lang w:eastAsia="bg-BG"/>
        </w:rPr>
        <w:t xml:space="preserve"> </w:t>
      </w:r>
      <w:proofErr w:type="spellStart"/>
      <w:r w:rsidRPr="005013F8">
        <w:rPr>
          <w:rFonts w:eastAsia="Times New Roman"/>
          <w:bCs/>
          <w:lang w:eastAsia="bg-BG"/>
        </w:rPr>
        <w:t>тягова</w:t>
      </w:r>
      <w:proofErr w:type="spellEnd"/>
      <w:r w:rsidRPr="005013F8">
        <w:rPr>
          <w:rFonts w:eastAsia="Times New Roman"/>
          <w:bCs/>
          <w:lang w:eastAsia="bg-BG"/>
        </w:rPr>
        <w:t xml:space="preserve"> </w:t>
      </w:r>
      <w:proofErr w:type="spellStart"/>
      <w:r w:rsidRPr="005013F8">
        <w:rPr>
          <w:rFonts w:eastAsia="Times New Roman"/>
          <w:bCs/>
          <w:lang w:eastAsia="bg-BG"/>
        </w:rPr>
        <w:t>електроенергия</w:t>
      </w:r>
      <w:proofErr w:type="spellEnd"/>
      <w:r w:rsidRPr="005013F8">
        <w:rPr>
          <w:rFonts w:eastAsia="Times New Roman"/>
          <w:lang w:eastAsia="bg-BG"/>
        </w:rPr>
        <w:t xml:space="preserve">; </w:t>
      </w:r>
      <w:proofErr w:type="spellStart"/>
      <w:r w:rsidRPr="005013F8">
        <w:rPr>
          <w:rFonts w:eastAsia="Times New Roman"/>
          <w:lang w:eastAsia="bg-BG"/>
        </w:rPr>
        <w:t>Експлоатационни</w:t>
      </w:r>
      <w:proofErr w:type="spellEnd"/>
      <w:r w:rsidRPr="005013F8">
        <w:rPr>
          <w:rFonts w:eastAsia="Times New Roman"/>
          <w:lang w:eastAsia="bg-BG"/>
        </w:rPr>
        <w:t xml:space="preserve"> </w:t>
      </w:r>
      <w:proofErr w:type="spellStart"/>
      <w:r w:rsidRPr="005013F8">
        <w:rPr>
          <w:rFonts w:eastAsia="Times New Roman"/>
          <w:lang w:eastAsia="bg-BG"/>
        </w:rPr>
        <w:t>изпитвания</w:t>
      </w:r>
      <w:proofErr w:type="spellEnd"/>
      <w:r w:rsidRPr="005013F8">
        <w:rPr>
          <w:rFonts w:eastAsia="Times New Roman"/>
          <w:lang w:eastAsia="bg-BG"/>
        </w:rPr>
        <w:t xml:space="preserve"> </w:t>
      </w:r>
      <w:proofErr w:type="spellStart"/>
      <w:r w:rsidRPr="005013F8">
        <w:rPr>
          <w:rFonts w:eastAsia="Times New Roman"/>
          <w:lang w:eastAsia="bg-BG"/>
        </w:rPr>
        <w:t>на</w:t>
      </w:r>
      <w:proofErr w:type="spellEnd"/>
      <w:r w:rsidRPr="005013F8">
        <w:rPr>
          <w:rFonts w:eastAsia="Times New Roman"/>
          <w:lang w:eastAsia="bg-BG"/>
        </w:rPr>
        <w:t xml:space="preserve"> </w:t>
      </w:r>
      <w:proofErr w:type="spellStart"/>
      <w:r w:rsidRPr="005013F8">
        <w:rPr>
          <w:rFonts w:eastAsia="Times New Roman"/>
          <w:lang w:eastAsia="bg-BG"/>
        </w:rPr>
        <w:t>монтираните</w:t>
      </w:r>
      <w:proofErr w:type="spellEnd"/>
      <w:r w:rsidRPr="005013F8">
        <w:rPr>
          <w:rFonts w:eastAsia="Times New Roman"/>
          <w:lang w:eastAsia="bg-BG"/>
        </w:rPr>
        <w:t xml:space="preserve"> СТИТЕ - </w:t>
      </w:r>
      <w:proofErr w:type="spellStart"/>
      <w:r w:rsidRPr="005013F8">
        <w:rPr>
          <w:rFonts w:eastAsia="Times New Roman"/>
          <w:lang w:eastAsia="bg-BG"/>
        </w:rPr>
        <w:t>измерване</w:t>
      </w:r>
      <w:proofErr w:type="spellEnd"/>
      <w:r w:rsidRPr="005013F8">
        <w:rPr>
          <w:rFonts w:eastAsia="Times New Roman"/>
          <w:lang w:eastAsia="bg-BG"/>
        </w:rPr>
        <w:t xml:space="preserve"> и </w:t>
      </w:r>
      <w:proofErr w:type="spellStart"/>
      <w:r w:rsidRPr="005013F8">
        <w:rPr>
          <w:rFonts w:eastAsia="Times New Roman"/>
          <w:lang w:eastAsia="bg-BG"/>
        </w:rPr>
        <w:t>протоколиране</w:t>
      </w:r>
      <w:proofErr w:type="spellEnd"/>
      <w:r w:rsidRPr="005013F8">
        <w:rPr>
          <w:rFonts w:eastAsia="Times New Roman"/>
          <w:lang w:eastAsia="bg-BG"/>
        </w:rPr>
        <w:t xml:space="preserve"> </w:t>
      </w:r>
      <w:proofErr w:type="spellStart"/>
      <w:r w:rsidRPr="005013F8">
        <w:rPr>
          <w:rFonts w:eastAsia="Times New Roman"/>
          <w:lang w:eastAsia="bg-BG"/>
        </w:rPr>
        <w:t>на</w:t>
      </w:r>
      <w:proofErr w:type="spellEnd"/>
      <w:r w:rsidRPr="005013F8">
        <w:rPr>
          <w:rFonts w:eastAsia="Times New Roman"/>
          <w:lang w:eastAsia="bg-BG"/>
        </w:rPr>
        <w:t xml:space="preserve"> </w:t>
      </w:r>
      <w:proofErr w:type="spellStart"/>
      <w:r w:rsidRPr="005013F8">
        <w:rPr>
          <w:rFonts w:eastAsia="Times New Roman"/>
          <w:lang w:eastAsia="bg-BG"/>
        </w:rPr>
        <w:t>системите</w:t>
      </w:r>
      <w:proofErr w:type="spellEnd"/>
      <w:r w:rsidRPr="005013F8">
        <w:rPr>
          <w:rFonts w:eastAsia="Times New Roman"/>
          <w:lang w:eastAsia="bg-BG"/>
        </w:rPr>
        <w:t xml:space="preserve">, </w:t>
      </w:r>
      <w:proofErr w:type="spellStart"/>
      <w:r w:rsidRPr="005013F8">
        <w:rPr>
          <w:rFonts w:eastAsia="Times New Roman"/>
          <w:lang w:eastAsia="bg-BG"/>
        </w:rPr>
        <w:t>включително</w:t>
      </w:r>
      <w:proofErr w:type="spellEnd"/>
      <w:r w:rsidRPr="005013F8">
        <w:rPr>
          <w:rFonts w:eastAsia="Times New Roman"/>
          <w:lang w:eastAsia="bg-BG"/>
        </w:rPr>
        <w:t xml:space="preserve"> </w:t>
      </w:r>
      <w:proofErr w:type="spellStart"/>
      <w:r w:rsidRPr="005013F8">
        <w:rPr>
          <w:rFonts w:eastAsia="Times New Roman"/>
          <w:lang w:eastAsia="bg-BG"/>
        </w:rPr>
        <w:t>пред</w:t>
      </w:r>
      <w:proofErr w:type="spellEnd"/>
      <w:r w:rsidRPr="005013F8">
        <w:rPr>
          <w:rFonts w:eastAsia="Times New Roman"/>
          <w:lang w:eastAsia="bg-BG"/>
        </w:rPr>
        <w:t xml:space="preserve"> </w:t>
      </w:r>
      <w:proofErr w:type="spellStart"/>
      <w:r w:rsidRPr="005013F8">
        <w:rPr>
          <w:rFonts w:eastAsia="Times New Roman"/>
          <w:lang w:eastAsia="bg-BG"/>
        </w:rPr>
        <w:t>представител</w:t>
      </w:r>
      <w:proofErr w:type="spellEnd"/>
      <w:r w:rsidRPr="005013F8">
        <w:rPr>
          <w:rFonts w:eastAsia="Times New Roman"/>
          <w:lang w:eastAsia="bg-BG"/>
        </w:rPr>
        <w:t xml:space="preserve"> </w:t>
      </w:r>
      <w:proofErr w:type="spellStart"/>
      <w:r w:rsidRPr="005013F8">
        <w:rPr>
          <w:rFonts w:eastAsia="Times New Roman"/>
          <w:lang w:eastAsia="bg-BG"/>
        </w:rPr>
        <w:t>на</w:t>
      </w:r>
      <w:proofErr w:type="spellEnd"/>
      <w:r w:rsidRPr="005013F8">
        <w:rPr>
          <w:rFonts w:eastAsia="Times New Roman"/>
          <w:lang w:eastAsia="bg-BG"/>
        </w:rPr>
        <w:t xml:space="preserve"> ДП „НКЖИ”; </w:t>
      </w:r>
      <w:proofErr w:type="spellStart"/>
      <w:r w:rsidRPr="005013F8">
        <w:rPr>
          <w:rFonts w:eastAsia="Times New Roman"/>
          <w:lang w:eastAsia="bg-BG"/>
        </w:rPr>
        <w:t>Въвеждане</w:t>
      </w:r>
      <w:proofErr w:type="spellEnd"/>
      <w:r w:rsidRPr="005013F8">
        <w:rPr>
          <w:rFonts w:eastAsia="Times New Roman"/>
          <w:lang w:eastAsia="bg-BG"/>
        </w:rPr>
        <w:t xml:space="preserve"> в </w:t>
      </w:r>
      <w:proofErr w:type="spellStart"/>
      <w:r w:rsidRPr="005013F8">
        <w:rPr>
          <w:rFonts w:eastAsia="Times New Roman"/>
          <w:lang w:eastAsia="bg-BG"/>
        </w:rPr>
        <w:t>експлоатация</w:t>
      </w:r>
      <w:proofErr w:type="spellEnd"/>
      <w:r w:rsidRPr="005013F8">
        <w:rPr>
          <w:rFonts w:eastAsia="Times New Roman"/>
          <w:lang w:eastAsia="bg-BG"/>
        </w:rPr>
        <w:t xml:space="preserve"> </w:t>
      </w:r>
      <w:proofErr w:type="spellStart"/>
      <w:r w:rsidRPr="005013F8">
        <w:rPr>
          <w:rFonts w:eastAsia="Times New Roman"/>
          <w:lang w:eastAsia="bg-BG"/>
        </w:rPr>
        <w:t>на</w:t>
      </w:r>
      <w:proofErr w:type="spellEnd"/>
      <w:r w:rsidRPr="005013F8">
        <w:rPr>
          <w:rFonts w:eastAsia="Times New Roman"/>
          <w:lang w:eastAsia="bg-BG"/>
        </w:rPr>
        <w:t xml:space="preserve"> СТИТЕ</w:t>
      </w:r>
      <w:r>
        <w:rPr>
          <w:rFonts w:eastAsia="Times New Roman"/>
          <w:lang w:val="bg-BG" w:eastAsia="bg-BG"/>
        </w:rPr>
        <w:t xml:space="preserve">, в срок от ………….. </w:t>
      </w:r>
      <w:proofErr w:type="gramStart"/>
      <w:r>
        <w:rPr>
          <w:rFonts w:eastAsia="Times New Roman"/>
          <w:lang w:val="bg-BG" w:eastAsia="bg-BG"/>
        </w:rPr>
        <w:t>календарни</w:t>
      </w:r>
      <w:proofErr w:type="gramEnd"/>
      <w:r>
        <w:rPr>
          <w:rFonts w:eastAsia="Times New Roman"/>
          <w:lang w:val="bg-BG" w:eastAsia="bg-BG"/>
        </w:rPr>
        <w:t xml:space="preserve"> дни (но не повече от 5 календарни дни), считано от датата на подаване на съответното ЕТПС за монтаж от страна на Възложителя.</w:t>
      </w:r>
    </w:p>
    <w:p w:rsidR="00CD4D6A" w:rsidRDefault="004B6872" w:rsidP="00AC6676">
      <w:pPr>
        <w:pStyle w:val="Default"/>
        <w:ind w:firstLine="709"/>
        <w:jc w:val="both"/>
        <w:rPr>
          <w:rFonts w:eastAsia="Times New Roman"/>
          <w:lang w:val="bg-BG" w:eastAsia="bg-BG"/>
        </w:rPr>
      </w:pPr>
      <w:r>
        <w:rPr>
          <w:rFonts w:eastAsia="Times New Roman"/>
          <w:lang w:val="bg-BG" w:eastAsia="bg-BG"/>
        </w:rPr>
        <w:t xml:space="preserve">3.3. ІІІ етап - </w:t>
      </w:r>
      <w:proofErr w:type="spellStart"/>
      <w:r w:rsidRPr="005013F8">
        <w:rPr>
          <w:rFonts w:eastAsia="Times New Roman"/>
          <w:lang w:eastAsia="bg-BG"/>
        </w:rPr>
        <w:t>Гаранционно</w:t>
      </w:r>
      <w:proofErr w:type="spellEnd"/>
      <w:r>
        <w:rPr>
          <w:rFonts w:eastAsia="Times New Roman"/>
          <w:lang w:val="bg-BG" w:eastAsia="bg-BG"/>
        </w:rPr>
        <w:t>то</w:t>
      </w:r>
      <w:r w:rsidRPr="005013F8">
        <w:rPr>
          <w:rFonts w:eastAsia="Times New Roman"/>
          <w:lang w:eastAsia="bg-BG"/>
        </w:rPr>
        <w:t xml:space="preserve"> </w:t>
      </w:r>
      <w:proofErr w:type="spellStart"/>
      <w:r w:rsidRPr="005013F8">
        <w:rPr>
          <w:rFonts w:eastAsia="Times New Roman"/>
          <w:lang w:eastAsia="bg-BG"/>
        </w:rPr>
        <w:t>обслужване</w:t>
      </w:r>
      <w:proofErr w:type="spellEnd"/>
      <w:r w:rsidRPr="005013F8">
        <w:rPr>
          <w:rFonts w:eastAsia="Times New Roman"/>
          <w:lang w:eastAsia="bg-BG"/>
        </w:rPr>
        <w:t xml:space="preserve"> </w:t>
      </w:r>
      <w:proofErr w:type="spellStart"/>
      <w:r w:rsidRPr="005013F8">
        <w:rPr>
          <w:rFonts w:eastAsia="Times New Roman"/>
          <w:lang w:eastAsia="bg-BG"/>
        </w:rPr>
        <w:t>на</w:t>
      </w:r>
      <w:proofErr w:type="spellEnd"/>
      <w:r w:rsidRPr="005013F8">
        <w:rPr>
          <w:rFonts w:eastAsia="Times New Roman"/>
          <w:lang w:eastAsia="bg-BG"/>
        </w:rPr>
        <w:t xml:space="preserve"> </w:t>
      </w:r>
      <w:proofErr w:type="spellStart"/>
      <w:r w:rsidRPr="005013F8">
        <w:rPr>
          <w:rFonts w:eastAsia="Times New Roman"/>
          <w:lang w:eastAsia="bg-BG"/>
        </w:rPr>
        <w:t>Системите</w:t>
      </w:r>
      <w:proofErr w:type="spellEnd"/>
      <w:r w:rsidRPr="005013F8">
        <w:rPr>
          <w:rFonts w:eastAsia="Times New Roman"/>
          <w:lang w:eastAsia="bg-BG"/>
        </w:rPr>
        <w:t xml:space="preserve"> </w:t>
      </w:r>
      <w:proofErr w:type="spellStart"/>
      <w:r w:rsidRPr="005013F8">
        <w:rPr>
          <w:rFonts w:eastAsia="Times New Roman"/>
          <w:lang w:eastAsia="bg-BG"/>
        </w:rPr>
        <w:t>за</w:t>
      </w:r>
      <w:proofErr w:type="spellEnd"/>
      <w:r w:rsidRPr="005013F8">
        <w:rPr>
          <w:rFonts w:eastAsia="Times New Roman"/>
          <w:lang w:eastAsia="bg-BG"/>
        </w:rPr>
        <w:t xml:space="preserve"> </w:t>
      </w:r>
      <w:proofErr w:type="spellStart"/>
      <w:r w:rsidRPr="005013F8">
        <w:rPr>
          <w:rFonts w:eastAsia="Times New Roman"/>
          <w:lang w:eastAsia="bg-BG"/>
        </w:rPr>
        <w:t>търговско</w:t>
      </w:r>
      <w:proofErr w:type="spellEnd"/>
      <w:r w:rsidRPr="005013F8">
        <w:rPr>
          <w:rFonts w:eastAsia="Times New Roman"/>
          <w:lang w:eastAsia="bg-BG"/>
        </w:rPr>
        <w:t xml:space="preserve"> </w:t>
      </w:r>
      <w:proofErr w:type="spellStart"/>
      <w:r w:rsidRPr="005013F8">
        <w:rPr>
          <w:rFonts w:eastAsia="Times New Roman"/>
          <w:lang w:eastAsia="bg-BG"/>
        </w:rPr>
        <w:t>измерване</w:t>
      </w:r>
      <w:proofErr w:type="spellEnd"/>
      <w:r w:rsidRPr="005013F8">
        <w:rPr>
          <w:rFonts w:eastAsia="Times New Roman"/>
          <w:lang w:eastAsia="bg-BG"/>
        </w:rPr>
        <w:t xml:space="preserve"> </w:t>
      </w:r>
      <w:proofErr w:type="spellStart"/>
      <w:r w:rsidRPr="005013F8">
        <w:rPr>
          <w:rFonts w:eastAsia="Times New Roman"/>
          <w:lang w:eastAsia="bg-BG"/>
        </w:rPr>
        <w:t>на</w:t>
      </w:r>
      <w:proofErr w:type="spellEnd"/>
      <w:r w:rsidRPr="005013F8">
        <w:rPr>
          <w:rFonts w:eastAsia="Times New Roman"/>
          <w:lang w:eastAsia="bg-BG"/>
        </w:rPr>
        <w:t xml:space="preserve"> </w:t>
      </w:r>
      <w:proofErr w:type="spellStart"/>
      <w:r w:rsidRPr="005013F8">
        <w:rPr>
          <w:rFonts w:eastAsia="Times New Roman"/>
          <w:lang w:eastAsia="bg-BG"/>
        </w:rPr>
        <w:t>тягова</w:t>
      </w:r>
      <w:proofErr w:type="spellEnd"/>
      <w:r w:rsidRPr="005013F8">
        <w:rPr>
          <w:rFonts w:eastAsia="Times New Roman"/>
          <w:lang w:eastAsia="bg-BG"/>
        </w:rPr>
        <w:t xml:space="preserve"> </w:t>
      </w:r>
      <w:proofErr w:type="spellStart"/>
      <w:r w:rsidRPr="005013F8">
        <w:rPr>
          <w:rFonts w:eastAsia="Times New Roman"/>
          <w:lang w:eastAsia="bg-BG"/>
        </w:rPr>
        <w:t>електроенергия</w:t>
      </w:r>
      <w:proofErr w:type="spellEnd"/>
      <w:r>
        <w:rPr>
          <w:rFonts w:eastAsia="Times New Roman"/>
          <w:lang w:val="bg-BG" w:eastAsia="bg-BG"/>
        </w:rPr>
        <w:t xml:space="preserve"> е за срок от 1</w:t>
      </w:r>
      <w:r w:rsidR="00C820E3">
        <w:rPr>
          <w:rFonts w:eastAsia="Times New Roman"/>
          <w:lang w:val="bg-BG" w:eastAsia="bg-BG"/>
        </w:rPr>
        <w:t>2</w:t>
      </w:r>
      <w:r>
        <w:rPr>
          <w:rFonts w:eastAsia="Times New Roman"/>
          <w:lang w:val="bg-BG" w:eastAsia="bg-BG"/>
        </w:rPr>
        <w:t xml:space="preserve"> месеца, считано от датата на въвеждането на СТИТЕ в </w:t>
      </w:r>
      <w:r w:rsidR="00B814AB">
        <w:rPr>
          <w:rFonts w:eastAsia="Times New Roman"/>
          <w:lang w:val="bg-BG" w:eastAsia="bg-BG"/>
        </w:rPr>
        <w:t>експлоатация.</w:t>
      </w:r>
      <w:r w:rsidR="00CA4BD3">
        <w:rPr>
          <w:rFonts w:eastAsia="Times New Roman"/>
          <w:lang w:val="bg-BG" w:eastAsia="bg-BG"/>
        </w:rPr>
        <w:t xml:space="preserve"> </w:t>
      </w:r>
      <w:proofErr w:type="spellStart"/>
      <w:proofErr w:type="gramStart"/>
      <w:r w:rsidR="00CA4BD3" w:rsidRPr="005D29BD">
        <w:rPr>
          <w:lang w:val="en-GB" w:eastAsia="bg-BG"/>
        </w:rPr>
        <w:t>Гаранционно</w:t>
      </w:r>
      <w:proofErr w:type="spellEnd"/>
      <w:r w:rsidR="00CA4BD3">
        <w:rPr>
          <w:lang w:val="bg-BG" w:eastAsia="bg-BG"/>
        </w:rPr>
        <w:t>то</w:t>
      </w:r>
      <w:r w:rsidR="00CA4BD3" w:rsidRPr="005D29BD">
        <w:rPr>
          <w:lang w:val="en-GB" w:eastAsia="bg-BG"/>
        </w:rPr>
        <w:t xml:space="preserve"> </w:t>
      </w:r>
      <w:proofErr w:type="spellStart"/>
      <w:r w:rsidR="00CA4BD3" w:rsidRPr="005D29BD">
        <w:rPr>
          <w:lang w:val="en-GB" w:eastAsia="bg-BG"/>
        </w:rPr>
        <w:t>обслужване</w:t>
      </w:r>
      <w:proofErr w:type="spellEnd"/>
      <w:r w:rsidR="00CA4BD3" w:rsidRPr="005D29BD">
        <w:rPr>
          <w:lang w:val="en-GB" w:eastAsia="bg-BG"/>
        </w:rPr>
        <w:t xml:space="preserve"> </w:t>
      </w:r>
      <w:proofErr w:type="spellStart"/>
      <w:r w:rsidR="00CA4BD3" w:rsidRPr="005D29BD">
        <w:rPr>
          <w:lang w:val="en-GB" w:eastAsia="bg-BG"/>
        </w:rPr>
        <w:t>на</w:t>
      </w:r>
      <w:proofErr w:type="spellEnd"/>
      <w:r w:rsidR="00CA4BD3" w:rsidRPr="005D29BD">
        <w:rPr>
          <w:lang w:val="en-GB" w:eastAsia="bg-BG"/>
        </w:rPr>
        <w:t xml:space="preserve"> </w:t>
      </w:r>
      <w:r w:rsidR="00CA4BD3">
        <w:rPr>
          <w:lang w:val="bg-BG" w:eastAsia="bg-BG"/>
        </w:rPr>
        <w:t xml:space="preserve">СТИТЕ, включва труд, всички необходими части за подмяна на </w:t>
      </w:r>
      <w:proofErr w:type="spellStart"/>
      <w:r w:rsidR="00CA4BD3">
        <w:rPr>
          <w:lang w:val="bg-BG" w:eastAsia="bg-BG"/>
        </w:rPr>
        <w:t>дефектирали</w:t>
      </w:r>
      <w:proofErr w:type="spellEnd"/>
      <w:r w:rsidR="00CA4BD3">
        <w:rPr>
          <w:lang w:val="bg-BG" w:eastAsia="bg-BG"/>
        </w:rPr>
        <w:t xml:space="preserve"> елементи на системата (трансформатори, модеми, електромери) и отстраняване на повреди в комутацията на уредите.</w:t>
      </w:r>
      <w:proofErr w:type="gramEnd"/>
    </w:p>
    <w:p w:rsidR="004B6872" w:rsidRPr="004B6872" w:rsidRDefault="00CD4D6A" w:rsidP="00AC6676">
      <w:pPr>
        <w:pStyle w:val="Default"/>
        <w:ind w:firstLine="709"/>
        <w:jc w:val="both"/>
        <w:rPr>
          <w:color w:val="auto"/>
          <w:lang w:val="bg-BG"/>
        </w:rPr>
      </w:pPr>
      <w:r>
        <w:rPr>
          <w:rFonts w:eastAsia="Times New Roman"/>
          <w:lang w:val="bg-BG" w:eastAsia="bg-BG"/>
        </w:rPr>
        <w:lastRenderedPageBreak/>
        <w:t>За изпълнението на етап ІІІ от настоящата обществена поръчка, с</w:t>
      </w:r>
      <w:r w:rsidR="00DE22EF">
        <w:rPr>
          <w:rFonts w:eastAsia="Times New Roman"/>
          <w:lang w:val="bg-BG" w:eastAsia="bg-BG"/>
        </w:rPr>
        <w:t>е</w:t>
      </w:r>
      <w:r>
        <w:rPr>
          <w:rFonts w:eastAsia="Times New Roman"/>
          <w:lang w:val="bg-BG" w:eastAsia="bg-BG"/>
        </w:rPr>
        <w:t xml:space="preserve"> задължаваме при </w:t>
      </w:r>
      <w:r w:rsidR="00980BE0">
        <w:rPr>
          <w:rFonts w:eastAsia="Times New Roman"/>
          <w:lang w:val="bg-BG" w:eastAsia="bg-BG"/>
        </w:rPr>
        <w:t>подаден сигнал</w:t>
      </w:r>
      <w:r>
        <w:rPr>
          <w:rFonts w:eastAsia="Times New Roman"/>
          <w:lang w:val="bg-BG" w:eastAsia="bg-BG"/>
        </w:rPr>
        <w:t xml:space="preserve"> </w:t>
      </w:r>
      <w:r w:rsidR="00980BE0">
        <w:rPr>
          <w:rFonts w:eastAsia="Times New Roman"/>
          <w:lang w:val="bg-BG" w:eastAsia="bg-BG"/>
        </w:rPr>
        <w:t xml:space="preserve">(по телефон, или писмено уведомление изпратено на </w:t>
      </w:r>
      <w:r w:rsidR="00980BE0">
        <w:rPr>
          <w:rFonts w:eastAsia="Times New Roman"/>
          <w:lang w:eastAsia="bg-BG"/>
        </w:rPr>
        <w:t xml:space="preserve">e-mail </w:t>
      </w:r>
      <w:r w:rsidR="00980BE0">
        <w:rPr>
          <w:rFonts w:eastAsia="Times New Roman"/>
          <w:lang w:val="bg-BG" w:eastAsia="bg-BG"/>
        </w:rPr>
        <w:t>или факс)</w:t>
      </w:r>
      <w:r>
        <w:rPr>
          <w:rFonts w:eastAsia="Times New Roman"/>
          <w:lang w:val="bg-BG" w:eastAsia="bg-BG"/>
        </w:rPr>
        <w:t xml:space="preserve"> от страна Възложителя и/или Електроразпределителното предприятие за системата на железопътния транспорт за изгубена връзка с доставена и въведена в експлоатация от нас СТИТЕ, в срок </w:t>
      </w:r>
      <w:proofErr w:type="gramStart"/>
      <w:r>
        <w:rPr>
          <w:rFonts w:eastAsia="Times New Roman"/>
          <w:lang w:val="bg-BG" w:eastAsia="bg-BG"/>
        </w:rPr>
        <w:t>от …………….. календарни</w:t>
      </w:r>
      <w:proofErr w:type="gramEnd"/>
      <w:r>
        <w:rPr>
          <w:rFonts w:eastAsia="Times New Roman"/>
          <w:lang w:val="bg-BG" w:eastAsia="bg-BG"/>
        </w:rPr>
        <w:t xml:space="preserve"> дни (не повече от 5 календарни дни) да отстраним повредата и да възстановим връзката с ЕРП.</w:t>
      </w:r>
    </w:p>
    <w:p w:rsidR="00CD4D6A" w:rsidRDefault="00401CC0" w:rsidP="00AC6676">
      <w:pPr>
        <w:tabs>
          <w:tab w:val="left" w:pos="9720"/>
        </w:tabs>
        <w:ind w:firstLine="142"/>
        <w:jc w:val="both"/>
        <w:rPr>
          <w:b/>
          <w:lang w:val="bg-BG"/>
        </w:rPr>
      </w:pPr>
      <w:r w:rsidRPr="00EA2923">
        <w:rPr>
          <w:lang w:val="bg-BG"/>
        </w:rPr>
        <w:t xml:space="preserve">       </w:t>
      </w:r>
      <w:r w:rsidRPr="00EA2923">
        <w:rPr>
          <w:b/>
          <w:lang w:val="bg-BG"/>
        </w:rPr>
        <w:t xml:space="preserve">4. Място на </w:t>
      </w:r>
      <w:r w:rsidR="00CD4D6A">
        <w:rPr>
          <w:b/>
          <w:lang w:val="bg-BG"/>
        </w:rPr>
        <w:t>изпълнение предмета на поръчката:</w:t>
      </w:r>
    </w:p>
    <w:p w:rsidR="00CD4D6A" w:rsidRPr="00CD4D6A" w:rsidRDefault="00CD4D6A" w:rsidP="00AC6676">
      <w:pPr>
        <w:shd w:val="clear" w:color="auto" w:fill="FFFFFF"/>
        <w:tabs>
          <w:tab w:val="left" w:pos="149"/>
        </w:tabs>
        <w:ind w:firstLine="540"/>
        <w:jc w:val="both"/>
        <w:rPr>
          <w:color w:val="000000"/>
          <w:lang w:val="bg-BG" w:eastAsia="bg-BG"/>
        </w:rPr>
      </w:pPr>
      <w:r>
        <w:rPr>
          <w:b/>
          <w:lang w:val="bg-BG"/>
        </w:rPr>
        <w:t xml:space="preserve">4.1. </w:t>
      </w:r>
      <w:proofErr w:type="spellStart"/>
      <w:r w:rsidRPr="00596479">
        <w:rPr>
          <w:bCs/>
          <w:color w:val="000000"/>
          <w:lang w:eastAsia="bg-BG"/>
        </w:rPr>
        <w:t>Място</w:t>
      </w:r>
      <w:proofErr w:type="spellEnd"/>
      <w:r w:rsidRPr="00596479">
        <w:rPr>
          <w:bCs/>
          <w:color w:val="000000"/>
          <w:lang w:eastAsia="bg-BG"/>
        </w:rPr>
        <w:t xml:space="preserve"> </w:t>
      </w:r>
      <w:proofErr w:type="spellStart"/>
      <w:r w:rsidRPr="00596479">
        <w:rPr>
          <w:bCs/>
          <w:color w:val="000000"/>
          <w:lang w:eastAsia="bg-BG"/>
        </w:rPr>
        <w:t>на</w:t>
      </w:r>
      <w:proofErr w:type="spellEnd"/>
      <w:r w:rsidRPr="00596479">
        <w:rPr>
          <w:bCs/>
          <w:color w:val="000000"/>
          <w:lang w:eastAsia="bg-BG"/>
        </w:rPr>
        <w:t xml:space="preserve"> </w:t>
      </w:r>
      <w:proofErr w:type="spellStart"/>
      <w:r w:rsidRPr="00596479">
        <w:rPr>
          <w:bCs/>
          <w:color w:val="000000"/>
          <w:lang w:eastAsia="bg-BG"/>
        </w:rPr>
        <w:t>доставка</w:t>
      </w:r>
      <w:proofErr w:type="spellEnd"/>
      <w:r w:rsidRPr="00596479">
        <w:rPr>
          <w:bCs/>
          <w:color w:val="000000"/>
          <w:lang w:eastAsia="bg-BG"/>
        </w:rPr>
        <w:t xml:space="preserve"> </w:t>
      </w:r>
      <w:proofErr w:type="spellStart"/>
      <w:r w:rsidRPr="00596479">
        <w:rPr>
          <w:bCs/>
          <w:color w:val="000000"/>
          <w:lang w:eastAsia="bg-BG"/>
        </w:rPr>
        <w:t>на</w:t>
      </w:r>
      <w:proofErr w:type="spellEnd"/>
      <w:r w:rsidRPr="00596479">
        <w:rPr>
          <w:bCs/>
          <w:color w:val="000000"/>
          <w:lang w:eastAsia="bg-BG"/>
        </w:rPr>
        <w:t xml:space="preserve"> </w:t>
      </w:r>
      <w:proofErr w:type="spellStart"/>
      <w:r w:rsidRPr="00596479">
        <w:rPr>
          <w:bCs/>
          <w:color w:val="000000"/>
          <w:lang w:eastAsia="bg-BG"/>
        </w:rPr>
        <w:t>елементите</w:t>
      </w:r>
      <w:proofErr w:type="spellEnd"/>
      <w:r w:rsidRPr="00596479">
        <w:rPr>
          <w:bCs/>
          <w:color w:val="000000"/>
          <w:lang w:eastAsia="bg-BG"/>
        </w:rPr>
        <w:t xml:space="preserve"> </w:t>
      </w:r>
      <w:proofErr w:type="spellStart"/>
      <w:r w:rsidRPr="00596479">
        <w:rPr>
          <w:bCs/>
          <w:color w:val="000000"/>
          <w:lang w:eastAsia="bg-BG"/>
        </w:rPr>
        <w:t>на</w:t>
      </w:r>
      <w:proofErr w:type="spellEnd"/>
      <w:r w:rsidRPr="00596479">
        <w:rPr>
          <w:bCs/>
          <w:color w:val="000000"/>
          <w:lang w:eastAsia="bg-BG"/>
        </w:rPr>
        <w:t xml:space="preserve"> </w:t>
      </w:r>
      <w:proofErr w:type="spellStart"/>
      <w:r w:rsidRPr="00596479">
        <w:rPr>
          <w:bCs/>
          <w:color w:val="000000"/>
          <w:lang w:eastAsia="bg-BG"/>
        </w:rPr>
        <w:t>системи</w:t>
      </w:r>
      <w:proofErr w:type="spellEnd"/>
      <w:r w:rsidRPr="00596479">
        <w:rPr>
          <w:bCs/>
          <w:color w:val="000000"/>
          <w:lang w:eastAsia="bg-BG"/>
        </w:rPr>
        <w:t xml:space="preserve"> </w:t>
      </w:r>
      <w:proofErr w:type="spellStart"/>
      <w:r w:rsidRPr="00596479">
        <w:rPr>
          <w:bCs/>
          <w:color w:val="000000"/>
          <w:lang w:eastAsia="bg-BG"/>
        </w:rPr>
        <w:t>за</w:t>
      </w:r>
      <w:proofErr w:type="spellEnd"/>
      <w:r w:rsidRPr="00596479">
        <w:rPr>
          <w:bCs/>
          <w:color w:val="000000"/>
          <w:lang w:eastAsia="bg-BG"/>
        </w:rPr>
        <w:t xml:space="preserve"> </w:t>
      </w:r>
      <w:proofErr w:type="spellStart"/>
      <w:r w:rsidRPr="00596479">
        <w:rPr>
          <w:bCs/>
          <w:color w:val="000000"/>
          <w:lang w:eastAsia="bg-BG"/>
        </w:rPr>
        <w:t>търговско</w:t>
      </w:r>
      <w:proofErr w:type="spellEnd"/>
      <w:r w:rsidRPr="00596479">
        <w:rPr>
          <w:bCs/>
          <w:color w:val="000000"/>
          <w:lang w:eastAsia="bg-BG"/>
        </w:rPr>
        <w:t xml:space="preserve"> </w:t>
      </w:r>
      <w:proofErr w:type="spellStart"/>
      <w:r w:rsidRPr="00596479">
        <w:rPr>
          <w:bCs/>
          <w:color w:val="000000"/>
          <w:lang w:eastAsia="bg-BG"/>
        </w:rPr>
        <w:t>измерване</w:t>
      </w:r>
      <w:proofErr w:type="spellEnd"/>
      <w:r w:rsidRPr="00596479">
        <w:rPr>
          <w:bCs/>
          <w:color w:val="000000"/>
          <w:lang w:eastAsia="bg-BG"/>
        </w:rPr>
        <w:t xml:space="preserve"> </w:t>
      </w:r>
      <w:proofErr w:type="spellStart"/>
      <w:r w:rsidRPr="00596479">
        <w:rPr>
          <w:bCs/>
          <w:color w:val="000000"/>
          <w:lang w:eastAsia="bg-BG"/>
        </w:rPr>
        <w:t>на</w:t>
      </w:r>
      <w:proofErr w:type="spellEnd"/>
      <w:r w:rsidRPr="00596479">
        <w:rPr>
          <w:bCs/>
          <w:color w:val="000000"/>
          <w:lang w:eastAsia="bg-BG"/>
        </w:rPr>
        <w:t xml:space="preserve"> </w:t>
      </w:r>
      <w:proofErr w:type="spellStart"/>
      <w:r w:rsidRPr="00596479">
        <w:rPr>
          <w:bCs/>
          <w:color w:val="000000"/>
          <w:lang w:eastAsia="bg-BG"/>
        </w:rPr>
        <w:t>тягова</w:t>
      </w:r>
      <w:proofErr w:type="spellEnd"/>
      <w:r w:rsidRPr="00596479">
        <w:rPr>
          <w:bCs/>
          <w:color w:val="000000"/>
          <w:lang w:eastAsia="bg-BG"/>
        </w:rPr>
        <w:t xml:space="preserve"> </w:t>
      </w:r>
      <w:proofErr w:type="spellStart"/>
      <w:r w:rsidRPr="00596479">
        <w:rPr>
          <w:bCs/>
          <w:color w:val="000000"/>
          <w:lang w:eastAsia="bg-BG"/>
        </w:rPr>
        <w:t>електроенергия</w:t>
      </w:r>
      <w:proofErr w:type="spellEnd"/>
      <w:r w:rsidRPr="00596479">
        <w:rPr>
          <w:bCs/>
          <w:color w:val="000000"/>
          <w:lang w:eastAsia="bg-BG"/>
        </w:rPr>
        <w:t xml:space="preserve">: </w:t>
      </w:r>
      <w:r>
        <w:rPr>
          <w:bCs/>
          <w:color w:val="000000"/>
          <w:lang w:val="bg-BG" w:eastAsia="bg-BG"/>
        </w:rPr>
        <w:t xml:space="preserve">на територията на Възложителя на адрес - </w:t>
      </w:r>
      <w:proofErr w:type="spellStart"/>
      <w:r w:rsidRPr="00596479">
        <w:rPr>
          <w:bCs/>
          <w:color w:val="000000"/>
          <w:lang w:eastAsia="bg-BG"/>
        </w:rPr>
        <w:t>Централен</w:t>
      </w:r>
      <w:proofErr w:type="spellEnd"/>
      <w:r w:rsidRPr="00596479">
        <w:rPr>
          <w:color w:val="000000"/>
          <w:lang w:eastAsia="bg-BG"/>
        </w:rPr>
        <w:t xml:space="preserve"> </w:t>
      </w:r>
      <w:proofErr w:type="spellStart"/>
      <w:r w:rsidRPr="00596479">
        <w:rPr>
          <w:color w:val="000000"/>
          <w:lang w:eastAsia="bg-BG"/>
        </w:rPr>
        <w:t>склад</w:t>
      </w:r>
      <w:proofErr w:type="spellEnd"/>
      <w:r w:rsidRPr="00596479">
        <w:rPr>
          <w:color w:val="000000"/>
          <w:lang w:eastAsia="bg-BG"/>
        </w:rPr>
        <w:t xml:space="preserve"> </w:t>
      </w:r>
      <w:proofErr w:type="spellStart"/>
      <w:r w:rsidRPr="00596479">
        <w:rPr>
          <w:color w:val="000000"/>
          <w:lang w:eastAsia="bg-BG"/>
        </w:rPr>
        <w:t>на</w:t>
      </w:r>
      <w:proofErr w:type="spellEnd"/>
      <w:r w:rsidRPr="00596479">
        <w:rPr>
          <w:color w:val="000000"/>
          <w:lang w:eastAsia="bg-BG"/>
        </w:rPr>
        <w:t xml:space="preserve"> </w:t>
      </w:r>
      <w:proofErr w:type="spellStart"/>
      <w:r w:rsidRPr="00596479">
        <w:rPr>
          <w:color w:val="000000"/>
          <w:lang w:eastAsia="bg-BG"/>
        </w:rPr>
        <w:t>локомотивно</w:t>
      </w:r>
      <w:proofErr w:type="spellEnd"/>
      <w:r w:rsidRPr="00596479">
        <w:rPr>
          <w:color w:val="000000"/>
          <w:lang w:eastAsia="bg-BG"/>
        </w:rPr>
        <w:t xml:space="preserve"> </w:t>
      </w:r>
      <w:proofErr w:type="spellStart"/>
      <w:r w:rsidRPr="00596479">
        <w:rPr>
          <w:color w:val="000000"/>
          <w:lang w:eastAsia="bg-BG"/>
        </w:rPr>
        <w:t>депо</w:t>
      </w:r>
      <w:proofErr w:type="spellEnd"/>
      <w:r w:rsidRPr="00596479">
        <w:rPr>
          <w:color w:val="000000"/>
          <w:lang w:eastAsia="bg-BG"/>
        </w:rPr>
        <w:t xml:space="preserve"> </w:t>
      </w:r>
      <w:proofErr w:type="spellStart"/>
      <w:r w:rsidRPr="00596479">
        <w:rPr>
          <w:color w:val="000000"/>
          <w:lang w:eastAsia="bg-BG"/>
        </w:rPr>
        <w:t>София</w:t>
      </w:r>
      <w:proofErr w:type="spellEnd"/>
      <w:r w:rsidRPr="00596479">
        <w:rPr>
          <w:color w:val="000000"/>
          <w:lang w:eastAsia="bg-BG"/>
        </w:rPr>
        <w:t xml:space="preserve">, </w:t>
      </w:r>
      <w:proofErr w:type="spellStart"/>
      <w:r w:rsidRPr="00596479">
        <w:rPr>
          <w:color w:val="000000"/>
          <w:lang w:eastAsia="bg-BG"/>
        </w:rPr>
        <w:t>ул</w:t>
      </w:r>
      <w:proofErr w:type="spellEnd"/>
      <w:r w:rsidRPr="00596479">
        <w:rPr>
          <w:color w:val="000000"/>
          <w:lang w:eastAsia="bg-BG"/>
        </w:rPr>
        <w:t xml:space="preserve">. </w:t>
      </w:r>
      <w:proofErr w:type="gramStart"/>
      <w:r w:rsidRPr="00596479">
        <w:rPr>
          <w:color w:val="000000"/>
          <w:lang w:eastAsia="bg-BG"/>
        </w:rPr>
        <w:t>„</w:t>
      </w:r>
      <w:proofErr w:type="spellStart"/>
      <w:r w:rsidRPr="00596479">
        <w:rPr>
          <w:color w:val="000000"/>
          <w:lang w:eastAsia="bg-BG"/>
        </w:rPr>
        <w:t>Заводска</w:t>
      </w:r>
      <w:proofErr w:type="spellEnd"/>
      <w:r w:rsidRPr="00596479">
        <w:rPr>
          <w:color w:val="000000"/>
          <w:lang w:eastAsia="bg-BG"/>
        </w:rPr>
        <w:t>” № 1</w:t>
      </w:r>
      <w:r>
        <w:rPr>
          <w:color w:val="000000"/>
          <w:lang w:val="bg-BG" w:eastAsia="bg-BG"/>
        </w:rPr>
        <w:t>.</w:t>
      </w:r>
      <w:proofErr w:type="gramEnd"/>
    </w:p>
    <w:p w:rsidR="00CD4D6A" w:rsidRDefault="00CD4D6A" w:rsidP="00AC6676">
      <w:pPr>
        <w:shd w:val="clear" w:color="auto" w:fill="FFFFFF"/>
        <w:tabs>
          <w:tab w:val="left" w:pos="149"/>
        </w:tabs>
        <w:ind w:firstLine="540"/>
        <w:jc w:val="both"/>
        <w:rPr>
          <w:color w:val="000000"/>
          <w:lang w:val="bg-BG" w:eastAsia="bg-BG"/>
        </w:rPr>
      </w:pPr>
      <w:r w:rsidRPr="00CD4D6A">
        <w:rPr>
          <w:b/>
          <w:color w:val="000000"/>
          <w:lang w:val="bg-BG" w:eastAsia="bg-BG"/>
        </w:rPr>
        <w:t>4.2.</w:t>
      </w:r>
      <w:r>
        <w:rPr>
          <w:color w:val="000000"/>
          <w:lang w:val="bg-BG" w:eastAsia="bg-BG"/>
        </w:rPr>
        <w:t xml:space="preserve"> Място на извършване на </w:t>
      </w:r>
      <w:proofErr w:type="spellStart"/>
      <w:r w:rsidRPr="00596479">
        <w:rPr>
          <w:color w:val="000000"/>
          <w:lang w:eastAsia="bg-BG"/>
        </w:rPr>
        <w:t>монтажа</w:t>
      </w:r>
      <w:proofErr w:type="spellEnd"/>
      <w:r w:rsidRPr="00596479">
        <w:rPr>
          <w:color w:val="000000"/>
          <w:lang w:eastAsia="bg-BG"/>
        </w:rPr>
        <w:t xml:space="preserve"> </w:t>
      </w:r>
      <w:r w:rsidR="007607EF">
        <w:rPr>
          <w:color w:val="000000"/>
          <w:lang w:eastAsia="bg-BG"/>
        </w:rPr>
        <w:t xml:space="preserve">- </w:t>
      </w:r>
      <w:r w:rsidRPr="00596479">
        <w:rPr>
          <w:color w:val="000000"/>
          <w:lang w:eastAsia="bg-BG"/>
        </w:rPr>
        <w:t xml:space="preserve">в </w:t>
      </w:r>
      <w:proofErr w:type="spellStart"/>
      <w:r w:rsidRPr="00596479">
        <w:rPr>
          <w:color w:val="000000"/>
          <w:lang w:eastAsia="bg-BG"/>
        </w:rPr>
        <w:t>локомотивни</w:t>
      </w:r>
      <w:proofErr w:type="spellEnd"/>
      <w:r w:rsidRPr="00596479">
        <w:rPr>
          <w:color w:val="000000"/>
          <w:lang w:eastAsia="bg-BG"/>
        </w:rPr>
        <w:t xml:space="preserve"> </w:t>
      </w:r>
      <w:proofErr w:type="spellStart"/>
      <w:r w:rsidRPr="00596479">
        <w:rPr>
          <w:color w:val="000000"/>
          <w:lang w:eastAsia="bg-BG"/>
        </w:rPr>
        <w:t>депа</w:t>
      </w:r>
      <w:proofErr w:type="spellEnd"/>
      <w:r w:rsidRPr="00596479">
        <w:rPr>
          <w:color w:val="000000"/>
          <w:lang w:eastAsia="bg-BG"/>
        </w:rPr>
        <w:t xml:space="preserve"> </w:t>
      </w:r>
      <w:proofErr w:type="spellStart"/>
      <w:r w:rsidRPr="00596479">
        <w:rPr>
          <w:color w:val="000000"/>
          <w:lang w:eastAsia="bg-BG"/>
        </w:rPr>
        <w:t>София</w:t>
      </w:r>
      <w:proofErr w:type="spellEnd"/>
      <w:r w:rsidRPr="00596479">
        <w:rPr>
          <w:color w:val="000000"/>
          <w:lang w:eastAsia="bg-BG"/>
        </w:rPr>
        <w:t xml:space="preserve">, </w:t>
      </w:r>
      <w:proofErr w:type="spellStart"/>
      <w:r w:rsidRPr="00596479">
        <w:rPr>
          <w:color w:val="000000"/>
          <w:lang w:eastAsia="bg-BG"/>
        </w:rPr>
        <w:t>Горна</w:t>
      </w:r>
      <w:proofErr w:type="spellEnd"/>
      <w:r w:rsidRPr="00596479">
        <w:rPr>
          <w:color w:val="000000"/>
          <w:lang w:eastAsia="bg-BG"/>
        </w:rPr>
        <w:t xml:space="preserve"> </w:t>
      </w:r>
      <w:proofErr w:type="spellStart"/>
      <w:r w:rsidRPr="00596479">
        <w:rPr>
          <w:color w:val="000000"/>
          <w:lang w:eastAsia="bg-BG"/>
        </w:rPr>
        <w:t>Оряховица</w:t>
      </w:r>
      <w:proofErr w:type="spellEnd"/>
      <w:r w:rsidRPr="00596479">
        <w:rPr>
          <w:color w:val="000000"/>
          <w:lang w:eastAsia="bg-BG"/>
        </w:rPr>
        <w:t xml:space="preserve"> и </w:t>
      </w:r>
      <w:proofErr w:type="spellStart"/>
      <w:r w:rsidRPr="00596479">
        <w:rPr>
          <w:color w:val="000000"/>
          <w:lang w:eastAsia="bg-BG"/>
        </w:rPr>
        <w:t>Пловдив</w:t>
      </w:r>
      <w:proofErr w:type="spellEnd"/>
      <w:r w:rsidRPr="00596479">
        <w:rPr>
          <w:color w:val="000000"/>
          <w:lang w:eastAsia="bg-BG"/>
        </w:rPr>
        <w:t xml:space="preserve">, </w:t>
      </w:r>
      <w:proofErr w:type="spellStart"/>
      <w:r w:rsidRPr="00596479">
        <w:rPr>
          <w:color w:val="000000"/>
          <w:lang w:eastAsia="bg-BG"/>
        </w:rPr>
        <w:t>както</w:t>
      </w:r>
      <w:proofErr w:type="spellEnd"/>
      <w:r w:rsidRPr="00596479">
        <w:rPr>
          <w:color w:val="000000"/>
          <w:lang w:eastAsia="bg-BG"/>
        </w:rPr>
        <w:t xml:space="preserve"> и в </w:t>
      </w:r>
      <w:proofErr w:type="spellStart"/>
      <w:r w:rsidRPr="00596479">
        <w:rPr>
          <w:color w:val="000000"/>
          <w:lang w:eastAsia="bg-BG"/>
        </w:rPr>
        <w:t>техните</w:t>
      </w:r>
      <w:proofErr w:type="spellEnd"/>
      <w:r w:rsidRPr="00596479">
        <w:rPr>
          <w:color w:val="000000"/>
          <w:lang w:eastAsia="bg-BG"/>
        </w:rPr>
        <w:t xml:space="preserve"> </w:t>
      </w:r>
      <w:proofErr w:type="spellStart"/>
      <w:r w:rsidRPr="00596479">
        <w:rPr>
          <w:color w:val="000000"/>
          <w:lang w:eastAsia="bg-BG"/>
        </w:rPr>
        <w:t>райони</w:t>
      </w:r>
      <w:proofErr w:type="spellEnd"/>
      <w:r w:rsidRPr="00596479">
        <w:rPr>
          <w:color w:val="000000"/>
          <w:lang w:eastAsia="bg-BG"/>
        </w:rPr>
        <w:t xml:space="preserve"> </w:t>
      </w:r>
      <w:proofErr w:type="spellStart"/>
      <w:r w:rsidRPr="00596479">
        <w:rPr>
          <w:color w:val="000000"/>
          <w:lang w:eastAsia="bg-BG"/>
        </w:rPr>
        <w:t>при</w:t>
      </w:r>
      <w:proofErr w:type="spellEnd"/>
      <w:r w:rsidRPr="00596479">
        <w:rPr>
          <w:color w:val="000000"/>
          <w:lang w:eastAsia="bg-BG"/>
        </w:rPr>
        <w:t xml:space="preserve"> </w:t>
      </w:r>
      <w:proofErr w:type="spellStart"/>
      <w:r w:rsidRPr="00596479">
        <w:rPr>
          <w:color w:val="000000"/>
          <w:lang w:eastAsia="bg-BG"/>
        </w:rPr>
        <w:t>необходимост</w:t>
      </w:r>
      <w:proofErr w:type="spellEnd"/>
      <w:r w:rsidRPr="00596479">
        <w:rPr>
          <w:color w:val="000000"/>
          <w:lang w:eastAsia="bg-BG"/>
        </w:rPr>
        <w:t>.</w:t>
      </w:r>
    </w:p>
    <w:p w:rsidR="00E16060" w:rsidRPr="007F4B56" w:rsidRDefault="00E16060" w:rsidP="00AC6676">
      <w:pPr>
        <w:shd w:val="clear" w:color="auto" w:fill="FFFFFF"/>
        <w:tabs>
          <w:tab w:val="left" w:pos="149"/>
        </w:tabs>
        <w:ind w:firstLine="540"/>
        <w:jc w:val="both"/>
        <w:rPr>
          <w:b/>
          <w:color w:val="000000"/>
          <w:lang w:val="bg-BG" w:eastAsia="bg-BG"/>
        </w:rPr>
      </w:pPr>
      <w:r>
        <w:rPr>
          <w:b/>
          <w:color w:val="000000"/>
          <w:lang w:val="bg-BG" w:eastAsia="bg-BG"/>
        </w:rPr>
        <w:t xml:space="preserve">5. </w:t>
      </w:r>
      <w:r w:rsidRPr="00E16060">
        <w:rPr>
          <w:b/>
          <w:color w:val="000000"/>
          <w:lang w:val="bg-BG" w:eastAsia="bg-BG"/>
        </w:rPr>
        <w:t>Декларираме</w:t>
      </w:r>
      <w:r w:rsidRPr="00E16060">
        <w:rPr>
          <w:color w:val="000000"/>
          <w:lang w:val="bg-BG" w:eastAsia="bg-BG"/>
        </w:rPr>
        <w:t xml:space="preserve">, че всички елементи на измервателните системи, материали и консумативи, вложени при изработката на СТИТЕ, </w:t>
      </w:r>
      <w:r>
        <w:rPr>
          <w:color w:val="000000"/>
          <w:lang w:val="bg-BG" w:eastAsia="bg-BG"/>
        </w:rPr>
        <w:t xml:space="preserve">ще </w:t>
      </w:r>
      <w:r w:rsidRPr="00E16060">
        <w:rPr>
          <w:color w:val="000000"/>
          <w:lang w:val="bg-BG" w:eastAsia="bg-BG"/>
        </w:rPr>
        <w:t>отговарят на</w:t>
      </w:r>
      <w:r>
        <w:rPr>
          <w:b/>
          <w:color w:val="000000"/>
          <w:lang w:val="bg-BG" w:eastAsia="bg-BG"/>
        </w:rPr>
        <w:t xml:space="preserve"> </w:t>
      </w:r>
      <w:r w:rsidRPr="00E16060">
        <w:rPr>
          <w:color w:val="000000"/>
          <w:lang w:val="bg-BG" w:eastAsia="bg-BG"/>
        </w:rPr>
        <w:t>Технически</w:t>
      </w:r>
      <w:r w:rsidRPr="00713C4A">
        <w:rPr>
          <w:color w:val="000000"/>
          <w:lang w:eastAsia="bg-BG"/>
        </w:rPr>
        <w:t xml:space="preserve"> </w:t>
      </w:r>
      <w:proofErr w:type="spellStart"/>
      <w:r w:rsidRPr="00713C4A">
        <w:rPr>
          <w:color w:val="000000"/>
          <w:lang w:eastAsia="bg-BG"/>
        </w:rPr>
        <w:t>изисквания</w:t>
      </w:r>
      <w:proofErr w:type="spellEnd"/>
      <w:r w:rsidRPr="00713C4A">
        <w:rPr>
          <w:color w:val="000000"/>
          <w:lang w:eastAsia="bg-BG"/>
        </w:rPr>
        <w:t xml:space="preserve"> </w:t>
      </w:r>
      <w:proofErr w:type="spellStart"/>
      <w:r w:rsidRPr="00713C4A">
        <w:rPr>
          <w:color w:val="000000"/>
          <w:lang w:eastAsia="bg-BG"/>
        </w:rPr>
        <w:t>за</w:t>
      </w:r>
      <w:proofErr w:type="spellEnd"/>
      <w:r w:rsidRPr="00713C4A">
        <w:rPr>
          <w:color w:val="000000"/>
          <w:lang w:eastAsia="bg-BG"/>
        </w:rPr>
        <w:t xml:space="preserve"> </w:t>
      </w:r>
      <w:proofErr w:type="spellStart"/>
      <w:r w:rsidRPr="007F4B56">
        <w:rPr>
          <w:color w:val="000000"/>
          <w:lang w:eastAsia="bg-BG"/>
        </w:rPr>
        <w:t>доставка</w:t>
      </w:r>
      <w:proofErr w:type="spellEnd"/>
      <w:r w:rsidRPr="007F4B56">
        <w:rPr>
          <w:color w:val="000000"/>
          <w:lang w:eastAsia="bg-BG"/>
        </w:rPr>
        <w:t xml:space="preserve">, </w:t>
      </w:r>
      <w:proofErr w:type="spellStart"/>
      <w:r w:rsidRPr="007F4B56">
        <w:rPr>
          <w:color w:val="000000"/>
          <w:lang w:eastAsia="bg-BG"/>
        </w:rPr>
        <w:t>монтаж</w:t>
      </w:r>
      <w:proofErr w:type="spellEnd"/>
      <w:r w:rsidRPr="007F4B56">
        <w:rPr>
          <w:color w:val="000000"/>
          <w:lang w:eastAsia="bg-BG"/>
        </w:rPr>
        <w:t xml:space="preserve"> и </w:t>
      </w:r>
      <w:proofErr w:type="spellStart"/>
      <w:r w:rsidRPr="007F4B56">
        <w:rPr>
          <w:color w:val="000000"/>
          <w:lang w:eastAsia="bg-BG"/>
        </w:rPr>
        <w:t>пускане</w:t>
      </w:r>
      <w:proofErr w:type="spellEnd"/>
      <w:r w:rsidRPr="007F4B56">
        <w:rPr>
          <w:color w:val="000000"/>
          <w:lang w:eastAsia="bg-BG"/>
        </w:rPr>
        <w:t xml:space="preserve"> в </w:t>
      </w:r>
      <w:proofErr w:type="spellStart"/>
      <w:r w:rsidRPr="007F4B56">
        <w:rPr>
          <w:color w:val="000000"/>
          <w:lang w:eastAsia="bg-BG"/>
        </w:rPr>
        <w:t>експлоатация</w:t>
      </w:r>
      <w:proofErr w:type="spellEnd"/>
      <w:r w:rsidRPr="007F4B56">
        <w:rPr>
          <w:color w:val="000000"/>
          <w:lang w:eastAsia="bg-BG"/>
        </w:rPr>
        <w:t xml:space="preserve"> </w:t>
      </w:r>
      <w:proofErr w:type="spellStart"/>
      <w:r w:rsidRPr="007F4B56">
        <w:rPr>
          <w:color w:val="000000"/>
          <w:lang w:eastAsia="bg-BG"/>
        </w:rPr>
        <w:t>на</w:t>
      </w:r>
      <w:proofErr w:type="spellEnd"/>
      <w:r w:rsidRPr="007F4B56">
        <w:rPr>
          <w:color w:val="000000"/>
          <w:lang w:eastAsia="bg-BG"/>
        </w:rPr>
        <w:t xml:space="preserve"> </w:t>
      </w:r>
      <w:proofErr w:type="spellStart"/>
      <w:r w:rsidRPr="007F4B56">
        <w:rPr>
          <w:color w:val="000000"/>
          <w:lang w:eastAsia="bg-BG"/>
        </w:rPr>
        <w:t>система</w:t>
      </w:r>
      <w:proofErr w:type="spellEnd"/>
      <w:r w:rsidRPr="007F4B56">
        <w:rPr>
          <w:color w:val="000000"/>
          <w:lang w:eastAsia="bg-BG"/>
        </w:rPr>
        <w:t xml:space="preserve"> </w:t>
      </w:r>
      <w:proofErr w:type="spellStart"/>
      <w:r w:rsidRPr="007F4B56">
        <w:rPr>
          <w:color w:val="000000"/>
          <w:lang w:eastAsia="bg-BG"/>
        </w:rPr>
        <w:t>за</w:t>
      </w:r>
      <w:proofErr w:type="spellEnd"/>
      <w:r w:rsidRPr="007F4B56">
        <w:rPr>
          <w:color w:val="000000"/>
          <w:lang w:eastAsia="bg-BG"/>
        </w:rPr>
        <w:t xml:space="preserve"> </w:t>
      </w:r>
      <w:proofErr w:type="spellStart"/>
      <w:r w:rsidRPr="007F4B56">
        <w:rPr>
          <w:color w:val="000000"/>
          <w:lang w:eastAsia="bg-BG"/>
        </w:rPr>
        <w:t>търговско</w:t>
      </w:r>
      <w:proofErr w:type="spellEnd"/>
      <w:r w:rsidRPr="007F4B56">
        <w:rPr>
          <w:color w:val="000000"/>
          <w:lang w:eastAsia="bg-BG"/>
        </w:rPr>
        <w:t xml:space="preserve"> </w:t>
      </w:r>
      <w:proofErr w:type="spellStart"/>
      <w:r w:rsidRPr="007F4B56">
        <w:rPr>
          <w:color w:val="000000"/>
          <w:lang w:eastAsia="bg-BG"/>
        </w:rPr>
        <w:t>измерване</w:t>
      </w:r>
      <w:proofErr w:type="spellEnd"/>
      <w:r w:rsidRPr="007F4B56">
        <w:rPr>
          <w:color w:val="000000"/>
          <w:lang w:eastAsia="bg-BG"/>
        </w:rPr>
        <w:t xml:space="preserve"> </w:t>
      </w:r>
      <w:proofErr w:type="spellStart"/>
      <w:r w:rsidRPr="007F4B56">
        <w:rPr>
          <w:color w:val="000000"/>
          <w:lang w:eastAsia="bg-BG"/>
        </w:rPr>
        <w:t>на</w:t>
      </w:r>
      <w:proofErr w:type="spellEnd"/>
      <w:r w:rsidRPr="007F4B56">
        <w:rPr>
          <w:color w:val="000000"/>
          <w:lang w:eastAsia="bg-BG"/>
        </w:rPr>
        <w:t xml:space="preserve"> </w:t>
      </w:r>
      <w:proofErr w:type="spellStart"/>
      <w:r w:rsidRPr="007F4B56">
        <w:rPr>
          <w:color w:val="000000"/>
          <w:lang w:eastAsia="bg-BG"/>
        </w:rPr>
        <w:t>електрическа</w:t>
      </w:r>
      <w:proofErr w:type="spellEnd"/>
      <w:r w:rsidRPr="007F4B56">
        <w:rPr>
          <w:color w:val="000000"/>
          <w:lang w:eastAsia="bg-BG"/>
        </w:rPr>
        <w:t xml:space="preserve"> </w:t>
      </w:r>
      <w:proofErr w:type="spellStart"/>
      <w:r w:rsidRPr="007F4B56">
        <w:rPr>
          <w:color w:val="000000"/>
          <w:lang w:eastAsia="bg-BG"/>
        </w:rPr>
        <w:t>енергия</w:t>
      </w:r>
      <w:proofErr w:type="spellEnd"/>
      <w:r w:rsidRPr="007F4B56">
        <w:rPr>
          <w:color w:val="000000"/>
          <w:lang w:eastAsia="bg-BG"/>
        </w:rPr>
        <w:t xml:space="preserve"> </w:t>
      </w:r>
      <w:proofErr w:type="spellStart"/>
      <w:r w:rsidRPr="007F4B56">
        <w:rPr>
          <w:color w:val="000000"/>
          <w:lang w:eastAsia="bg-BG"/>
        </w:rPr>
        <w:t>на</w:t>
      </w:r>
      <w:proofErr w:type="spellEnd"/>
      <w:r w:rsidRPr="007F4B56">
        <w:rPr>
          <w:color w:val="000000"/>
          <w:lang w:eastAsia="bg-BG"/>
        </w:rPr>
        <w:t xml:space="preserve"> </w:t>
      </w:r>
      <w:proofErr w:type="spellStart"/>
      <w:r w:rsidRPr="007F4B56">
        <w:rPr>
          <w:color w:val="000000"/>
          <w:lang w:eastAsia="bg-BG"/>
        </w:rPr>
        <w:t>тягов</w:t>
      </w:r>
      <w:proofErr w:type="spellEnd"/>
      <w:r w:rsidRPr="007F4B56">
        <w:rPr>
          <w:color w:val="000000"/>
          <w:lang w:eastAsia="bg-BG"/>
        </w:rPr>
        <w:t xml:space="preserve"> </w:t>
      </w:r>
      <w:proofErr w:type="spellStart"/>
      <w:r w:rsidRPr="007F4B56">
        <w:rPr>
          <w:color w:val="000000"/>
          <w:lang w:eastAsia="bg-BG"/>
        </w:rPr>
        <w:t>подвижен</w:t>
      </w:r>
      <w:proofErr w:type="spellEnd"/>
      <w:r w:rsidRPr="007F4B56">
        <w:rPr>
          <w:color w:val="000000"/>
          <w:lang w:eastAsia="bg-BG"/>
        </w:rPr>
        <w:t xml:space="preserve"> </w:t>
      </w:r>
      <w:proofErr w:type="spellStart"/>
      <w:r w:rsidRPr="007F4B56">
        <w:rPr>
          <w:color w:val="000000"/>
          <w:lang w:eastAsia="bg-BG"/>
        </w:rPr>
        <w:t>състав</w:t>
      </w:r>
      <w:proofErr w:type="spellEnd"/>
      <w:r w:rsidRPr="007F4B56">
        <w:rPr>
          <w:color w:val="000000"/>
          <w:lang w:eastAsia="bg-BG"/>
        </w:rPr>
        <w:t xml:space="preserve"> </w:t>
      </w:r>
      <w:proofErr w:type="spellStart"/>
      <w:r w:rsidRPr="007F4B56">
        <w:rPr>
          <w:color w:val="000000"/>
          <w:lang w:eastAsia="bg-BG"/>
        </w:rPr>
        <w:t>на</w:t>
      </w:r>
      <w:proofErr w:type="spellEnd"/>
      <w:r w:rsidRPr="007F4B56">
        <w:rPr>
          <w:color w:val="000000"/>
          <w:lang w:eastAsia="bg-BG"/>
        </w:rPr>
        <w:t xml:space="preserve"> „БДЖ - </w:t>
      </w:r>
      <w:proofErr w:type="spellStart"/>
      <w:r w:rsidRPr="007F4B56">
        <w:rPr>
          <w:color w:val="000000"/>
          <w:lang w:eastAsia="bg-BG"/>
        </w:rPr>
        <w:t>Пътнически</w:t>
      </w:r>
      <w:proofErr w:type="spellEnd"/>
      <w:r w:rsidRPr="007F4B56">
        <w:rPr>
          <w:color w:val="000000"/>
          <w:lang w:eastAsia="bg-BG"/>
        </w:rPr>
        <w:t xml:space="preserve"> </w:t>
      </w:r>
      <w:proofErr w:type="spellStart"/>
      <w:r w:rsidRPr="007F4B56">
        <w:rPr>
          <w:color w:val="000000"/>
          <w:lang w:eastAsia="bg-BG"/>
        </w:rPr>
        <w:t>превози</w:t>
      </w:r>
      <w:proofErr w:type="spellEnd"/>
      <w:r w:rsidRPr="007F4B56">
        <w:rPr>
          <w:color w:val="000000"/>
          <w:lang w:eastAsia="bg-BG"/>
        </w:rPr>
        <w:t>” ЕООД</w:t>
      </w:r>
      <w:r w:rsidRPr="007F4B56">
        <w:rPr>
          <w:color w:val="000000"/>
          <w:lang w:val="bg-BG" w:eastAsia="bg-BG"/>
        </w:rPr>
        <w:t xml:space="preserve"> и същите ще бъдат придружени от технически паспорт за всяка една СТИТЕ, сертификати на вложените материали и консумативи, както и гаранционни карти на елементите на измерителните системи издадени от </w:t>
      </w:r>
      <w:r w:rsidR="006A0B6D" w:rsidRPr="007F4B56">
        <w:rPr>
          <w:color w:val="000000"/>
          <w:lang w:val="bg-BG" w:eastAsia="bg-BG"/>
        </w:rPr>
        <w:t xml:space="preserve">завода </w:t>
      </w:r>
      <w:r w:rsidR="00CC0C34" w:rsidRPr="007F4B56">
        <w:rPr>
          <w:color w:val="000000"/>
          <w:lang w:val="bg-BG" w:eastAsia="bg-BG"/>
        </w:rPr>
        <w:t>производител.</w:t>
      </w:r>
    </w:p>
    <w:p w:rsidR="00401CC0" w:rsidRPr="007F4B56" w:rsidRDefault="004016DE" w:rsidP="00AC6676">
      <w:pPr>
        <w:shd w:val="clear" w:color="auto" w:fill="FFFFFF"/>
        <w:tabs>
          <w:tab w:val="left" w:pos="149"/>
        </w:tabs>
        <w:ind w:firstLine="540"/>
        <w:jc w:val="both"/>
        <w:rPr>
          <w:lang w:val="ru-RU"/>
        </w:rPr>
      </w:pPr>
      <w:r w:rsidRPr="007F4B56">
        <w:rPr>
          <w:b/>
        </w:rPr>
        <w:t>6</w:t>
      </w:r>
      <w:r w:rsidR="00401CC0" w:rsidRPr="007F4B56">
        <w:rPr>
          <w:b/>
          <w:lang w:val="bg-BG"/>
        </w:rPr>
        <w:t xml:space="preserve">. </w:t>
      </w:r>
      <w:r w:rsidR="00CD4D6A" w:rsidRPr="007F4B56">
        <w:rPr>
          <w:b/>
          <w:lang w:val="ru-RU"/>
        </w:rPr>
        <w:t>Гаранционен</w:t>
      </w:r>
      <w:r w:rsidR="00401CC0" w:rsidRPr="007F4B56">
        <w:rPr>
          <w:b/>
          <w:lang w:val="ru-RU"/>
        </w:rPr>
        <w:t xml:space="preserve"> срок</w:t>
      </w:r>
      <w:r w:rsidR="00401CC0" w:rsidRPr="007F4B56">
        <w:rPr>
          <w:lang w:val="ru-RU"/>
        </w:rPr>
        <w:t>:</w:t>
      </w:r>
    </w:p>
    <w:p w:rsidR="00401CC0" w:rsidRPr="007F4B56" w:rsidRDefault="00401CC0" w:rsidP="00AC6676">
      <w:pPr>
        <w:numPr>
          <w:ilvl w:val="0"/>
          <w:numId w:val="3"/>
        </w:numPr>
        <w:shd w:val="clear" w:color="auto" w:fill="FFFFFF"/>
        <w:tabs>
          <w:tab w:val="left" w:pos="149"/>
        </w:tabs>
        <w:ind w:left="0" w:firstLine="540"/>
        <w:jc w:val="both"/>
        <w:rPr>
          <w:lang w:val="bg-BG"/>
        </w:rPr>
      </w:pPr>
      <w:r w:rsidRPr="007F4B56">
        <w:rPr>
          <w:lang w:val="ru-RU"/>
        </w:rPr>
        <w:t xml:space="preserve"> </w:t>
      </w:r>
      <w:r w:rsidR="00CD4D6A" w:rsidRPr="007F4B56">
        <w:rPr>
          <w:lang w:val="ru-RU"/>
        </w:rPr>
        <w:t>На елементите от Системите за търговско измерване на тягова електроенергия е 24 месеца, считано от датата на доставка.</w:t>
      </w:r>
    </w:p>
    <w:p w:rsidR="00702D66" w:rsidRPr="007F4B56" w:rsidRDefault="00702D66" w:rsidP="00702D66">
      <w:pPr>
        <w:pStyle w:val="ListParagraph"/>
        <w:ind w:left="0" w:firstLine="567"/>
        <w:jc w:val="both"/>
        <w:rPr>
          <w:rFonts w:eastAsia="Tahoma"/>
          <w:sz w:val="24"/>
          <w:szCs w:val="24"/>
          <w:lang w:val="bg-BG"/>
        </w:rPr>
      </w:pPr>
      <w:r w:rsidRPr="007F4B56">
        <w:rPr>
          <w:b/>
          <w:color w:val="000000"/>
          <w:sz w:val="24"/>
          <w:szCs w:val="24"/>
          <w:lang w:val="bg-BG"/>
        </w:rPr>
        <w:t xml:space="preserve">7. </w:t>
      </w:r>
      <w:r w:rsidRPr="007F4B56">
        <w:rPr>
          <w:b/>
          <w:sz w:val="24"/>
          <w:szCs w:val="24"/>
          <w:lang w:val="bg-BG"/>
        </w:rPr>
        <w:t>Условия, срок и начин на плащане</w:t>
      </w:r>
      <w:r w:rsidRPr="007F4B56">
        <w:rPr>
          <w:sz w:val="24"/>
          <w:szCs w:val="24"/>
          <w:lang w:val="bg-BG"/>
        </w:rPr>
        <w:t xml:space="preserve"> – плащането се извършва в лева, по банков път, както следва:</w:t>
      </w:r>
    </w:p>
    <w:p w:rsidR="00702D66" w:rsidRPr="007F4B56" w:rsidRDefault="00702D66" w:rsidP="00702D66">
      <w:pPr>
        <w:pStyle w:val="ListParagraph"/>
        <w:ind w:left="0" w:right="-36" w:firstLine="567"/>
        <w:jc w:val="both"/>
        <w:rPr>
          <w:sz w:val="24"/>
          <w:szCs w:val="24"/>
          <w:lang w:val="bg-BG"/>
        </w:rPr>
      </w:pPr>
      <w:r w:rsidRPr="007F4B56">
        <w:rPr>
          <w:sz w:val="24"/>
          <w:szCs w:val="24"/>
          <w:lang w:val="bg-BG"/>
        </w:rPr>
        <w:t>7.1.</w:t>
      </w:r>
      <w:r w:rsidRPr="007F4B56">
        <w:rPr>
          <w:b/>
          <w:sz w:val="24"/>
          <w:szCs w:val="24"/>
          <w:lang w:val="bg-BG"/>
        </w:rPr>
        <w:t xml:space="preserve"> ЕТАП І.: </w:t>
      </w:r>
      <w:r w:rsidRPr="007F4B56">
        <w:rPr>
          <w:sz w:val="24"/>
          <w:szCs w:val="24"/>
          <w:lang w:val="bg-BG"/>
        </w:rPr>
        <w:t>„</w:t>
      </w:r>
      <w:proofErr w:type="spellStart"/>
      <w:r w:rsidRPr="007F4B56">
        <w:rPr>
          <w:bCs/>
          <w:color w:val="000000"/>
          <w:sz w:val="24"/>
          <w:szCs w:val="24"/>
          <w:lang w:eastAsia="bg-BG"/>
        </w:rPr>
        <w:t>Доставка</w:t>
      </w:r>
      <w:proofErr w:type="spellEnd"/>
      <w:r w:rsidRPr="007F4B56">
        <w:rPr>
          <w:bCs/>
          <w:color w:val="000000"/>
          <w:sz w:val="24"/>
          <w:szCs w:val="24"/>
          <w:lang w:eastAsia="bg-BG"/>
        </w:rPr>
        <w:t xml:space="preserve"> </w:t>
      </w:r>
      <w:proofErr w:type="spellStart"/>
      <w:r w:rsidRPr="007F4B56">
        <w:rPr>
          <w:bCs/>
          <w:color w:val="000000"/>
          <w:sz w:val="24"/>
          <w:szCs w:val="24"/>
          <w:lang w:eastAsia="bg-BG"/>
        </w:rPr>
        <w:t>на</w:t>
      </w:r>
      <w:proofErr w:type="spellEnd"/>
      <w:r w:rsidRPr="007F4B56">
        <w:rPr>
          <w:bCs/>
          <w:color w:val="000000"/>
          <w:sz w:val="24"/>
          <w:szCs w:val="24"/>
          <w:lang w:eastAsia="bg-BG"/>
        </w:rPr>
        <w:t xml:space="preserve"> </w:t>
      </w:r>
      <w:proofErr w:type="spellStart"/>
      <w:r w:rsidRPr="007F4B56">
        <w:rPr>
          <w:bCs/>
          <w:color w:val="000000"/>
          <w:sz w:val="24"/>
          <w:szCs w:val="24"/>
          <w:lang w:eastAsia="bg-BG"/>
        </w:rPr>
        <w:t>елементи</w:t>
      </w:r>
      <w:proofErr w:type="spellEnd"/>
      <w:r w:rsidRPr="007F4B56">
        <w:rPr>
          <w:bCs/>
          <w:color w:val="000000"/>
          <w:sz w:val="24"/>
          <w:szCs w:val="24"/>
          <w:lang w:eastAsia="bg-BG"/>
        </w:rPr>
        <w:t xml:space="preserve"> </w:t>
      </w:r>
      <w:proofErr w:type="spellStart"/>
      <w:r w:rsidRPr="007F4B56">
        <w:rPr>
          <w:bCs/>
          <w:color w:val="000000"/>
          <w:sz w:val="24"/>
          <w:szCs w:val="24"/>
          <w:lang w:eastAsia="bg-BG"/>
        </w:rPr>
        <w:t>на</w:t>
      </w:r>
      <w:proofErr w:type="spellEnd"/>
      <w:r w:rsidRPr="007F4B56">
        <w:rPr>
          <w:bCs/>
          <w:color w:val="000000"/>
          <w:sz w:val="24"/>
          <w:szCs w:val="24"/>
          <w:lang w:eastAsia="bg-BG"/>
        </w:rPr>
        <w:t xml:space="preserve"> </w:t>
      </w:r>
      <w:proofErr w:type="spellStart"/>
      <w:r w:rsidRPr="007F4B56">
        <w:rPr>
          <w:bCs/>
          <w:color w:val="000000"/>
          <w:sz w:val="24"/>
          <w:szCs w:val="24"/>
          <w:lang w:eastAsia="bg-BG"/>
        </w:rPr>
        <w:t>системи</w:t>
      </w:r>
      <w:proofErr w:type="spellEnd"/>
      <w:r w:rsidRPr="007F4B56">
        <w:rPr>
          <w:bCs/>
          <w:color w:val="000000"/>
          <w:sz w:val="24"/>
          <w:szCs w:val="24"/>
          <w:lang w:eastAsia="bg-BG"/>
        </w:rPr>
        <w:t xml:space="preserve"> </w:t>
      </w:r>
      <w:proofErr w:type="spellStart"/>
      <w:r w:rsidRPr="007F4B56">
        <w:rPr>
          <w:bCs/>
          <w:color w:val="000000"/>
          <w:sz w:val="24"/>
          <w:szCs w:val="24"/>
          <w:lang w:eastAsia="bg-BG"/>
        </w:rPr>
        <w:t>за</w:t>
      </w:r>
      <w:proofErr w:type="spellEnd"/>
      <w:r w:rsidRPr="007F4B56">
        <w:rPr>
          <w:bCs/>
          <w:color w:val="000000"/>
          <w:sz w:val="24"/>
          <w:szCs w:val="24"/>
          <w:lang w:eastAsia="bg-BG"/>
        </w:rPr>
        <w:t xml:space="preserve"> </w:t>
      </w:r>
      <w:proofErr w:type="spellStart"/>
      <w:r w:rsidRPr="007F4B56">
        <w:rPr>
          <w:bCs/>
          <w:color w:val="000000"/>
          <w:sz w:val="24"/>
          <w:szCs w:val="24"/>
          <w:lang w:eastAsia="bg-BG"/>
        </w:rPr>
        <w:t>търговско</w:t>
      </w:r>
      <w:proofErr w:type="spellEnd"/>
      <w:r w:rsidRPr="007F4B56">
        <w:rPr>
          <w:bCs/>
          <w:color w:val="000000"/>
          <w:sz w:val="24"/>
          <w:szCs w:val="24"/>
          <w:lang w:eastAsia="bg-BG"/>
        </w:rPr>
        <w:t xml:space="preserve"> </w:t>
      </w:r>
      <w:proofErr w:type="spellStart"/>
      <w:r w:rsidRPr="007F4B56">
        <w:rPr>
          <w:bCs/>
          <w:color w:val="000000"/>
          <w:sz w:val="24"/>
          <w:szCs w:val="24"/>
          <w:lang w:eastAsia="bg-BG"/>
        </w:rPr>
        <w:t>измерване</w:t>
      </w:r>
      <w:proofErr w:type="spellEnd"/>
      <w:r w:rsidRPr="007F4B56">
        <w:rPr>
          <w:bCs/>
          <w:color w:val="000000"/>
          <w:sz w:val="24"/>
          <w:szCs w:val="24"/>
          <w:lang w:eastAsia="bg-BG"/>
        </w:rPr>
        <w:t xml:space="preserve"> </w:t>
      </w:r>
      <w:proofErr w:type="spellStart"/>
      <w:r w:rsidRPr="007F4B56">
        <w:rPr>
          <w:bCs/>
          <w:color w:val="000000"/>
          <w:sz w:val="24"/>
          <w:szCs w:val="24"/>
          <w:lang w:eastAsia="bg-BG"/>
        </w:rPr>
        <w:t>на</w:t>
      </w:r>
      <w:proofErr w:type="spellEnd"/>
      <w:r w:rsidRPr="007F4B56">
        <w:rPr>
          <w:bCs/>
          <w:color w:val="000000"/>
          <w:sz w:val="24"/>
          <w:szCs w:val="24"/>
          <w:lang w:eastAsia="bg-BG"/>
        </w:rPr>
        <w:t xml:space="preserve"> </w:t>
      </w:r>
      <w:proofErr w:type="spellStart"/>
      <w:r w:rsidRPr="007F4B56">
        <w:rPr>
          <w:bCs/>
          <w:color w:val="000000"/>
          <w:sz w:val="24"/>
          <w:szCs w:val="24"/>
          <w:lang w:eastAsia="bg-BG"/>
        </w:rPr>
        <w:t>тягова</w:t>
      </w:r>
      <w:proofErr w:type="spellEnd"/>
      <w:r w:rsidRPr="007F4B56">
        <w:rPr>
          <w:bCs/>
          <w:color w:val="000000"/>
          <w:sz w:val="24"/>
          <w:szCs w:val="24"/>
          <w:lang w:eastAsia="bg-BG"/>
        </w:rPr>
        <w:t xml:space="preserve"> </w:t>
      </w:r>
      <w:proofErr w:type="spellStart"/>
      <w:r w:rsidRPr="007F4B56">
        <w:rPr>
          <w:bCs/>
          <w:color w:val="000000"/>
          <w:sz w:val="24"/>
          <w:szCs w:val="24"/>
          <w:lang w:eastAsia="bg-BG"/>
        </w:rPr>
        <w:t>електроенергия</w:t>
      </w:r>
      <w:proofErr w:type="spellEnd"/>
      <w:r w:rsidRPr="007F4B56">
        <w:rPr>
          <w:sz w:val="24"/>
          <w:szCs w:val="24"/>
          <w:lang w:val="bg-BG"/>
        </w:rPr>
        <w:t>”:</w:t>
      </w:r>
    </w:p>
    <w:p w:rsidR="00702D66" w:rsidRPr="007F4B56" w:rsidRDefault="00702D66" w:rsidP="00702D66">
      <w:pPr>
        <w:pStyle w:val="ListParagraph"/>
        <w:ind w:left="0" w:right="-36" w:firstLine="567"/>
        <w:jc w:val="both"/>
        <w:rPr>
          <w:sz w:val="24"/>
          <w:szCs w:val="24"/>
          <w:lang w:val="bg-BG"/>
        </w:rPr>
      </w:pPr>
      <w:r w:rsidRPr="007F4B56">
        <w:rPr>
          <w:sz w:val="24"/>
          <w:szCs w:val="24"/>
          <w:lang w:val="bg-BG"/>
        </w:rPr>
        <w:t>7.1.1. Авансово плащане в размер на 40 % от стойността на доставката, в срок до 30 календарни дни, считано от датата на издаване на оригинална фактура, от наша страна.</w:t>
      </w:r>
    </w:p>
    <w:p w:rsidR="00702D66" w:rsidRPr="007F4B56" w:rsidRDefault="00702D66" w:rsidP="00702D66">
      <w:pPr>
        <w:pStyle w:val="ListParagraph"/>
        <w:ind w:left="0" w:right="-36" w:firstLine="567"/>
        <w:jc w:val="both"/>
        <w:rPr>
          <w:sz w:val="24"/>
          <w:szCs w:val="24"/>
          <w:lang w:val="bg-BG"/>
        </w:rPr>
      </w:pPr>
      <w:r w:rsidRPr="007F4B56">
        <w:rPr>
          <w:sz w:val="24"/>
          <w:szCs w:val="24"/>
          <w:lang w:val="bg-BG"/>
        </w:rPr>
        <w:t>7.1.2.</w:t>
      </w:r>
      <w:r w:rsidR="000C07AB" w:rsidRPr="007F4B56">
        <w:rPr>
          <w:sz w:val="24"/>
          <w:szCs w:val="24"/>
          <w:lang w:val="bg-BG"/>
        </w:rPr>
        <w:t xml:space="preserve"> </w:t>
      </w:r>
      <w:r w:rsidR="007E121D" w:rsidRPr="007F4B56">
        <w:rPr>
          <w:bCs/>
          <w:sz w:val="24"/>
          <w:szCs w:val="24"/>
          <w:lang w:val="bg-BG" w:eastAsia="bg-BG"/>
        </w:rPr>
        <w:t>Окончателно плащане в размер на 60 % от стойността на доставката</w:t>
      </w:r>
      <w:r w:rsidRPr="007F4B56">
        <w:rPr>
          <w:sz w:val="24"/>
          <w:szCs w:val="24"/>
          <w:lang w:val="bg-BG"/>
        </w:rPr>
        <w:t>, в срок до 30 календарни дни, след представяне от наша страна на</w:t>
      </w:r>
      <w:r w:rsidR="007E121D" w:rsidRPr="007F4B56">
        <w:rPr>
          <w:sz w:val="24"/>
          <w:szCs w:val="24"/>
          <w:lang w:val="bg-BG"/>
        </w:rPr>
        <w:t xml:space="preserve"> двустранно подписан </w:t>
      </w:r>
      <w:proofErr w:type="spellStart"/>
      <w:r w:rsidR="007E121D" w:rsidRPr="007F4B56">
        <w:rPr>
          <w:sz w:val="24"/>
          <w:szCs w:val="24"/>
          <w:lang w:val="bg-BG"/>
        </w:rPr>
        <w:t>приемо</w:t>
      </w:r>
      <w:proofErr w:type="spellEnd"/>
      <w:r w:rsidR="007E121D" w:rsidRPr="007F4B56">
        <w:rPr>
          <w:sz w:val="24"/>
          <w:szCs w:val="24"/>
          <w:lang w:val="bg-BG"/>
        </w:rPr>
        <w:t xml:space="preserve"> - предавателен протокол </w:t>
      </w:r>
      <w:r w:rsidR="007E121D" w:rsidRPr="007F4B56">
        <w:rPr>
          <w:bCs/>
          <w:sz w:val="24"/>
          <w:szCs w:val="24"/>
          <w:lang w:val="bg-BG" w:eastAsia="bg-BG"/>
        </w:rPr>
        <w:t>за извършената доставка</w:t>
      </w:r>
      <w:r w:rsidR="007E121D" w:rsidRPr="007F4B56">
        <w:rPr>
          <w:sz w:val="24"/>
          <w:szCs w:val="24"/>
          <w:lang w:val="bg-BG"/>
        </w:rPr>
        <w:t xml:space="preserve"> и оригинална фактура.</w:t>
      </w:r>
    </w:p>
    <w:p w:rsidR="00890FB3" w:rsidRPr="007F4B56" w:rsidRDefault="007E121D" w:rsidP="00890FB3">
      <w:pPr>
        <w:ind w:right="-36" w:firstLine="720"/>
        <w:jc w:val="both"/>
        <w:rPr>
          <w:lang w:val="bg-BG"/>
        </w:rPr>
      </w:pPr>
      <w:r w:rsidRPr="007F4B56">
        <w:rPr>
          <w:lang w:val="bg-BG"/>
        </w:rPr>
        <w:t xml:space="preserve">7.2. </w:t>
      </w:r>
      <w:r w:rsidRPr="007F4B56">
        <w:rPr>
          <w:b/>
          <w:lang w:val="bg-BG"/>
        </w:rPr>
        <w:t xml:space="preserve">ЕТАП ІІ.: </w:t>
      </w:r>
      <w:proofErr w:type="spellStart"/>
      <w:r w:rsidRPr="007F4B56">
        <w:rPr>
          <w:bCs/>
          <w:lang w:eastAsia="bg-BG"/>
        </w:rPr>
        <w:t>Монтаж</w:t>
      </w:r>
      <w:proofErr w:type="spellEnd"/>
      <w:r w:rsidRPr="007F4B56">
        <w:rPr>
          <w:bCs/>
          <w:lang w:eastAsia="bg-BG"/>
        </w:rPr>
        <w:t xml:space="preserve"> и </w:t>
      </w:r>
      <w:proofErr w:type="spellStart"/>
      <w:r w:rsidRPr="007F4B56">
        <w:rPr>
          <w:bCs/>
          <w:lang w:eastAsia="bg-BG"/>
        </w:rPr>
        <w:t>въвеждане</w:t>
      </w:r>
      <w:proofErr w:type="spellEnd"/>
      <w:r w:rsidRPr="007F4B56">
        <w:rPr>
          <w:bCs/>
          <w:lang w:eastAsia="bg-BG"/>
        </w:rPr>
        <w:t xml:space="preserve"> в </w:t>
      </w:r>
      <w:proofErr w:type="spellStart"/>
      <w:r w:rsidRPr="007F4B56">
        <w:rPr>
          <w:bCs/>
          <w:lang w:eastAsia="bg-BG"/>
        </w:rPr>
        <w:t>експлоатация</w:t>
      </w:r>
      <w:proofErr w:type="spellEnd"/>
      <w:r w:rsidRPr="007F4B56">
        <w:rPr>
          <w:bCs/>
          <w:lang w:eastAsia="bg-BG"/>
        </w:rPr>
        <w:t xml:space="preserve"> </w:t>
      </w:r>
      <w:proofErr w:type="spellStart"/>
      <w:r w:rsidRPr="007F4B56">
        <w:rPr>
          <w:bCs/>
          <w:lang w:eastAsia="bg-BG"/>
        </w:rPr>
        <w:t>на</w:t>
      </w:r>
      <w:proofErr w:type="spellEnd"/>
      <w:r w:rsidRPr="007F4B56">
        <w:rPr>
          <w:bCs/>
          <w:lang w:eastAsia="bg-BG"/>
        </w:rPr>
        <w:t xml:space="preserve"> </w:t>
      </w:r>
      <w:r w:rsidR="008C6268" w:rsidRPr="007F4B56">
        <w:rPr>
          <w:bCs/>
          <w:lang w:val="bg-BG" w:eastAsia="bg-BG"/>
        </w:rPr>
        <w:t>5</w:t>
      </w:r>
      <w:r w:rsidRPr="007F4B56">
        <w:rPr>
          <w:bCs/>
          <w:lang w:eastAsia="bg-BG"/>
        </w:rPr>
        <w:t xml:space="preserve"> </w:t>
      </w:r>
      <w:proofErr w:type="spellStart"/>
      <w:r w:rsidRPr="007F4B56">
        <w:rPr>
          <w:bCs/>
          <w:lang w:eastAsia="bg-BG"/>
        </w:rPr>
        <w:t>броя</w:t>
      </w:r>
      <w:proofErr w:type="spellEnd"/>
      <w:r w:rsidRPr="007F4B56">
        <w:rPr>
          <w:bCs/>
          <w:lang w:eastAsia="bg-BG"/>
        </w:rPr>
        <w:t xml:space="preserve"> </w:t>
      </w:r>
      <w:proofErr w:type="spellStart"/>
      <w:r w:rsidRPr="007F4B56">
        <w:rPr>
          <w:bCs/>
          <w:lang w:eastAsia="bg-BG"/>
        </w:rPr>
        <w:t>системи</w:t>
      </w:r>
      <w:proofErr w:type="spellEnd"/>
      <w:r w:rsidRPr="007F4B56">
        <w:rPr>
          <w:bCs/>
          <w:lang w:eastAsia="bg-BG"/>
        </w:rPr>
        <w:t xml:space="preserve"> </w:t>
      </w:r>
      <w:proofErr w:type="spellStart"/>
      <w:r w:rsidRPr="007F4B56">
        <w:rPr>
          <w:bCs/>
          <w:lang w:eastAsia="bg-BG"/>
        </w:rPr>
        <w:t>за</w:t>
      </w:r>
      <w:proofErr w:type="spellEnd"/>
      <w:r w:rsidRPr="007F4B56">
        <w:rPr>
          <w:bCs/>
          <w:lang w:eastAsia="bg-BG"/>
        </w:rPr>
        <w:t xml:space="preserve"> </w:t>
      </w:r>
      <w:proofErr w:type="spellStart"/>
      <w:r w:rsidRPr="007F4B56">
        <w:rPr>
          <w:bCs/>
          <w:lang w:eastAsia="bg-BG"/>
        </w:rPr>
        <w:t>търговско</w:t>
      </w:r>
      <w:proofErr w:type="spellEnd"/>
      <w:r w:rsidRPr="007F4B56">
        <w:rPr>
          <w:bCs/>
          <w:lang w:eastAsia="bg-BG"/>
        </w:rPr>
        <w:t xml:space="preserve"> </w:t>
      </w:r>
      <w:proofErr w:type="spellStart"/>
      <w:r w:rsidRPr="007F4B56">
        <w:rPr>
          <w:bCs/>
          <w:lang w:eastAsia="bg-BG"/>
        </w:rPr>
        <w:t>измерване</w:t>
      </w:r>
      <w:proofErr w:type="spellEnd"/>
      <w:r w:rsidRPr="007F4B56">
        <w:rPr>
          <w:bCs/>
          <w:lang w:eastAsia="bg-BG"/>
        </w:rPr>
        <w:t xml:space="preserve"> </w:t>
      </w:r>
      <w:proofErr w:type="spellStart"/>
      <w:r w:rsidRPr="007F4B56">
        <w:rPr>
          <w:bCs/>
          <w:lang w:eastAsia="bg-BG"/>
        </w:rPr>
        <w:t>на</w:t>
      </w:r>
      <w:proofErr w:type="spellEnd"/>
      <w:r w:rsidRPr="007F4B56">
        <w:rPr>
          <w:bCs/>
          <w:lang w:eastAsia="bg-BG"/>
        </w:rPr>
        <w:t xml:space="preserve"> </w:t>
      </w:r>
      <w:proofErr w:type="spellStart"/>
      <w:r w:rsidRPr="007F4B56">
        <w:rPr>
          <w:bCs/>
          <w:lang w:eastAsia="bg-BG"/>
        </w:rPr>
        <w:t>тягова</w:t>
      </w:r>
      <w:proofErr w:type="spellEnd"/>
      <w:r w:rsidRPr="007F4B56">
        <w:rPr>
          <w:bCs/>
          <w:lang w:eastAsia="bg-BG"/>
        </w:rPr>
        <w:t xml:space="preserve"> </w:t>
      </w:r>
      <w:proofErr w:type="spellStart"/>
      <w:r w:rsidRPr="007F4B56">
        <w:rPr>
          <w:bCs/>
          <w:lang w:eastAsia="bg-BG"/>
        </w:rPr>
        <w:t>електроенергия</w:t>
      </w:r>
      <w:proofErr w:type="spellEnd"/>
      <w:r w:rsidRPr="007F4B56">
        <w:rPr>
          <w:bCs/>
          <w:lang w:eastAsia="bg-BG"/>
        </w:rPr>
        <w:t xml:space="preserve"> (СТИТЕ), в </w:t>
      </w:r>
      <w:proofErr w:type="spellStart"/>
      <w:r w:rsidRPr="007F4B56">
        <w:rPr>
          <w:bCs/>
          <w:lang w:eastAsia="bg-BG"/>
        </w:rPr>
        <w:t>т.ч</w:t>
      </w:r>
      <w:proofErr w:type="spellEnd"/>
      <w:r w:rsidRPr="007F4B56">
        <w:rPr>
          <w:bCs/>
          <w:lang w:eastAsia="bg-BG"/>
        </w:rPr>
        <w:t xml:space="preserve">.: </w:t>
      </w:r>
      <w:proofErr w:type="spellStart"/>
      <w:r w:rsidRPr="007F4B56">
        <w:rPr>
          <w:bCs/>
          <w:lang w:eastAsia="bg-BG"/>
        </w:rPr>
        <w:t>Монтаж</w:t>
      </w:r>
      <w:proofErr w:type="spellEnd"/>
      <w:r w:rsidRPr="007F4B56">
        <w:rPr>
          <w:bCs/>
          <w:lang w:eastAsia="bg-BG"/>
        </w:rPr>
        <w:t xml:space="preserve"> </w:t>
      </w:r>
      <w:proofErr w:type="spellStart"/>
      <w:r w:rsidRPr="007F4B56">
        <w:rPr>
          <w:bCs/>
          <w:lang w:eastAsia="bg-BG"/>
        </w:rPr>
        <w:t>на</w:t>
      </w:r>
      <w:proofErr w:type="spellEnd"/>
      <w:r w:rsidRPr="007F4B56">
        <w:rPr>
          <w:bCs/>
          <w:lang w:eastAsia="bg-BG"/>
        </w:rPr>
        <w:t xml:space="preserve"> </w:t>
      </w:r>
      <w:proofErr w:type="spellStart"/>
      <w:r w:rsidRPr="007F4B56">
        <w:rPr>
          <w:bCs/>
          <w:lang w:eastAsia="bg-BG"/>
        </w:rPr>
        <w:t>системите</w:t>
      </w:r>
      <w:proofErr w:type="spellEnd"/>
      <w:r w:rsidRPr="007F4B56">
        <w:rPr>
          <w:bCs/>
          <w:lang w:eastAsia="bg-BG"/>
        </w:rPr>
        <w:t xml:space="preserve"> </w:t>
      </w:r>
      <w:proofErr w:type="spellStart"/>
      <w:r w:rsidRPr="007F4B56">
        <w:rPr>
          <w:bCs/>
          <w:lang w:eastAsia="bg-BG"/>
        </w:rPr>
        <w:t>за</w:t>
      </w:r>
      <w:proofErr w:type="spellEnd"/>
      <w:r w:rsidRPr="007F4B56">
        <w:rPr>
          <w:bCs/>
          <w:lang w:eastAsia="bg-BG"/>
        </w:rPr>
        <w:t xml:space="preserve"> </w:t>
      </w:r>
      <w:proofErr w:type="spellStart"/>
      <w:r w:rsidRPr="007F4B56">
        <w:rPr>
          <w:bCs/>
          <w:lang w:eastAsia="bg-BG"/>
        </w:rPr>
        <w:t>търговско</w:t>
      </w:r>
      <w:proofErr w:type="spellEnd"/>
      <w:r w:rsidRPr="007F4B56">
        <w:rPr>
          <w:bCs/>
          <w:lang w:eastAsia="bg-BG"/>
        </w:rPr>
        <w:t xml:space="preserve"> </w:t>
      </w:r>
      <w:proofErr w:type="spellStart"/>
      <w:r w:rsidRPr="007F4B56">
        <w:rPr>
          <w:bCs/>
          <w:lang w:eastAsia="bg-BG"/>
        </w:rPr>
        <w:t>измерване</w:t>
      </w:r>
      <w:proofErr w:type="spellEnd"/>
      <w:r w:rsidRPr="007F4B56">
        <w:rPr>
          <w:bCs/>
          <w:lang w:eastAsia="bg-BG"/>
        </w:rPr>
        <w:t xml:space="preserve"> </w:t>
      </w:r>
      <w:proofErr w:type="spellStart"/>
      <w:r w:rsidRPr="007F4B56">
        <w:rPr>
          <w:bCs/>
          <w:lang w:eastAsia="bg-BG"/>
        </w:rPr>
        <w:t>на</w:t>
      </w:r>
      <w:proofErr w:type="spellEnd"/>
      <w:r w:rsidRPr="007F4B56">
        <w:rPr>
          <w:bCs/>
          <w:lang w:eastAsia="bg-BG"/>
        </w:rPr>
        <w:t xml:space="preserve"> </w:t>
      </w:r>
      <w:proofErr w:type="spellStart"/>
      <w:r w:rsidRPr="007F4B56">
        <w:rPr>
          <w:bCs/>
          <w:lang w:eastAsia="bg-BG"/>
        </w:rPr>
        <w:t>тягова</w:t>
      </w:r>
      <w:proofErr w:type="spellEnd"/>
      <w:r w:rsidRPr="007F4B56">
        <w:rPr>
          <w:bCs/>
          <w:lang w:eastAsia="bg-BG"/>
        </w:rPr>
        <w:t xml:space="preserve"> </w:t>
      </w:r>
      <w:proofErr w:type="spellStart"/>
      <w:r w:rsidRPr="007F4B56">
        <w:rPr>
          <w:bCs/>
          <w:lang w:eastAsia="bg-BG"/>
        </w:rPr>
        <w:t>електроенергия</w:t>
      </w:r>
      <w:proofErr w:type="spellEnd"/>
      <w:r w:rsidRPr="007F4B56">
        <w:rPr>
          <w:lang w:eastAsia="bg-BG"/>
        </w:rPr>
        <w:t xml:space="preserve">; </w:t>
      </w:r>
      <w:proofErr w:type="spellStart"/>
      <w:r w:rsidRPr="007F4B56">
        <w:rPr>
          <w:lang w:eastAsia="bg-BG"/>
        </w:rPr>
        <w:t>Експлоатационни</w:t>
      </w:r>
      <w:proofErr w:type="spellEnd"/>
      <w:r w:rsidRPr="007F4B56">
        <w:rPr>
          <w:lang w:eastAsia="bg-BG"/>
        </w:rPr>
        <w:t xml:space="preserve"> </w:t>
      </w:r>
      <w:proofErr w:type="spellStart"/>
      <w:r w:rsidRPr="007F4B56">
        <w:rPr>
          <w:lang w:eastAsia="bg-BG"/>
        </w:rPr>
        <w:t>изпитвания</w:t>
      </w:r>
      <w:proofErr w:type="spellEnd"/>
      <w:r w:rsidRPr="007F4B56">
        <w:rPr>
          <w:lang w:eastAsia="bg-BG"/>
        </w:rPr>
        <w:t xml:space="preserve"> </w:t>
      </w:r>
      <w:proofErr w:type="spellStart"/>
      <w:r w:rsidRPr="007F4B56">
        <w:rPr>
          <w:lang w:eastAsia="bg-BG"/>
        </w:rPr>
        <w:t>на</w:t>
      </w:r>
      <w:proofErr w:type="spellEnd"/>
      <w:r w:rsidRPr="007F4B56">
        <w:rPr>
          <w:lang w:eastAsia="bg-BG"/>
        </w:rPr>
        <w:t xml:space="preserve"> </w:t>
      </w:r>
      <w:proofErr w:type="spellStart"/>
      <w:r w:rsidRPr="007F4B56">
        <w:rPr>
          <w:lang w:eastAsia="bg-BG"/>
        </w:rPr>
        <w:t>монтираните</w:t>
      </w:r>
      <w:proofErr w:type="spellEnd"/>
      <w:r w:rsidRPr="007F4B56">
        <w:rPr>
          <w:lang w:eastAsia="bg-BG"/>
        </w:rPr>
        <w:t xml:space="preserve"> СТИТЕ - </w:t>
      </w:r>
      <w:proofErr w:type="spellStart"/>
      <w:r w:rsidRPr="007F4B56">
        <w:rPr>
          <w:lang w:eastAsia="bg-BG"/>
        </w:rPr>
        <w:t>измерване</w:t>
      </w:r>
      <w:proofErr w:type="spellEnd"/>
      <w:r w:rsidRPr="007F4B56">
        <w:rPr>
          <w:lang w:eastAsia="bg-BG"/>
        </w:rPr>
        <w:t xml:space="preserve"> и </w:t>
      </w:r>
      <w:proofErr w:type="spellStart"/>
      <w:r w:rsidRPr="007F4B56">
        <w:rPr>
          <w:lang w:eastAsia="bg-BG"/>
        </w:rPr>
        <w:t>протоколиране</w:t>
      </w:r>
      <w:proofErr w:type="spellEnd"/>
      <w:r w:rsidRPr="007F4B56">
        <w:rPr>
          <w:lang w:eastAsia="bg-BG"/>
        </w:rPr>
        <w:t xml:space="preserve"> </w:t>
      </w:r>
      <w:proofErr w:type="spellStart"/>
      <w:r w:rsidRPr="007F4B56">
        <w:rPr>
          <w:lang w:eastAsia="bg-BG"/>
        </w:rPr>
        <w:t>на</w:t>
      </w:r>
      <w:proofErr w:type="spellEnd"/>
      <w:r w:rsidRPr="007F4B56">
        <w:rPr>
          <w:lang w:eastAsia="bg-BG"/>
        </w:rPr>
        <w:t xml:space="preserve"> </w:t>
      </w:r>
      <w:proofErr w:type="spellStart"/>
      <w:r w:rsidRPr="007F4B56">
        <w:rPr>
          <w:lang w:eastAsia="bg-BG"/>
        </w:rPr>
        <w:t>системите</w:t>
      </w:r>
      <w:proofErr w:type="spellEnd"/>
      <w:r w:rsidRPr="007F4B56">
        <w:rPr>
          <w:lang w:eastAsia="bg-BG"/>
        </w:rPr>
        <w:t xml:space="preserve">, </w:t>
      </w:r>
      <w:proofErr w:type="spellStart"/>
      <w:r w:rsidRPr="007F4B56">
        <w:rPr>
          <w:lang w:eastAsia="bg-BG"/>
        </w:rPr>
        <w:t>включително</w:t>
      </w:r>
      <w:proofErr w:type="spellEnd"/>
      <w:r w:rsidRPr="007F4B56">
        <w:rPr>
          <w:lang w:eastAsia="bg-BG"/>
        </w:rPr>
        <w:t xml:space="preserve"> </w:t>
      </w:r>
      <w:proofErr w:type="spellStart"/>
      <w:r w:rsidRPr="007F4B56">
        <w:rPr>
          <w:lang w:eastAsia="bg-BG"/>
        </w:rPr>
        <w:t>пред</w:t>
      </w:r>
      <w:proofErr w:type="spellEnd"/>
      <w:r w:rsidRPr="007F4B56">
        <w:rPr>
          <w:lang w:eastAsia="bg-BG"/>
        </w:rPr>
        <w:t xml:space="preserve"> </w:t>
      </w:r>
      <w:proofErr w:type="spellStart"/>
      <w:r w:rsidRPr="007F4B56">
        <w:rPr>
          <w:lang w:eastAsia="bg-BG"/>
        </w:rPr>
        <w:t>представител</w:t>
      </w:r>
      <w:proofErr w:type="spellEnd"/>
      <w:r w:rsidRPr="007F4B56">
        <w:rPr>
          <w:lang w:eastAsia="bg-BG"/>
        </w:rPr>
        <w:t xml:space="preserve"> </w:t>
      </w:r>
      <w:proofErr w:type="spellStart"/>
      <w:r w:rsidRPr="007F4B56">
        <w:rPr>
          <w:lang w:eastAsia="bg-BG"/>
        </w:rPr>
        <w:t>на</w:t>
      </w:r>
      <w:proofErr w:type="spellEnd"/>
      <w:r w:rsidRPr="007F4B56">
        <w:rPr>
          <w:lang w:eastAsia="bg-BG"/>
        </w:rPr>
        <w:t xml:space="preserve"> ДП „НКЖИ”; </w:t>
      </w:r>
      <w:proofErr w:type="spellStart"/>
      <w:r w:rsidRPr="007F4B56">
        <w:rPr>
          <w:lang w:eastAsia="bg-BG"/>
        </w:rPr>
        <w:t>Въвеждане</w:t>
      </w:r>
      <w:proofErr w:type="spellEnd"/>
      <w:r w:rsidRPr="007F4B56">
        <w:rPr>
          <w:lang w:eastAsia="bg-BG"/>
        </w:rPr>
        <w:t xml:space="preserve"> в </w:t>
      </w:r>
      <w:proofErr w:type="spellStart"/>
      <w:r w:rsidRPr="007F4B56">
        <w:rPr>
          <w:lang w:eastAsia="bg-BG"/>
        </w:rPr>
        <w:t>експлоатация</w:t>
      </w:r>
      <w:proofErr w:type="spellEnd"/>
      <w:r w:rsidRPr="007F4B56">
        <w:rPr>
          <w:lang w:eastAsia="bg-BG"/>
        </w:rPr>
        <w:t xml:space="preserve"> </w:t>
      </w:r>
      <w:proofErr w:type="spellStart"/>
      <w:r w:rsidRPr="007F4B56">
        <w:rPr>
          <w:lang w:eastAsia="bg-BG"/>
        </w:rPr>
        <w:t>на</w:t>
      </w:r>
      <w:proofErr w:type="spellEnd"/>
      <w:r w:rsidRPr="007F4B56">
        <w:rPr>
          <w:lang w:eastAsia="bg-BG"/>
        </w:rPr>
        <w:t xml:space="preserve"> СТИТЕ</w:t>
      </w:r>
      <w:r w:rsidR="00B038D1" w:rsidRPr="007F4B56">
        <w:rPr>
          <w:lang w:val="bg-BG" w:eastAsia="bg-BG"/>
        </w:rPr>
        <w:t>.</w:t>
      </w:r>
      <w:r w:rsidRPr="007F4B56">
        <w:rPr>
          <w:lang w:val="bg-BG" w:eastAsia="bg-BG"/>
        </w:rPr>
        <w:t xml:space="preserve"> </w:t>
      </w:r>
      <w:r w:rsidR="00B038D1" w:rsidRPr="007F4B56">
        <w:rPr>
          <w:lang w:val="bg-BG" w:eastAsia="bg-BG"/>
        </w:rPr>
        <w:t xml:space="preserve">Плащането ще се извърши </w:t>
      </w:r>
      <w:r w:rsidRPr="007F4B56">
        <w:rPr>
          <w:lang w:val="bg-BG" w:eastAsia="bg-BG"/>
        </w:rPr>
        <w:t>в срок до 30 календарни дни, след представяне на оригинална фактура и одобрени от представител на Възложителя и електроразпределителното предприятие за системата на железопътния транспорт протоколи, за въвеждане на СТИТЕ в експлоатация.</w:t>
      </w:r>
      <w:r w:rsidR="005F00FE" w:rsidRPr="007F4B56">
        <w:rPr>
          <w:lang w:val="bg-BG" w:eastAsia="bg-BG"/>
        </w:rPr>
        <w:t xml:space="preserve"> За дата на въвеждане в експлоатация на СТИТЕ се приема датата на подписване на протокол за въвеждане на системата (Протокол тип „С”).</w:t>
      </w:r>
      <w:r w:rsidR="00890FB3" w:rsidRPr="007F4B56">
        <w:rPr>
          <w:lang w:val="bg-BG" w:eastAsia="bg-BG"/>
        </w:rPr>
        <w:t xml:space="preserve"> За целите на плащането ще представим също: </w:t>
      </w:r>
      <w:r w:rsidR="00890FB3" w:rsidRPr="007F4B56">
        <w:rPr>
          <w:lang w:val="bg-BG"/>
        </w:rPr>
        <w:t xml:space="preserve">сертификати за качество на </w:t>
      </w:r>
      <w:r w:rsidR="00F23A83" w:rsidRPr="007F4B56">
        <w:rPr>
          <w:color w:val="000000"/>
          <w:lang w:val="bg-BG" w:eastAsia="bg-BG"/>
        </w:rPr>
        <w:t>вложените</w:t>
      </w:r>
      <w:r w:rsidR="00890FB3" w:rsidRPr="007F4B56">
        <w:rPr>
          <w:lang w:val="bg-BG"/>
        </w:rPr>
        <w:t xml:space="preserve"> материали и консумативи за измерителните </w:t>
      </w:r>
      <w:r w:rsidR="00D56752" w:rsidRPr="007F4B56">
        <w:rPr>
          <w:lang w:val="bg-BG"/>
        </w:rPr>
        <w:t xml:space="preserve">системи, технически паспорт на всяка Система за търговско измерване на </w:t>
      </w:r>
      <w:proofErr w:type="spellStart"/>
      <w:r w:rsidR="00D56752" w:rsidRPr="007F4B56">
        <w:rPr>
          <w:lang w:val="bg-BG"/>
        </w:rPr>
        <w:t>тягова</w:t>
      </w:r>
      <w:proofErr w:type="spellEnd"/>
      <w:r w:rsidR="00D56752" w:rsidRPr="007F4B56">
        <w:rPr>
          <w:lang w:val="bg-BG"/>
        </w:rPr>
        <w:t xml:space="preserve"> електроенергия</w:t>
      </w:r>
      <w:r w:rsidR="00F23A83" w:rsidRPr="007F4B56">
        <w:rPr>
          <w:lang w:val="bg-BG"/>
        </w:rPr>
        <w:t xml:space="preserve"> </w:t>
      </w:r>
      <w:r w:rsidR="00890FB3" w:rsidRPr="007F4B56">
        <w:rPr>
          <w:lang w:val="bg-BG"/>
        </w:rPr>
        <w:t>и гаранционни карти на елементите на измерителните системи от завода производител;</w:t>
      </w:r>
    </w:p>
    <w:p w:rsidR="007E121D" w:rsidRDefault="007E121D" w:rsidP="007E121D">
      <w:pPr>
        <w:pStyle w:val="Default"/>
        <w:ind w:firstLine="709"/>
        <w:jc w:val="both"/>
        <w:rPr>
          <w:rFonts w:eastAsia="Times New Roman"/>
          <w:lang w:val="bg-BG" w:eastAsia="bg-BG"/>
        </w:rPr>
      </w:pPr>
      <w:r w:rsidRPr="007F4B56">
        <w:rPr>
          <w:rFonts w:eastAsia="Times New Roman"/>
          <w:lang w:val="bg-BG" w:eastAsia="bg-BG"/>
        </w:rPr>
        <w:t xml:space="preserve">7.3. </w:t>
      </w:r>
      <w:r w:rsidRPr="007F4B56">
        <w:rPr>
          <w:rFonts w:eastAsia="Times New Roman"/>
          <w:b/>
          <w:lang w:val="bg-BG" w:eastAsia="bg-BG"/>
        </w:rPr>
        <w:t xml:space="preserve">ЕТАП ІІІ.: </w:t>
      </w:r>
      <w:proofErr w:type="spellStart"/>
      <w:r w:rsidRPr="007F4B56">
        <w:rPr>
          <w:rFonts w:eastAsia="Times New Roman"/>
          <w:lang w:eastAsia="bg-BG"/>
        </w:rPr>
        <w:t>Гаранционно</w:t>
      </w:r>
      <w:proofErr w:type="spellEnd"/>
      <w:r w:rsidRPr="007F4B56">
        <w:rPr>
          <w:rFonts w:eastAsia="Times New Roman"/>
          <w:lang w:val="bg-BG" w:eastAsia="bg-BG"/>
        </w:rPr>
        <w:t>то</w:t>
      </w:r>
      <w:r w:rsidRPr="007F4B56">
        <w:rPr>
          <w:rFonts w:eastAsia="Times New Roman"/>
          <w:lang w:eastAsia="bg-BG"/>
        </w:rPr>
        <w:t xml:space="preserve"> </w:t>
      </w:r>
      <w:proofErr w:type="spellStart"/>
      <w:r w:rsidRPr="007F4B56">
        <w:rPr>
          <w:rFonts w:eastAsia="Times New Roman"/>
          <w:lang w:eastAsia="bg-BG"/>
        </w:rPr>
        <w:t>обслужване</w:t>
      </w:r>
      <w:proofErr w:type="spellEnd"/>
      <w:r w:rsidRPr="007F4B56">
        <w:rPr>
          <w:rFonts w:eastAsia="Times New Roman"/>
          <w:lang w:eastAsia="bg-BG"/>
        </w:rPr>
        <w:t xml:space="preserve"> </w:t>
      </w:r>
      <w:proofErr w:type="spellStart"/>
      <w:r w:rsidRPr="007F4B56">
        <w:rPr>
          <w:rFonts w:eastAsia="Times New Roman"/>
          <w:lang w:eastAsia="bg-BG"/>
        </w:rPr>
        <w:t>на</w:t>
      </w:r>
      <w:proofErr w:type="spellEnd"/>
      <w:r w:rsidRPr="007F4B56">
        <w:rPr>
          <w:rFonts w:eastAsia="Times New Roman"/>
          <w:lang w:eastAsia="bg-BG"/>
        </w:rPr>
        <w:t xml:space="preserve"> </w:t>
      </w:r>
      <w:proofErr w:type="spellStart"/>
      <w:r w:rsidRPr="007F4B56">
        <w:rPr>
          <w:rFonts w:eastAsia="Times New Roman"/>
          <w:lang w:eastAsia="bg-BG"/>
        </w:rPr>
        <w:t>Системите</w:t>
      </w:r>
      <w:proofErr w:type="spellEnd"/>
      <w:r w:rsidRPr="007F4B56">
        <w:rPr>
          <w:rFonts w:eastAsia="Times New Roman"/>
          <w:lang w:eastAsia="bg-BG"/>
        </w:rPr>
        <w:t xml:space="preserve"> </w:t>
      </w:r>
      <w:proofErr w:type="spellStart"/>
      <w:r w:rsidRPr="007F4B56">
        <w:rPr>
          <w:rFonts w:eastAsia="Times New Roman"/>
          <w:lang w:eastAsia="bg-BG"/>
        </w:rPr>
        <w:t>за</w:t>
      </w:r>
      <w:proofErr w:type="spellEnd"/>
      <w:r w:rsidRPr="007F4B56">
        <w:rPr>
          <w:rFonts w:eastAsia="Times New Roman"/>
          <w:lang w:eastAsia="bg-BG"/>
        </w:rPr>
        <w:t xml:space="preserve"> </w:t>
      </w:r>
      <w:proofErr w:type="spellStart"/>
      <w:r w:rsidRPr="007F4B56">
        <w:rPr>
          <w:rFonts w:eastAsia="Times New Roman"/>
          <w:lang w:eastAsia="bg-BG"/>
        </w:rPr>
        <w:t>търговско</w:t>
      </w:r>
      <w:proofErr w:type="spellEnd"/>
      <w:r w:rsidRPr="007F4B56">
        <w:rPr>
          <w:rFonts w:eastAsia="Times New Roman"/>
          <w:lang w:eastAsia="bg-BG"/>
        </w:rPr>
        <w:t xml:space="preserve"> </w:t>
      </w:r>
      <w:proofErr w:type="spellStart"/>
      <w:r w:rsidRPr="007F4B56">
        <w:rPr>
          <w:rFonts w:eastAsia="Times New Roman"/>
          <w:lang w:eastAsia="bg-BG"/>
        </w:rPr>
        <w:t>измерване</w:t>
      </w:r>
      <w:proofErr w:type="spellEnd"/>
      <w:r w:rsidRPr="007F4B56">
        <w:rPr>
          <w:rFonts w:eastAsia="Times New Roman"/>
          <w:lang w:eastAsia="bg-BG"/>
        </w:rPr>
        <w:t xml:space="preserve"> </w:t>
      </w:r>
      <w:proofErr w:type="spellStart"/>
      <w:r w:rsidRPr="007F4B56">
        <w:rPr>
          <w:rFonts w:eastAsia="Times New Roman"/>
          <w:lang w:eastAsia="bg-BG"/>
        </w:rPr>
        <w:t>на</w:t>
      </w:r>
      <w:proofErr w:type="spellEnd"/>
      <w:r w:rsidRPr="007F4B56">
        <w:rPr>
          <w:rFonts w:eastAsia="Times New Roman"/>
          <w:lang w:eastAsia="bg-BG"/>
        </w:rPr>
        <w:t xml:space="preserve"> </w:t>
      </w:r>
      <w:proofErr w:type="spellStart"/>
      <w:r w:rsidRPr="007F4B56">
        <w:rPr>
          <w:rFonts w:eastAsia="Times New Roman"/>
          <w:lang w:eastAsia="bg-BG"/>
        </w:rPr>
        <w:t>тягова</w:t>
      </w:r>
      <w:proofErr w:type="spellEnd"/>
      <w:r w:rsidRPr="007F4B56">
        <w:rPr>
          <w:rFonts w:eastAsia="Times New Roman"/>
          <w:lang w:eastAsia="bg-BG"/>
        </w:rPr>
        <w:t xml:space="preserve"> </w:t>
      </w:r>
      <w:proofErr w:type="spellStart"/>
      <w:r w:rsidRPr="007F4B56">
        <w:rPr>
          <w:rFonts w:eastAsia="Times New Roman"/>
          <w:lang w:eastAsia="bg-BG"/>
        </w:rPr>
        <w:t>електроенергия</w:t>
      </w:r>
      <w:proofErr w:type="spellEnd"/>
      <w:r w:rsidRPr="007F4B56">
        <w:rPr>
          <w:rFonts w:eastAsia="Times New Roman"/>
          <w:lang w:val="bg-BG" w:eastAsia="bg-BG"/>
        </w:rPr>
        <w:t xml:space="preserve">, в срок от 30 календарни дни, след изтичане на </w:t>
      </w:r>
      <w:r w:rsidR="00C820E3" w:rsidRPr="007F4B56">
        <w:rPr>
          <w:rFonts w:eastAsia="Times New Roman"/>
          <w:color w:val="auto"/>
          <w:lang w:val="bg-BG" w:eastAsia="bg-BG"/>
        </w:rPr>
        <w:t>12</w:t>
      </w:r>
      <w:r w:rsidRPr="007F4B56">
        <w:rPr>
          <w:rFonts w:eastAsia="Times New Roman"/>
          <w:lang w:val="bg-BG" w:eastAsia="bg-BG"/>
        </w:rPr>
        <w:t xml:space="preserve"> месечния срок за гаранционно обслужване.</w:t>
      </w:r>
    </w:p>
    <w:p w:rsidR="005F00FE" w:rsidRDefault="005F00FE" w:rsidP="005F00FE">
      <w:pPr>
        <w:pStyle w:val="BodyTextIndent2"/>
        <w:tabs>
          <w:tab w:val="left" w:pos="567"/>
        </w:tabs>
        <w:spacing w:after="0" w:line="240" w:lineRule="auto"/>
        <w:ind w:left="0" w:right="1"/>
        <w:jc w:val="both"/>
        <w:rPr>
          <w:color w:val="000000"/>
          <w:spacing w:val="6"/>
          <w:lang w:val="bg-BG"/>
        </w:rPr>
      </w:pPr>
      <w:r>
        <w:rPr>
          <w:b/>
          <w:color w:val="000000"/>
          <w:lang w:val="bg-BG"/>
        </w:rPr>
        <w:tab/>
        <w:t xml:space="preserve">8. </w:t>
      </w:r>
      <w:r w:rsidRPr="000C0AE2">
        <w:rPr>
          <w:color w:val="000000"/>
          <w:lang w:val="ru-RU"/>
        </w:rPr>
        <w:t>Приемаме, в случай,</w:t>
      </w:r>
      <w:r w:rsidRPr="000C0AE2">
        <w:rPr>
          <w:color w:val="000000"/>
          <w:lang w:val="bg-BG"/>
        </w:rPr>
        <w:t xml:space="preserve"> че бъдем определени за изпълнител на договор</w:t>
      </w:r>
      <w:r>
        <w:rPr>
          <w:color w:val="000000"/>
          <w:lang w:val="bg-BG"/>
        </w:rPr>
        <w:t>а</w:t>
      </w:r>
      <w:r w:rsidRPr="000C0AE2">
        <w:rPr>
          <w:color w:val="000000"/>
          <w:lang w:val="bg-BG"/>
        </w:rPr>
        <w:t>, да представим гаранция за изпълнение на договор</w:t>
      </w:r>
      <w:r>
        <w:rPr>
          <w:color w:val="000000"/>
          <w:lang w:val="bg-BG"/>
        </w:rPr>
        <w:t>а</w:t>
      </w:r>
      <w:r w:rsidRPr="000C0AE2">
        <w:rPr>
          <w:color w:val="000000"/>
          <w:lang w:val="bg-BG"/>
        </w:rPr>
        <w:t xml:space="preserve"> в размер</w:t>
      </w:r>
      <w:r w:rsidRPr="000C0AE2">
        <w:rPr>
          <w:color w:val="000000"/>
          <w:lang w:val="ru-RU"/>
        </w:rPr>
        <w:t xml:space="preserve"> на 5 % </w:t>
      </w:r>
      <w:r w:rsidRPr="000C0AE2">
        <w:rPr>
          <w:color w:val="000000"/>
          <w:spacing w:val="12"/>
          <w:lang w:val="ru-RU"/>
        </w:rPr>
        <w:t xml:space="preserve">от </w:t>
      </w:r>
      <w:r w:rsidRPr="000C0AE2">
        <w:rPr>
          <w:color w:val="000000"/>
          <w:spacing w:val="2"/>
          <w:lang w:val="ru-RU"/>
        </w:rPr>
        <w:t>стойността на договора</w:t>
      </w:r>
      <w:r>
        <w:rPr>
          <w:color w:val="000000"/>
          <w:spacing w:val="2"/>
          <w:lang w:val="ru-RU"/>
        </w:rPr>
        <w:t xml:space="preserve"> без ДДС</w:t>
      </w:r>
      <w:r w:rsidRPr="000C0AE2">
        <w:rPr>
          <w:color w:val="000000"/>
          <w:spacing w:val="2"/>
          <w:lang w:val="ru-RU"/>
        </w:rPr>
        <w:t>,</w:t>
      </w:r>
      <w:r w:rsidRPr="000C0AE2">
        <w:rPr>
          <w:color w:val="000000"/>
          <w:spacing w:val="6"/>
          <w:lang w:val="ru-RU"/>
        </w:rPr>
        <w:t xml:space="preserve"> със срок на валидност </w:t>
      </w:r>
      <w:r w:rsidRPr="000C0AE2">
        <w:rPr>
          <w:color w:val="000000"/>
          <w:spacing w:val="6"/>
          <w:lang w:val="bg-BG"/>
        </w:rPr>
        <w:t xml:space="preserve">30 /тридесет/ </w:t>
      </w:r>
      <w:r w:rsidRPr="000C0AE2">
        <w:rPr>
          <w:color w:val="000000"/>
          <w:spacing w:val="6"/>
          <w:lang w:val="ru-RU"/>
        </w:rPr>
        <w:t xml:space="preserve">дни след изтичане на срока на </w:t>
      </w:r>
      <w:r w:rsidRPr="000C0AE2">
        <w:rPr>
          <w:color w:val="000000"/>
          <w:spacing w:val="6"/>
          <w:lang w:val="bg-BG"/>
        </w:rPr>
        <w:t>договора.</w:t>
      </w:r>
    </w:p>
    <w:p w:rsidR="005F00FE" w:rsidRDefault="005F00FE" w:rsidP="005F00FE">
      <w:pPr>
        <w:tabs>
          <w:tab w:val="left" w:pos="935"/>
        </w:tabs>
        <w:jc w:val="both"/>
        <w:rPr>
          <w:color w:val="000000"/>
          <w:lang w:val="bg-BG"/>
        </w:rPr>
      </w:pPr>
      <w:r w:rsidRPr="000F648A">
        <w:rPr>
          <w:b/>
          <w:color w:val="000000"/>
          <w:lang w:val="bg-BG"/>
        </w:rPr>
        <w:t xml:space="preserve">     </w:t>
      </w:r>
      <w:r>
        <w:rPr>
          <w:b/>
          <w:color w:val="000000"/>
          <w:lang w:val="bg-BG"/>
        </w:rPr>
        <w:t xml:space="preserve">      9. </w:t>
      </w:r>
      <w:r w:rsidRPr="000C0AE2">
        <w:rPr>
          <w:color w:val="000000"/>
          <w:lang w:val="bg-BG"/>
        </w:rPr>
        <w:t xml:space="preserve">В случай, че бъдем определени за изпълнител, ще представим </w:t>
      </w:r>
      <w:r>
        <w:rPr>
          <w:color w:val="000000"/>
          <w:lang w:val="bg-BG"/>
        </w:rPr>
        <w:t>документи</w:t>
      </w:r>
      <w:r w:rsidRPr="000C0AE2">
        <w:rPr>
          <w:color w:val="000000"/>
          <w:lang w:val="bg-BG"/>
        </w:rPr>
        <w:t xml:space="preserve"> от съответните компетентни органи за обстоятелствата по </w:t>
      </w:r>
      <w:proofErr w:type="gramStart"/>
      <w:r w:rsidRPr="000C0AE2">
        <w:rPr>
          <w:color w:val="000000"/>
          <w:lang w:val="ru-RU"/>
        </w:rPr>
        <w:t>чл.</w:t>
      </w:r>
      <w:r>
        <w:rPr>
          <w:color w:val="000000"/>
          <w:lang w:val="ru-RU"/>
        </w:rPr>
        <w:t>5</w:t>
      </w:r>
      <w:r w:rsidRPr="000C0AE2">
        <w:rPr>
          <w:color w:val="000000"/>
          <w:lang w:val="ru-RU"/>
        </w:rPr>
        <w:t>4</w:t>
      </w:r>
      <w:proofErr w:type="gramEnd"/>
      <w:r w:rsidRPr="000C0AE2">
        <w:rPr>
          <w:color w:val="000000"/>
          <w:lang w:val="ru-RU"/>
        </w:rPr>
        <w:t xml:space="preserve">, ал. 1, </w:t>
      </w:r>
      <w:r>
        <w:rPr>
          <w:color w:val="000000"/>
          <w:lang w:val="ru-RU"/>
        </w:rPr>
        <w:t>т.1 или т.2 и т.3</w:t>
      </w:r>
      <w:r w:rsidRPr="000C0AE2">
        <w:rPr>
          <w:color w:val="000000"/>
          <w:lang w:val="ru-RU"/>
        </w:rPr>
        <w:t xml:space="preserve"> </w:t>
      </w:r>
      <w:r w:rsidRPr="000C0AE2">
        <w:rPr>
          <w:color w:val="000000"/>
          <w:lang w:val="bg-BG"/>
        </w:rPr>
        <w:t xml:space="preserve">от ЗОП, в оригинал или нотариално заверени копия. </w:t>
      </w:r>
    </w:p>
    <w:p w:rsidR="00CC0C34" w:rsidRPr="005F00FE" w:rsidRDefault="005F00FE" w:rsidP="005F00FE">
      <w:pPr>
        <w:shd w:val="clear" w:color="auto" w:fill="FFFFFF"/>
        <w:tabs>
          <w:tab w:val="left" w:pos="149"/>
        </w:tabs>
        <w:ind w:firstLine="567"/>
        <w:jc w:val="both"/>
        <w:rPr>
          <w:lang w:val="ru-RU"/>
        </w:rPr>
      </w:pPr>
      <w:r>
        <w:rPr>
          <w:b/>
          <w:lang w:val="bg-BG"/>
        </w:rPr>
        <w:lastRenderedPageBreak/>
        <w:t>10</w:t>
      </w:r>
      <w:r w:rsidR="00CC0C34" w:rsidRPr="005F00FE">
        <w:rPr>
          <w:b/>
          <w:lang w:val="bg-BG"/>
        </w:rPr>
        <w:t xml:space="preserve">. </w:t>
      </w:r>
      <w:r w:rsidR="00401CC0" w:rsidRPr="005F00FE">
        <w:rPr>
          <w:lang w:val="ru-RU"/>
        </w:rPr>
        <w:t xml:space="preserve">Декларираме, че срокът на валидността на нашата оферта е  </w:t>
      </w:r>
      <w:r w:rsidR="00CC0C34" w:rsidRPr="005F00FE">
        <w:rPr>
          <w:lang w:val="ru-RU"/>
        </w:rPr>
        <w:t>90</w:t>
      </w:r>
      <w:r w:rsidR="00401CC0" w:rsidRPr="005F00FE">
        <w:rPr>
          <w:lang w:val="ru-RU"/>
        </w:rPr>
        <w:t xml:space="preserve"> </w:t>
      </w:r>
      <w:r w:rsidR="00CC0C34" w:rsidRPr="005F00FE">
        <w:rPr>
          <w:lang w:val="ru-RU"/>
        </w:rPr>
        <w:t>календарни дни</w:t>
      </w:r>
      <w:r w:rsidR="00401CC0" w:rsidRPr="005F00FE">
        <w:rPr>
          <w:lang w:val="ru-RU"/>
        </w:rPr>
        <w:t xml:space="preserve">, </w:t>
      </w:r>
      <w:r w:rsidR="00CC0C34" w:rsidRPr="005F00FE">
        <w:rPr>
          <w:lang w:val="ru-RU"/>
        </w:rPr>
        <w:t xml:space="preserve">от датата, определена за краен срок за </w:t>
      </w:r>
      <w:r w:rsidR="00CC0C34" w:rsidRPr="005F00FE">
        <w:rPr>
          <w:lang w:val="bg-BG"/>
        </w:rPr>
        <w:t>получаване</w:t>
      </w:r>
      <w:r w:rsidR="00CC0C34" w:rsidRPr="005F00FE">
        <w:rPr>
          <w:lang w:val="ru-RU"/>
        </w:rPr>
        <w:t xml:space="preserve"> на офертите за участие.</w:t>
      </w:r>
    </w:p>
    <w:p w:rsidR="005F00FE" w:rsidRPr="00EA2923" w:rsidRDefault="005F00FE" w:rsidP="00AC6676">
      <w:pPr>
        <w:ind w:firstLine="567"/>
        <w:jc w:val="both"/>
        <w:rPr>
          <w:lang w:val="bg-BG"/>
        </w:rPr>
      </w:pPr>
    </w:p>
    <w:p w:rsidR="00401CC0" w:rsidRPr="00EA2923" w:rsidRDefault="00401CC0" w:rsidP="00AC6676">
      <w:pPr>
        <w:jc w:val="both"/>
      </w:pPr>
      <w:proofErr w:type="spellStart"/>
      <w:r w:rsidRPr="00EA2923">
        <w:rPr>
          <w:spacing w:val="2"/>
        </w:rPr>
        <w:t>Дата</w:t>
      </w:r>
      <w:proofErr w:type="spellEnd"/>
      <w:r w:rsidRPr="00EA2923">
        <w:rPr>
          <w:spacing w:val="2"/>
        </w:rPr>
        <w:t xml:space="preserve"> ....... </w:t>
      </w:r>
      <w:proofErr w:type="gramStart"/>
      <w:r w:rsidRPr="00EA2923">
        <w:rPr>
          <w:spacing w:val="2"/>
        </w:rPr>
        <w:t>/ ........</w:t>
      </w:r>
      <w:proofErr w:type="gramEnd"/>
      <w:r w:rsidRPr="00EA2923">
        <w:rPr>
          <w:spacing w:val="2"/>
        </w:rPr>
        <w:t xml:space="preserve"> / </w:t>
      </w:r>
      <w:r w:rsidRPr="00EA2923">
        <w:rPr>
          <w:spacing w:val="2"/>
          <w:lang w:val="bg-BG"/>
        </w:rPr>
        <w:t>……..</w:t>
      </w:r>
      <w:r w:rsidRPr="00EA2923">
        <w:rPr>
          <w:spacing w:val="2"/>
        </w:rPr>
        <w:t xml:space="preserve"> г.</w:t>
      </w:r>
      <w:r w:rsidRPr="00EA2923">
        <w:rPr>
          <w:spacing w:val="2"/>
        </w:rPr>
        <w:tab/>
      </w:r>
      <w:r w:rsidRPr="00EA2923">
        <w:rPr>
          <w:spacing w:val="2"/>
        </w:rPr>
        <w:tab/>
        <w:t xml:space="preserve">              </w:t>
      </w:r>
      <w:proofErr w:type="spellStart"/>
      <w:r w:rsidRPr="00EA2923">
        <w:rPr>
          <w:spacing w:val="2"/>
        </w:rPr>
        <w:t>Подпис</w:t>
      </w:r>
      <w:proofErr w:type="spellEnd"/>
      <w:r w:rsidRPr="00EA2923">
        <w:rPr>
          <w:spacing w:val="2"/>
        </w:rPr>
        <w:t>: ................................</w:t>
      </w:r>
      <w:r w:rsidRPr="00EA2923">
        <w:t xml:space="preserve"> </w:t>
      </w:r>
      <w:r w:rsidRPr="00EA2923">
        <w:tab/>
        <w:t xml:space="preserve">    </w:t>
      </w:r>
      <w:r w:rsidRPr="00EA2923">
        <w:rPr>
          <w:lang w:val="bg-BG"/>
        </w:rPr>
        <w:tab/>
      </w:r>
      <w:r w:rsidRPr="00EA2923">
        <w:rPr>
          <w:lang w:val="bg-BG"/>
        </w:rPr>
        <w:tab/>
        <w:t xml:space="preserve">                                                                            </w:t>
      </w:r>
      <w:proofErr w:type="spellStart"/>
      <w:r w:rsidRPr="00EA2923">
        <w:t>Печат</w:t>
      </w:r>
      <w:proofErr w:type="spellEnd"/>
    </w:p>
    <w:p w:rsidR="00401CC0" w:rsidRPr="00EA2923" w:rsidRDefault="00401CC0" w:rsidP="00AC6676">
      <w:pPr>
        <w:ind w:firstLine="4320"/>
        <w:jc w:val="both"/>
        <w:rPr>
          <w:i/>
        </w:rPr>
      </w:pPr>
      <w:r w:rsidRPr="00EA2923">
        <w:rPr>
          <w:i/>
        </w:rPr>
        <w:t xml:space="preserve">   (</w:t>
      </w:r>
      <w:proofErr w:type="spellStart"/>
      <w:proofErr w:type="gramStart"/>
      <w:r w:rsidRPr="00EA2923">
        <w:rPr>
          <w:i/>
        </w:rPr>
        <w:t>име</w:t>
      </w:r>
      <w:proofErr w:type="spellEnd"/>
      <w:proofErr w:type="gramEnd"/>
      <w:r w:rsidRPr="00EA2923">
        <w:rPr>
          <w:i/>
        </w:rPr>
        <w:t xml:space="preserve"> и </w:t>
      </w:r>
      <w:proofErr w:type="spellStart"/>
      <w:r w:rsidRPr="00EA2923">
        <w:rPr>
          <w:i/>
        </w:rPr>
        <w:t>фамилия</w:t>
      </w:r>
      <w:proofErr w:type="spellEnd"/>
      <w:r w:rsidRPr="00EA2923">
        <w:rPr>
          <w:i/>
        </w:rPr>
        <w:t>)</w:t>
      </w:r>
    </w:p>
    <w:p w:rsidR="00401CC0" w:rsidRPr="00EA2923" w:rsidRDefault="00401CC0" w:rsidP="00AC6676">
      <w:pPr>
        <w:ind w:firstLine="4320"/>
        <w:jc w:val="both"/>
        <w:rPr>
          <w:i/>
        </w:rPr>
      </w:pPr>
      <w:r w:rsidRPr="00EA2923">
        <w:rPr>
          <w:i/>
        </w:rPr>
        <w:t xml:space="preserve">  (</w:t>
      </w:r>
      <w:proofErr w:type="spellStart"/>
      <w:proofErr w:type="gramStart"/>
      <w:r w:rsidRPr="00EA2923">
        <w:rPr>
          <w:i/>
        </w:rPr>
        <w:t>качество</w:t>
      </w:r>
      <w:proofErr w:type="spellEnd"/>
      <w:proofErr w:type="gramEnd"/>
      <w:r w:rsidRPr="00EA2923">
        <w:rPr>
          <w:i/>
        </w:rPr>
        <w:t xml:space="preserve"> </w:t>
      </w:r>
      <w:proofErr w:type="spellStart"/>
      <w:r w:rsidRPr="00EA2923">
        <w:rPr>
          <w:i/>
        </w:rPr>
        <w:t>на</w:t>
      </w:r>
      <w:proofErr w:type="spellEnd"/>
      <w:r w:rsidRPr="00EA2923">
        <w:rPr>
          <w:i/>
        </w:rPr>
        <w:t xml:space="preserve"> </w:t>
      </w:r>
      <w:proofErr w:type="spellStart"/>
      <w:r w:rsidRPr="00EA2923">
        <w:rPr>
          <w:i/>
        </w:rPr>
        <w:t>представляващия</w:t>
      </w:r>
      <w:proofErr w:type="spellEnd"/>
      <w:r w:rsidRPr="00EA2923">
        <w:rPr>
          <w:i/>
        </w:rPr>
        <w:t xml:space="preserve"> </w:t>
      </w:r>
      <w:proofErr w:type="spellStart"/>
      <w:r w:rsidRPr="00EA2923">
        <w:rPr>
          <w:i/>
        </w:rPr>
        <w:t>участника</w:t>
      </w:r>
      <w:proofErr w:type="spellEnd"/>
      <w:r w:rsidRPr="00EA2923">
        <w:rPr>
          <w:i/>
        </w:rPr>
        <w:t>)</w:t>
      </w:r>
    </w:p>
    <w:p w:rsidR="00401CC0" w:rsidRPr="00EA2923" w:rsidRDefault="00401CC0" w:rsidP="00AC6676">
      <w:pPr>
        <w:shd w:val="clear" w:color="auto" w:fill="FFFFFF"/>
        <w:ind w:left="19"/>
        <w:jc w:val="both"/>
      </w:pPr>
      <w:proofErr w:type="spellStart"/>
      <w:r w:rsidRPr="00EA2923">
        <w:rPr>
          <w:spacing w:val="4"/>
        </w:rPr>
        <w:t>Упълномощен</w:t>
      </w:r>
      <w:proofErr w:type="spellEnd"/>
      <w:r w:rsidRPr="00EA2923">
        <w:rPr>
          <w:spacing w:val="4"/>
        </w:rPr>
        <w:t xml:space="preserve"> </w:t>
      </w:r>
      <w:proofErr w:type="spellStart"/>
      <w:r w:rsidRPr="00EA2923">
        <w:rPr>
          <w:spacing w:val="4"/>
        </w:rPr>
        <w:t>да</w:t>
      </w:r>
      <w:proofErr w:type="spellEnd"/>
      <w:r w:rsidRPr="00EA2923">
        <w:rPr>
          <w:spacing w:val="4"/>
        </w:rPr>
        <w:t xml:space="preserve"> </w:t>
      </w:r>
      <w:proofErr w:type="spellStart"/>
      <w:r w:rsidRPr="00EA2923">
        <w:rPr>
          <w:spacing w:val="4"/>
        </w:rPr>
        <w:t>подпише</w:t>
      </w:r>
      <w:proofErr w:type="spellEnd"/>
      <w:r w:rsidRPr="00EA2923">
        <w:rPr>
          <w:spacing w:val="4"/>
        </w:rPr>
        <w:t xml:space="preserve"> </w:t>
      </w:r>
      <w:proofErr w:type="spellStart"/>
      <w:r w:rsidRPr="00EA2923">
        <w:rPr>
          <w:spacing w:val="4"/>
        </w:rPr>
        <w:t>предложението</w:t>
      </w:r>
      <w:proofErr w:type="spellEnd"/>
      <w:r w:rsidRPr="00EA2923">
        <w:t xml:space="preserve"> </w:t>
      </w:r>
      <w:proofErr w:type="spellStart"/>
      <w:r w:rsidRPr="00EA2923">
        <w:rPr>
          <w:spacing w:val="6"/>
        </w:rPr>
        <w:t>от</w:t>
      </w:r>
      <w:proofErr w:type="spellEnd"/>
      <w:r w:rsidRPr="00EA2923">
        <w:rPr>
          <w:spacing w:val="6"/>
        </w:rPr>
        <w:t xml:space="preserve"> </w:t>
      </w:r>
      <w:proofErr w:type="spellStart"/>
      <w:r w:rsidRPr="00EA2923">
        <w:rPr>
          <w:spacing w:val="6"/>
        </w:rPr>
        <w:t>името</w:t>
      </w:r>
      <w:proofErr w:type="spellEnd"/>
      <w:r w:rsidRPr="00EA2923">
        <w:rPr>
          <w:spacing w:val="6"/>
        </w:rPr>
        <w:t xml:space="preserve"> </w:t>
      </w:r>
      <w:proofErr w:type="spellStart"/>
      <w:r w:rsidRPr="00EA2923">
        <w:rPr>
          <w:spacing w:val="6"/>
        </w:rPr>
        <w:t>на</w:t>
      </w:r>
      <w:proofErr w:type="spellEnd"/>
      <w:r w:rsidRPr="00EA2923">
        <w:rPr>
          <w:spacing w:val="6"/>
        </w:rPr>
        <w:t xml:space="preserve">: </w:t>
      </w:r>
    </w:p>
    <w:p w:rsidR="00401CC0" w:rsidRPr="00EA2923" w:rsidRDefault="00401CC0" w:rsidP="00AC6676">
      <w:pPr>
        <w:shd w:val="clear" w:color="auto" w:fill="FFFFFF"/>
        <w:tabs>
          <w:tab w:val="left" w:leader="dot" w:pos="7848"/>
        </w:tabs>
        <w:ind w:left="24"/>
        <w:jc w:val="both"/>
      </w:pPr>
      <w:r w:rsidRPr="00EA2923">
        <w:t>......................................................................................................................................................</w:t>
      </w:r>
    </w:p>
    <w:p w:rsidR="00401CC0" w:rsidRPr="00EA2923" w:rsidRDefault="00401CC0" w:rsidP="005F00FE">
      <w:pPr>
        <w:shd w:val="clear" w:color="auto" w:fill="FFFFFF"/>
        <w:tabs>
          <w:tab w:val="left" w:leader="dot" w:pos="7848"/>
        </w:tabs>
        <w:ind w:left="24"/>
        <w:jc w:val="center"/>
        <w:rPr>
          <w:i/>
          <w:spacing w:val="2"/>
        </w:rPr>
      </w:pPr>
      <w:r w:rsidRPr="00EA2923">
        <w:rPr>
          <w:i/>
          <w:spacing w:val="4"/>
        </w:rPr>
        <w:t>/</w:t>
      </w:r>
      <w:proofErr w:type="spellStart"/>
      <w:r w:rsidRPr="00EA2923">
        <w:rPr>
          <w:i/>
          <w:spacing w:val="4"/>
        </w:rPr>
        <w:t>изписва</w:t>
      </w:r>
      <w:proofErr w:type="spellEnd"/>
      <w:r w:rsidRPr="00EA2923">
        <w:rPr>
          <w:i/>
          <w:spacing w:val="4"/>
        </w:rPr>
        <w:t xml:space="preserve"> </w:t>
      </w:r>
      <w:proofErr w:type="spellStart"/>
      <w:r w:rsidRPr="00EA2923">
        <w:rPr>
          <w:i/>
          <w:spacing w:val="4"/>
        </w:rPr>
        <w:t>се</w:t>
      </w:r>
      <w:proofErr w:type="spellEnd"/>
      <w:r w:rsidRPr="00EA2923">
        <w:rPr>
          <w:i/>
          <w:spacing w:val="4"/>
        </w:rPr>
        <w:t xml:space="preserve"> </w:t>
      </w:r>
      <w:proofErr w:type="spellStart"/>
      <w:r w:rsidRPr="00EA2923">
        <w:rPr>
          <w:i/>
          <w:spacing w:val="4"/>
        </w:rPr>
        <w:t>името</w:t>
      </w:r>
      <w:proofErr w:type="spellEnd"/>
      <w:r w:rsidRPr="00EA2923">
        <w:rPr>
          <w:i/>
          <w:spacing w:val="4"/>
        </w:rPr>
        <w:t xml:space="preserve"> </w:t>
      </w:r>
      <w:proofErr w:type="spellStart"/>
      <w:r w:rsidRPr="00EA2923">
        <w:rPr>
          <w:i/>
          <w:spacing w:val="4"/>
        </w:rPr>
        <w:t>на</w:t>
      </w:r>
      <w:proofErr w:type="spellEnd"/>
      <w:r w:rsidRPr="00EA2923">
        <w:rPr>
          <w:i/>
        </w:rPr>
        <w:t xml:space="preserve"> </w:t>
      </w:r>
      <w:proofErr w:type="spellStart"/>
      <w:r w:rsidRPr="00EA2923">
        <w:rPr>
          <w:i/>
          <w:spacing w:val="2"/>
        </w:rPr>
        <w:t>участника</w:t>
      </w:r>
      <w:proofErr w:type="spellEnd"/>
      <w:r w:rsidRPr="00EA2923">
        <w:rPr>
          <w:i/>
          <w:spacing w:val="2"/>
        </w:rPr>
        <w:t>/</w:t>
      </w:r>
    </w:p>
    <w:p w:rsidR="00401CC0" w:rsidRPr="00EA2923" w:rsidRDefault="00401CC0" w:rsidP="005F00FE">
      <w:pPr>
        <w:shd w:val="clear" w:color="auto" w:fill="FFFFFF"/>
        <w:tabs>
          <w:tab w:val="left" w:leader="dot" w:pos="7848"/>
        </w:tabs>
        <w:ind w:left="24"/>
        <w:jc w:val="center"/>
      </w:pPr>
      <w:r w:rsidRPr="00EA2923">
        <w:t>......................................................................................................................................................</w:t>
      </w:r>
    </w:p>
    <w:p w:rsidR="008B448F" w:rsidRPr="005F00FE" w:rsidRDefault="00401CC0" w:rsidP="005F00FE">
      <w:pPr>
        <w:shd w:val="clear" w:color="auto" w:fill="FFFFFF"/>
        <w:tabs>
          <w:tab w:val="left" w:leader="dot" w:pos="7848"/>
        </w:tabs>
        <w:ind w:left="24"/>
        <w:jc w:val="center"/>
        <w:rPr>
          <w:b/>
          <w:bCs/>
          <w:lang w:val="bg-BG"/>
        </w:rPr>
      </w:pPr>
      <w:r w:rsidRPr="00EA2923">
        <w:rPr>
          <w:i/>
          <w:spacing w:val="4"/>
        </w:rPr>
        <w:t>/</w:t>
      </w:r>
      <w:proofErr w:type="spellStart"/>
      <w:r w:rsidRPr="00EA2923">
        <w:rPr>
          <w:i/>
          <w:spacing w:val="4"/>
        </w:rPr>
        <w:t>изписва</w:t>
      </w:r>
      <w:proofErr w:type="spellEnd"/>
      <w:r w:rsidRPr="00EA2923">
        <w:rPr>
          <w:i/>
          <w:spacing w:val="4"/>
        </w:rPr>
        <w:t xml:space="preserve"> </w:t>
      </w:r>
      <w:proofErr w:type="spellStart"/>
      <w:r w:rsidRPr="00EA2923">
        <w:rPr>
          <w:i/>
          <w:spacing w:val="4"/>
        </w:rPr>
        <w:t>се</w:t>
      </w:r>
      <w:proofErr w:type="spellEnd"/>
      <w:r w:rsidRPr="00EA2923">
        <w:rPr>
          <w:i/>
          <w:spacing w:val="4"/>
        </w:rPr>
        <w:t xml:space="preserve"> </w:t>
      </w:r>
      <w:proofErr w:type="spellStart"/>
      <w:r w:rsidRPr="00EA2923">
        <w:rPr>
          <w:i/>
          <w:spacing w:val="4"/>
        </w:rPr>
        <w:t>името</w:t>
      </w:r>
      <w:proofErr w:type="spellEnd"/>
      <w:r w:rsidRPr="00EA2923">
        <w:rPr>
          <w:i/>
          <w:spacing w:val="4"/>
        </w:rPr>
        <w:t xml:space="preserve"> </w:t>
      </w:r>
      <w:proofErr w:type="spellStart"/>
      <w:r w:rsidRPr="00EA2923">
        <w:rPr>
          <w:i/>
          <w:spacing w:val="4"/>
        </w:rPr>
        <w:t>на</w:t>
      </w:r>
      <w:proofErr w:type="spellEnd"/>
      <w:r w:rsidRPr="00EA2923">
        <w:rPr>
          <w:i/>
          <w:spacing w:val="4"/>
        </w:rPr>
        <w:t xml:space="preserve"> </w:t>
      </w:r>
      <w:proofErr w:type="spellStart"/>
      <w:r w:rsidRPr="00EA2923">
        <w:rPr>
          <w:i/>
          <w:spacing w:val="4"/>
        </w:rPr>
        <w:t>упълномощеното</w:t>
      </w:r>
      <w:proofErr w:type="spellEnd"/>
      <w:r w:rsidRPr="00EA2923">
        <w:rPr>
          <w:i/>
          <w:spacing w:val="4"/>
        </w:rPr>
        <w:t xml:space="preserve"> </w:t>
      </w:r>
      <w:proofErr w:type="spellStart"/>
      <w:r w:rsidRPr="00EA2923">
        <w:rPr>
          <w:i/>
          <w:spacing w:val="4"/>
        </w:rPr>
        <w:t>лице</w:t>
      </w:r>
      <w:proofErr w:type="spellEnd"/>
      <w:r w:rsidRPr="00EA2923">
        <w:rPr>
          <w:i/>
          <w:spacing w:val="4"/>
        </w:rPr>
        <w:t xml:space="preserve"> и </w:t>
      </w:r>
      <w:proofErr w:type="spellStart"/>
      <w:r w:rsidRPr="00EA2923">
        <w:rPr>
          <w:i/>
          <w:spacing w:val="4"/>
        </w:rPr>
        <w:t>длъжността</w:t>
      </w:r>
      <w:proofErr w:type="spellEnd"/>
      <w:r w:rsidR="005F00FE">
        <w:rPr>
          <w:i/>
          <w:spacing w:val="4"/>
          <w:lang w:val="bg-BG"/>
        </w:rPr>
        <w:t>/</w:t>
      </w:r>
    </w:p>
    <w:sectPr w:rsidR="008B448F" w:rsidRPr="005F00FE" w:rsidSect="007F4B56">
      <w:headerReference w:type="even" r:id="rId7"/>
      <w:headerReference w:type="default" r:id="rId8"/>
      <w:footerReference w:type="even" r:id="rId9"/>
      <w:footerReference w:type="default" r:id="rId10"/>
      <w:pgSz w:w="11907" w:h="16840" w:code="9"/>
      <w:pgMar w:top="993" w:right="992" w:bottom="709" w:left="1134" w:header="0"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EB6" w:rsidRDefault="00743EB6" w:rsidP="00221175">
      <w:r>
        <w:separator/>
      </w:r>
    </w:p>
  </w:endnote>
  <w:endnote w:type="continuationSeparator" w:id="0">
    <w:p w:rsidR="00743EB6" w:rsidRDefault="00743EB6" w:rsidP="002211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Hebar">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805" w:rsidRDefault="00025C23">
    <w:pPr>
      <w:pStyle w:val="Footer"/>
      <w:framePr w:wrap="around" w:vAnchor="text" w:hAnchor="margin" w:xAlign="right" w:y="1"/>
      <w:rPr>
        <w:rStyle w:val="PageNumber"/>
      </w:rPr>
    </w:pPr>
    <w:r>
      <w:rPr>
        <w:rStyle w:val="PageNumber"/>
      </w:rPr>
      <w:fldChar w:fldCharType="begin"/>
    </w:r>
    <w:r w:rsidR="008B448F">
      <w:rPr>
        <w:rStyle w:val="PageNumber"/>
      </w:rPr>
      <w:instrText xml:space="preserve">PAGE  </w:instrText>
    </w:r>
    <w:r>
      <w:rPr>
        <w:rStyle w:val="PageNumber"/>
      </w:rPr>
      <w:fldChar w:fldCharType="end"/>
    </w:r>
  </w:p>
  <w:p w:rsidR="00473805" w:rsidRDefault="00743EB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805" w:rsidRDefault="00025C23">
    <w:pPr>
      <w:pStyle w:val="Footer"/>
      <w:framePr w:wrap="around" w:vAnchor="text" w:hAnchor="margin" w:xAlign="right" w:y="1"/>
      <w:rPr>
        <w:rStyle w:val="PageNumber"/>
        <w:sz w:val="20"/>
      </w:rPr>
    </w:pPr>
    <w:r>
      <w:rPr>
        <w:rStyle w:val="PageNumber"/>
        <w:sz w:val="20"/>
      </w:rPr>
      <w:fldChar w:fldCharType="begin"/>
    </w:r>
    <w:r w:rsidR="008B448F">
      <w:rPr>
        <w:rStyle w:val="PageNumber"/>
        <w:sz w:val="20"/>
      </w:rPr>
      <w:instrText xml:space="preserve">PAGE  </w:instrText>
    </w:r>
    <w:r>
      <w:rPr>
        <w:rStyle w:val="PageNumber"/>
        <w:sz w:val="20"/>
      </w:rPr>
      <w:fldChar w:fldCharType="separate"/>
    </w:r>
    <w:r w:rsidR="0040660E">
      <w:rPr>
        <w:rStyle w:val="PageNumber"/>
        <w:sz w:val="20"/>
      </w:rPr>
      <w:t>3</w:t>
    </w:r>
    <w:r>
      <w:rPr>
        <w:rStyle w:val="PageNumber"/>
        <w:sz w:val="20"/>
      </w:rPr>
      <w:fldChar w:fldCharType="end"/>
    </w:r>
  </w:p>
  <w:p w:rsidR="00473805" w:rsidRDefault="00743EB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EB6" w:rsidRDefault="00743EB6" w:rsidP="00221175">
      <w:r>
        <w:separator/>
      </w:r>
    </w:p>
  </w:footnote>
  <w:footnote w:type="continuationSeparator" w:id="0">
    <w:p w:rsidR="00743EB6" w:rsidRDefault="00743EB6" w:rsidP="002211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805" w:rsidRDefault="00025C23">
    <w:pPr>
      <w:pStyle w:val="Header"/>
      <w:framePr w:wrap="around" w:vAnchor="text" w:hAnchor="margin" w:xAlign="right" w:y="1"/>
      <w:rPr>
        <w:rStyle w:val="PageNumber"/>
      </w:rPr>
    </w:pPr>
    <w:r>
      <w:rPr>
        <w:rStyle w:val="PageNumber"/>
      </w:rPr>
      <w:fldChar w:fldCharType="begin"/>
    </w:r>
    <w:r w:rsidR="008B448F">
      <w:rPr>
        <w:rStyle w:val="PageNumber"/>
      </w:rPr>
      <w:instrText xml:space="preserve">PAGE  </w:instrText>
    </w:r>
    <w:r>
      <w:rPr>
        <w:rStyle w:val="PageNumber"/>
      </w:rPr>
      <w:fldChar w:fldCharType="end"/>
    </w:r>
  </w:p>
  <w:p w:rsidR="00473805" w:rsidRDefault="00743EB6">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805" w:rsidRDefault="00743EB6">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44180"/>
    <w:multiLevelType w:val="multilevel"/>
    <w:tmpl w:val="F9E2FF24"/>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0693D89"/>
    <w:multiLevelType w:val="hybridMultilevel"/>
    <w:tmpl w:val="CBEEE044"/>
    <w:lvl w:ilvl="0" w:tplc="07EE71D0">
      <w:start w:val="2"/>
      <w:numFmt w:val="bullet"/>
      <w:lvlText w:val="-"/>
      <w:lvlJc w:val="left"/>
      <w:pPr>
        <w:ind w:left="1095" w:hanging="360"/>
      </w:pPr>
      <w:rPr>
        <w:rFonts w:ascii="Times New Roman" w:eastAsia="Times New Roman" w:hAnsi="Times New Roman" w:cs="Times New Roman" w:hint="default"/>
      </w:rPr>
    </w:lvl>
    <w:lvl w:ilvl="1" w:tplc="04020003" w:tentative="1">
      <w:start w:val="1"/>
      <w:numFmt w:val="bullet"/>
      <w:lvlText w:val="o"/>
      <w:lvlJc w:val="left"/>
      <w:pPr>
        <w:ind w:left="1815" w:hanging="360"/>
      </w:pPr>
      <w:rPr>
        <w:rFonts w:ascii="Courier New" w:hAnsi="Courier New" w:cs="Courier New" w:hint="default"/>
      </w:rPr>
    </w:lvl>
    <w:lvl w:ilvl="2" w:tplc="04020005" w:tentative="1">
      <w:start w:val="1"/>
      <w:numFmt w:val="bullet"/>
      <w:lvlText w:val=""/>
      <w:lvlJc w:val="left"/>
      <w:pPr>
        <w:ind w:left="2535" w:hanging="360"/>
      </w:pPr>
      <w:rPr>
        <w:rFonts w:ascii="Wingdings" w:hAnsi="Wingdings" w:hint="default"/>
      </w:rPr>
    </w:lvl>
    <w:lvl w:ilvl="3" w:tplc="04020001" w:tentative="1">
      <w:start w:val="1"/>
      <w:numFmt w:val="bullet"/>
      <w:lvlText w:val=""/>
      <w:lvlJc w:val="left"/>
      <w:pPr>
        <w:ind w:left="3255" w:hanging="360"/>
      </w:pPr>
      <w:rPr>
        <w:rFonts w:ascii="Symbol" w:hAnsi="Symbol" w:hint="default"/>
      </w:rPr>
    </w:lvl>
    <w:lvl w:ilvl="4" w:tplc="04020003" w:tentative="1">
      <w:start w:val="1"/>
      <w:numFmt w:val="bullet"/>
      <w:lvlText w:val="o"/>
      <w:lvlJc w:val="left"/>
      <w:pPr>
        <w:ind w:left="3975" w:hanging="360"/>
      </w:pPr>
      <w:rPr>
        <w:rFonts w:ascii="Courier New" w:hAnsi="Courier New" w:cs="Courier New" w:hint="default"/>
      </w:rPr>
    </w:lvl>
    <w:lvl w:ilvl="5" w:tplc="04020005" w:tentative="1">
      <w:start w:val="1"/>
      <w:numFmt w:val="bullet"/>
      <w:lvlText w:val=""/>
      <w:lvlJc w:val="left"/>
      <w:pPr>
        <w:ind w:left="4695" w:hanging="360"/>
      </w:pPr>
      <w:rPr>
        <w:rFonts w:ascii="Wingdings" w:hAnsi="Wingdings" w:hint="default"/>
      </w:rPr>
    </w:lvl>
    <w:lvl w:ilvl="6" w:tplc="04020001" w:tentative="1">
      <w:start w:val="1"/>
      <w:numFmt w:val="bullet"/>
      <w:lvlText w:val=""/>
      <w:lvlJc w:val="left"/>
      <w:pPr>
        <w:ind w:left="5415" w:hanging="360"/>
      </w:pPr>
      <w:rPr>
        <w:rFonts w:ascii="Symbol" w:hAnsi="Symbol" w:hint="default"/>
      </w:rPr>
    </w:lvl>
    <w:lvl w:ilvl="7" w:tplc="04020003" w:tentative="1">
      <w:start w:val="1"/>
      <w:numFmt w:val="bullet"/>
      <w:lvlText w:val="o"/>
      <w:lvlJc w:val="left"/>
      <w:pPr>
        <w:ind w:left="6135" w:hanging="360"/>
      </w:pPr>
      <w:rPr>
        <w:rFonts w:ascii="Courier New" w:hAnsi="Courier New" w:cs="Courier New" w:hint="default"/>
      </w:rPr>
    </w:lvl>
    <w:lvl w:ilvl="8" w:tplc="04020005" w:tentative="1">
      <w:start w:val="1"/>
      <w:numFmt w:val="bullet"/>
      <w:lvlText w:val=""/>
      <w:lvlJc w:val="left"/>
      <w:pPr>
        <w:ind w:left="6855" w:hanging="360"/>
      </w:pPr>
      <w:rPr>
        <w:rFonts w:ascii="Wingdings" w:hAnsi="Wingdings" w:hint="default"/>
      </w:rPr>
    </w:lvl>
  </w:abstractNum>
  <w:abstractNum w:abstractNumId="2">
    <w:nsid w:val="4C5E6AA5"/>
    <w:multiLevelType w:val="hybridMultilevel"/>
    <w:tmpl w:val="F55216E6"/>
    <w:lvl w:ilvl="0" w:tplc="CBECCF46">
      <w:start w:val="1"/>
      <w:numFmt w:val="bullet"/>
      <w:lvlText w:val="-"/>
      <w:lvlJc w:val="left"/>
      <w:pPr>
        <w:ind w:left="1260" w:hanging="360"/>
      </w:pPr>
      <w:rPr>
        <w:rFonts w:ascii="Times New Roman" w:eastAsia="Times New Roman" w:hAnsi="Times New Roman" w:cs="Times New Roman"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3">
    <w:nsid w:val="749430F3"/>
    <w:multiLevelType w:val="hybridMultilevel"/>
    <w:tmpl w:val="4C5483E6"/>
    <w:lvl w:ilvl="0" w:tplc="0402000F">
      <w:start w:val="1"/>
      <w:numFmt w:val="decimal"/>
      <w:lvlText w:val="%1."/>
      <w:lvlJc w:val="lef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B448F"/>
    <w:rsid w:val="00004111"/>
    <w:rsid w:val="00006C0F"/>
    <w:rsid w:val="0002015F"/>
    <w:rsid w:val="00025C23"/>
    <w:rsid w:val="00064ED4"/>
    <w:rsid w:val="00071F06"/>
    <w:rsid w:val="000804DC"/>
    <w:rsid w:val="000A77AF"/>
    <w:rsid w:val="000C07AB"/>
    <w:rsid w:val="00111219"/>
    <w:rsid w:val="00125BEB"/>
    <w:rsid w:val="0013302C"/>
    <w:rsid w:val="00145C27"/>
    <w:rsid w:val="00191ECE"/>
    <w:rsid w:val="001B45A1"/>
    <w:rsid w:val="001B6409"/>
    <w:rsid w:val="001D1519"/>
    <w:rsid w:val="001F20BB"/>
    <w:rsid w:val="00221175"/>
    <w:rsid w:val="002535CD"/>
    <w:rsid w:val="002A21ED"/>
    <w:rsid w:val="002C0206"/>
    <w:rsid w:val="002E5218"/>
    <w:rsid w:val="002E7ABA"/>
    <w:rsid w:val="002E7F97"/>
    <w:rsid w:val="00385C72"/>
    <w:rsid w:val="003A62AC"/>
    <w:rsid w:val="003F53D1"/>
    <w:rsid w:val="004016DE"/>
    <w:rsid w:val="00401CC0"/>
    <w:rsid w:val="0040660E"/>
    <w:rsid w:val="0041000B"/>
    <w:rsid w:val="0043085E"/>
    <w:rsid w:val="0045335C"/>
    <w:rsid w:val="00482A34"/>
    <w:rsid w:val="004A687A"/>
    <w:rsid w:val="004B6872"/>
    <w:rsid w:val="004B76C4"/>
    <w:rsid w:val="004E42B3"/>
    <w:rsid w:val="004F7D63"/>
    <w:rsid w:val="005B1C0D"/>
    <w:rsid w:val="005E27E6"/>
    <w:rsid w:val="005E3463"/>
    <w:rsid w:val="005F00FE"/>
    <w:rsid w:val="005F238E"/>
    <w:rsid w:val="00604D0B"/>
    <w:rsid w:val="00616694"/>
    <w:rsid w:val="006279E9"/>
    <w:rsid w:val="00650692"/>
    <w:rsid w:val="0066183C"/>
    <w:rsid w:val="0068287C"/>
    <w:rsid w:val="006A0B6D"/>
    <w:rsid w:val="006A5252"/>
    <w:rsid w:val="006B0572"/>
    <w:rsid w:val="006F743C"/>
    <w:rsid w:val="00702D66"/>
    <w:rsid w:val="00716D1C"/>
    <w:rsid w:val="0072215C"/>
    <w:rsid w:val="00726E70"/>
    <w:rsid w:val="00730A14"/>
    <w:rsid w:val="00732E4F"/>
    <w:rsid w:val="00743EB6"/>
    <w:rsid w:val="007607EF"/>
    <w:rsid w:val="00764678"/>
    <w:rsid w:val="00795D1B"/>
    <w:rsid w:val="007B66CB"/>
    <w:rsid w:val="007C4496"/>
    <w:rsid w:val="007E121D"/>
    <w:rsid w:val="007E3F2E"/>
    <w:rsid w:val="007F1226"/>
    <w:rsid w:val="007F4B56"/>
    <w:rsid w:val="0080726F"/>
    <w:rsid w:val="0084773F"/>
    <w:rsid w:val="008705A0"/>
    <w:rsid w:val="00890FB3"/>
    <w:rsid w:val="008B448F"/>
    <w:rsid w:val="008C6268"/>
    <w:rsid w:val="008D2750"/>
    <w:rsid w:val="00900FD1"/>
    <w:rsid w:val="009230C5"/>
    <w:rsid w:val="009372E1"/>
    <w:rsid w:val="00973CCF"/>
    <w:rsid w:val="00977463"/>
    <w:rsid w:val="00980BE0"/>
    <w:rsid w:val="009C5494"/>
    <w:rsid w:val="009C5ECB"/>
    <w:rsid w:val="009D1EC2"/>
    <w:rsid w:val="009E56AF"/>
    <w:rsid w:val="00A10C49"/>
    <w:rsid w:val="00A8211E"/>
    <w:rsid w:val="00AC6676"/>
    <w:rsid w:val="00AC7027"/>
    <w:rsid w:val="00AD0727"/>
    <w:rsid w:val="00B0378B"/>
    <w:rsid w:val="00B038D1"/>
    <w:rsid w:val="00B316BE"/>
    <w:rsid w:val="00B814AB"/>
    <w:rsid w:val="00BB1968"/>
    <w:rsid w:val="00BB2B2B"/>
    <w:rsid w:val="00BC24A6"/>
    <w:rsid w:val="00BC445C"/>
    <w:rsid w:val="00BD3132"/>
    <w:rsid w:val="00BD4688"/>
    <w:rsid w:val="00BE018C"/>
    <w:rsid w:val="00C24DFA"/>
    <w:rsid w:val="00C312BB"/>
    <w:rsid w:val="00C314A3"/>
    <w:rsid w:val="00C56645"/>
    <w:rsid w:val="00C820E3"/>
    <w:rsid w:val="00CA4BD3"/>
    <w:rsid w:val="00CC0C34"/>
    <w:rsid w:val="00CC6CF8"/>
    <w:rsid w:val="00CD4D6A"/>
    <w:rsid w:val="00D0140A"/>
    <w:rsid w:val="00D14B4C"/>
    <w:rsid w:val="00D14ECC"/>
    <w:rsid w:val="00D44987"/>
    <w:rsid w:val="00D500C1"/>
    <w:rsid w:val="00D56752"/>
    <w:rsid w:val="00D56CF8"/>
    <w:rsid w:val="00D82440"/>
    <w:rsid w:val="00DE22EF"/>
    <w:rsid w:val="00DE340A"/>
    <w:rsid w:val="00E14375"/>
    <w:rsid w:val="00E16060"/>
    <w:rsid w:val="00E37B4E"/>
    <w:rsid w:val="00E47283"/>
    <w:rsid w:val="00E713AA"/>
    <w:rsid w:val="00E725D0"/>
    <w:rsid w:val="00E773B2"/>
    <w:rsid w:val="00EA64C0"/>
    <w:rsid w:val="00EC1612"/>
    <w:rsid w:val="00ED0FC8"/>
    <w:rsid w:val="00ED19A0"/>
    <w:rsid w:val="00EE0380"/>
    <w:rsid w:val="00F00C67"/>
    <w:rsid w:val="00F23A83"/>
    <w:rsid w:val="00F419CD"/>
    <w:rsid w:val="00F63DE7"/>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48F"/>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nhideWhenUsed/>
    <w:qFormat/>
    <w:rsid w:val="00616694"/>
    <w:pPr>
      <w:keepNext/>
      <w:spacing w:before="240" w:after="60"/>
      <w:outlineLvl w:val="1"/>
    </w:pPr>
    <w:rPr>
      <w:rFonts w:ascii="Cambria" w:hAnsi="Cambria"/>
      <w:b/>
      <w:bCs/>
      <w:i/>
      <w:iCs/>
      <w:sz w:val="28"/>
      <w:szCs w:val="28"/>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8B448F"/>
  </w:style>
  <w:style w:type="paragraph" w:styleId="Header">
    <w:name w:val="header"/>
    <w:basedOn w:val="Normal"/>
    <w:link w:val="HeaderChar"/>
    <w:rsid w:val="008B448F"/>
    <w:pPr>
      <w:tabs>
        <w:tab w:val="center" w:pos="4153"/>
        <w:tab w:val="right" w:pos="8306"/>
      </w:tabs>
    </w:pPr>
    <w:rPr>
      <w:rFonts w:ascii="Hebar" w:hAnsi="Hebar"/>
      <w:noProof/>
      <w:sz w:val="28"/>
      <w:szCs w:val="20"/>
    </w:rPr>
  </w:style>
  <w:style w:type="character" w:customStyle="1" w:styleId="HeaderChar">
    <w:name w:val="Header Char"/>
    <w:basedOn w:val="DefaultParagraphFont"/>
    <w:link w:val="Header"/>
    <w:rsid w:val="008B448F"/>
    <w:rPr>
      <w:rFonts w:ascii="Hebar" w:eastAsia="Times New Roman" w:hAnsi="Hebar" w:cs="Times New Roman"/>
      <w:noProof/>
      <w:sz w:val="28"/>
      <w:szCs w:val="20"/>
      <w:lang w:val="en-US"/>
    </w:rPr>
  </w:style>
  <w:style w:type="paragraph" w:styleId="Footer">
    <w:name w:val="footer"/>
    <w:aliases w:val="Char,Char Char Char Char Char,Char Char Char Char,Char Char Char,Char Char Char Char Char Char Char Char Char,Char Char Char Char Char Char Char Char Char Char,Char Char Char Char Char Char Char"/>
    <w:basedOn w:val="Normal"/>
    <w:link w:val="FooterChar"/>
    <w:rsid w:val="008B448F"/>
    <w:pPr>
      <w:tabs>
        <w:tab w:val="center" w:pos="4153"/>
        <w:tab w:val="right" w:pos="8306"/>
      </w:tabs>
    </w:pPr>
    <w:rPr>
      <w:rFonts w:ascii="Hebar" w:hAnsi="Hebar"/>
      <w:noProof/>
      <w:sz w:val="28"/>
      <w:szCs w:val="20"/>
    </w:r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w:basedOn w:val="DefaultParagraphFont"/>
    <w:link w:val="Footer"/>
    <w:rsid w:val="008B448F"/>
    <w:rPr>
      <w:rFonts w:ascii="Hebar" w:eastAsia="Times New Roman" w:hAnsi="Hebar" w:cs="Times New Roman"/>
      <w:noProof/>
      <w:sz w:val="28"/>
      <w:szCs w:val="20"/>
      <w:lang w:val="en-US"/>
    </w:rPr>
  </w:style>
  <w:style w:type="paragraph" w:styleId="BodyText">
    <w:name w:val="Body Text"/>
    <w:basedOn w:val="Normal"/>
    <w:link w:val="BodyTextChar"/>
    <w:rsid w:val="008B448F"/>
    <w:pPr>
      <w:spacing w:after="120"/>
    </w:pPr>
    <w:rPr>
      <w:sz w:val="20"/>
      <w:szCs w:val="20"/>
      <w:lang w:val="en-AU" w:eastAsia="ar-SA"/>
    </w:rPr>
  </w:style>
  <w:style w:type="character" w:customStyle="1" w:styleId="BodyTextChar">
    <w:name w:val="Body Text Char"/>
    <w:basedOn w:val="DefaultParagraphFont"/>
    <w:link w:val="BodyText"/>
    <w:rsid w:val="008B448F"/>
    <w:rPr>
      <w:rFonts w:ascii="Times New Roman" w:eastAsia="Times New Roman" w:hAnsi="Times New Roman" w:cs="Times New Roman"/>
      <w:sz w:val="20"/>
      <w:szCs w:val="20"/>
      <w:lang w:val="en-AU" w:eastAsia="ar-SA"/>
    </w:rPr>
  </w:style>
  <w:style w:type="character" w:customStyle="1" w:styleId="6">
    <w:name w:val="Основен текст (6)_"/>
    <w:basedOn w:val="DefaultParagraphFont"/>
    <w:link w:val="60"/>
    <w:locked/>
    <w:rsid w:val="008B448F"/>
    <w:rPr>
      <w:b/>
      <w:bCs/>
      <w:sz w:val="23"/>
      <w:szCs w:val="23"/>
      <w:shd w:val="clear" w:color="auto" w:fill="FFFFFF"/>
    </w:rPr>
  </w:style>
  <w:style w:type="paragraph" w:customStyle="1" w:styleId="60">
    <w:name w:val="Основен текст (6)"/>
    <w:basedOn w:val="Normal"/>
    <w:link w:val="6"/>
    <w:rsid w:val="008B448F"/>
    <w:pPr>
      <w:shd w:val="clear" w:color="auto" w:fill="FFFFFF"/>
      <w:spacing w:after="720" w:line="283" w:lineRule="exact"/>
    </w:pPr>
    <w:rPr>
      <w:rFonts w:asciiTheme="minorHAnsi" w:eastAsiaTheme="minorHAnsi" w:hAnsiTheme="minorHAnsi" w:cstheme="minorBidi"/>
      <w:b/>
      <w:bCs/>
      <w:sz w:val="23"/>
      <w:szCs w:val="23"/>
      <w:lang w:val="bg-BG"/>
    </w:rPr>
  </w:style>
  <w:style w:type="paragraph" w:styleId="BodyTextIndent2">
    <w:name w:val="Body Text Indent 2"/>
    <w:basedOn w:val="Normal"/>
    <w:link w:val="BodyTextIndent2Char"/>
    <w:rsid w:val="008B448F"/>
    <w:pPr>
      <w:spacing w:after="120" w:line="480" w:lineRule="auto"/>
      <w:ind w:left="283"/>
    </w:pPr>
    <w:rPr>
      <w:lang w:val="en-GB"/>
    </w:rPr>
  </w:style>
  <w:style w:type="character" w:customStyle="1" w:styleId="BodyTextIndent2Char">
    <w:name w:val="Body Text Indent 2 Char"/>
    <w:basedOn w:val="DefaultParagraphFont"/>
    <w:link w:val="BodyTextIndent2"/>
    <w:rsid w:val="008B448F"/>
    <w:rPr>
      <w:rFonts w:ascii="Times New Roman" w:eastAsia="Times New Roman" w:hAnsi="Times New Roman" w:cs="Times New Roman"/>
      <w:sz w:val="24"/>
      <w:szCs w:val="24"/>
      <w:lang w:val="en-GB"/>
    </w:rPr>
  </w:style>
  <w:style w:type="paragraph" w:styleId="BodyTextIndent3">
    <w:name w:val="Body Text Indent 3"/>
    <w:basedOn w:val="Normal"/>
    <w:link w:val="BodyTextIndent3Char"/>
    <w:rsid w:val="00C312BB"/>
    <w:pPr>
      <w:spacing w:after="120"/>
      <w:ind w:left="283"/>
    </w:pPr>
    <w:rPr>
      <w:sz w:val="16"/>
      <w:szCs w:val="16"/>
      <w:lang w:val="bg-BG" w:eastAsia="bg-BG"/>
    </w:rPr>
  </w:style>
  <w:style w:type="character" w:customStyle="1" w:styleId="BodyTextIndent3Char">
    <w:name w:val="Body Text Indent 3 Char"/>
    <w:basedOn w:val="DefaultParagraphFont"/>
    <w:link w:val="BodyTextIndent3"/>
    <w:rsid w:val="00C312BB"/>
    <w:rPr>
      <w:rFonts w:ascii="Times New Roman" w:eastAsia="Times New Roman" w:hAnsi="Times New Roman" w:cs="Times New Roman"/>
      <w:sz w:val="16"/>
      <w:szCs w:val="16"/>
      <w:lang w:eastAsia="bg-BG"/>
    </w:rPr>
  </w:style>
  <w:style w:type="character" w:customStyle="1" w:styleId="Heading2Char">
    <w:name w:val="Heading 2 Char"/>
    <w:basedOn w:val="DefaultParagraphFont"/>
    <w:link w:val="Heading2"/>
    <w:rsid w:val="00616694"/>
    <w:rPr>
      <w:rFonts w:ascii="Cambria" w:eastAsia="Times New Roman" w:hAnsi="Cambria" w:cs="Times New Roman"/>
      <w:b/>
      <w:bCs/>
      <w:i/>
      <w:iCs/>
      <w:sz w:val="28"/>
      <w:szCs w:val="28"/>
      <w:lang w:eastAsia="bg-BG"/>
    </w:rPr>
  </w:style>
  <w:style w:type="character" w:customStyle="1" w:styleId="inputvalue">
    <w:name w:val="input_value"/>
    <w:basedOn w:val="DefaultParagraphFont"/>
    <w:rsid w:val="00191ECE"/>
  </w:style>
  <w:style w:type="paragraph" w:styleId="NoSpacing">
    <w:name w:val="No Spacing"/>
    <w:uiPriority w:val="1"/>
    <w:qFormat/>
    <w:rsid w:val="009230C5"/>
    <w:pPr>
      <w:spacing w:after="0" w:line="240" w:lineRule="auto"/>
    </w:pPr>
    <w:rPr>
      <w:rFonts w:ascii="Calibri" w:eastAsia="Calibri" w:hAnsi="Calibri" w:cs="Times New Roman"/>
    </w:rPr>
  </w:style>
  <w:style w:type="paragraph" w:customStyle="1" w:styleId="Style11">
    <w:name w:val="Style11"/>
    <w:basedOn w:val="Normal"/>
    <w:rsid w:val="009230C5"/>
    <w:pPr>
      <w:widowControl w:val="0"/>
      <w:autoSpaceDE w:val="0"/>
      <w:autoSpaceDN w:val="0"/>
      <w:adjustRightInd w:val="0"/>
      <w:spacing w:line="274" w:lineRule="exact"/>
      <w:ind w:firstLine="720"/>
      <w:jc w:val="both"/>
    </w:pPr>
    <w:rPr>
      <w:lang w:val="bg-BG" w:eastAsia="bg-BG"/>
    </w:rPr>
  </w:style>
  <w:style w:type="paragraph" w:customStyle="1" w:styleId="Default">
    <w:name w:val="Default"/>
    <w:rsid w:val="00B316BE"/>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ListParagraph">
    <w:name w:val="List Paragraph"/>
    <w:aliases w:val="Гл точки"/>
    <w:basedOn w:val="Normal"/>
    <w:link w:val="ListParagraphChar"/>
    <w:qFormat/>
    <w:rsid w:val="00B316BE"/>
    <w:pPr>
      <w:ind w:left="720"/>
      <w:contextualSpacing/>
    </w:pPr>
    <w:rPr>
      <w:sz w:val="20"/>
      <w:szCs w:val="20"/>
      <w:lang w:val="en-AU"/>
    </w:rPr>
  </w:style>
  <w:style w:type="character" w:customStyle="1" w:styleId="ListParagraphChar">
    <w:name w:val="List Paragraph Char"/>
    <w:aliases w:val="Гл точки Char"/>
    <w:link w:val="ListParagraph"/>
    <w:locked/>
    <w:rsid w:val="00401CC0"/>
    <w:rPr>
      <w:rFonts w:ascii="Times New Roman" w:eastAsia="Times New Roman" w:hAnsi="Times New Roman" w:cs="Times New Roman"/>
      <w:sz w:val="20"/>
      <w:szCs w:val="20"/>
      <w:lang w:val="en-AU"/>
    </w:rPr>
  </w:style>
  <w:style w:type="paragraph" w:customStyle="1" w:styleId="NumPar1">
    <w:name w:val="NumPar 1"/>
    <w:basedOn w:val="Normal"/>
    <w:next w:val="Normal"/>
    <w:rsid w:val="00401CC0"/>
    <w:pPr>
      <w:numPr>
        <w:numId w:val="2"/>
      </w:numPr>
      <w:spacing w:before="120" w:after="120"/>
      <w:jc w:val="both"/>
    </w:pPr>
    <w:rPr>
      <w:rFonts w:eastAsia="Calibri"/>
      <w:szCs w:val="22"/>
      <w:lang w:val="bg-BG" w:eastAsia="bg-BG"/>
    </w:rPr>
  </w:style>
  <w:style w:type="paragraph" w:customStyle="1" w:styleId="NumPar2">
    <w:name w:val="NumPar 2"/>
    <w:basedOn w:val="Normal"/>
    <w:next w:val="Normal"/>
    <w:rsid w:val="00401CC0"/>
    <w:pPr>
      <w:numPr>
        <w:ilvl w:val="1"/>
        <w:numId w:val="2"/>
      </w:numPr>
      <w:spacing w:before="120" w:after="120"/>
      <w:jc w:val="both"/>
    </w:pPr>
    <w:rPr>
      <w:rFonts w:eastAsia="Calibri"/>
      <w:szCs w:val="22"/>
      <w:lang w:val="bg-BG" w:eastAsia="bg-BG"/>
    </w:rPr>
  </w:style>
  <w:style w:type="paragraph" w:customStyle="1" w:styleId="NumPar3">
    <w:name w:val="NumPar 3"/>
    <w:basedOn w:val="Normal"/>
    <w:next w:val="Normal"/>
    <w:rsid w:val="00401CC0"/>
    <w:pPr>
      <w:numPr>
        <w:ilvl w:val="2"/>
        <w:numId w:val="2"/>
      </w:numPr>
      <w:spacing w:before="120" w:after="120"/>
      <w:jc w:val="both"/>
    </w:pPr>
    <w:rPr>
      <w:rFonts w:eastAsia="Calibri"/>
      <w:szCs w:val="22"/>
      <w:lang w:val="bg-BG" w:eastAsia="bg-BG"/>
    </w:rPr>
  </w:style>
  <w:style w:type="paragraph" w:customStyle="1" w:styleId="NumPar4">
    <w:name w:val="NumPar 4"/>
    <w:basedOn w:val="Normal"/>
    <w:next w:val="Normal"/>
    <w:rsid w:val="00401CC0"/>
    <w:pPr>
      <w:numPr>
        <w:ilvl w:val="3"/>
        <w:numId w:val="2"/>
      </w:numPr>
      <w:spacing w:before="120" w:after="120"/>
      <w:jc w:val="both"/>
    </w:pPr>
    <w:rPr>
      <w:rFonts w:eastAsia="Calibri"/>
      <w:szCs w:val="22"/>
      <w:lang w:val="bg-BG" w:eastAsia="bg-BG"/>
    </w:rPr>
  </w:style>
  <w:style w:type="paragraph" w:customStyle="1" w:styleId="Style3">
    <w:name w:val="Style3"/>
    <w:basedOn w:val="Normal"/>
    <w:rsid w:val="00401CC0"/>
    <w:pPr>
      <w:widowControl w:val="0"/>
      <w:autoSpaceDE w:val="0"/>
      <w:autoSpaceDN w:val="0"/>
      <w:adjustRightInd w:val="0"/>
      <w:spacing w:line="278" w:lineRule="exact"/>
      <w:jc w:val="both"/>
    </w:pPr>
    <w:rPr>
      <w:rFonts w:ascii="Arial" w:hAnsi="Arial" w:cs="Arial"/>
    </w:rPr>
  </w:style>
  <w:style w:type="character" w:customStyle="1" w:styleId="FontStyle31">
    <w:name w:val="Font Style31"/>
    <w:basedOn w:val="DefaultParagraphFont"/>
    <w:uiPriority w:val="99"/>
    <w:rsid w:val="00401CC0"/>
    <w:rPr>
      <w:rFonts w:ascii="Times New Roman" w:hAnsi="Times New Roman" w:cs="Times New Roman"/>
      <w:b/>
      <w:bCs/>
      <w:sz w:val="22"/>
      <w:szCs w:val="22"/>
    </w:rPr>
  </w:style>
  <w:style w:type="character" w:customStyle="1" w:styleId="alb">
    <w:name w:val="al_b"/>
    <w:basedOn w:val="DefaultParagraphFont"/>
    <w:rsid w:val="00401CC0"/>
  </w:style>
  <w:style w:type="character" w:customStyle="1" w:styleId="FontStyle23">
    <w:name w:val="Font Style23"/>
    <w:basedOn w:val="DefaultParagraphFont"/>
    <w:uiPriority w:val="99"/>
    <w:rsid w:val="00650692"/>
    <w:rPr>
      <w:rFonts w:ascii="Times New Roman" w:hAnsi="Times New Roman" w:cs="Times New Roman"/>
      <w:sz w:val="20"/>
      <w:szCs w:val="20"/>
    </w:rPr>
  </w:style>
  <w:style w:type="paragraph" w:customStyle="1" w:styleId="Style7">
    <w:name w:val="Style7"/>
    <w:basedOn w:val="Normal"/>
    <w:uiPriority w:val="99"/>
    <w:rsid w:val="00650692"/>
    <w:pPr>
      <w:widowControl w:val="0"/>
      <w:autoSpaceDE w:val="0"/>
      <w:autoSpaceDN w:val="0"/>
      <w:adjustRightInd w:val="0"/>
      <w:spacing w:line="277" w:lineRule="exact"/>
      <w:jc w:val="both"/>
    </w:pPr>
    <w:rPr>
      <w:lang w:val="bg-BG" w:eastAsia="bg-BG"/>
    </w:rPr>
  </w:style>
</w:styles>
</file>

<file path=word/webSettings.xml><?xml version="1.0" encoding="utf-8"?>
<w:webSettings xmlns:r="http://schemas.openxmlformats.org/officeDocument/2006/relationships" xmlns:w="http://schemas.openxmlformats.org/wordprocessingml/2006/main">
  <w:divs>
    <w:div w:id="106117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761</TotalTime>
  <Pages>3</Pages>
  <Words>1212</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49</cp:revision>
  <cp:lastPrinted>2017-11-30T12:08:00Z</cp:lastPrinted>
  <dcterms:created xsi:type="dcterms:W3CDTF">2017-08-07T17:02:00Z</dcterms:created>
  <dcterms:modified xsi:type="dcterms:W3CDTF">2017-12-19T06:52:00Z</dcterms:modified>
</cp:coreProperties>
</file>