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8B" w:rsidRDefault="003A648B" w:rsidP="000C540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Приложение №</w:t>
      </w:r>
      <w:r w:rsidR="001A4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5</w:t>
      </w:r>
    </w:p>
    <w:p w:rsidR="00805DC0" w:rsidRDefault="001A42AE" w:rsidP="000C540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05DC0">
        <w:rPr>
          <w:rFonts w:ascii="Times New Roman" w:hAnsi="Times New Roman"/>
          <w:sz w:val="24"/>
          <w:szCs w:val="24"/>
          <w:lang w:val="bg-BG"/>
        </w:rPr>
        <w:t>ПРОЕКТ</w:t>
      </w:r>
    </w:p>
    <w:p w:rsidR="00805DC0" w:rsidRDefault="00805DC0" w:rsidP="000C540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</w:p>
    <w:p w:rsidR="000C540F" w:rsidRDefault="000C540F" w:rsidP="000C540F">
      <w:pPr>
        <w:jc w:val="center"/>
        <w:outlineLvl w:val="0"/>
        <w:rPr>
          <w:rFonts w:ascii="Times New Roman" w:hAnsi="Times New Roman"/>
          <w:sz w:val="24"/>
          <w:szCs w:val="24"/>
          <w:lang w:val="bg-BG"/>
        </w:rPr>
      </w:pPr>
      <w:r w:rsidRPr="00F65AB8">
        <w:rPr>
          <w:rFonts w:ascii="Times New Roman" w:hAnsi="Times New Roman"/>
          <w:sz w:val="24"/>
          <w:szCs w:val="24"/>
          <w:lang w:val="bg-BG"/>
        </w:rPr>
        <w:t>ДОГОВОР</w:t>
      </w:r>
    </w:p>
    <w:p w:rsidR="002C1479" w:rsidRPr="00F24405" w:rsidRDefault="002C1479" w:rsidP="000C540F">
      <w:pPr>
        <w:jc w:val="center"/>
        <w:outlineLvl w:val="0"/>
        <w:rPr>
          <w:rFonts w:ascii="Times New Roman" w:hAnsi="Times New Roman"/>
          <w:szCs w:val="24"/>
          <w:lang w:val="bg-BG"/>
        </w:rPr>
      </w:pPr>
    </w:p>
    <w:p w:rsidR="002C1479" w:rsidRPr="002C1479" w:rsidRDefault="002C1479" w:rsidP="000C540F">
      <w:pPr>
        <w:jc w:val="center"/>
        <w:outlineLvl w:val="0"/>
        <w:rPr>
          <w:rFonts w:ascii="Times New Roman" w:hAnsi="Times New Roman"/>
          <w:b w:val="0"/>
          <w:bCs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2C1479">
        <w:rPr>
          <w:rFonts w:ascii="Times New Roman" w:hAnsi="Times New Roman"/>
          <w:b w:val="0"/>
          <w:bCs/>
          <w:sz w:val="24"/>
          <w:szCs w:val="24"/>
          <w:lang w:val="bg-BG"/>
        </w:rPr>
        <w:t>................</w:t>
      </w:r>
      <w:r w:rsidR="00AB076D">
        <w:rPr>
          <w:rFonts w:ascii="Times New Roman" w:hAnsi="Times New Roman"/>
          <w:b w:val="0"/>
          <w:bCs/>
          <w:sz w:val="24"/>
          <w:szCs w:val="24"/>
        </w:rPr>
        <w:t>.........</w:t>
      </w:r>
      <w:r w:rsidRPr="002C1479">
        <w:rPr>
          <w:rFonts w:ascii="Times New Roman" w:hAnsi="Times New Roman"/>
          <w:b w:val="0"/>
          <w:bCs/>
          <w:sz w:val="24"/>
          <w:szCs w:val="24"/>
          <w:lang w:val="bg-BG"/>
        </w:rPr>
        <w:t>....</w:t>
      </w:r>
    </w:p>
    <w:p w:rsidR="000C540F" w:rsidRPr="00F24405" w:rsidRDefault="000C540F" w:rsidP="000C540F">
      <w:pPr>
        <w:jc w:val="both"/>
        <w:outlineLvl w:val="0"/>
        <w:rPr>
          <w:rFonts w:ascii="Times New Roman" w:hAnsi="Times New Roman"/>
          <w:b w:val="0"/>
          <w:szCs w:val="24"/>
          <w:lang w:val="bg-BG"/>
        </w:rPr>
      </w:pPr>
    </w:p>
    <w:p w:rsidR="000C540F" w:rsidRPr="00F65AB8" w:rsidRDefault="000C540F" w:rsidP="002C1479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F65AB8">
        <w:rPr>
          <w:rFonts w:ascii="Times New Roman" w:hAnsi="Times New Roman"/>
          <w:b w:val="0"/>
          <w:bCs/>
          <w:sz w:val="24"/>
          <w:szCs w:val="24"/>
          <w:lang w:val="bg-BG"/>
        </w:rPr>
        <w:tab/>
      </w:r>
      <w:r w:rsidRPr="00F65AB8">
        <w:rPr>
          <w:rFonts w:ascii="Times New Roman" w:hAnsi="Times New Roman"/>
          <w:b w:val="0"/>
          <w:sz w:val="24"/>
          <w:szCs w:val="24"/>
          <w:lang w:val="bg-BG"/>
        </w:rPr>
        <w:t>Днес,..........</w:t>
      </w:r>
      <w:r w:rsidR="00EB268F">
        <w:rPr>
          <w:rFonts w:ascii="Times New Roman" w:hAnsi="Times New Roman"/>
          <w:b w:val="0"/>
          <w:sz w:val="24"/>
          <w:szCs w:val="24"/>
          <w:lang w:val="bg-BG"/>
        </w:rPr>
        <w:t>.</w:t>
      </w:r>
      <w:r w:rsidRPr="00F65AB8">
        <w:rPr>
          <w:rFonts w:ascii="Times New Roman" w:hAnsi="Times New Roman"/>
          <w:b w:val="0"/>
          <w:sz w:val="24"/>
          <w:szCs w:val="24"/>
          <w:lang w:val="bg-BG"/>
        </w:rPr>
        <w:t>.</w:t>
      </w:r>
      <w:r w:rsidR="00A26C1A" w:rsidRPr="00F65AB8">
        <w:rPr>
          <w:rFonts w:ascii="Times New Roman" w:hAnsi="Times New Roman"/>
          <w:b w:val="0"/>
          <w:sz w:val="24"/>
          <w:szCs w:val="24"/>
          <w:lang w:val="bg-BG"/>
        </w:rPr>
        <w:t>201</w:t>
      </w:r>
      <w:r w:rsidR="0020518D">
        <w:rPr>
          <w:rFonts w:ascii="Times New Roman" w:hAnsi="Times New Roman"/>
          <w:b w:val="0"/>
          <w:sz w:val="24"/>
          <w:szCs w:val="24"/>
          <w:lang w:val="bg-BG"/>
        </w:rPr>
        <w:t>9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Pr="00F65AB8">
        <w:rPr>
          <w:rFonts w:ascii="Times New Roman" w:hAnsi="Times New Roman"/>
          <w:b w:val="0"/>
          <w:sz w:val="24"/>
          <w:szCs w:val="24"/>
          <w:lang w:val="bg-BG"/>
        </w:rPr>
        <w:t>год.,</w:t>
      </w:r>
      <w:r w:rsidRPr="00F65AB8">
        <w:rPr>
          <w:rFonts w:ascii="Times New Roman" w:hAnsi="Times New Roman"/>
          <w:b w:val="0"/>
          <w:bCs/>
          <w:color w:val="000000"/>
          <w:spacing w:val="6"/>
          <w:sz w:val="24"/>
          <w:szCs w:val="24"/>
          <w:lang w:val="bg-BG"/>
        </w:rPr>
        <w:t xml:space="preserve"> се</w:t>
      </w:r>
      <w:r w:rsidR="001A42AE">
        <w:rPr>
          <w:rFonts w:ascii="Times New Roman" w:hAnsi="Times New Roman"/>
          <w:b w:val="0"/>
          <w:bCs/>
          <w:color w:val="000000"/>
          <w:spacing w:val="6"/>
          <w:sz w:val="24"/>
          <w:szCs w:val="24"/>
        </w:rPr>
        <w:t xml:space="preserve"> </w:t>
      </w:r>
      <w:r w:rsidRPr="00F65AB8">
        <w:rPr>
          <w:rFonts w:ascii="Times New Roman" w:hAnsi="Times New Roman"/>
          <w:b w:val="0"/>
          <w:bCs/>
          <w:color w:val="000000"/>
          <w:spacing w:val="-7"/>
          <w:sz w:val="24"/>
          <w:szCs w:val="24"/>
          <w:lang w:val="bg-BG"/>
        </w:rPr>
        <w:t>сключи настоящия</w:t>
      </w:r>
      <w:r w:rsidR="002C1479">
        <w:rPr>
          <w:rFonts w:ascii="Times New Roman" w:hAnsi="Times New Roman"/>
          <w:b w:val="0"/>
          <w:bCs/>
          <w:color w:val="000000"/>
          <w:spacing w:val="-7"/>
          <w:sz w:val="24"/>
          <w:szCs w:val="24"/>
          <w:lang w:val="bg-BG"/>
        </w:rPr>
        <w:t>т</w:t>
      </w:r>
      <w:r w:rsidRPr="00F65AB8">
        <w:rPr>
          <w:rFonts w:ascii="Times New Roman" w:hAnsi="Times New Roman"/>
          <w:b w:val="0"/>
          <w:bCs/>
          <w:color w:val="000000"/>
          <w:spacing w:val="-7"/>
          <w:sz w:val="24"/>
          <w:szCs w:val="24"/>
          <w:lang w:val="bg-BG"/>
        </w:rPr>
        <w:t xml:space="preserve"> договор между</w:t>
      </w:r>
      <w:r w:rsidRPr="00F65AB8">
        <w:rPr>
          <w:rFonts w:ascii="Times New Roman" w:hAnsi="Times New Roman"/>
          <w:b w:val="0"/>
          <w:sz w:val="24"/>
          <w:szCs w:val="24"/>
          <w:lang w:val="bg-BG"/>
        </w:rPr>
        <w:t xml:space="preserve">: </w:t>
      </w:r>
    </w:p>
    <w:p w:rsidR="000C540F" w:rsidRPr="00B719A3" w:rsidRDefault="000C540F" w:rsidP="000C540F">
      <w:pPr>
        <w:jc w:val="both"/>
        <w:rPr>
          <w:rFonts w:ascii="Times New Roman" w:hAnsi="Times New Roman"/>
          <w:b w:val="0"/>
          <w:szCs w:val="22"/>
          <w:lang w:val="bg-BG"/>
        </w:rPr>
      </w:pPr>
    </w:p>
    <w:p w:rsidR="00907F9B" w:rsidRPr="00907F9B" w:rsidRDefault="00907F9B" w:rsidP="00EC1044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 w:rsidRPr="00907F9B">
        <w:rPr>
          <w:rFonts w:ascii="Times New Roman" w:hAnsi="Times New Roman"/>
          <w:sz w:val="24"/>
          <w:szCs w:val="24"/>
          <w:lang w:val="bg-BG"/>
        </w:rPr>
        <w:t>„БДЖ- ПЪТНИЧЕСКИ ПРЕВОЗИ” ЕООД</w:t>
      </w:r>
      <w:r w:rsidRPr="00907F9B">
        <w:rPr>
          <w:rFonts w:ascii="Times New Roman" w:hAnsi="Times New Roman"/>
          <w:b w:val="0"/>
          <w:sz w:val="24"/>
          <w:szCs w:val="24"/>
          <w:lang w:val="bg-BG"/>
        </w:rPr>
        <w:t xml:space="preserve">, със седалище и адрес на управление: гр. София 1080, община Столична, район „Средец”, ул. „Иван Вазов” № 3, </w:t>
      </w:r>
      <w:r w:rsidR="00805DC0" w:rsidRPr="00356DE4">
        <w:rPr>
          <w:rFonts w:ascii="Times New Roman" w:hAnsi="Times New Roman"/>
          <w:b w:val="0"/>
          <w:sz w:val="24"/>
          <w:szCs w:val="24"/>
        </w:rPr>
        <w:t xml:space="preserve">вписано в 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>Т</w:t>
      </w:r>
      <w:r w:rsidR="00805DC0" w:rsidRPr="00356DE4">
        <w:rPr>
          <w:rFonts w:ascii="Times New Roman" w:hAnsi="Times New Roman"/>
          <w:b w:val="0"/>
          <w:sz w:val="24"/>
          <w:szCs w:val="24"/>
        </w:rPr>
        <w:t>ърговския</w:t>
      </w:r>
      <w:r w:rsidR="006A2053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805DC0" w:rsidRPr="00356DE4">
        <w:rPr>
          <w:rFonts w:ascii="Times New Roman" w:hAnsi="Times New Roman"/>
          <w:b w:val="0"/>
          <w:sz w:val="24"/>
          <w:szCs w:val="24"/>
        </w:rPr>
        <w:t>регистър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>при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805DC0" w:rsidRPr="00356DE4">
        <w:rPr>
          <w:rFonts w:ascii="Times New Roman" w:hAnsi="Times New Roman"/>
          <w:b w:val="0"/>
          <w:sz w:val="24"/>
          <w:szCs w:val="24"/>
        </w:rPr>
        <w:t>Агенция</w:t>
      </w:r>
      <w:r w:rsidR="006A2053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805DC0" w:rsidRPr="00356DE4">
        <w:rPr>
          <w:rFonts w:ascii="Times New Roman" w:hAnsi="Times New Roman"/>
          <w:b w:val="0"/>
          <w:sz w:val="24"/>
          <w:szCs w:val="24"/>
        </w:rPr>
        <w:t>по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805DC0" w:rsidRPr="00356DE4">
        <w:rPr>
          <w:rFonts w:ascii="Times New Roman" w:hAnsi="Times New Roman"/>
          <w:b w:val="0"/>
          <w:sz w:val="24"/>
          <w:szCs w:val="24"/>
        </w:rPr>
        <w:t>вписванията с</w:t>
      </w:r>
      <w:r w:rsidR="00FD25A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907F9B">
        <w:rPr>
          <w:rFonts w:ascii="Times New Roman" w:hAnsi="Times New Roman"/>
          <w:b w:val="0"/>
          <w:sz w:val="24"/>
          <w:szCs w:val="24"/>
          <w:lang w:val="bg-BG"/>
        </w:rPr>
        <w:t xml:space="preserve">ЕИК № 175405647, ИН по ДДС № </w:t>
      </w:r>
      <w:r w:rsidRPr="00907F9B">
        <w:rPr>
          <w:rFonts w:ascii="Times New Roman" w:hAnsi="Times New Roman"/>
          <w:b w:val="0"/>
          <w:sz w:val="24"/>
          <w:szCs w:val="24"/>
        </w:rPr>
        <w:t>BG</w:t>
      </w:r>
      <w:r w:rsidRPr="00907F9B">
        <w:rPr>
          <w:rFonts w:ascii="Times New Roman" w:hAnsi="Times New Roman"/>
          <w:b w:val="0"/>
          <w:sz w:val="24"/>
          <w:szCs w:val="24"/>
          <w:lang w:val="bg-BG"/>
        </w:rPr>
        <w:t xml:space="preserve"> 175405647, представлявано от 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>инж. Христо Игнатов Иванов</w:t>
      </w:r>
      <w:r w:rsidRPr="00907F9B">
        <w:rPr>
          <w:rFonts w:ascii="Times New Roman" w:hAnsi="Times New Roman"/>
          <w:b w:val="0"/>
          <w:sz w:val="24"/>
          <w:szCs w:val="24"/>
          <w:lang w:val="bg-BG"/>
        </w:rPr>
        <w:t>- Управител, наричан</w:t>
      </w:r>
      <w:r w:rsidR="00114CBD">
        <w:rPr>
          <w:rFonts w:ascii="Times New Roman" w:hAnsi="Times New Roman"/>
          <w:b w:val="0"/>
          <w:sz w:val="24"/>
          <w:szCs w:val="24"/>
          <w:lang w:val="bg-BG"/>
        </w:rPr>
        <w:t>о</w:t>
      </w:r>
      <w:r w:rsidRPr="00907F9B">
        <w:rPr>
          <w:rFonts w:ascii="Times New Roman" w:hAnsi="Times New Roman"/>
          <w:b w:val="0"/>
          <w:sz w:val="24"/>
          <w:szCs w:val="24"/>
          <w:lang w:val="bg-BG"/>
        </w:rPr>
        <w:t xml:space="preserve"> по долу за краткост </w:t>
      </w:r>
      <w:r w:rsidRPr="00907F9B">
        <w:rPr>
          <w:rFonts w:ascii="Times New Roman" w:hAnsi="Times New Roman"/>
          <w:sz w:val="24"/>
          <w:szCs w:val="24"/>
          <w:lang w:val="bg-BG"/>
        </w:rPr>
        <w:t>„ВЪЗЛОЖИТЕЛ”</w:t>
      </w:r>
    </w:p>
    <w:p w:rsidR="00907F9B" w:rsidRPr="00907F9B" w:rsidRDefault="00907F9B" w:rsidP="00907F9B">
      <w:pPr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07F9B">
        <w:rPr>
          <w:rFonts w:ascii="Times New Roman" w:hAnsi="Times New Roman"/>
          <w:b w:val="0"/>
          <w:sz w:val="24"/>
          <w:szCs w:val="24"/>
          <w:lang w:val="ru-RU"/>
        </w:rPr>
        <w:t>и</w:t>
      </w:r>
    </w:p>
    <w:p w:rsidR="00FA6CB4" w:rsidRPr="00FA6CB4" w:rsidRDefault="0020518D" w:rsidP="00356DE4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 xml:space="preserve">, </w:t>
      </w:r>
      <w:r w:rsidR="00805DC0" w:rsidRPr="00356DE4">
        <w:rPr>
          <w:rFonts w:ascii="Times New Roman" w:hAnsi="Times New Roman"/>
          <w:b w:val="0"/>
          <w:sz w:val="24"/>
          <w:szCs w:val="24"/>
        </w:rPr>
        <w:t>със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805DC0" w:rsidRPr="00356DE4">
        <w:rPr>
          <w:rFonts w:ascii="Times New Roman" w:hAnsi="Times New Roman"/>
          <w:b w:val="0"/>
          <w:sz w:val="24"/>
          <w:szCs w:val="24"/>
        </w:rPr>
        <w:t>седалище и адрес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805DC0" w:rsidRPr="00356DE4">
        <w:rPr>
          <w:rFonts w:ascii="Times New Roman" w:hAnsi="Times New Roman"/>
          <w:b w:val="0"/>
          <w:sz w:val="24"/>
          <w:szCs w:val="24"/>
        </w:rPr>
        <w:t xml:space="preserve">науправление: 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>……………………………..</w:t>
      </w:r>
      <w:r w:rsidR="00805DC0" w:rsidRPr="00356DE4">
        <w:rPr>
          <w:rFonts w:ascii="Times New Roman" w:hAnsi="Times New Roman"/>
          <w:b w:val="0"/>
          <w:sz w:val="24"/>
          <w:szCs w:val="24"/>
        </w:rPr>
        <w:t xml:space="preserve">, </w:t>
      </w:r>
      <w:r w:rsidR="00FA6CB4" w:rsidRPr="00356DE4">
        <w:rPr>
          <w:rFonts w:ascii="Times New Roman" w:hAnsi="Times New Roman"/>
          <w:b w:val="0"/>
          <w:sz w:val="24"/>
          <w:szCs w:val="24"/>
        </w:rPr>
        <w:t xml:space="preserve">вписано в 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>Т</w:t>
      </w:r>
      <w:r w:rsidR="00FA6CB4" w:rsidRPr="00356DE4">
        <w:rPr>
          <w:rFonts w:ascii="Times New Roman" w:hAnsi="Times New Roman"/>
          <w:b w:val="0"/>
          <w:sz w:val="24"/>
          <w:szCs w:val="24"/>
        </w:rPr>
        <w:t>ърговския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FA6CB4" w:rsidRPr="00356DE4">
        <w:rPr>
          <w:rFonts w:ascii="Times New Roman" w:hAnsi="Times New Roman"/>
          <w:b w:val="0"/>
          <w:sz w:val="24"/>
          <w:szCs w:val="24"/>
        </w:rPr>
        <w:t>регистър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 xml:space="preserve"> при </w:t>
      </w:r>
      <w:r w:rsidR="00FA6CB4" w:rsidRPr="00356DE4">
        <w:rPr>
          <w:rFonts w:ascii="Times New Roman" w:hAnsi="Times New Roman"/>
          <w:b w:val="0"/>
          <w:sz w:val="24"/>
          <w:szCs w:val="24"/>
        </w:rPr>
        <w:t>Агенция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FA6CB4" w:rsidRPr="00356DE4">
        <w:rPr>
          <w:rFonts w:ascii="Times New Roman" w:hAnsi="Times New Roman"/>
          <w:b w:val="0"/>
          <w:sz w:val="24"/>
          <w:szCs w:val="24"/>
        </w:rPr>
        <w:t>по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FA6CB4" w:rsidRPr="00356DE4">
        <w:rPr>
          <w:rFonts w:ascii="Times New Roman" w:hAnsi="Times New Roman"/>
          <w:b w:val="0"/>
          <w:sz w:val="24"/>
          <w:szCs w:val="24"/>
        </w:rPr>
        <w:t>вписванията с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ЕИК №………….</w:t>
      </w:r>
      <w:r w:rsidR="00805DC0">
        <w:rPr>
          <w:rFonts w:ascii="Times New Roman" w:hAnsi="Times New Roman"/>
          <w:b w:val="0"/>
          <w:sz w:val="24"/>
          <w:szCs w:val="24"/>
          <w:lang w:val="bg-BG"/>
        </w:rPr>
        <w:t xml:space="preserve">, </w:t>
      </w:r>
      <w:r w:rsidR="00FA6CB4" w:rsidRPr="00356DE4">
        <w:rPr>
          <w:rFonts w:ascii="Times New Roman" w:hAnsi="Times New Roman"/>
          <w:b w:val="0"/>
          <w:sz w:val="24"/>
          <w:szCs w:val="24"/>
        </w:rPr>
        <w:t>представлявано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>от</w:t>
      </w:r>
      <w:r>
        <w:rPr>
          <w:rFonts w:ascii="Times New Roman" w:hAnsi="Times New Roman"/>
          <w:b w:val="0"/>
          <w:sz w:val="24"/>
          <w:szCs w:val="24"/>
          <w:lang w:val="bg-BG"/>
        </w:rPr>
        <w:t>……………………………………</w:t>
      </w:r>
      <w:r w:rsidR="001A42AE">
        <w:rPr>
          <w:rFonts w:ascii="Times New Roman" w:hAnsi="Times New Roman"/>
          <w:b w:val="0"/>
          <w:sz w:val="24"/>
          <w:szCs w:val="24"/>
        </w:rPr>
        <w:t>……………………………………</w:t>
      </w:r>
      <w:r w:rsidR="00FA6CB4" w:rsidRPr="00356DE4">
        <w:rPr>
          <w:rFonts w:ascii="Times New Roman" w:hAnsi="Times New Roman"/>
          <w:b w:val="0"/>
          <w:spacing w:val="-6"/>
          <w:sz w:val="24"/>
          <w:szCs w:val="24"/>
        </w:rPr>
        <w:t xml:space="preserve">, </w:t>
      </w:r>
      <w:r w:rsidR="00FA6CB4" w:rsidRPr="00356DE4">
        <w:rPr>
          <w:rFonts w:ascii="Times New Roman" w:hAnsi="Times New Roman"/>
          <w:b w:val="0"/>
          <w:spacing w:val="-3"/>
          <w:sz w:val="24"/>
          <w:szCs w:val="24"/>
        </w:rPr>
        <w:t>наричано</w:t>
      </w:r>
      <w:r w:rsidR="001A42A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FA6CB4" w:rsidRPr="00356DE4">
        <w:rPr>
          <w:rFonts w:ascii="Times New Roman" w:hAnsi="Times New Roman"/>
          <w:b w:val="0"/>
          <w:spacing w:val="-3"/>
          <w:sz w:val="24"/>
          <w:szCs w:val="24"/>
        </w:rPr>
        <w:t>за</w:t>
      </w:r>
      <w:r w:rsidR="001A42AE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FA6CB4" w:rsidRPr="00356DE4">
        <w:rPr>
          <w:rFonts w:ascii="Times New Roman" w:hAnsi="Times New Roman"/>
          <w:b w:val="0"/>
          <w:spacing w:val="-3"/>
          <w:sz w:val="24"/>
          <w:szCs w:val="24"/>
        </w:rPr>
        <w:t>краткост</w:t>
      </w:r>
      <w:r w:rsidR="003B628C">
        <w:rPr>
          <w:rFonts w:ascii="Times New Roman" w:hAnsi="Times New Roman"/>
          <w:b w:val="0"/>
          <w:spacing w:val="-3"/>
          <w:sz w:val="24"/>
          <w:szCs w:val="24"/>
        </w:rPr>
        <w:t xml:space="preserve"> </w:t>
      </w:r>
      <w:r w:rsidR="00FA6CB4" w:rsidRPr="00356DE4">
        <w:rPr>
          <w:rFonts w:ascii="Times New Roman" w:hAnsi="Times New Roman"/>
          <w:spacing w:val="-3"/>
          <w:sz w:val="24"/>
          <w:szCs w:val="24"/>
        </w:rPr>
        <w:t>„</w:t>
      </w:r>
      <w:r w:rsidR="00FA6CB4" w:rsidRPr="00356DE4">
        <w:rPr>
          <w:rFonts w:ascii="Times New Roman" w:hAnsi="Times New Roman"/>
          <w:bCs/>
          <w:spacing w:val="-3"/>
          <w:sz w:val="24"/>
          <w:szCs w:val="24"/>
        </w:rPr>
        <w:t>ИЗПЪЛНИТЕЛ”</w:t>
      </w:r>
    </w:p>
    <w:p w:rsidR="00907F9B" w:rsidRPr="0097662F" w:rsidRDefault="00907F9B" w:rsidP="00FA6CB4">
      <w:pPr>
        <w:jc w:val="both"/>
        <w:rPr>
          <w:rFonts w:ascii="Times New Roman" w:hAnsi="Times New Roman"/>
          <w:b w:val="0"/>
          <w:sz w:val="16"/>
          <w:szCs w:val="24"/>
          <w:lang w:val="ru-RU"/>
        </w:rPr>
      </w:pPr>
    </w:p>
    <w:p w:rsidR="00907F9B" w:rsidRDefault="001A42AE" w:rsidP="001B770E">
      <w:pPr>
        <w:pStyle w:val="Heading2"/>
        <w:tabs>
          <w:tab w:val="left" w:pos="3920"/>
        </w:tabs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US"/>
        </w:rPr>
        <w:t xml:space="preserve">           </w:t>
      </w:r>
      <w:r w:rsidR="00907F9B">
        <w:rPr>
          <w:rFonts w:ascii="Times New Roman" w:hAnsi="Times New Roman"/>
          <w:szCs w:val="24"/>
        </w:rPr>
        <w:t>Н</w:t>
      </w:r>
      <w:r w:rsidR="00907F9B" w:rsidRPr="00907F9B">
        <w:rPr>
          <w:rFonts w:ascii="Times New Roman" w:hAnsi="Times New Roman"/>
          <w:szCs w:val="24"/>
        </w:rPr>
        <w:t xml:space="preserve">а основание </w:t>
      </w:r>
      <w:r w:rsidR="002C307E">
        <w:rPr>
          <w:rFonts w:ascii="Times New Roman" w:hAnsi="Times New Roman"/>
          <w:szCs w:val="24"/>
        </w:rPr>
        <w:t>чл. 194, ал.1 и чл.20, ал.3, т.2 от ЗОП, чл.</w:t>
      </w:r>
      <w:r w:rsidR="002C307E" w:rsidRPr="00F24405">
        <w:rPr>
          <w:rFonts w:ascii="Times New Roman" w:hAnsi="Times New Roman"/>
          <w:szCs w:val="24"/>
        </w:rPr>
        <w:t>65 от Закона за железопътния транспорт</w:t>
      </w:r>
      <w:r w:rsidR="002C307E">
        <w:rPr>
          <w:rFonts w:ascii="Times New Roman" w:hAnsi="Times New Roman"/>
          <w:szCs w:val="24"/>
        </w:rPr>
        <w:t xml:space="preserve"> и  </w:t>
      </w:r>
      <w:r w:rsidR="002C307E" w:rsidRPr="001A42AE">
        <w:rPr>
          <w:rFonts w:ascii="Times New Roman" w:hAnsi="Times New Roman"/>
          <w:szCs w:val="24"/>
        </w:rPr>
        <w:t>утвърден</w:t>
      </w:r>
      <w:r w:rsidR="002C307E" w:rsidRPr="00DC7635">
        <w:rPr>
          <w:rFonts w:ascii="Times New Roman" w:hAnsi="Times New Roman"/>
          <w:color w:val="FF0000"/>
          <w:szCs w:val="24"/>
        </w:rPr>
        <w:t xml:space="preserve"> </w:t>
      </w:r>
      <w:r w:rsidR="002C307E">
        <w:rPr>
          <w:rFonts w:ascii="Times New Roman" w:hAnsi="Times New Roman"/>
          <w:szCs w:val="24"/>
        </w:rPr>
        <w:t xml:space="preserve">от Управителя на „БДЖ-Пътнически превози“ ЕООД протокол </w:t>
      </w:r>
      <w:r w:rsidR="00DC7635">
        <w:rPr>
          <w:rFonts w:ascii="Times New Roman" w:hAnsi="Times New Roman"/>
          <w:szCs w:val="24"/>
        </w:rPr>
        <w:t xml:space="preserve">на .............. и при условията </w:t>
      </w:r>
      <w:bookmarkStart w:id="0" w:name="_Hlk1829091"/>
      <w:r w:rsidR="00DC7635">
        <w:rPr>
          <w:rFonts w:ascii="Times New Roman" w:hAnsi="Times New Roman"/>
          <w:szCs w:val="24"/>
        </w:rPr>
        <w:t xml:space="preserve">на Глава двадесет и шеста от ЗОП, </w:t>
      </w:r>
      <w:bookmarkEnd w:id="0"/>
      <w:r w:rsidR="00907F9B" w:rsidRPr="00907F9B">
        <w:rPr>
          <w:rFonts w:ascii="Times New Roman" w:hAnsi="Times New Roman"/>
          <w:szCs w:val="24"/>
        </w:rPr>
        <w:t>се сключи настоящия договор при следните условия:</w:t>
      </w:r>
    </w:p>
    <w:p w:rsidR="000C540F" w:rsidRPr="007A4272" w:rsidRDefault="000C540F" w:rsidP="000C540F">
      <w:pPr>
        <w:pStyle w:val="BodyText"/>
        <w:rPr>
          <w:rFonts w:ascii="Times New Roman" w:hAnsi="Times New Roman"/>
          <w:b w:val="0"/>
          <w:bCs/>
          <w:sz w:val="20"/>
          <w:szCs w:val="22"/>
        </w:rPr>
      </w:pPr>
    </w:p>
    <w:p w:rsidR="000C540F" w:rsidRDefault="00C95C80" w:rsidP="0006744F">
      <w:pPr>
        <w:pStyle w:val="BodyText"/>
        <w:tabs>
          <w:tab w:val="left" w:pos="284"/>
        </w:tabs>
        <w:rPr>
          <w:rFonts w:ascii="Times New Roman" w:hAnsi="Times New Roman"/>
          <w:bCs/>
          <w:szCs w:val="24"/>
        </w:rPr>
      </w:pPr>
      <w:r w:rsidRPr="00F65AB8">
        <w:rPr>
          <w:rFonts w:ascii="Times New Roman" w:hAnsi="Times New Roman"/>
          <w:bCs/>
          <w:szCs w:val="24"/>
        </w:rPr>
        <w:t>І</w:t>
      </w:r>
      <w:r w:rsidR="000C540F" w:rsidRPr="00F65AB8">
        <w:rPr>
          <w:rFonts w:ascii="Times New Roman" w:hAnsi="Times New Roman"/>
          <w:bCs/>
          <w:szCs w:val="24"/>
        </w:rPr>
        <w:t>.ПРЕДМЕТ</w:t>
      </w:r>
      <w:r w:rsidR="001A42AE">
        <w:rPr>
          <w:rFonts w:ascii="Times New Roman" w:hAnsi="Times New Roman"/>
          <w:bCs/>
          <w:szCs w:val="24"/>
          <w:lang w:val="en-US"/>
        </w:rPr>
        <w:t xml:space="preserve"> </w:t>
      </w:r>
      <w:r w:rsidR="000C540F" w:rsidRPr="00F65AB8">
        <w:rPr>
          <w:rFonts w:ascii="Times New Roman" w:hAnsi="Times New Roman"/>
          <w:bCs/>
          <w:szCs w:val="24"/>
        </w:rPr>
        <w:t>НА</w:t>
      </w:r>
      <w:r w:rsidR="001A42AE">
        <w:rPr>
          <w:rFonts w:ascii="Times New Roman" w:hAnsi="Times New Roman"/>
          <w:bCs/>
          <w:szCs w:val="24"/>
          <w:lang w:val="en-US"/>
        </w:rPr>
        <w:t xml:space="preserve"> </w:t>
      </w:r>
      <w:r w:rsidR="000C540F" w:rsidRPr="00F65AB8">
        <w:rPr>
          <w:rFonts w:ascii="Times New Roman" w:hAnsi="Times New Roman"/>
          <w:bCs/>
          <w:szCs w:val="24"/>
        </w:rPr>
        <w:t>ДОГОВОРА</w:t>
      </w:r>
    </w:p>
    <w:p w:rsidR="0006744F" w:rsidRPr="007A4272" w:rsidRDefault="0006744F" w:rsidP="000C540F">
      <w:pPr>
        <w:pStyle w:val="BodyText"/>
        <w:rPr>
          <w:rFonts w:ascii="Times New Roman" w:hAnsi="Times New Roman"/>
          <w:sz w:val="12"/>
          <w:szCs w:val="24"/>
        </w:rPr>
      </w:pPr>
    </w:p>
    <w:p w:rsidR="000C540F" w:rsidRPr="00F65AB8" w:rsidRDefault="001A42AE" w:rsidP="00A451A4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</w:t>
      </w:r>
      <w:r w:rsidR="000C540F" w:rsidRPr="00DC7635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0C540F" w:rsidRPr="00F65AB8">
        <w:rPr>
          <w:rFonts w:ascii="Times New Roman" w:hAnsi="Times New Roman"/>
          <w:b w:val="0"/>
          <w:bCs/>
          <w:color w:val="000000"/>
          <w:spacing w:val="-6"/>
          <w:sz w:val="24"/>
          <w:szCs w:val="24"/>
          <w:lang w:val="bg-BG"/>
        </w:rPr>
        <w:t>ВЪЗЛОЖИТЕЛЯТ възлага, а ИЗПЪЛНИТЕЛЯТ приема</w:t>
      </w:r>
      <w:r w:rsidR="000C540F" w:rsidRPr="00F65AB8">
        <w:rPr>
          <w:rFonts w:ascii="Times New Roman" w:hAnsi="Times New Roman"/>
          <w:b w:val="0"/>
          <w:sz w:val="24"/>
          <w:szCs w:val="24"/>
          <w:lang w:val="bg-BG"/>
        </w:rPr>
        <w:t xml:space="preserve"> срещу заплащане на застрахователна премия да </w:t>
      </w:r>
      <w:r w:rsidR="002609C0" w:rsidRPr="00F65AB8">
        <w:rPr>
          <w:rFonts w:ascii="Times New Roman" w:hAnsi="Times New Roman"/>
          <w:b w:val="0"/>
          <w:sz w:val="24"/>
          <w:szCs w:val="24"/>
          <w:lang w:val="bg-BG"/>
        </w:rPr>
        <w:t xml:space="preserve">предостави застрахователна услуга чрез сключване на застраховка </w:t>
      </w:r>
      <w:r w:rsidR="00A5509E" w:rsidRPr="00A5509E">
        <w:rPr>
          <w:rFonts w:ascii="Times New Roman" w:hAnsi="Times New Roman"/>
          <w:b w:val="0"/>
          <w:sz w:val="24"/>
          <w:szCs w:val="24"/>
          <w:lang w:val="bg-BG"/>
        </w:rPr>
        <w:t>"Отговорност на превоз</w:t>
      </w:r>
      <w:r w:rsidR="00A5509E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="00A5509E" w:rsidRPr="00A5509E">
        <w:rPr>
          <w:rFonts w:ascii="Times New Roman" w:hAnsi="Times New Roman"/>
          <w:b w:val="0"/>
          <w:sz w:val="24"/>
          <w:szCs w:val="24"/>
          <w:lang w:val="bg-BG"/>
        </w:rPr>
        <w:t>ача за превозван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5509E" w:rsidRPr="00A5509E">
        <w:rPr>
          <w:rFonts w:ascii="Times New Roman" w:hAnsi="Times New Roman"/>
          <w:b w:val="0"/>
          <w:sz w:val="24"/>
          <w:szCs w:val="24"/>
          <w:lang w:val="bg-BG"/>
        </w:rPr>
        <w:t>багаж</w:t>
      </w:r>
      <w:r w:rsidR="002C307E">
        <w:rPr>
          <w:rFonts w:ascii="Times New Roman" w:hAnsi="Times New Roman"/>
          <w:b w:val="0"/>
          <w:sz w:val="24"/>
          <w:szCs w:val="24"/>
          <w:lang w:val="bg-BG"/>
        </w:rPr>
        <w:t>“</w:t>
      </w:r>
      <w:r w:rsidR="002609C0" w:rsidRPr="00804E9F">
        <w:rPr>
          <w:rFonts w:ascii="Times New Roman" w:hAnsi="Times New Roman"/>
          <w:b w:val="0"/>
          <w:sz w:val="24"/>
          <w:szCs w:val="24"/>
          <w:lang w:val="bg-BG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C540F" w:rsidRPr="00F65AB8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 xml:space="preserve">съгласно </w:t>
      </w:r>
      <w:r w:rsidR="00937ECD" w:rsidRPr="00F65AB8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 xml:space="preserve">Техническата спецификация на </w:t>
      </w:r>
      <w:r w:rsidR="00C74B71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ВЪЗЛОЖИТЕЛЯ</w:t>
      </w:r>
      <w:bookmarkStart w:id="1" w:name="_Hlk1669912"/>
      <w:r>
        <w:rPr>
          <w:rFonts w:ascii="Times New Roman" w:hAnsi="Times New Roman"/>
          <w:b w:val="0"/>
          <w:bCs/>
          <w:spacing w:val="-6"/>
          <w:sz w:val="24"/>
          <w:szCs w:val="24"/>
        </w:rPr>
        <w:t xml:space="preserve"> </w:t>
      </w:r>
      <w:r w:rsidR="00937ECD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 xml:space="preserve">(Приложение </w:t>
      </w:r>
      <w:r w:rsidR="00FB07BD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№</w:t>
      </w:r>
      <w:r w:rsidR="00B03DF7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 xml:space="preserve"> 1</w:t>
      </w:r>
      <w:r w:rsidR="00937ECD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)</w:t>
      </w:r>
      <w:r w:rsidR="002C307E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,</w:t>
      </w:r>
      <w:bookmarkEnd w:id="1"/>
      <w:r>
        <w:rPr>
          <w:rFonts w:ascii="Times New Roman" w:hAnsi="Times New Roman"/>
          <w:b w:val="0"/>
          <w:bCs/>
          <w:spacing w:val="-6"/>
          <w:sz w:val="24"/>
          <w:szCs w:val="24"/>
        </w:rPr>
        <w:t xml:space="preserve"> </w:t>
      </w:r>
      <w:r w:rsidR="002C307E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Техническото предложение на ИЗПЪЛНИТЕЛЯ</w:t>
      </w:r>
      <w:r>
        <w:rPr>
          <w:rFonts w:ascii="Times New Roman" w:hAnsi="Times New Roman"/>
          <w:b w:val="0"/>
          <w:bCs/>
          <w:spacing w:val="-6"/>
          <w:sz w:val="24"/>
          <w:szCs w:val="24"/>
        </w:rPr>
        <w:t xml:space="preserve"> </w:t>
      </w:r>
      <w:r w:rsidR="00B03DF7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(Приложение № 2)</w:t>
      </w:r>
      <w:r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 xml:space="preserve"> </w:t>
      </w:r>
      <w:r w:rsidR="002C307E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и Ценов</w:t>
      </w:r>
      <w:r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 xml:space="preserve">ото предложение на ИЗПЪЛНИТЕЛЯ </w:t>
      </w:r>
      <w:r w:rsidR="002C307E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 xml:space="preserve">(Приложение № </w:t>
      </w:r>
      <w:r w:rsidR="002C307E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3</w:t>
      </w:r>
      <w:r w:rsidR="002C307E" w:rsidRPr="00EB268F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)</w:t>
      </w:r>
      <w:r w:rsidR="002C307E">
        <w:rPr>
          <w:rFonts w:ascii="Times New Roman" w:hAnsi="Times New Roman"/>
          <w:b w:val="0"/>
          <w:bCs/>
          <w:spacing w:val="-6"/>
          <w:sz w:val="24"/>
          <w:szCs w:val="24"/>
          <w:lang w:val="bg-BG"/>
        </w:rPr>
        <w:t>,</w:t>
      </w:r>
      <w:r>
        <w:rPr>
          <w:rFonts w:ascii="Times New Roman" w:hAnsi="Times New Roman"/>
          <w:b w:val="0"/>
          <w:bCs/>
          <w:spacing w:val="-6"/>
          <w:sz w:val="24"/>
          <w:szCs w:val="24"/>
        </w:rPr>
        <w:t xml:space="preserve"> </w:t>
      </w:r>
      <w:r w:rsidR="00937ECD" w:rsidRPr="00F65AB8">
        <w:rPr>
          <w:rFonts w:ascii="Times New Roman" w:hAnsi="Times New Roman"/>
          <w:b w:val="0"/>
          <w:sz w:val="24"/>
          <w:szCs w:val="24"/>
          <w:lang w:val="bg-BG"/>
        </w:rPr>
        <w:t>неразделна част от настоящия</w:t>
      </w:r>
      <w:r w:rsidR="00937ECD" w:rsidRPr="00F65AB8"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 договор</w:t>
      </w:r>
      <w:r w:rsidR="00586AFA" w:rsidRPr="00F65AB8">
        <w:rPr>
          <w:rFonts w:ascii="Times New Roman" w:hAnsi="Times New Roman"/>
          <w:b w:val="0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C307E">
        <w:rPr>
          <w:rFonts w:ascii="Times New Roman" w:hAnsi="Times New Roman"/>
          <w:b w:val="0"/>
          <w:sz w:val="24"/>
          <w:szCs w:val="24"/>
          <w:lang w:val="bg-BG"/>
        </w:rPr>
        <w:t xml:space="preserve">както и с всички останали приложения към договора, представляващи неразделна част от него, </w:t>
      </w:r>
      <w:r w:rsidR="000C540F" w:rsidRPr="00F65AB8">
        <w:rPr>
          <w:rFonts w:ascii="Times New Roman" w:hAnsi="Times New Roman"/>
          <w:b w:val="0"/>
          <w:sz w:val="24"/>
          <w:szCs w:val="24"/>
          <w:lang w:val="bg-BG"/>
        </w:rPr>
        <w:t>като при настъпване на застрахователно събитие се задължава да плати застрахователно обезщетение или застрахователна сума.</w:t>
      </w:r>
    </w:p>
    <w:p w:rsidR="000C540F" w:rsidRPr="007E1DC9" w:rsidRDefault="000C540F" w:rsidP="00E61CD9">
      <w:pPr>
        <w:ind w:firstLine="708"/>
        <w:jc w:val="center"/>
        <w:rPr>
          <w:rFonts w:ascii="Times New Roman" w:hAnsi="Times New Roman"/>
          <w:b w:val="0"/>
          <w:szCs w:val="24"/>
          <w:lang w:val="bg-BG"/>
        </w:rPr>
      </w:pPr>
    </w:p>
    <w:p w:rsidR="00C95C80" w:rsidRDefault="00C95C80" w:rsidP="001A42AE">
      <w:pPr>
        <w:ind w:left="295"/>
        <w:jc w:val="center"/>
        <w:rPr>
          <w:rFonts w:ascii="Times New Roman" w:hAnsi="Times New Roman"/>
          <w:sz w:val="24"/>
          <w:szCs w:val="24"/>
          <w:lang w:val="bg-BG"/>
        </w:rPr>
      </w:pPr>
      <w:r w:rsidRPr="00C95C80">
        <w:rPr>
          <w:rFonts w:ascii="Times New Roman" w:hAnsi="Times New Roman"/>
          <w:bCs/>
          <w:sz w:val="24"/>
          <w:szCs w:val="24"/>
        </w:rPr>
        <w:t>ІІ</w:t>
      </w:r>
      <w:r w:rsidRPr="00C95C80">
        <w:rPr>
          <w:rFonts w:ascii="Times New Roman" w:hAnsi="Times New Roman"/>
          <w:sz w:val="24"/>
          <w:szCs w:val="24"/>
          <w:lang w:val="bg-BG"/>
        </w:rPr>
        <w:t>. ЗАСТРАХОВАТЕЛНО ПОКРИТИЕ И ТЕРИТОРИАЛНА</w:t>
      </w:r>
      <w:r w:rsidR="00B53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sz w:val="24"/>
          <w:szCs w:val="24"/>
          <w:lang w:val="bg-BG"/>
        </w:rPr>
        <w:t>ВАЛИДНОСТ</w:t>
      </w:r>
      <w:r w:rsidR="00A52EDC">
        <w:rPr>
          <w:rFonts w:ascii="Times New Roman" w:hAnsi="Times New Roman"/>
          <w:sz w:val="24"/>
          <w:szCs w:val="24"/>
        </w:rPr>
        <w:t>.</w:t>
      </w:r>
    </w:p>
    <w:p w:rsidR="00A52EDC" w:rsidRPr="00A52EDC" w:rsidRDefault="00A52EDC" w:rsidP="00A52EDC">
      <w:pPr>
        <w:ind w:left="295"/>
        <w:rPr>
          <w:rFonts w:ascii="Times New Roman" w:hAnsi="Times New Roman"/>
          <w:sz w:val="24"/>
          <w:szCs w:val="24"/>
          <w:lang w:val="bg-BG"/>
        </w:rPr>
      </w:pPr>
    </w:p>
    <w:p w:rsidR="00C95C80" w:rsidRPr="001A42AE" w:rsidRDefault="001A42AE" w:rsidP="001A42AE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95C80" w:rsidRPr="00DC7635">
        <w:rPr>
          <w:rFonts w:ascii="Times New Roman" w:hAnsi="Times New Roman"/>
          <w:sz w:val="24"/>
          <w:szCs w:val="24"/>
          <w:lang w:val="bg-BG"/>
        </w:rPr>
        <w:t>Чл. 2.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Застраховк</w:t>
      </w:r>
      <w:r w:rsidR="007C0673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"Отговорност на превоз</w:t>
      </w:r>
      <w:r w:rsidR="00BF2B69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ача </w:t>
      </w:r>
      <w:r w:rsidR="00C74B71">
        <w:rPr>
          <w:rFonts w:ascii="Times New Roman" w:hAnsi="Times New Roman"/>
          <w:b w:val="0"/>
          <w:sz w:val="24"/>
          <w:szCs w:val="24"/>
          <w:lang w:val="bg-BG"/>
        </w:rPr>
        <w:t>за превозван багаж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" се сключва при условията и изискванията на ВЪЗЛОЖИТЕЛЯ, посочени в Техническ</w:t>
      </w:r>
      <w:r w:rsidR="00BC7039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т</w:t>
      </w:r>
      <w:r w:rsidR="00BC7039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спецификаци</w:t>
      </w:r>
      <w:r w:rsidR="00BC7039">
        <w:rPr>
          <w:rFonts w:ascii="Times New Roman" w:hAnsi="Times New Roman"/>
          <w:b w:val="0"/>
          <w:sz w:val="24"/>
          <w:szCs w:val="24"/>
          <w:lang w:val="bg-BG"/>
        </w:rPr>
        <w:t>я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на </w:t>
      </w:r>
      <w:r w:rsidR="00267F20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ЪЗЛОЖИТЕЛЯ и </w:t>
      </w:r>
      <w:r w:rsidR="00804E9F">
        <w:rPr>
          <w:rFonts w:ascii="Times New Roman" w:hAnsi="Times New Roman"/>
          <w:b w:val="0"/>
          <w:color w:val="000000"/>
          <w:sz w:val="24"/>
          <w:szCs w:val="24"/>
          <w:lang w:val="bg-BG"/>
        </w:rPr>
        <w:t>съгласно Техническото и Ценово предложение на ИЗПЪЛНИТЕЛЯ.</w:t>
      </w:r>
      <w:r w:rsidR="006A2053">
        <w:rPr>
          <w:rFonts w:ascii="Times New Roman" w:hAnsi="Times New Roman"/>
          <w:b w:val="0"/>
          <w:color w:val="FF0000"/>
          <w:sz w:val="24"/>
          <w:szCs w:val="24"/>
          <w:lang w:val="bg-BG"/>
        </w:rPr>
        <w:t xml:space="preserve"> </w:t>
      </w:r>
      <w:r w:rsidR="006A2053" w:rsidRPr="001A42AE">
        <w:rPr>
          <w:rFonts w:ascii="Times New Roman" w:hAnsi="Times New Roman"/>
          <w:b w:val="0"/>
          <w:sz w:val="24"/>
          <w:szCs w:val="24"/>
          <w:lang w:val="bg-BG"/>
        </w:rPr>
        <w:t>З</w:t>
      </w:r>
      <w:r w:rsidR="001D3156" w:rsidRPr="001A42AE">
        <w:rPr>
          <w:rFonts w:ascii="Times New Roman" w:hAnsi="Times New Roman"/>
          <w:b w:val="0"/>
          <w:sz w:val="24"/>
          <w:szCs w:val="24"/>
          <w:lang w:val="bg-BG"/>
        </w:rPr>
        <w:t xml:space="preserve">астрахователната полица се издава за срок от една година, считано от </w:t>
      </w:r>
      <w:r w:rsidR="001D3156" w:rsidRPr="001A42AE">
        <w:rPr>
          <w:rFonts w:ascii="Times New Roman" w:hAnsi="Times New Roman"/>
          <w:b w:val="0"/>
          <w:sz w:val="24"/>
          <w:szCs w:val="24"/>
        </w:rPr>
        <w:t xml:space="preserve">0:00 </w:t>
      </w:r>
      <w:r w:rsidR="001D3156" w:rsidRPr="001A42AE">
        <w:rPr>
          <w:rFonts w:ascii="Times New Roman" w:hAnsi="Times New Roman"/>
          <w:b w:val="0"/>
          <w:sz w:val="24"/>
          <w:szCs w:val="24"/>
          <w:lang w:val="bg-BG"/>
        </w:rPr>
        <w:t>ча</w:t>
      </w:r>
      <w:r w:rsidRPr="001A42AE">
        <w:rPr>
          <w:rFonts w:ascii="Times New Roman" w:hAnsi="Times New Roman"/>
          <w:b w:val="0"/>
          <w:sz w:val="24"/>
          <w:szCs w:val="24"/>
          <w:lang w:val="bg-BG"/>
        </w:rPr>
        <w:t xml:space="preserve">са на </w:t>
      </w:r>
      <w:r w:rsidR="006A2053" w:rsidRPr="001A42AE">
        <w:rPr>
          <w:rFonts w:ascii="Times New Roman" w:hAnsi="Times New Roman"/>
          <w:b w:val="0"/>
          <w:sz w:val="24"/>
          <w:szCs w:val="24"/>
          <w:lang w:val="bg-BG"/>
        </w:rPr>
        <w:t>датата на издаването й.</w:t>
      </w:r>
    </w:p>
    <w:p w:rsidR="00DC7635" w:rsidRDefault="001A42AE" w:rsidP="00DC7635">
      <w:pPr>
        <w:ind w:left="295"/>
        <w:rPr>
          <w:rFonts w:ascii="Times New Roman" w:hAnsi="Times New Roman"/>
          <w:b w:val="0"/>
          <w:sz w:val="24"/>
          <w:szCs w:val="24"/>
          <w:lang w:val="bg-BG"/>
        </w:rPr>
      </w:pPr>
      <w:bookmarkStart w:id="2" w:name="_Hlk1836166"/>
      <w:r>
        <w:rPr>
          <w:rFonts w:ascii="Times New Roman" w:hAnsi="Times New Roman"/>
          <w:sz w:val="24"/>
          <w:szCs w:val="24"/>
        </w:rPr>
        <w:t xml:space="preserve">      </w:t>
      </w:r>
      <w:r w:rsidR="00C95C80" w:rsidRPr="00DC7635">
        <w:rPr>
          <w:rFonts w:ascii="Times New Roman" w:hAnsi="Times New Roman"/>
          <w:sz w:val="24"/>
          <w:szCs w:val="24"/>
          <w:lang w:val="bg-BG"/>
        </w:rPr>
        <w:t>Чл. 3</w:t>
      </w:r>
      <w:bookmarkEnd w:id="2"/>
      <w:r w:rsidR="00C95C80" w:rsidRPr="00DC7635">
        <w:rPr>
          <w:rFonts w:ascii="Times New Roman" w:hAnsi="Times New Roman"/>
          <w:sz w:val="24"/>
          <w:szCs w:val="24"/>
          <w:lang w:val="bg-BG"/>
        </w:rPr>
        <w:t>.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Териториалната валидност на застраховк</w:t>
      </w:r>
      <w:r w:rsidR="007C0673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"Отговорност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превоз</w:t>
      </w:r>
      <w:r w:rsidR="00BF2B69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ача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за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пре</w:t>
      </w:r>
      <w:r w:rsidR="00C74B71">
        <w:rPr>
          <w:rFonts w:ascii="Times New Roman" w:hAnsi="Times New Roman"/>
          <w:b w:val="0"/>
          <w:sz w:val="24"/>
          <w:szCs w:val="24"/>
          <w:lang w:val="bg-BG"/>
        </w:rPr>
        <w:t xml:space="preserve">возван </w:t>
      </w:r>
    </w:p>
    <w:p w:rsidR="00DC7635" w:rsidRPr="00DC7635" w:rsidRDefault="00C74B71" w:rsidP="00DC7635">
      <w:pPr>
        <w:rPr>
          <w:rFonts w:ascii="Times New Roman" w:eastAsia="Albany AMT" w:hAnsi="Times New Roman"/>
          <w:i/>
          <w:kern w:val="1"/>
          <w:sz w:val="28"/>
          <w:szCs w:val="28"/>
          <w:u w:val="single"/>
          <w:lang w:val="bg-BG" w:eastAsia="zh-CN" w:bidi="hi-IN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>багаж</w:t>
      </w:r>
      <w:r w:rsidR="00C95C80">
        <w:rPr>
          <w:rFonts w:ascii="Times New Roman" w:hAnsi="Times New Roman"/>
          <w:b w:val="0"/>
          <w:sz w:val="24"/>
          <w:szCs w:val="24"/>
          <w:lang w:val="bg-BG"/>
        </w:rPr>
        <w:t xml:space="preserve">" </w:t>
      </w:r>
      <w:r w:rsidR="00DC7635">
        <w:rPr>
          <w:rFonts w:ascii="Times New Roman" w:hAnsi="Times New Roman"/>
          <w:b w:val="0"/>
          <w:sz w:val="24"/>
          <w:szCs w:val="24"/>
          <w:lang w:val="bg-BG"/>
        </w:rPr>
        <w:t xml:space="preserve">- 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DC7635">
        <w:rPr>
          <w:rFonts w:ascii="Times New Roman" w:eastAsia="Albany AMT" w:hAnsi="Times New Roman" w:cs="Albany AMT"/>
          <w:b w:val="0"/>
          <w:kern w:val="1"/>
          <w:sz w:val="24"/>
          <w:szCs w:val="24"/>
          <w:lang w:val="bg-BG" w:eastAsia="zh-CN" w:bidi="hi-IN"/>
        </w:rPr>
        <w:t xml:space="preserve">на </w:t>
      </w:r>
      <w:r w:rsidR="00DC7635" w:rsidRPr="00DC7635">
        <w:rPr>
          <w:rFonts w:ascii="Times New Roman" w:eastAsia="Albany AMT" w:hAnsi="Times New Roman" w:cs="Albany AMT"/>
          <w:b w:val="0"/>
          <w:kern w:val="1"/>
          <w:sz w:val="24"/>
          <w:szCs w:val="24"/>
          <w:lang w:val="bg-BG" w:eastAsia="zh-CN" w:bidi="hi-IN"/>
        </w:rPr>
        <w:t xml:space="preserve"> обезщетение подлежат вреди вследствие на застрахователни събития, настъпили на територията на Република България.</w:t>
      </w:r>
    </w:p>
    <w:p w:rsidR="00A52EDC" w:rsidRDefault="001A42AE" w:rsidP="00A52EDC">
      <w:pPr>
        <w:ind w:left="295"/>
        <w:jc w:val="both"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52EDC" w:rsidRPr="00DC763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A52EDC">
        <w:rPr>
          <w:rFonts w:ascii="Times New Roman" w:hAnsi="Times New Roman"/>
          <w:sz w:val="24"/>
          <w:szCs w:val="24"/>
          <w:lang w:val="bg-BG"/>
        </w:rPr>
        <w:t>4.</w:t>
      </w:r>
      <w:r w:rsidR="00AA3FF6">
        <w:rPr>
          <w:rFonts w:ascii="Times New Roman" w:hAnsi="Times New Roman"/>
          <w:sz w:val="24"/>
          <w:szCs w:val="24"/>
        </w:rPr>
        <w:t xml:space="preserve"> </w:t>
      </w:r>
      <w:r w:rsidR="00A52EDC" w:rsidRPr="00A52EDC">
        <w:rPr>
          <w:rFonts w:ascii="Times New Roman" w:hAnsi="Times New Roman"/>
          <w:b w:val="0"/>
          <w:sz w:val="24"/>
          <w:szCs w:val="24"/>
          <w:lang w:val="bg-BG"/>
        </w:rPr>
        <w:t>Покрити рискове 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A52ED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п</w:t>
      </w:r>
      <w:r w:rsidR="00A52EDC" w:rsidRPr="00A52ED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окрити са всички суми, които </w:t>
      </w:r>
      <w:r w:rsidR="00A52ED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ИЗПЪЛНИТЕЛЯТ </w:t>
      </w:r>
      <w:r w:rsidR="00A52EDC" w:rsidRPr="00A52ED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се задължава </w:t>
      </w:r>
    </w:p>
    <w:p w:rsidR="00A52EDC" w:rsidRPr="00A52EDC" w:rsidRDefault="00A52EDC" w:rsidP="00A52EDC">
      <w:pPr>
        <w:jc w:val="both"/>
        <w:rPr>
          <w:rFonts w:ascii="Times New Roman" w:eastAsia="Albany AMT" w:hAnsi="Times New Roman"/>
          <w:i/>
          <w:kern w:val="1"/>
          <w:sz w:val="24"/>
          <w:szCs w:val="24"/>
          <w:u w:val="single"/>
          <w:lang w:val="bg-BG" w:eastAsia="zh-CN" w:bidi="hi-IN"/>
        </w:rPr>
      </w:pPr>
      <w:r w:rsidRPr="00A52ED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да плати в резултат на съдебно решение или извънсъдебно споразумение, произтичащи от отговорност</w:t>
      </w:r>
      <w:r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та</w:t>
      </w:r>
      <w:r w:rsidRPr="00A52ED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му като превозвач на багаж, при или по повод дейността му като железопътен превозвач и експлоатацията на собствени или наети релсови превозни средства.</w:t>
      </w:r>
    </w:p>
    <w:p w:rsidR="00C95C80" w:rsidRPr="007E1DC9" w:rsidRDefault="00C95C80" w:rsidP="00A52EDC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C95C80" w:rsidRPr="00C95C80" w:rsidRDefault="00C95C80" w:rsidP="00EB268F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C95C80">
        <w:rPr>
          <w:rFonts w:ascii="Times New Roman" w:hAnsi="Times New Roman"/>
          <w:bCs/>
          <w:sz w:val="24"/>
          <w:szCs w:val="24"/>
        </w:rPr>
        <w:t>ІІІ</w:t>
      </w:r>
      <w:r w:rsidRPr="00C95C80">
        <w:rPr>
          <w:rFonts w:ascii="Times New Roman" w:hAnsi="Times New Roman"/>
          <w:sz w:val="24"/>
          <w:szCs w:val="24"/>
          <w:lang w:val="bg-BG"/>
        </w:rPr>
        <w:t>. СРОК НА ДОГОВОРА</w:t>
      </w:r>
    </w:p>
    <w:p w:rsidR="00C95C80" w:rsidRPr="007A4272" w:rsidRDefault="00C95C80" w:rsidP="00EB268F">
      <w:pPr>
        <w:ind w:firstLine="708"/>
        <w:jc w:val="center"/>
        <w:rPr>
          <w:rFonts w:ascii="Times New Roman" w:hAnsi="Times New Roman"/>
          <w:b w:val="0"/>
          <w:sz w:val="12"/>
          <w:szCs w:val="24"/>
          <w:lang w:val="bg-BG"/>
        </w:rPr>
      </w:pPr>
    </w:p>
    <w:p w:rsidR="00512F42" w:rsidRPr="00AA3FF6" w:rsidRDefault="00C95C80" w:rsidP="001A42AE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  <w:r w:rsidRPr="00DC763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A52EDC">
        <w:rPr>
          <w:rFonts w:ascii="Times New Roman" w:hAnsi="Times New Roman"/>
          <w:sz w:val="24"/>
          <w:szCs w:val="24"/>
          <w:lang w:val="bg-BG"/>
        </w:rPr>
        <w:t>5</w:t>
      </w:r>
      <w:r w:rsidRPr="00DC7635">
        <w:rPr>
          <w:rFonts w:ascii="Times New Roman" w:hAnsi="Times New Roman"/>
          <w:sz w:val="24"/>
          <w:szCs w:val="24"/>
          <w:lang w:val="bg-BG"/>
        </w:rPr>
        <w:t>.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512F42" w:rsidRPr="00AA3FF6">
        <w:rPr>
          <w:rFonts w:ascii="Times New Roman" w:hAnsi="Times New Roman"/>
          <w:b w:val="0"/>
          <w:sz w:val="24"/>
          <w:szCs w:val="24"/>
          <w:lang w:val="bg-BG"/>
        </w:rPr>
        <w:t>Договорът се сключва за срок от 1 /една/ година  и влиза в сила от датата на неговото подписване. Срокът на застраховката – предмет на настоя</w:t>
      </w:r>
      <w:r w:rsidR="00B436FA" w:rsidRPr="00AA3FF6">
        <w:rPr>
          <w:rFonts w:ascii="Times New Roman" w:hAnsi="Times New Roman"/>
          <w:b w:val="0"/>
          <w:sz w:val="24"/>
          <w:szCs w:val="24"/>
          <w:lang w:val="bg-BG"/>
        </w:rPr>
        <w:t>щ</w:t>
      </w:r>
      <w:r w:rsidR="00512F42" w:rsidRPr="00AA3FF6">
        <w:rPr>
          <w:rFonts w:ascii="Times New Roman" w:hAnsi="Times New Roman"/>
          <w:b w:val="0"/>
          <w:sz w:val="24"/>
          <w:szCs w:val="24"/>
          <w:lang w:val="bg-BG"/>
        </w:rPr>
        <w:t>ия договор е 1</w:t>
      </w:r>
      <w:r w:rsidR="001A42AE" w:rsidRPr="00AA3FF6">
        <w:rPr>
          <w:rFonts w:ascii="Times New Roman" w:hAnsi="Times New Roman"/>
          <w:b w:val="0"/>
          <w:sz w:val="24"/>
          <w:szCs w:val="24"/>
        </w:rPr>
        <w:t xml:space="preserve"> </w:t>
      </w:r>
      <w:r w:rsidR="00512F42" w:rsidRPr="00AA3FF6">
        <w:rPr>
          <w:rFonts w:ascii="Times New Roman" w:hAnsi="Times New Roman"/>
          <w:b w:val="0"/>
          <w:sz w:val="24"/>
          <w:szCs w:val="24"/>
          <w:lang w:val="bg-BG"/>
        </w:rPr>
        <w:t xml:space="preserve">/една/ година, считано от 0:00 часа на датата на </w:t>
      </w:r>
      <w:r w:rsidR="006A2053" w:rsidRPr="00AA3FF6">
        <w:rPr>
          <w:rFonts w:ascii="Times New Roman" w:hAnsi="Times New Roman"/>
          <w:b w:val="0"/>
          <w:sz w:val="24"/>
          <w:szCs w:val="24"/>
          <w:lang w:val="bg-BG"/>
        </w:rPr>
        <w:t>издаване</w:t>
      </w:r>
      <w:r w:rsidR="00AA3FF6" w:rsidRPr="00AA3FF6">
        <w:rPr>
          <w:rFonts w:ascii="Times New Roman" w:hAnsi="Times New Roman"/>
          <w:b w:val="0"/>
          <w:sz w:val="24"/>
          <w:szCs w:val="24"/>
          <w:lang w:val="bg-BG"/>
        </w:rPr>
        <w:t>то</w:t>
      </w:r>
      <w:r w:rsidR="006A2053" w:rsidRPr="00AA3FF6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512F42" w:rsidRPr="00AA3FF6">
        <w:rPr>
          <w:rFonts w:ascii="Times New Roman" w:hAnsi="Times New Roman"/>
          <w:b w:val="0"/>
          <w:sz w:val="24"/>
          <w:szCs w:val="24"/>
          <w:lang w:val="bg-BG"/>
        </w:rPr>
        <w:t xml:space="preserve"> на застрахователната полица. Срокът на </w:t>
      </w:r>
      <w:r w:rsidR="00512F42" w:rsidRPr="00AA3FF6">
        <w:rPr>
          <w:rFonts w:ascii="Times New Roman" w:hAnsi="Times New Roman"/>
          <w:b w:val="0"/>
          <w:sz w:val="24"/>
          <w:szCs w:val="24"/>
          <w:lang w:val="bg-BG"/>
        </w:rPr>
        <w:lastRenderedPageBreak/>
        <w:t xml:space="preserve">договора започва да тече от </w:t>
      </w:r>
      <w:r w:rsidR="006A2053" w:rsidRPr="00AA3FF6">
        <w:rPr>
          <w:rFonts w:ascii="Times New Roman" w:hAnsi="Times New Roman"/>
          <w:b w:val="0"/>
          <w:sz w:val="24"/>
          <w:szCs w:val="24"/>
          <w:lang w:val="bg-BG"/>
        </w:rPr>
        <w:t xml:space="preserve">датата на издаването </w:t>
      </w:r>
      <w:r w:rsidR="00512F42" w:rsidRPr="00AA3FF6">
        <w:rPr>
          <w:rFonts w:ascii="Times New Roman" w:hAnsi="Times New Roman"/>
          <w:b w:val="0"/>
          <w:sz w:val="24"/>
          <w:szCs w:val="24"/>
          <w:lang w:val="bg-BG"/>
        </w:rPr>
        <w:t>на застрахователн</w:t>
      </w:r>
      <w:r w:rsidR="00B436FA" w:rsidRPr="00AA3FF6">
        <w:rPr>
          <w:rFonts w:ascii="Times New Roman" w:hAnsi="Times New Roman"/>
          <w:b w:val="0"/>
          <w:sz w:val="24"/>
          <w:szCs w:val="24"/>
          <w:lang w:val="bg-BG"/>
        </w:rPr>
        <w:t>ата</w:t>
      </w:r>
      <w:r w:rsidR="00512F42" w:rsidRPr="00AA3FF6">
        <w:rPr>
          <w:rFonts w:ascii="Times New Roman" w:hAnsi="Times New Roman"/>
          <w:b w:val="0"/>
          <w:sz w:val="24"/>
          <w:szCs w:val="24"/>
          <w:lang w:val="bg-BG"/>
        </w:rPr>
        <w:t xml:space="preserve"> полиц</w:t>
      </w:r>
      <w:r w:rsidR="00B436FA" w:rsidRPr="00AA3FF6">
        <w:rPr>
          <w:rFonts w:ascii="Times New Roman" w:hAnsi="Times New Roman"/>
          <w:b w:val="0"/>
          <w:sz w:val="24"/>
          <w:szCs w:val="24"/>
          <w:lang w:val="bg-BG"/>
        </w:rPr>
        <w:t>а.</w:t>
      </w:r>
    </w:p>
    <w:p w:rsidR="00512F42" w:rsidRPr="00512F42" w:rsidRDefault="00512F42" w:rsidP="00E13222">
      <w:pPr>
        <w:ind w:firstLine="720"/>
        <w:jc w:val="both"/>
        <w:rPr>
          <w:rFonts w:ascii="Times New Roman" w:hAnsi="Times New Roman"/>
          <w:b w:val="0"/>
          <w:color w:val="FF0000"/>
          <w:sz w:val="24"/>
          <w:szCs w:val="24"/>
          <w:lang w:val="bg-BG"/>
        </w:rPr>
      </w:pPr>
    </w:p>
    <w:p w:rsidR="00C95C80" w:rsidRPr="00C95C80" w:rsidRDefault="00C95C80" w:rsidP="00C95C80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C95C80">
        <w:rPr>
          <w:rFonts w:ascii="Times New Roman" w:hAnsi="Times New Roman"/>
          <w:sz w:val="24"/>
          <w:szCs w:val="24"/>
          <w:lang w:val="bg-BG"/>
        </w:rPr>
        <w:t>IV. ЗАСТРАХОВАТЕЛНА ПРЕМИЯ</w:t>
      </w:r>
    </w:p>
    <w:p w:rsidR="00C95C80" w:rsidRPr="007A4272" w:rsidRDefault="00C95C80" w:rsidP="00C95C80">
      <w:pPr>
        <w:ind w:firstLine="708"/>
        <w:jc w:val="both"/>
        <w:rPr>
          <w:rFonts w:ascii="Times New Roman" w:hAnsi="Times New Roman"/>
          <w:b w:val="0"/>
          <w:sz w:val="12"/>
          <w:szCs w:val="24"/>
          <w:lang w:val="bg-BG"/>
        </w:rPr>
      </w:pPr>
    </w:p>
    <w:p w:rsidR="00267F2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DC763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A52EDC">
        <w:rPr>
          <w:rFonts w:ascii="Times New Roman" w:hAnsi="Times New Roman"/>
          <w:sz w:val="24"/>
          <w:szCs w:val="24"/>
          <w:lang w:val="bg-BG"/>
        </w:rPr>
        <w:t>6</w:t>
      </w:r>
      <w:bookmarkStart w:id="3" w:name="_Hlk1838345"/>
      <w:r w:rsidR="001A42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7F20" w:rsidRPr="009E397E">
        <w:rPr>
          <w:rFonts w:ascii="Times New Roman" w:hAnsi="Times New Roman"/>
          <w:b w:val="0"/>
          <w:sz w:val="24"/>
          <w:szCs w:val="24"/>
          <w:lang w:val="bg-BG"/>
        </w:rPr>
        <w:t>(1</w:t>
      </w:r>
      <w:bookmarkEnd w:id="3"/>
      <w:r w:rsidR="00267F20" w:rsidRPr="009E397E">
        <w:rPr>
          <w:rFonts w:ascii="Times New Roman" w:hAnsi="Times New Roman"/>
          <w:b w:val="0"/>
          <w:sz w:val="24"/>
          <w:szCs w:val="24"/>
          <w:lang w:val="bg-BG"/>
        </w:rPr>
        <w:t xml:space="preserve">) Застрахователната премия е </w:t>
      </w:r>
      <w:r w:rsidR="00DA0A02" w:rsidRPr="009E397E">
        <w:rPr>
          <w:rFonts w:ascii="Times New Roman" w:hAnsi="Times New Roman"/>
          <w:b w:val="0"/>
          <w:sz w:val="24"/>
          <w:szCs w:val="24"/>
          <w:lang w:val="bg-BG"/>
        </w:rPr>
        <w:t xml:space="preserve">в размер на </w:t>
      </w:r>
      <w:r w:rsidR="0020518D"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DA0A02" w:rsidRPr="00DA0A02">
        <w:rPr>
          <w:rFonts w:ascii="Times New Roman" w:hAnsi="Times New Roman"/>
          <w:sz w:val="24"/>
          <w:szCs w:val="24"/>
          <w:lang w:val="bg-BG"/>
        </w:rPr>
        <w:t xml:space="preserve"> лева</w:t>
      </w:r>
      <w:r w:rsidR="00DA0A02">
        <w:rPr>
          <w:rFonts w:ascii="Times New Roman" w:hAnsi="Times New Roman"/>
          <w:b w:val="0"/>
          <w:sz w:val="24"/>
          <w:szCs w:val="24"/>
          <w:lang w:val="bg-BG"/>
        </w:rPr>
        <w:t xml:space="preserve"> и </w:t>
      </w:r>
      <w:r w:rsidR="00603C9F">
        <w:rPr>
          <w:rFonts w:ascii="Times New Roman" w:hAnsi="Times New Roman"/>
          <w:b w:val="0"/>
          <w:sz w:val="24"/>
          <w:szCs w:val="24"/>
          <w:lang w:val="bg-BG"/>
        </w:rPr>
        <w:t>е съгласно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B436FA">
        <w:rPr>
          <w:rFonts w:ascii="Times New Roman" w:hAnsi="Times New Roman"/>
          <w:b w:val="0"/>
          <w:sz w:val="24"/>
          <w:szCs w:val="24"/>
          <w:lang w:val="bg-BG"/>
        </w:rPr>
        <w:t xml:space="preserve">ценовото предложение на </w:t>
      </w:r>
      <w:r w:rsidR="00267F20" w:rsidRPr="00C95C80">
        <w:rPr>
          <w:rFonts w:ascii="Times New Roman" w:hAnsi="Times New Roman"/>
          <w:b w:val="0"/>
          <w:sz w:val="24"/>
          <w:szCs w:val="24"/>
          <w:lang w:val="bg-BG"/>
        </w:rPr>
        <w:t>ИЗПЪЛНИТЕЛЯ</w:t>
      </w:r>
      <w:r w:rsidR="00B436FA">
        <w:rPr>
          <w:rFonts w:ascii="Times New Roman" w:hAnsi="Times New Roman"/>
          <w:b w:val="0"/>
          <w:sz w:val="24"/>
          <w:szCs w:val="24"/>
          <w:lang w:val="bg-BG"/>
        </w:rPr>
        <w:t xml:space="preserve"> – Приложение №3 към настоящия договор.</w:t>
      </w:r>
    </w:p>
    <w:p w:rsidR="007A4272" w:rsidRDefault="00690C10" w:rsidP="00E76C8B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6A1861">
        <w:rPr>
          <w:rFonts w:ascii="Times New Roman" w:hAnsi="Times New Roman"/>
          <w:sz w:val="24"/>
          <w:szCs w:val="24"/>
          <w:lang w:val="bg-BG"/>
        </w:rPr>
        <w:t>(2)</w:t>
      </w:r>
      <w:r w:rsidR="001A42AE">
        <w:rPr>
          <w:rFonts w:ascii="Times New Roman" w:hAnsi="Times New Roman"/>
          <w:sz w:val="24"/>
          <w:szCs w:val="24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Застрахователн</w:t>
      </w:r>
      <w:r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т</w:t>
      </w:r>
      <w:r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преми</w:t>
      </w:r>
      <w:r>
        <w:rPr>
          <w:rFonts w:ascii="Times New Roman" w:hAnsi="Times New Roman"/>
          <w:b w:val="0"/>
          <w:sz w:val="24"/>
          <w:szCs w:val="24"/>
          <w:lang w:val="bg-BG"/>
        </w:rPr>
        <w:t>я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се плаща </w:t>
      </w:r>
      <w:r w:rsidR="00B436FA" w:rsidRPr="00F35DBE">
        <w:rPr>
          <w:rFonts w:ascii="Times New Roman" w:hAnsi="Times New Roman"/>
          <w:b w:val="0"/>
          <w:sz w:val="24"/>
          <w:szCs w:val="24"/>
          <w:lang w:val="bg-BG"/>
        </w:rPr>
        <w:t xml:space="preserve">еднократно </w:t>
      </w:r>
      <w:r w:rsidR="00C95C80" w:rsidRPr="00F35DBE">
        <w:rPr>
          <w:rFonts w:ascii="Times New Roman" w:hAnsi="Times New Roman"/>
          <w:b w:val="0"/>
          <w:sz w:val="24"/>
          <w:szCs w:val="24"/>
          <w:lang w:val="bg-BG"/>
        </w:rPr>
        <w:t>п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о банков път</w:t>
      </w:r>
      <w:r w:rsidR="00E76C8B">
        <w:rPr>
          <w:rFonts w:ascii="Times New Roman" w:hAnsi="Times New Roman"/>
          <w:b w:val="0"/>
          <w:sz w:val="24"/>
          <w:szCs w:val="24"/>
          <w:lang w:val="bg-BG"/>
        </w:rPr>
        <w:t>,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в срок до 10 работни дни след получаване </w:t>
      </w:r>
      <w:r w:rsidR="00E76C8B" w:rsidRPr="00E76C8B">
        <w:rPr>
          <w:rFonts w:ascii="Times New Roman" w:hAnsi="Times New Roman"/>
          <w:b w:val="0"/>
          <w:sz w:val="24"/>
          <w:szCs w:val="24"/>
        </w:rPr>
        <w:t>на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E76C8B" w:rsidRPr="00E76C8B">
        <w:rPr>
          <w:rFonts w:ascii="Times New Roman" w:hAnsi="Times New Roman"/>
          <w:b w:val="0"/>
          <w:sz w:val="24"/>
          <w:szCs w:val="24"/>
        </w:rPr>
        <w:t>съответната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E76C8B" w:rsidRPr="00E76C8B">
        <w:rPr>
          <w:rFonts w:ascii="Times New Roman" w:hAnsi="Times New Roman"/>
          <w:b w:val="0"/>
          <w:sz w:val="24"/>
          <w:szCs w:val="24"/>
        </w:rPr>
        <w:t>застрахователна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E76C8B" w:rsidRPr="00E76C8B">
        <w:rPr>
          <w:rFonts w:ascii="Times New Roman" w:hAnsi="Times New Roman"/>
          <w:b w:val="0"/>
          <w:sz w:val="24"/>
          <w:szCs w:val="24"/>
        </w:rPr>
        <w:t>сметка (дебит-нота) на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E76C8B" w:rsidRPr="00E76C8B">
        <w:rPr>
          <w:rFonts w:ascii="Times New Roman" w:hAnsi="Times New Roman"/>
          <w:b w:val="0"/>
          <w:sz w:val="24"/>
          <w:szCs w:val="24"/>
        </w:rPr>
        <w:t>името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E76C8B" w:rsidRPr="00E76C8B">
        <w:rPr>
          <w:rFonts w:ascii="Times New Roman" w:hAnsi="Times New Roman"/>
          <w:b w:val="0"/>
          <w:sz w:val="24"/>
          <w:szCs w:val="24"/>
          <w:lang w:val="bg-BG"/>
        </w:rPr>
        <w:t>на ВЪЗЛОЖИТЕЛЯ: "БДЖ- ПЪТНИЧЕСКИ ПРЕВОЗИ" ЕООД, София - 1080,</w:t>
      </w:r>
      <w:r w:rsidR="00E76C8B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ул. "Иван Вазов" </w:t>
      </w:r>
      <w:r w:rsidR="00E76C8B">
        <w:rPr>
          <w:rFonts w:ascii="Times New Roman" w:hAnsi="Times New Roman"/>
          <w:b w:val="0"/>
          <w:sz w:val="24"/>
          <w:szCs w:val="24"/>
          <w:lang w:val="bg-BG"/>
        </w:rPr>
        <w:t xml:space="preserve">№ </w:t>
      </w:r>
      <w:r w:rsidR="00E76C8B" w:rsidRPr="00C95C80">
        <w:rPr>
          <w:rFonts w:ascii="Times New Roman" w:hAnsi="Times New Roman"/>
          <w:b w:val="0"/>
          <w:sz w:val="24"/>
          <w:szCs w:val="24"/>
          <w:lang w:val="bg-BG"/>
        </w:rPr>
        <w:t>З с МОЛ</w:t>
      </w:r>
      <w:r w:rsidR="00E76C8B">
        <w:rPr>
          <w:rFonts w:ascii="Times New Roman" w:hAnsi="Times New Roman"/>
          <w:b w:val="0"/>
          <w:sz w:val="24"/>
          <w:szCs w:val="24"/>
          <w:lang w:val="bg-BG"/>
        </w:rPr>
        <w:t>– инж. Христо Игнатов Иванов</w:t>
      </w:r>
    </w:p>
    <w:p w:rsidR="008A02E1" w:rsidRPr="008A02E1" w:rsidRDefault="001A42AE" w:rsidP="008A02E1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8503E9" w:rsidRPr="008503E9">
        <w:rPr>
          <w:rFonts w:ascii="Times New Roman" w:hAnsi="Times New Roman"/>
          <w:sz w:val="24"/>
          <w:szCs w:val="24"/>
          <w:lang w:val="bg-BG"/>
        </w:rPr>
        <w:t>(3)</w:t>
      </w:r>
      <w:bookmarkStart w:id="4" w:name="_Hlk1840898"/>
      <w:r>
        <w:rPr>
          <w:rFonts w:ascii="Times New Roman" w:hAnsi="Times New Roman"/>
          <w:sz w:val="24"/>
          <w:szCs w:val="24"/>
        </w:rPr>
        <w:t xml:space="preserve"> </w:t>
      </w:r>
      <w:r w:rsidR="008503E9" w:rsidRPr="00C95C80">
        <w:rPr>
          <w:rFonts w:ascii="Times New Roman" w:hAnsi="Times New Roman"/>
          <w:b w:val="0"/>
          <w:sz w:val="24"/>
          <w:szCs w:val="24"/>
          <w:lang w:val="bg-BG"/>
        </w:rPr>
        <w:t>Застрахователн</w:t>
      </w:r>
      <w:r w:rsidR="008503E9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8503E9" w:rsidRPr="00C95C80">
        <w:rPr>
          <w:rFonts w:ascii="Times New Roman" w:hAnsi="Times New Roman"/>
          <w:b w:val="0"/>
          <w:sz w:val="24"/>
          <w:szCs w:val="24"/>
          <w:lang w:val="bg-BG"/>
        </w:rPr>
        <w:t>т</w:t>
      </w:r>
      <w:r w:rsidR="008503E9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8503E9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преми</w:t>
      </w:r>
      <w:r w:rsidR="008503E9">
        <w:rPr>
          <w:rFonts w:ascii="Times New Roman" w:hAnsi="Times New Roman"/>
          <w:b w:val="0"/>
          <w:sz w:val="24"/>
          <w:szCs w:val="24"/>
          <w:lang w:val="bg-BG"/>
        </w:rPr>
        <w:t xml:space="preserve">я включва2% </w:t>
      </w:r>
      <w:r w:rsidR="008503E9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данък върху застрахователната премия, </w:t>
      </w:r>
      <w:r w:rsidR="008503E9">
        <w:rPr>
          <w:rFonts w:ascii="Times New Roman" w:hAnsi="Times New Roman"/>
          <w:b w:val="0"/>
          <w:sz w:val="24"/>
          <w:szCs w:val="24"/>
          <w:lang w:val="bg-BG"/>
        </w:rPr>
        <w:t xml:space="preserve">както и </w:t>
      </w:r>
      <w:r w:rsidR="008503E9" w:rsidRPr="0029484D">
        <w:rPr>
          <w:rFonts w:ascii="Times New Roman" w:hAnsi="Times New Roman"/>
          <w:b w:val="0"/>
          <w:sz w:val="24"/>
          <w:szCs w:val="24"/>
          <w:lang w:val="bg-BG"/>
        </w:rPr>
        <w:t>всички дължими такси и отчисления, свързани с изпълнението на договора</w:t>
      </w:r>
      <w:r w:rsidR="008A02E1">
        <w:rPr>
          <w:rFonts w:ascii="Times New Roman" w:hAnsi="Times New Roman"/>
          <w:b w:val="0"/>
          <w:sz w:val="24"/>
          <w:szCs w:val="24"/>
          <w:lang w:val="bg-BG"/>
        </w:rPr>
        <w:t xml:space="preserve">, и е </w:t>
      </w:r>
      <w:r w:rsidR="008A02E1" w:rsidRPr="008A02E1">
        <w:rPr>
          <w:rFonts w:ascii="Times New Roman" w:hAnsi="Times New Roman"/>
          <w:b w:val="0"/>
          <w:sz w:val="24"/>
          <w:szCs w:val="24"/>
          <w:lang w:val="bg-BG"/>
        </w:rPr>
        <w:t xml:space="preserve">съобразена с </w:t>
      </w:r>
      <w:r w:rsidR="008A02E1" w:rsidRPr="008A02E1">
        <w:rPr>
          <w:rFonts w:ascii="Times New Roman" w:hAnsi="Times New Roman"/>
          <w:b w:val="0"/>
          <w:sz w:val="24"/>
          <w:szCs w:val="24"/>
          <w:lang w:val="bg-BG" w:eastAsia="en-US"/>
        </w:rPr>
        <w:t>:</w:t>
      </w:r>
    </w:p>
    <w:p w:rsidR="008A02E1" w:rsidRPr="008A02E1" w:rsidRDefault="008A02E1" w:rsidP="008A02E1">
      <w:pPr>
        <w:widowControl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r w:rsidRPr="008A02E1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           - </w:t>
      </w:r>
      <w:r w:rsidR="001A42AE">
        <w:rPr>
          <w:rFonts w:ascii="Times New Roman" w:eastAsia="Albany AMT" w:hAnsi="Times New Roman"/>
          <w:b w:val="0"/>
          <w:kern w:val="1"/>
          <w:sz w:val="24"/>
          <w:szCs w:val="24"/>
          <w:lang w:eastAsia="zh-CN" w:bidi="hi-IN"/>
        </w:rPr>
        <w:t xml:space="preserve"> </w:t>
      </w:r>
      <w:r w:rsidRPr="008A02E1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Лимит за отговорност на превозвача за превозван багаж - 100 000 (сто хиляди) лева</w:t>
      </w:r>
    </w:p>
    <w:p w:rsidR="008A02E1" w:rsidRPr="008A02E1" w:rsidRDefault="008A02E1" w:rsidP="008A02E1">
      <w:pPr>
        <w:suppressAutoHyphens/>
        <w:spacing w:after="60"/>
        <w:jc w:val="both"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r w:rsidRPr="008A02E1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 (за едно събитие и в агрегат). </w:t>
      </w:r>
    </w:p>
    <w:p w:rsidR="008A02E1" w:rsidRPr="008A02E1" w:rsidRDefault="008A02E1" w:rsidP="008A02E1">
      <w:pPr>
        <w:pStyle w:val="ListParagraph"/>
        <w:widowControl/>
        <w:numPr>
          <w:ilvl w:val="0"/>
          <w:numId w:val="45"/>
        </w:numPr>
        <w:rPr>
          <w:rFonts w:ascii="Times New Roman" w:hAnsi="Times New Roman"/>
          <w:b w:val="0"/>
          <w:sz w:val="24"/>
          <w:szCs w:val="24"/>
          <w:lang w:val="bg-BG" w:eastAsia="en-US"/>
        </w:rPr>
      </w:pPr>
      <w:r w:rsidRPr="008A02E1">
        <w:rPr>
          <w:rFonts w:ascii="Times New Roman" w:hAnsi="Times New Roman"/>
          <w:b w:val="0"/>
          <w:sz w:val="24"/>
          <w:szCs w:val="24"/>
          <w:lang w:val="bg-BG" w:eastAsia="en-US"/>
        </w:rPr>
        <w:t>Самоучастие не се прилага.</w:t>
      </w:r>
    </w:p>
    <w:p w:rsidR="008503E9" w:rsidRPr="00E76C8B" w:rsidRDefault="008503E9" w:rsidP="008503E9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</w:p>
    <w:bookmarkEnd w:id="4"/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DC763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A52EDC">
        <w:rPr>
          <w:rFonts w:ascii="Times New Roman" w:hAnsi="Times New Roman"/>
          <w:sz w:val="24"/>
          <w:szCs w:val="24"/>
          <w:lang w:val="bg-BG"/>
        </w:rPr>
        <w:t>7</w:t>
      </w:r>
      <w:r w:rsidRPr="00DC7635">
        <w:rPr>
          <w:rFonts w:ascii="Times New Roman" w:hAnsi="Times New Roman"/>
          <w:sz w:val="24"/>
          <w:szCs w:val="24"/>
          <w:lang w:val="bg-BG"/>
        </w:rPr>
        <w:t>.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Всяко плащане ще се извършва посредством банков превод по сметката на</w:t>
      </w:r>
    </w:p>
    <w:p w:rsidR="00C95C80" w:rsidRPr="00C95C80" w:rsidRDefault="00690C1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Изпълнителя:</w:t>
      </w:r>
    </w:p>
    <w:p w:rsidR="0020518D" w:rsidRDefault="00690C1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C95C80" w:rsidRPr="009E397E">
        <w:rPr>
          <w:rFonts w:ascii="Times New Roman" w:hAnsi="Times New Roman"/>
          <w:b w:val="0"/>
          <w:sz w:val="24"/>
          <w:szCs w:val="24"/>
          <w:lang w:val="bg-BG"/>
        </w:rPr>
        <w:t>IВAN:</w:t>
      </w:r>
    </w:p>
    <w:p w:rsidR="0020518D" w:rsidRDefault="00B772C6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BIC:</w:t>
      </w:r>
    </w:p>
    <w:p w:rsidR="0020518D" w:rsidRDefault="00690C1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Банка: </w:t>
      </w:r>
    </w:p>
    <w:p w:rsidR="005A7705" w:rsidRPr="008F777E" w:rsidRDefault="005A7705" w:rsidP="00C95C80">
      <w:pPr>
        <w:ind w:firstLine="708"/>
        <w:jc w:val="both"/>
        <w:rPr>
          <w:rFonts w:ascii="Times New Roman" w:hAnsi="Times New Roman"/>
          <w:b w:val="0"/>
          <w:sz w:val="16"/>
          <w:szCs w:val="24"/>
          <w:lang w:val="bg-BG"/>
        </w:rPr>
      </w:pPr>
    </w:p>
    <w:p w:rsidR="00C95C80" w:rsidRPr="00C95C80" w:rsidRDefault="00C95C80" w:rsidP="00C95C80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C95C80">
        <w:rPr>
          <w:rFonts w:ascii="Times New Roman" w:hAnsi="Times New Roman"/>
          <w:sz w:val="24"/>
          <w:szCs w:val="24"/>
          <w:lang w:val="bg-BG"/>
        </w:rPr>
        <w:t>V.</w:t>
      </w:r>
      <w:r w:rsidR="001A42AE">
        <w:rPr>
          <w:rFonts w:ascii="Times New Roman" w:hAnsi="Times New Roman"/>
          <w:sz w:val="24"/>
          <w:szCs w:val="24"/>
        </w:rPr>
        <w:t xml:space="preserve"> </w:t>
      </w:r>
      <w:r w:rsidRPr="00C95C80">
        <w:rPr>
          <w:rFonts w:ascii="Times New Roman" w:hAnsi="Times New Roman"/>
          <w:sz w:val="24"/>
          <w:szCs w:val="24"/>
          <w:lang w:val="bg-BG"/>
        </w:rPr>
        <w:t>ПРАВА И ЗАДЪЛЖЕНИЯ НА ИЗПЪ</w:t>
      </w:r>
      <w:r>
        <w:rPr>
          <w:rFonts w:ascii="Times New Roman" w:hAnsi="Times New Roman"/>
          <w:sz w:val="24"/>
          <w:szCs w:val="24"/>
          <w:lang w:val="bg-BG"/>
        </w:rPr>
        <w:t>Л</w:t>
      </w:r>
      <w:r w:rsidRPr="00C95C80">
        <w:rPr>
          <w:rFonts w:ascii="Times New Roman" w:hAnsi="Times New Roman"/>
          <w:sz w:val="24"/>
          <w:szCs w:val="24"/>
          <w:lang w:val="bg-BG"/>
        </w:rPr>
        <w:t>НИТЕЛЯ</w:t>
      </w:r>
    </w:p>
    <w:p w:rsidR="00C95C80" w:rsidRPr="008F777E" w:rsidRDefault="00C95C80" w:rsidP="00C95C80">
      <w:pPr>
        <w:ind w:firstLine="708"/>
        <w:jc w:val="both"/>
        <w:rPr>
          <w:rFonts w:ascii="Times New Roman" w:hAnsi="Times New Roman"/>
          <w:b w:val="0"/>
          <w:sz w:val="8"/>
          <w:szCs w:val="24"/>
          <w:lang w:val="bg-BG"/>
        </w:rPr>
      </w:pP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DC763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A52EDC">
        <w:rPr>
          <w:rFonts w:ascii="Times New Roman" w:hAnsi="Times New Roman"/>
          <w:sz w:val="24"/>
          <w:szCs w:val="24"/>
          <w:lang w:val="bg-BG"/>
        </w:rPr>
        <w:t>8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. ИЗПЪЛНИТЕЛЯТ се задължава да издаде застрахователн</w:t>
      </w:r>
      <w:r w:rsidR="00673093">
        <w:rPr>
          <w:rFonts w:ascii="Times New Roman" w:hAnsi="Times New Roman"/>
          <w:b w:val="0"/>
          <w:sz w:val="24"/>
          <w:szCs w:val="24"/>
          <w:lang w:val="bg-BG"/>
        </w:rPr>
        <w:t>ата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полиц</w:t>
      </w:r>
      <w:r w:rsidR="00673093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при условията на настоящия договор.</w:t>
      </w:r>
    </w:p>
    <w:p w:rsidR="00C95C80" w:rsidRPr="001A42AE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5A770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A52EDC">
        <w:rPr>
          <w:rFonts w:ascii="Times New Roman" w:hAnsi="Times New Roman"/>
          <w:sz w:val="24"/>
          <w:szCs w:val="24"/>
          <w:lang w:val="bg-BG"/>
        </w:rPr>
        <w:t>9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. ИЗПЪЛНИТЕЛЯТ е длъжен, при настъпило застрахователно събитие, по </w:t>
      </w:r>
      <w:r w:rsidR="00695564">
        <w:rPr>
          <w:rFonts w:ascii="Times New Roman" w:hAnsi="Times New Roman"/>
          <w:b w:val="0"/>
          <w:sz w:val="24"/>
          <w:szCs w:val="24"/>
          <w:lang w:val="bg-BG"/>
        </w:rPr>
        <w:t>всяка една от клаузите, включени в застраховката</w:t>
      </w:r>
      <w:r w:rsidR="008503E9">
        <w:rPr>
          <w:rFonts w:ascii="Times New Roman" w:hAnsi="Times New Roman"/>
          <w:b w:val="0"/>
          <w:sz w:val="24"/>
          <w:szCs w:val="24"/>
          <w:lang w:val="bg-BG"/>
        </w:rPr>
        <w:t>,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да заплати обезщетение, с което да възстанови изцяло претърпените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вреди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или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договорените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застрахователни</w:t>
      </w:r>
      <w:r w:rsidR="006A2053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суми,</w:t>
      </w:r>
      <w:r w:rsidR="00293E6A">
        <w:rPr>
          <w:rFonts w:ascii="Times New Roman" w:hAnsi="Times New Roman"/>
          <w:b w:val="0"/>
          <w:sz w:val="24"/>
          <w:szCs w:val="24"/>
          <w:lang w:val="bg-BG"/>
        </w:rPr>
        <w:t xml:space="preserve"> в с</w:t>
      </w:r>
      <w:r w:rsidR="00791FAD">
        <w:rPr>
          <w:rFonts w:ascii="Times New Roman" w:hAnsi="Times New Roman"/>
          <w:b w:val="0"/>
          <w:sz w:val="24"/>
          <w:szCs w:val="24"/>
          <w:lang w:val="bg-BG"/>
        </w:rPr>
        <w:t xml:space="preserve">рок </w:t>
      </w:r>
      <w:r w:rsidR="001A42AE" w:rsidRPr="001A42AE">
        <w:rPr>
          <w:rFonts w:ascii="Times New Roman" w:hAnsi="Times New Roman"/>
          <w:b w:val="0"/>
          <w:sz w:val="24"/>
          <w:szCs w:val="24"/>
          <w:lang w:val="bg-BG"/>
        </w:rPr>
        <w:t>от</w:t>
      </w:r>
      <w:r w:rsidR="001A42AE" w:rsidRPr="001A42AE">
        <w:rPr>
          <w:rFonts w:ascii="Times New Roman" w:hAnsi="Times New Roman"/>
          <w:b w:val="0"/>
          <w:sz w:val="24"/>
          <w:szCs w:val="24"/>
        </w:rPr>
        <w:t xml:space="preserve"> 15</w:t>
      </w:r>
      <w:r w:rsidR="00791FAD" w:rsidRP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="00791FAD" w:rsidRPr="001A42AE">
        <w:rPr>
          <w:rFonts w:ascii="Times New Roman" w:hAnsi="Times New Roman"/>
          <w:b w:val="0"/>
          <w:sz w:val="24"/>
          <w:szCs w:val="24"/>
          <w:lang w:val="bg-BG"/>
        </w:rPr>
        <w:t>работни</w:t>
      </w:r>
      <w:r w:rsidR="00791FAD" w:rsidRPr="00673093">
        <w:rPr>
          <w:rFonts w:ascii="Times New Roman" w:hAnsi="Times New Roman"/>
          <w:b w:val="0"/>
          <w:color w:val="FF0000"/>
          <w:sz w:val="24"/>
          <w:szCs w:val="24"/>
          <w:lang w:val="bg-BG"/>
        </w:rPr>
        <w:t xml:space="preserve"> </w:t>
      </w:r>
      <w:r w:rsidR="00791FAD">
        <w:rPr>
          <w:rFonts w:ascii="Times New Roman" w:hAnsi="Times New Roman"/>
          <w:b w:val="0"/>
          <w:sz w:val="24"/>
          <w:szCs w:val="24"/>
          <w:lang w:val="bg-BG"/>
        </w:rPr>
        <w:t>дни</w:t>
      </w:r>
      <w:r w:rsidR="001A42AE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от представяне на всички необходими документи, посочени в общите условия и в условията за ликв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>идация на щети</w:t>
      </w:r>
      <w:r w:rsidR="00AA3FF6">
        <w:rPr>
          <w:rFonts w:ascii="Times New Roman" w:hAnsi="Times New Roman"/>
          <w:b w:val="0"/>
          <w:sz w:val="24"/>
          <w:szCs w:val="24"/>
          <w:lang w:val="bg-BG"/>
        </w:rPr>
        <w:t>,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предоставени от ИЗПЪЛНИТЕЛЯ.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5A7705">
        <w:rPr>
          <w:rFonts w:ascii="Times New Roman" w:hAnsi="Times New Roman"/>
          <w:sz w:val="24"/>
          <w:szCs w:val="24"/>
          <w:lang w:val="bg-BG"/>
        </w:rPr>
        <w:t>Чл.</w:t>
      </w:r>
      <w:r w:rsidR="00A52EDC">
        <w:rPr>
          <w:rFonts w:ascii="Times New Roman" w:hAnsi="Times New Roman"/>
          <w:sz w:val="24"/>
          <w:szCs w:val="24"/>
          <w:lang w:val="bg-BG"/>
        </w:rPr>
        <w:t>10</w:t>
      </w:r>
      <w:r w:rsidRPr="005A7705">
        <w:rPr>
          <w:rFonts w:ascii="Times New Roman" w:hAnsi="Times New Roman"/>
          <w:sz w:val="24"/>
          <w:szCs w:val="24"/>
          <w:lang w:val="bg-BG"/>
        </w:rPr>
        <w:t>.</w:t>
      </w:r>
      <w:r w:rsidR="001A42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ИЗПЪЛНИТЕЛЯТ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се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задължава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да не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използва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данните,оформени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като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приложение към този договор и информацията, получена при или по повод изпълнение на договора, за цели, които не са свързани с предмета на този договор, освен с предварителното съгласие на ВЪЗЛОЖИТЕЛЯ.</w:t>
      </w:r>
    </w:p>
    <w:p w:rsid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5A7705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AE092E" w:rsidRPr="005A7705">
        <w:rPr>
          <w:rFonts w:ascii="Times New Roman" w:hAnsi="Times New Roman"/>
          <w:sz w:val="24"/>
          <w:szCs w:val="24"/>
          <w:lang w:val="bg-BG"/>
        </w:rPr>
        <w:t>1</w:t>
      </w:r>
      <w:r w:rsidR="00A52EDC">
        <w:rPr>
          <w:rFonts w:ascii="Times New Roman" w:hAnsi="Times New Roman"/>
          <w:sz w:val="24"/>
          <w:szCs w:val="24"/>
          <w:lang w:val="bg-BG"/>
        </w:rPr>
        <w:t>1</w:t>
      </w:r>
      <w:r w:rsidRPr="005A7705">
        <w:rPr>
          <w:rFonts w:ascii="Times New Roman" w:hAnsi="Times New Roman"/>
          <w:sz w:val="24"/>
          <w:szCs w:val="24"/>
          <w:lang w:val="bg-BG"/>
        </w:rPr>
        <w:t>.</w:t>
      </w:r>
      <w:r w:rsidRPr="0084783E">
        <w:rPr>
          <w:rFonts w:ascii="Times New Roman" w:hAnsi="Times New Roman"/>
          <w:b w:val="0"/>
          <w:sz w:val="24"/>
          <w:szCs w:val="24"/>
          <w:lang w:val="bg-BG"/>
        </w:rPr>
        <w:t xml:space="preserve"> ИЗПЪЛНИТЕЛЯТ и лицата, определени от него да извършват услуг</w:t>
      </w:r>
      <w:r w:rsidR="00673093">
        <w:rPr>
          <w:rFonts w:ascii="Times New Roman" w:hAnsi="Times New Roman"/>
          <w:b w:val="0"/>
          <w:sz w:val="24"/>
          <w:szCs w:val="24"/>
          <w:lang w:val="bg-BG"/>
        </w:rPr>
        <w:t>ата</w:t>
      </w:r>
      <w:r w:rsidRPr="0084783E">
        <w:rPr>
          <w:rFonts w:ascii="Times New Roman" w:hAnsi="Times New Roman"/>
          <w:b w:val="0"/>
          <w:sz w:val="24"/>
          <w:szCs w:val="24"/>
          <w:lang w:val="bg-BG"/>
        </w:rPr>
        <w:t>, предмет</w:t>
      </w:r>
      <w:r w:rsidR="00AE092E" w:rsidRPr="0084783E">
        <w:rPr>
          <w:rFonts w:ascii="Times New Roman" w:hAnsi="Times New Roman"/>
          <w:b w:val="0"/>
          <w:sz w:val="24"/>
          <w:szCs w:val="24"/>
          <w:lang w:val="bg-BG"/>
        </w:rPr>
        <w:t xml:space="preserve"> н</w:t>
      </w:r>
      <w:r w:rsidRPr="0084783E">
        <w:rPr>
          <w:rFonts w:ascii="Times New Roman" w:hAnsi="Times New Roman"/>
          <w:b w:val="0"/>
          <w:sz w:val="24"/>
          <w:szCs w:val="24"/>
          <w:lang w:val="bg-BG"/>
        </w:rPr>
        <w:t>а този договор, се задължават да не разкриват пред трети лица информацията, станала им известна във връзка с изпълнението на договора, освен с предварително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Pr="0084783E">
        <w:rPr>
          <w:rFonts w:ascii="Times New Roman" w:hAnsi="Times New Roman"/>
          <w:b w:val="0"/>
          <w:sz w:val="24"/>
          <w:szCs w:val="24"/>
          <w:lang w:val="bg-BG"/>
        </w:rPr>
        <w:t>писмено съгласие</w:t>
      </w:r>
      <w:r w:rsidR="003D75EA" w:rsidRPr="0084783E">
        <w:rPr>
          <w:rFonts w:ascii="Times New Roman" w:hAnsi="Times New Roman"/>
          <w:b w:val="0"/>
          <w:sz w:val="24"/>
          <w:szCs w:val="24"/>
          <w:lang w:val="bg-BG"/>
        </w:rPr>
        <w:t xml:space="preserve"> на ВЪЗЛОЖИТЕЛЯ</w:t>
      </w:r>
      <w:r w:rsidRPr="0084783E">
        <w:rPr>
          <w:rFonts w:ascii="Times New Roman" w:hAnsi="Times New Roman"/>
          <w:b w:val="0"/>
          <w:sz w:val="24"/>
          <w:szCs w:val="24"/>
          <w:lang w:val="bg-BG"/>
        </w:rPr>
        <w:t xml:space="preserve">. </w:t>
      </w:r>
    </w:p>
    <w:p w:rsidR="005A7705" w:rsidRDefault="005A7705" w:rsidP="005A7705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5A7705">
        <w:rPr>
          <w:rFonts w:ascii="Times New Roman" w:hAnsi="Times New Roman"/>
          <w:sz w:val="24"/>
          <w:szCs w:val="24"/>
          <w:lang w:val="bg-BG"/>
        </w:rPr>
        <w:t>Чл. 1</w:t>
      </w:r>
      <w:r w:rsidR="00A52EDC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>Да предостави на ВЪЗЛОЖИТЕЛЯ</w:t>
      </w:r>
      <w:r w:rsidRPr="005A7705">
        <w:rPr>
          <w:rFonts w:ascii="Times New Roman" w:hAnsi="Times New Roman"/>
          <w:b w:val="0"/>
          <w:sz w:val="24"/>
          <w:szCs w:val="24"/>
          <w:lang w:val="bg-BG"/>
        </w:rPr>
        <w:t xml:space="preserve"> в срок до 3 дни от сключването на договора за подизпълнение или за допълнително споразумение за замяна на посочен в офертата подизпълнител, копие на договора или на допълнителното споразумение, че са изпълнени условията по чл.66, ал.2 и 11 от ЗОП.</w:t>
      </w:r>
    </w:p>
    <w:p w:rsidR="005A7705" w:rsidRPr="0084783E" w:rsidRDefault="005A7705" w:rsidP="00C95C80">
      <w:pPr>
        <w:ind w:firstLine="708"/>
        <w:jc w:val="both"/>
        <w:rPr>
          <w:rFonts w:ascii="Times New Roman" w:hAnsi="Times New Roman"/>
          <w:b w:val="0"/>
          <w:sz w:val="16"/>
          <w:szCs w:val="24"/>
          <w:lang w:val="bg-BG"/>
        </w:rPr>
      </w:pPr>
    </w:p>
    <w:p w:rsidR="005A7705" w:rsidRDefault="00C95C80" w:rsidP="005A7705">
      <w:pPr>
        <w:spacing w:before="6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5" w:name="_Hlk1830452"/>
      <w:bookmarkStart w:id="6" w:name="_Hlk1838151"/>
      <w:r w:rsidRPr="00DA0A02">
        <w:rPr>
          <w:rFonts w:ascii="Times New Roman" w:hAnsi="Times New Roman"/>
          <w:sz w:val="24"/>
          <w:szCs w:val="24"/>
          <w:lang w:val="bg-BG"/>
        </w:rPr>
        <w:t>VI</w:t>
      </w:r>
      <w:bookmarkEnd w:id="5"/>
      <w:r w:rsidRPr="00DA0A02">
        <w:rPr>
          <w:rFonts w:ascii="Times New Roman" w:hAnsi="Times New Roman"/>
          <w:sz w:val="24"/>
          <w:szCs w:val="24"/>
          <w:lang w:val="bg-BG"/>
        </w:rPr>
        <w:t>.</w:t>
      </w:r>
      <w:bookmarkEnd w:id="6"/>
      <w:r w:rsidR="009B06A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A0A02">
        <w:rPr>
          <w:rFonts w:ascii="Times New Roman" w:hAnsi="Times New Roman"/>
          <w:sz w:val="24"/>
          <w:szCs w:val="24"/>
          <w:lang w:val="bg-BG"/>
        </w:rPr>
        <w:t xml:space="preserve">ПРАВА И ЗАДЪЛЖЕНИЯ НА </w:t>
      </w:r>
      <w:r w:rsidR="00AE092E">
        <w:rPr>
          <w:rFonts w:ascii="Times New Roman" w:hAnsi="Times New Roman"/>
          <w:sz w:val="24"/>
          <w:szCs w:val="24"/>
          <w:lang w:val="bg-BG"/>
        </w:rPr>
        <w:t>В</w:t>
      </w:r>
      <w:r w:rsidRPr="00DA0A02">
        <w:rPr>
          <w:rFonts w:ascii="Times New Roman" w:hAnsi="Times New Roman"/>
          <w:sz w:val="24"/>
          <w:szCs w:val="24"/>
          <w:lang w:val="bg-BG"/>
        </w:rPr>
        <w:t>ЪЗЛОЖИТЕЛЯ</w:t>
      </w:r>
    </w:p>
    <w:p w:rsidR="005A7705" w:rsidRPr="00DA0A02" w:rsidRDefault="005A7705" w:rsidP="005A7705">
      <w:pPr>
        <w:spacing w:before="60"/>
        <w:ind w:firstLine="709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C95C80" w:rsidRPr="008F777E" w:rsidRDefault="00C95C80" w:rsidP="00C95C80">
      <w:pPr>
        <w:ind w:firstLine="708"/>
        <w:jc w:val="both"/>
        <w:rPr>
          <w:rFonts w:ascii="Times New Roman" w:hAnsi="Times New Roman"/>
          <w:b w:val="0"/>
          <w:sz w:val="8"/>
          <w:szCs w:val="24"/>
          <w:lang w:val="bg-BG"/>
        </w:rPr>
      </w:pP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5A7705">
        <w:rPr>
          <w:rFonts w:ascii="Times New Roman" w:hAnsi="Times New Roman"/>
          <w:sz w:val="24"/>
          <w:szCs w:val="24"/>
          <w:lang w:val="bg-BG"/>
        </w:rPr>
        <w:t>Чл. 1</w:t>
      </w:r>
      <w:r w:rsidR="00A52EDC">
        <w:rPr>
          <w:rFonts w:ascii="Times New Roman" w:hAnsi="Times New Roman"/>
          <w:sz w:val="24"/>
          <w:szCs w:val="24"/>
          <w:lang w:val="bg-BG"/>
        </w:rPr>
        <w:t>3</w:t>
      </w:r>
      <w:r w:rsidRPr="005A7705">
        <w:rPr>
          <w:rFonts w:ascii="Times New Roman" w:hAnsi="Times New Roman"/>
          <w:sz w:val="24"/>
          <w:szCs w:val="24"/>
          <w:lang w:val="bg-BG"/>
        </w:rPr>
        <w:t>.</w:t>
      </w:r>
      <w:r w:rsidR="001A42A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0A02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ЪЗЛОЖИТЕЛЯТ се задължава да плати застрахователната премия по начина и в срока, посочен в </w:t>
      </w:r>
      <w:r w:rsidR="006A1861">
        <w:rPr>
          <w:rFonts w:ascii="Times New Roman" w:hAnsi="Times New Roman"/>
          <w:b w:val="0"/>
          <w:sz w:val="24"/>
          <w:szCs w:val="24"/>
          <w:lang w:val="bg-BG"/>
        </w:rPr>
        <w:t>чл.</w:t>
      </w:r>
      <w:r w:rsidR="00A52EDC">
        <w:rPr>
          <w:rFonts w:ascii="Times New Roman" w:hAnsi="Times New Roman"/>
          <w:b w:val="0"/>
          <w:sz w:val="24"/>
          <w:szCs w:val="24"/>
          <w:lang w:val="bg-BG"/>
        </w:rPr>
        <w:t>6</w:t>
      </w:r>
      <w:r w:rsidR="009B06AF">
        <w:rPr>
          <w:rFonts w:ascii="Times New Roman" w:hAnsi="Times New Roman"/>
          <w:b w:val="0"/>
          <w:sz w:val="24"/>
          <w:szCs w:val="24"/>
          <w:lang w:val="bg-BG"/>
        </w:rPr>
        <w:t>, ал.2 от насто</w:t>
      </w:r>
      <w:r w:rsidR="006A1861">
        <w:rPr>
          <w:rFonts w:ascii="Times New Roman" w:hAnsi="Times New Roman"/>
          <w:b w:val="0"/>
          <w:sz w:val="24"/>
          <w:szCs w:val="24"/>
          <w:lang w:val="bg-BG"/>
        </w:rPr>
        <w:t>ящия договор.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6A1861">
        <w:rPr>
          <w:rFonts w:ascii="Times New Roman" w:hAnsi="Times New Roman"/>
          <w:sz w:val="24"/>
          <w:szCs w:val="24"/>
          <w:lang w:val="bg-BG"/>
        </w:rPr>
        <w:t>Чл. 1</w:t>
      </w:r>
      <w:r w:rsidR="00A52EDC">
        <w:rPr>
          <w:rFonts w:ascii="Times New Roman" w:hAnsi="Times New Roman"/>
          <w:sz w:val="24"/>
          <w:szCs w:val="24"/>
          <w:lang w:val="bg-BG"/>
        </w:rPr>
        <w:t>4</w:t>
      </w:r>
      <w:r w:rsidRPr="006A1861">
        <w:rPr>
          <w:rFonts w:ascii="Times New Roman" w:hAnsi="Times New Roman"/>
          <w:sz w:val="24"/>
          <w:szCs w:val="24"/>
          <w:lang w:val="bg-BG"/>
        </w:rPr>
        <w:t>.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ВЪЗЛОЖИТЕЛЯТ, съответно застрахованите лица, имат право при настъпване на застрахователно събитие, предмет на полицата, да получат застрахователно обезщетение или застрахователна сума при условията и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срока по този договор.</w:t>
      </w:r>
    </w:p>
    <w:p w:rsid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bookmarkStart w:id="7" w:name="_Hlk1836621"/>
      <w:r w:rsidRPr="006A1861">
        <w:rPr>
          <w:rFonts w:ascii="Times New Roman" w:hAnsi="Times New Roman"/>
          <w:sz w:val="24"/>
          <w:szCs w:val="24"/>
          <w:lang w:val="bg-BG"/>
        </w:rPr>
        <w:t>Чл. 1</w:t>
      </w:r>
      <w:r w:rsidR="00A52EDC">
        <w:rPr>
          <w:rFonts w:ascii="Times New Roman" w:hAnsi="Times New Roman"/>
          <w:sz w:val="24"/>
          <w:szCs w:val="24"/>
          <w:lang w:val="bg-BG"/>
        </w:rPr>
        <w:t>5</w:t>
      </w:r>
      <w:r w:rsidRPr="006A1861">
        <w:rPr>
          <w:rFonts w:ascii="Times New Roman" w:hAnsi="Times New Roman"/>
          <w:sz w:val="24"/>
          <w:szCs w:val="24"/>
          <w:lang w:val="bg-BG"/>
        </w:rPr>
        <w:t>.</w:t>
      </w:r>
      <w:bookmarkEnd w:id="7"/>
      <w:r w:rsidR="001A42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="00673093">
        <w:rPr>
          <w:rFonts w:ascii="Times New Roman" w:hAnsi="Times New Roman"/>
          <w:b w:val="0"/>
          <w:sz w:val="24"/>
          <w:szCs w:val="24"/>
          <w:lang w:val="bg-BG"/>
        </w:rPr>
        <w:t>ЪЗЛОЖИТЕЛЯТ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се задължава да представи на </w:t>
      </w:r>
      <w:r w:rsidR="00673093">
        <w:rPr>
          <w:rFonts w:ascii="Times New Roman" w:hAnsi="Times New Roman"/>
          <w:b w:val="0"/>
          <w:sz w:val="24"/>
          <w:szCs w:val="24"/>
          <w:lang w:val="bg-BG"/>
        </w:rPr>
        <w:t>ИЗПЪЛНИТЕЛЯ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необходимата информация за сключване на застраховк</w:t>
      </w:r>
      <w:r w:rsidR="006A1861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т</w:t>
      </w:r>
      <w:r w:rsidR="006A1861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- предмет на договора.</w:t>
      </w:r>
    </w:p>
    <w:p w:rsidR="00A52EDC" w:rsidRPr="00721939" w:rsidRDefault="00A52EDC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bookmarkStart w:id="8" w:name="_Hlk1836625"/>
      <w:r w:rsidRPr="00721939">
        <w:rPr>
          <w:rFonts w:ascii="Times New Roman" w:hAnsi="Times New Roman"/>
          <w:sz w:val="24"/>
          <w:szCs w:val="24"/>
          <w:lang w:val="bg-BG"/>
        </w:rPr>
        <w:t>Чл. 16.</w:t>
      </w:r>
      <w:bookmarkEnd w:id="8"/>
      <w:r w:rsidR="001A42A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21939">
        <w:rPr>
          <w:rFonts w:ascii="Times New Roman" w:hAnsi="Times New Roman"/>
          <w:b w:val="0"/>
          <w:sz w:val="24"/>
          <w:szCs w:val="24"/>
          <w:lang w:val="bg-BG"/>
        </w:rPr>
        <w:t xml:space="preserve">Да задържи или усвои съответна част от гаранцията за изпълнение при неизпълнение от страна на ИЗПЪЛНИТЕЛЯ на клаузи от договора и да получи неустойка, </w:t>
      </w:r>
      <w:r w:rsidRPr="00721939">
        <w:rPr>
          <w:rFonts w:ascii="Times New Roman" w:hAnsi="Times New Roman"/>
          <w:b w:val="0"/>
          <w:sz w:val="24"/>
          <w:szCs w:val="24"/>
          <w:lang w:val="bg-BG"/>
        </w:rPr>
        <w:lastRenderedPageBreak/>
        <w:t xml:space="preserve">определена в </w:t>
      </w:r>
      <w:r w:rsidR="00721939" w:rsidRPr="00721939">
        <w:rPr>
          <w:rFonts w:ascii="Times New Roman" w:hAnsi="Times New Roman"/>
          <w:b w:val="0"/>
          <w:sz w:val="24"/>
          <w:szCs w:val="24"/>
          <w:lang w:val="bg-BG"/>
        </w:rPr>
        <w:t xml:space="preserve">раздел </w:t>
      </w:r>
      <w:r w:rsidR="00721939">
        <w:rPr>
          <w:rFonts w:ascii="Times New Roman" w:hAnsi="Times New Roman"/>
          <w:b w:val="0"/>
          <w:sz w:val="24"/>
          <w:szCs w:val="24"/>
        </w:rPr>
        <w:t>VIII</w:t>
      </w:r>
      <w:r w:rsidR="001A42AE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721939" w:rsidRPr="00721939">
        <w:rPr>
          <w:rFonts w:ascii="Times New Roman" w:hAnsi="Times New Roman"/>
          <w:b w:val="0"/>
          <w:sz w:val="24"/>
          <w:szCs w:val="24"/>
          <w:lang w:val="bg-BG"/>
        </w:rPr>
        <w:t>от настоящия догово</w:t>
      </w:r>
      <w:r w:rsidR="00721939">
        <w:rPr>
          <w:rFonts w:ascii="Times New Roman" w:hAnsi="Times New Roman"/>
          <w:b w:val="0"/>
          <w:sz w:val="24"/>
          <w:szCs w:val="24"/>
          <w:lang w:val="bg-BG"/>
        </w:rPr>
        <w:t>р.</w:t>
      </w:r>
    </w:p>
    <w:p w:rsidR="006A1861" w:rsidRDefault="00721939" w:rsidP="00721939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721939">
        <w:rPr>
          <w:rFonts w:ascii="Times New Roman" w:hAnsi="Times New Roman"/>
          <w:sz w:val="24"/>
          <w:szCs w:val="24"/>
          <w:lang w:val="bg-BG"/>
        </w:rPr>
        <w:t>Чл. 17.</w:t>
      </w:r>
      <w:r w:rsidRPr="00721939">
        <w:rPr>
          <w:rFonts w:ascii="Times New Roman" w:hAnsi="Times New Roman"/>
          <w:b w:val="0"/>
          <w:sz w:val="24"/>
          <w:szCs w:val="24"/>
          <w:lang w:val="bg-BG"/>
        </w:rPr>
        <w:t xml:space="preserve"> Да изисква от ИЗПЪЛНИТЕЛЯ да сключи и да му представи договори за подизпълнение с посочени в офертата му подизпълнители.</w:t>
      </w:r>
    </w:p>
    <w:p w:rsidR="008503E9" w:rsidRDefault="008503E9" w:rsidP="00721939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</w:p>
    <w:p w:rsidR="008503E9" w:rsidRPr="008503E9" w:rsidRDefault="008503E9" w:rsidP="00F35DBE">
      <w:pPr>
        <w:tabs>
          <w:tab w:val="num" w:pos="360"/>
        </w:tabs>
        <w:suppressAutoHyphens/>
        <w:spacing w:before="120" w:after="120"/>
        <w:jc w:val="center"/>
        <w:rPr>
          <w:rFonts w:ascii="Times New Roman" w:eastAsia="Albany AMT" w:hAnsi="Times New Roman"/>
          <w:kern w:val="1"/>
          <w:sz w:val="24"/>
          <w:szCs w:val="24"/>
          <w:lang w:val="bg-BG" w:eastAsia="zh-CN" w:bidi="hi-IN"/>
        </w:rPr>
      </w:pPr>
      <w:r w:rsidRPr="008503E9">
        <w:rPr>
          <w:rFonts w:ascii="Times New Roman" w:hAnsi="Times New Roman"/>
          <w:sz w:val="24"/>
          <w:szCs w:val="24"/>
          <w:lang w:val="bg-BG"/>
        </w:rPr>
        <w:t>VI</w:t>
      </w:r>
      <w:r w:rsidRPr="008503E9">
        <w:rPr>
          <w:rFonts w:ascii="Times New Roman" w:hAnsi="Times New Roman"/>
          <w:sz w:val="24"/>
          <w:szCs w:val="24"/>
        </w:rPr>
        <w:t xml:space="preserve">I. </w:t>
      </w:r>
      <w:r w:rsidRPr="008503E9">
        <w:rPr>
          <w:rFonts w:ascii="Times New Roman" w:eastAsia="Albany AMT" w:hAnsi="Times New Roman"/>
          <w:kern w:val="1"/>
          <w:sz w:val="24"/>
          <w:szCs w:val="24"/>
          <w:lang w:val="bg-BG" w:eastAsia="zh-CN" w:bidi="hi-IN"/>
        </w:rPr>
        <w:t>ИЗПЛАЩАНЕ НА ОБЕЗЩЕТЕНИЯ</w:t>
      </w:r>
    </w:p>
    <w:p w:rsidR="008503E9" w:rsidRPr="008503E9" w:rsidRDefault="001A42AE" w:rsidP="008503E9">
      <w:pPr>
        <w:suppressAutoHyphens/>
        <w:spacing w:after="60"/>
        <w:jc w:val="both"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8503E9" w:rsidRPr="00721939">
        <w:rPr>
          <w:rFonts w:ascii="Times New Roman" w:hAnsi="Times New Roman"/>
          <w:sz w:val="24"/>
          <w:szCs w:val="24"/>
          <w:lang w:val="bg-BG"/>
        </w:rPr>
        <w:t>Чл</w:t>
      </w:r>
      <w:r w:rsidR="008503E9" w:rsidRPr="008503E9">
        <w:rPr>
          <w:rFonts w:ascii="Times New Roman" w:hAnsi="Times New Roman"/>
          <w:sz w:val="24"/>
          <w:szCs w:val="24"/>
          <w:lang w:val="bg-BG"/>
        </w:rPr>
        <w:t>. 1</w:t>
      </w:r>
      <w:r w:rsidR="008503E9" w:rsidRPr="008503E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3E9" w:rsidRPr="00436A7F">
        <w:rPr>
          <w:rFonts w:ascii="Times New Roman" w:hAnsi="Times New Roman"/>
          <w:sz w:val="24"/>
          <w:szCs w:val="24"/>
          <w:lang w:val="bg-BG"/>
        </w:rPr>
        <w:t>(1</w:t>
      </w:r>
      <w:r w:rsidR="008503E9" w:rsidRPr="00436A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ВЪЗЛОЖИТЕЛЯТ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е длъжен в срок до 7 /седем/ работни дни от узнаването да уведоми </w:t>
      </w:r>
      <w:r w:rsid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ИЗПЪЛНИТЕЛЯ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за настъпването на застрахователно събитие или за предявени срещу него претенции.</w:t>
      </w:r>
      <w:r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Всички уведомления може да бъдат направени и по електронен път, на електронен адрес (електронна поща), посочен в договора от</w:t>
      </w:r>
      <w:r w:rsid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ИЗПЪЛНИТЕЛЯ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.</w:t>
      </w:r>
    </w:p>
    <w:p w:rsidR="008503E9" w:rsidRPr="004123CC" w:rsidRDefault="009B06AF" w:rsidP="008503E9">
      <w:pPr>
        <w:suppressAutoHyphens/>
        <w:spacing w:after="60"/>
        <w:jc w:val="both"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bookmarkStart w:id="9" w:name="_Hlk1838526"/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8503E9" w:rsidRPr="004123CC">
        <w:rPr>
          <w:rFonts w:ascii="Times New Roman" w:hAnsi="Times New Roman"/>
          <w:sz w:val="24"/>
          <w:szCs w:val="24"/>
          <w:lang w:val="bg-BG"/>
        </w:rPr>
        <w:t>(</w:t>
      </w:r>
      <w:r w:rsidR="008503E9" w:rsidRPr="004123CC">
        <w:rPr>
          <w:rFonts w:ascii="Times New Roman" w:hAnsi="Times New Roman"/>
          <w:sz w:val="24"/>
          <w:szCs w:val="24"/>
        </w:rPr>
        <w:t>2)</w:t>
      </w:r>
      <w:bookmarkEnd w:id="9"/>
      <w:r w:rsidR="001A42AE" w:rsidRPr="00412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3E9" w:rsidRPr="004123C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ИЗПЪЛНИТЕЛЯТ  изплаща всички суми, които </w:t>
      </w:r>
      <w:r w:rsidR="00436A7F" w:rsidRPr="004123C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ВЪЗЛОЖИТЕЛЯТ </w:t>
      </w:r>
      <w:r w:rsidR="008503E9" w:rsidRPr="004123CC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се задължава да плати в резултат на съдебно решение, споразумение по наказателно дело или спогодба по гражданско дело или извънсъдебно споразумение, произтичащи от отговорността на превозвача към превозвани товари/багаж по повод дейността му при експлоатацията на релсови превозни средства.</w:t>
      </w:r>
    </w:p>
    <w:p w:rsidR="008503E9" w:rsidRPr="008503E9" w:rsidRDefault="009B06AF" w:rsidP="00436A7F">
      <w:pPr>
        <w:suppressAutoHyphens/>
        <w:spacing w:after="60"/>
        <w:jc w:val="both"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bookmarkStart w:id="10" w:name="_Hlk1838544"/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436A7F" w:rsidRPr="00436A7F">
        <w:rPr>
          <w:rFonts w:ascii="Times New Roman" w:hAnsi="Times New Roman"/>
          <w:sz w:val="24"/>
          <w:szCs w:val="24"/>
          <w:lang w:val="bg-BG"/>
        </w:rPr>
        <w:t>(3</w:t>
      </w:r>
      <w:r w:rsidR="00436A7F" w:rsidRPr="00436A7F">
        <w:rPr>
          <w:rFonts w:ascii="Times New Roman" w:hAnsi="Times New Roman"/>
          <w:sz w:val="24"/>
          <w:szCs w:val="24"/>
        </w:rPr>
        <w:t>)</w:t>
      </w:r>
      <w:bookmarkEnd w:id="10"/>
      <w:r w:rsidR="00412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При предявен съдебен иск от ощетено лице, </w:t>
      </w:r>
      <w:r w:rsidR="00436A7F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ВЪЗЛОЖИТЕЛЯТ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е длъжен в законовия срок да иска привличане на </w:t>
      </w:r>
      <w:r w:rsidR="00436A7F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ИЗПЪЛНИТЕЛЯ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в процеса, когато това е допустимо от закона.</w:t>
      </w:r>
    </w:p>
    <w:p w:rsidR="008503E9" w:rsidRPr="008503E9" w:rsidRDefault="009B06AF" w:rsidP="00436A7F">
      <w:pPr>
        <w:suppressAutoHyphens/>
        <w:spacing w:after="60"/>
        <w:jc w:val="both"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bookmarkStart w:id="11" w:name="_Hlk1838568"/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436A7F" w:rsidRPr="00436A7F">
        <w:rPr>
          <w:rFonts w:ascii="Times New Roman" w:hAnsi="Times New Roman"/>
          <w:sz w:val="24"/>
          <w:szCs w:val="24"/>
          <w:lang w:val="bg-BG"/>
        </w:rPr>
        <w:t>(4</w:t>
      </w:r>
      <w:r w:rsidR="00436A7F" w:rsidRPr="00436A7F">
        <w:rPr>
          <w:rFonts w:ascii="Times New Roman" w:hAnsi="Times New Roman"/>
          <w:sz w:val="24"/>
          <w:szCs w:val="24"/>
        </w:rPr>
        <w:t>)</w:t>
      </w:r>
      <w:bookmarkEnd w:id="11"/>
      <w:r w:rsidR="00412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Ощетеното лице, спрямо което </w:t>
      </w:r>
      <w:r w:rsidR="00436A7F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ВЪЗЛОЖИТЕЛЯТ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е отговорен, има право да иска обезщетението пряко от </w:t>
      </w:r>
      <w:r w:rsidR="00436A7F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ИЗПЪЛНИТЕЛЯ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по застраховка "Отговорност на превозвача за превозван багаж" при спазване на изискванията на Кодекса за застраховането.</w:t>
      </w:r>
    </w:p>
    <w:p w:rsidR="008503E9" w:rsidRPr="008503E9" w:rsidRDefault="009B06AF" w:rsidP="00436A7F">
      <w:pPr>
        <w:suppressAutoHyphens/>
        <w:spacing w:after="60"/>
        <w:jc w:val="both"/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412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36A7F" w:rsidRPr="00436A7F">
        <w:rPr>
          <w:rFonts w:ascii="Times New Roman" w:hAnsi="Times New Roman"/>
          <w:sz w:val="24"/>
          <w:szCs w:val="24"/>
          <w:lang w:val="bg-BG"/>
        </w:rPr>
        <w:t>(5</w:t>
      </w:r>
      <w:r w:rsidR="00436A7F" w:rsidRPr="008503E9">
        <w:rPr>
          <w:rFonts w:ascii="Times New Roman" w:hAnsi="Times New Roman"/>
          <w:b w:val="0"/>
          <w:sz w:val="24"/>
          <w:szCs w:val="24"/>
        </w:rPr>
        <w:t>)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Спогодбата между ощетеното лице и </w:t>
      </w:r>
      <w:r w:rsidR="00436A7F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ВЪЗЛОЖИТЕЛЯ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, както и признаването на задължението от </w:t>
      </w:r>
      <w:r w:rsidR="00436A7F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ВЪЗЛОЖИТЕЛЯ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 xml:space="preserve"> имат действие за </w:t>
      </w:r>
      <w:r w:rsidR="00436A7F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ИЗПЪЛНИТЕЛЯ</w:t>
      </w:r>
      <w:r w:rsidR="008503E9" w:rsidRPr="008503E9">
        <w:rPr>
          <w:rFonts w:ascii="Times New Roman" w:eastAsia="Albany AMT" w:hAnsi="Times New Roman"/>
          <w:b w:val="0"/>
          <w:kern w:val="1"/>
          <w:sz w:val="24"/>
          <w:szCs w:val="24"/>
          <w:lang w:val="bg-BG" w:eastAsia="zh-CN" w:bidi="hi-IN"/>
        </w:rPr>
        <w:t>, ако той ги одобри.</w:t>
      </w:r>
    </w:p>
    <w:p w:rsidR="00721939" w:rsidRDefault="00721939" w:rsidP="00436A7F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</w:p>
    <w:p w:rsidR="006A1861" w:rsidRDefault="006A1861" w:rsidP="00721939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A0A02">
        <w:rPr>
          <w:rFonts w:ascii="Times New Roman" w:hAnsi="Times New Roman"/>
          <w:sz w:val="24"/>
          <w:szCs w:val="24"/>
          <w:lang w:val="bg-BG"/>
        </w:rPr>
        <w:t>VI</w:t>
      </w:r>
      <w:r>
        <w:rPr>
          <w:rFonts w:ascii="Times New Roman" w:hAnsi="Times New Roman"/>
          <w:sz w:val="24"/>
          <w:szCs w:val="24"/>
        </w:rPr>
        <w:t>I</w:t>
      </w:r>
      <w:r w:rsidR="009B06A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.</w:t>
      </w:r>
      <w:r w:rsidRPr="006A1861">
        <w:rPr>
          <w:rFonts w:ascii="Times New Roman" w:hAnsi="Times New Roman"/>
          <w:sz w:val="24"/>
          <w:szCs w:val="24"/>
        </w:rPr>
        <w:t>ГАРАНЦИЯ ЗА ИЗПЪЛНЕНИЕ</w:t>
      </w:r>
    </w:p>
    <w:p w:rsidR="00721939" w:rsidRDefault="00721939" w:rsidP="00721939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6192D" w:rsidRPr="00F35DBE" w:rsidRDefault="004123CC" w:rsidP="000A6F7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6A1861" w:rsidRPr="000A6F76">
        <w:rPr>
          <w:rFonts w:ascii="Times New Roman" w:hAnsi="Times New Roman"/>
          <w:sz w:val="24"/>
          <w:szCs w:val="24"/>
        </w:rPr>
        <w:t>Чл.1</w:t>
      </w:r>
      <w:r w:rsidR="00436A7F">
        <w:rPr>
          <w:rFonts w:ascii="Times New Roman" w:hAnsi="Times New Roman"/>
          <w:sz w:val="24"/>
          <w:szCs w:val="24"/>
          <w:lang w:val="bg-BG"/>
        </w:rPr>
        <w:t>9</w:t>
      </w:r>
      <w:r w:rsidR="000A6F76">
        <w:rPr>
          <w:rFonts w:ascii="Times New Roman" w:hAnsi="Times New Roman"/>
          <w:sz w:val="24"/>
          <w:szCs w:val="24"/>
          <w:lang w:val="bg-BG"/>
        </w:rPr>
        <w:t>.</w:t>
      </w:r>
      <w:r w:rsidR="006A1861" w:rsidRPr="000A6F76"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Гаранцията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за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изпълнение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договора е в размер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на ..................... лв.</w:t>
      </w:r>
      <w:r w:rsidR="006A1861" w:rsidRPr="00611608">
        <w:rPr>
          <w:rFonts w:ascii="Times New Roman" w:hAnsi="Times New Roman"/>
          <w:b w:val="0"/>
          <w:sz w:val="24"/>
          <w:szCs w:val="24"/>
          <w:lang w:val="bg-BG"/>
        </w:rPr>
        <w:t>/словом/, което представлява 5</w:t>
      </w:r>
      <w:r w:rsidR="00FE79A3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 % от стойността на договора</w:t>
      </w:r>
      <w:r w:rsidR="00FE79A3" w:rsidRPr="00F35DBE">
        <w:rPr>
          <w:rFonts w:ascii="Times New Roman" w:hAnsi="Times New Roman"/>
          <w:b w:val="0"/>
          <w:sz w:val="24"/>
          <w:szCs w:val="24"/>
          <w:lang w:val="bg-BG"/>
        </w:rPr>
        <w:t>,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FE79A3" w:rsidRPr="00F35DBE">
        <w:rPr>
          <w:rFonts w:ascii="Times New Roman" w:hAnsi="Times New Roman"/>
          <w:b w:val="0"/>
          <w:sz w:val="24"/>
          <w:szCs w:val="24"/>
          <w:lang w:val="bg-BG"/>
        </w:rPr>
        <w:t>учредена в полза на Възложителя „БДЖ-Пътнически превози“ ЕООД и се представя в една от следните форми</w:t>
      </w:r>
      <w:r w:rsidR="00FE79A3" w:rsidRPr="00F35DBE"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E6192D" w:rsidRPr="00F35DBE" w:rsidRDefault="00E6192D" w:rsidP="000A6F76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 xml:space="preserve">         -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безусловна  и неотменяема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банкова</w:t>
      </w:r>
      <w:r w:rsidR="009B06AF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гаранция</w:t>
      </w:r>
      <w:r w:rsidR="00FE79A3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 в оригинал,</w:t>
      </w:r>
      <w:bookmarkStart w:id="12" w:name="_Hlk1840198"/>
      <w:r w:rsidRPr="00F35DBE">
        <w:rPr>
          <w:rFonts w:ascii="Times New Roman" w:hAnsi="Times New Roman"/>
          <w:b w:val="0"/>
          <w:color w:val="000000" w:themeColor="text1"/>
          <w:sz w:val="24"/>
          <w:szCs w:val="24"/>
          <w:lang w:val="bg-BG"/>
        </w:rPr>
        <w:t xml:space="preserve">със срок на валидност 30 /тридесет/ дни  след изтичане срока на договора </w:t>
      </w:r>
      <w:r w:rsidRPr="00F35DBE">
        <w:rPr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bookmarkEnd w:id="12"/>
    <w:p w:rsidR="00E6192D" w:rsidRDefault="00E6192D" w:rsidP="000A6F76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-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парична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сума (депозит)</w:t>
      </w:r>
      <w:r w:rsidR="00FE79A3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, внесена по банковата сметка на ВЪЗЛОЖИТЕЛЯ – „БДЖ-Пътнически превози“ ЕООД  в банка ЦКБ АД, </w:t>
      </w:r>
      <w:r w:rsidR="00FE79A3" w:rsidRPr="00611608">
        <w:rPr>
          <w:rFonts w:ascii="Times New Roman" w:hAnsi="Times New Roman"/>
          <w:b w:val="0"/>
          <w:sz w:val="24"/>
          <w:szCs w:val="24"/>
        </w:rPr>
        <w:t xml:space="preserve">IBAN: BG04 CECB 9790 33G1 3736 03 BIC:CECBBGSF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или</w:t>
      </w:r>
    </w:p>
    <w:p w:rsidR="00FE79A3" w:rsidRPr="00F35DBE" w:rsidRDefault="004123CC" w:rsidP="00CD52C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-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застраховка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0A6F76">
        <w:rPr>
          <w:rFonts w:ascii="Times New Roman" w:hAnsi="Times New Roman"/>
          <w:b w:val="0"/>
          <w:sz w:val="24"/>
          <w:szCs w:val="24"/>
          <w:lang w:val="bg-BG"/>
        </w:rPr>
        <w:t>в оригинал</w:t>
      </w:r>
      <w:bookmarkStart w:id="13" w:name="_Hlk1833807"/>
      <w:r w:rsidR="00CD52C4">
        <w:rPr>
          <w:rFonts w:ascii="Times New Roman" w:hAnsi="Times New Roman"/>
          <w:b w:val="0"/>
          <w:sz w:val="24"/>
          <w:szCs w:val="24"/>
        </w:rPr>
        <w:t>,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която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обезпечава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изпълнението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чрез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покритие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на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отговорността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на</w:t>
      </w:r>
      <w:r w:rsidR="00FE79A3" w:rsidRPr="00611608">
        <w:rPr>
          <w:rFonts w:ascii="Times New Roman" w:hAnsi="Times New Roman"/>
          <w:b w:val="0"/>
          <w:sz w:val="24"/>
          <w:szCs w:val="24"/>
          <w:lang w:val="bg-BG"/>
        </w:rPr>
        <w:t>ИЗПЪЛНИТЕЛЯ</w:t>
      </w:r>
      <w:r w:rsidR="00E6192D" w:rsidRPr="00F35DBE">
        <w:rPr>
          <w:rFonts w:ascii="Times New Roman" w:hAnsi="Times New Roman"/>
          <w:b w:val="0"/>
          <w:sz w:val="24"/>
          <w:szCs w:val="24"/>
        </w:rPr>
        <w:t>,</w:t>
      </w:r>
      <w:r w:rsidR="00E6192D" w:rsidRPr="00F35DBE">
        <w:rPr>
          <w:rFonts w:ascii="Times New Roman" w:hAnsi="Times New Roman"/>
          <w:b w:val="0"/>
          <w:sz w:val="24"/>
          <w:szCs w:val="24"/>
          <w:lang w:val="bg-BG"/>
        </w:rPr>
        <w:t xml:space="preserve"> със срок на валидност 30 /тридесет/ дни  след изтичане срока на договора </w:t>
      </w:r>
      <w:r w:rsidR="00E6192D" w:rsidRPr="00F35DBE">
        <w:rPr>
          <w:rFonts w:ascii="Times New Roman" w:hAnsi="Times New Roman"/>
          <w:b w:val="0"/>
          <w:sz w:val="24"/>
          <w:szCs w:val="24"/>
        </w:rPr>
        <w:t>;</w:t>
      </w:r>
    </w:p>
    <w:bookmarkEnd w:id="13"/>
    <w:p w:rsidR="00FE79A3" w:rsidRPr="00611608" w:rsidRDefault="00CD52C4" w:rsidP="00CD52C4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6A1861" w:rsidRPr="000A6F76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Разходите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по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обслужването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Гаранцията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за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изпълнение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FE79A3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на договора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се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обслужват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A1861" w:rsidRPr="00611608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т </w:t>
      </w:r>
      <w:r w:rsidR="006A1861" w:rsidRPr="00611608">
        <w:rPr>
          <w:rFonts w:ascii="Times New Roman" w:hAnsi="Times New Roman"/>
          <w:b w:val="0"/>
          <w:sz w:val="24"/>
          <w:szCs w:val="24"/>
        </w:rPr>
        <w:t xml:space="preserve">Изпълнителя.          </w:t>
      </w:r>
    </w:p>
    <w:p w:rsidR="00BF2E68" w:rsidRPr="00611608" w:rsidRDefault="00CD52C4" w:rsidP="00CD52C4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14" w:name="_Hlk1832981"/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BF2E68" w:rsidRPr="000A6F76">
        <w:rPr>
          <w:rFonts w:ascii="Times New Roman" w:hAnsi="Times New Roman"/>
          <w:sz w:val="24"/>
          <w:szCs w:val="24"/>
        </w:rPr>
        <w:t>(</w:t>
      </w:r>
      <w:bookmarkEnd w:id="14"/>
      <w:r w:rsidR="00D56817" w:rsidRPr="000A6F76">
        <w:rPr>
          <w:rFonts w:ascii="Times New Roman" w:hAnsi="Times New Roman"/>
          <w:sz w:val="24"/>
          <w:szCs w:val="24"/>
          <w:lang w:val="bg-BG"/>
        </w:rPr>
        <w:t>3</w:t>
      </w:r>
      <w:r w:rsidR="00BF2E68" w:rsidRPr="000A6F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В случай, че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гаранцията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за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изпълнение е под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формата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депозит (парична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сума),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преведена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по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сметка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на В</w:t>
      </w:r>
      <w:r w:rsidR="00BF2E68" w:rsidRPr="00611608">
        <w:rPr>
          <w:rFonts w:ascii="Times New Roman" w:hAnsi="Times New Roman"/>
          <w:b w:val="0"/>
          <w:sz w:val="24"/>
          <w:szCs w:val="24"/>
          <w:lang w:val="bg-BG"/>
        </w:rPr>
        <w:t>ЪЗЛОЖИТЕЛЯ</w:t>
      </w:r>
      <w:r w:rsidR="00BF2E68" w:rsidRPr="00611608">
        <w:rPr>
          <w:rFonts w:ascii="Times New Roman" w:hAnsi="Times New Roman"/>
          <w:b w:val="0"/>
          <w:sz w:val="24"/>
          <w:szCs w:val="24"/>
        </w:rPr>
        <w:t>, същият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се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задължава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възстанови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И</w:t>
      </w:r>
      <w:r w:rsidR="00BF2E68" w:rsidRPr="00611608">
        <w:rPr>
          <w:rFonts w:ascii="Times New Roman" w:hAnsi="Times New Roman"/>
          <w:b w:val="0"/>
          <w:sz w:val="24"/>
          <w:szCs w:val="24"/>
          <w:lang w:val="bg-BG"/>
        </w:rPr>
        <w:t>ЗПЪЛНИТЕЛЯ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сумата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гаранцията, намалена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със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сумите, усвоени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по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реда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раздел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9B06AF" w:rsidRPr="009B06AF">
        <w:rPr>
          <w:rFonts w:ascii="Times New Roman" w:hAnsi="Times New Roman"/>
          <w:b w:val="0"/>
          <w:sz w:val="24"/>
          <w:szCs w:val="24"/>
        </w:rPr>
        <w:t>IX</w:t>
      </w:r>
      <w:r w:rsidR="00BF2E68" w:rsidRPr="009B06AF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color w:val="FF0000"/>
          <w:sz w:val="24"/>
          <w:szCs w:val="24"/>
          <w:lang w:val="bg-BG"/>
        </w:rPr>
        <w:t xml:space="preserve"> </w:t>
      </w:r>
      <w:r w:rsidR="00BF2E68" w:rsidRPr="00611608">
        <w:rPr>
          <w:rFonts w:ascii="Times New Roman" w:hAnsi="Times New Roman"/>
          <w:b w:val="0"/>
          <w:sz w:val="24"/>
          <w:szCs w:val="24"/>
        </w:rPr>
        <w:t>до</w:t>
      </w:r>
      <w:r w:rsidR="00F35DBE">
        <w:rPr>
          <w:rFonts w:ascii="Times New Roman" w:hAnsi="Times New Roman"/>
          <w:b w:val="0"/>
          <w:sz w:val="24"/>
          <w:szCs w:val="24"/>
        </w:rPr>
        <w:t>30</w:t>
      </w:r>
      <w:r w:rsidR="00F35DBE">
        <w:rPr>
          <w:rFonts w:ascii="Times New Roman" w:hAnsi="Times New Roman"/>
          <w:b w:val="0"/>
          <w:sz w:val="24"/>
          <w:szCs w:val="24"/>
          <w:lang w:val="bg-BG"/>
        </w:rPr>
        <w:t xml:space="preserve"> /тридесет/дни след</w:t>
      </w:r>
      <w:r w:rsidR="00BF2E6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 изтичане </w:t>
      </w:r>
      <w:r w:rsidR="00F35DBE">
        <w:rPr>
          <w:rFonts w:ascii="Times New Roman" w:hAnsi="Times New Roman"/>
          <w:b w:val="0"/>
          <w:sz w:val="24"/>
          <w:szCs w:val="24"/>
          <w:lang w:val="bg-BG"/>
        </w:rPr>
        <w:t>срока на договора</w:t>
      </w:r>
      <w:r w:rsidR="00BF2E68" w:rsidRPr="00611608">
        <w:rPr>
          <w:rFonts w:ascii="Times New Roman" w:hAnsi="Times New Roman"/>
          <w:b w:val="0"/>
          <w:sz w:val="24"/>
          <w:szCs w:val="24"/>
          <w:lang w:val="bg-BG"/>
        </w:rPr>
        <w:t>.</w:t>
      </w:r>
    </w:p>
    <w:p w:rsidR="00BF2E68" w:rsidRPr="00611608" w:rsidRDefault="00CD52C4" w:rsidP="00CD52C4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15" w:name="_Hlk1833368"/>
      <w:r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="00D56817" w:rsidRPr="000A6F76">
        <w:rPr>
          <w:rFonts w:ascii="Times New Roman" w:hAnsi="Times New Roman"/>
          <w:sz w:val="24"/>
          <w:szCs w:val="24"/>
        </w:rPr>
        <w:t>(</w:t>
      </w:r>
      <w:r w:rsidR="00D56817" w:rsidRPr="000A6F76">
        <w:rPr>
          <w:rFonts w:ascii="Times New Roman" w:hAnsi="Times New Roman"/>
          <w:sz w:val="24"/>
          <w:szCs w:val="24"/>
          <w:lang w:val="bg-BG"/>
        </w:rPr>
        <w:t>4</w:t>
      </w:r>
      <w:r w:rsidR="00C143EF" w:rsidRPr="000A6F76">
        <w:rPr>
          <w:rFonts w:ascii="Times New Roman" w:hAnsi="Times New Roman"/>
          <w:sz w:val="24"/>
          <w:szCs w:val="24"/>
        </w:rPr>
        <w:t>)</w:t>
      </w:r>
      <w:bookmarkEnd w:id="15"/>
      <w:r w:rsidR="00C143EF" w:rsidRPr="00611608">
        <w:rPr>
          <w:rFonts w:ascii="Times New Roman" w:hAnsi="Times New Roman"/>
          <w:b w:val="0"/>
          <w:sz w:val="24"/>
          <w:szCs w:val="24"/>
        </w:rPr>
        <w:t>Възложителят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143EF" w:rsidRPr="00611608">
        <w:rPr>
          <w:rFonts w:ascii="Times New Roman" w:hAnsi="Times New Roman"/>
          <w:b w:val="0"/>
          <w:sz w:val="24"/>
          <w:szCs w:val="24"/>
        </w:rPr>
        <w:t>има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143EF" w:rsidRPr="00611608">
        <w:rPr>
          <w:rFonts w:ascii="Times New Roman" w:hAnsi="Times New Roman"/>
          <w:b w:val="0"/>
          <w:sz w:val="24"/>
          <w:szCs w:val="24"/>
        </w:rPr>
        <w:t>право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143EF" w:rsidRPr="00611608">
        <w:rPr>
          <w:rFonts w:ascii="Times New Roman" w:hAnsi="Times New Roman"/>
          <w:b w:val="0"/>
          <w:sz w:val="24"/>
          <w:szCs w:val="24"/>
        </w:rPr>
        <w:t>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143EF" w:rsidRPr="00611608">
        <w:rPr>
          <w:rFonts w:ascii="Times New Roman" w:hAnsi="Times New Roman"/>
          <w:b w:val="0"/>
          <w:sz w:val="24"/>
          <w:szCs w:val="24"/>
        </w:rPr>
        <w:t>усвои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  <w:lang w:val="bg-BG"/>
        </w:rPr>
        <w:t>изцяло или част от Гаранцията за изпълнение на договора при неточно изпъл</w:t>
      </w:r>
      <w:r>
        <w:rPr>
          <w:rFonts w:ascii="Times New Roman" w:hAnsi="Times New Roman"/>
          <w:b w:val="0"/>
          <w:sz w:val="24"/>
          <w:szCs w:val="24"/>
          <w:lang w:val="bg-BG"/>
        </w:rPr>
        <w:t>н</w:t>
      </w:r>
      <w:r w:rsidR="00D56817" w:rsidRPr="00611608">
        <w:rPr>
          <w:rFonts w:ascii="Times New Roman" w:hAnsi="Times New Roman"/>
          <w:b w:val="0"/>
          <w:sz w:val="24"/>
          <w:szCs w:val="24"/>
          <w:lang w:val="bg-BG"/>
        </w:rPr>
        <w:t>ение на задълженията по договора от страна на ИЗПЪЛНИТЕЛЯ, в това число при едностранно прекратяване /разваляне/ на договора от ВЪЗЛОЖИТЕЛЯ, поради виновно неизпълнение на задължения на ИЗПЪЛНИТЕЛЯ по договора.</w:t>
      </w:r>
    </w:p>
    <w:p w:rsidR="00D56817" w:rsidRPr="00611608" w:rsidRDefault="00CD52C4" w:rsidP="00CD52C4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bookmarkStart w:id="16" w:name="_Hlk1833501"/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D56817" w:rsidRPr="00611608">
        <w:rPr>
          <w:rFonts w:ascii="Times New Roman" w:hAnsi="Times New Roman"/>
          <w:sz w:val="24"/>
          <w:szCs w:val="24"/>
        </w:rPr>
        <w:t>(</w:t>
      </w:r>
      <w:r w:rsidR="00D56817" w:rsidRPr="00611608">
        <w:rPr>
          <w:rFonts w:ascii="Times New Roman" w:hAnsi="Times New Roman"/>
          <w:sz w:val="24"/>
          <w:szCs w:val="24"/>
          <w:lang w:val="bg-BG"/>
        </w:rPr>
        <w:t>5</w:t>
      </w:r>
      <w:r w:rsidR="00D56817" w:rsidRPr="00611608">
        <w:rPr>
          <w:rFonts w:ascii="Times New Roman" w:hAnsi="Times New Roman"/>
          <w:sz w:val="24"/>
          <w:szCs w:val="24"/>
        </w:rPr>
        <w:t>)</w:t>
      </w:r>
      <w:bookmarkEnd w:id="16"/>
      <w:r w:rsidR="00D56817" w:rsidRPr="00611608">
        <w:rPr>
          <w:rFonts w:ascii="Times New Roman" w:hAnsi="Times New Roman"/>
          <w:b w:val="0"/>
          <w:sz w:val="24"/>
          <w:szCs w:val="24"/>
          <w:lang w:val="bg-BG"/>
        </w:rPr>
        <w:t>При едностранно прекратяване/разваляне/ на договора от ВЪЗЛОЖИТЕЛЯ поради виновно неизпълнение на задължения на ИЗПЪЛНИТЕЛЯ по договора, сумата от Гаранцията за изпълнение на договора се усвоява изцяло като обезщетение за прекратяване на договора.</w:t>
      </w:r>
    </w:p>
    <w:p w:rsidR="00611608" w:rsidRPr="00611608" w:rsidRDefault="00CD52C4" w:rsidP="00CD52C4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17" w:name="_Hlk1833578"/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D56817" w:rsidRPr="00611608">
        <w:rPr>
          <w:rFonts w:ascii="Times New Roman" w:hAnsi="Times New Roman"/>
          <w:sz w:val="24"/>
          <w:szCs w:val="24"/>
        </w:rPr>
        <w:t>(</w:t>
      </w:r>
      <w:r w:rsidR="00D56817" w:rsidRPr="00611608">
        <w:rPr>
          <w:rFonts w:ascii="Times New Roman" w:hAnsi="Times New Roman"/>
          <w:sz w:val="24"/>
          <w:szCs w:val="24"/>
          <w:lang w:val="bg-BG"/>
        </w:rPr>
        <w:t>6</w:t>
      </w:r>
      <w:r w:rsidR="00D56817" w:rsidRPr="00611608">
        <w:rPr>
          <w:rFonts w:ascii="Times New Roman" w:hAnsi="Times New Roman"/>
          <w:sz w:val="24"/>
          <w:szCs w:val="24"/>
        </w:rPr>
        <w:t>)</w:t>
      </w:r>
      <w:bookmarkEnd w:id="17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Възложителят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има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право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усвои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такава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част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гаранцията, която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покрива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отговорността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Изпълнителя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за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неизпълнението, включително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размера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>начислените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56817" w:rsidRPr="00611608">
        <w:rPr>
          <w:rFonts w:ascii="Times New Roman" w:hAnsi="Times New Roman"/>
          <w:b w:val="0"/>
          <w:sz w:val="24"/>
          <w:szCs w:val="24"/>
        </w:rPr>
        <w:t xml:space="preserve">неустойки и обезщетения.    </w:t>
      </w:r>
    </w:p>
    <w:p w:rsidR="00D56817" w:rsidRPr="00611608" w:rsidRDefault="00CD52C4" w:rsidP="00611608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611608" w:rsidRPr="00611608">
        <w:rPr>
          <w:rFonts w:ascii="Times New Roman" w:hAnsi="Times New Roman"/>
          <w:sz w:val="24"/>
          <w:szCs w:val="24"/>
        </w:rPr>
        <w:t>(</w:t>
      </w:r>
      <w:r w:rsidR="00611608" w:rsidRPr="00611608">
        <w:rPr>
          <w:rFonts w:ascii="Times New Roman" w:hAnsi="Times New Roman"/>
          <w:sz w:val="24"/>
          <w:szCs w:val="24"/>
          <w:lang w:val="bg-BG"/>
        </w:rPr>
        <w:t>7</w:t>
      </w:r>
      <w:r w:rsidR="00611608" w:rsidRPr="00611608">
        <w:rPr>
          <w:rFonts w:ascii="Times New Roman" w:hAnsi="Times New Roman"/>
          <w:sz w:val="24"/>
          <w:szCs w:val="24"/>
        </w:rPr>
        <w:t>)</w:t>
      </w:r>
      <w:r w:rsidR="006F151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В случай, че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Банката, издала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Гаранцията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за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изпълнение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</w:t>
      </w:r>
      <w:r w:rsidR="009B06AF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договора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 или Застрахователят, издал застраховка</w:t>
      </w:r>
      <w:r w:rsidR="00611608" w:rsidRPr="00611608">
        <w:rPr>
          <w:rFonts w:ascii="Times New Roman" w:hAnsi="Times New Roman"/>
          <w:b w:val="0"/>
          <w:sz w:val="24"/>
          <w:szCs w:val="24"/>
        </w:rPr>
        <w:t>, която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обезпечава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изпълнението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чрез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покритие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lastRenderedPageBreak/>
        <w:t>отговорността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ИЗПЪЛНИТЕЛЯ,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се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обяви в несъстоятелност, или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изпадне в неплатежоспособност/свръхзадлъжнялост, или й се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отнеме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лиценза, или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откаже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заплати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предявената</w:t>
      </w:r>
      <w:r w:rsidR="009B06AF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от</w:t>
      </w:r>
      <w:r w:rsidR="009B06AF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Възложителя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сума в 3-дневен срок, Възложителят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има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право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поиска, а Изпълнителят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се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задължава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предостави, в срок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 xml:space="preserve">до 5 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работни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дни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направеното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искане, съответната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заместваща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гаранция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от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друга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банкова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институция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 или друг застраховател.</w:t>
      </w:r>
    </w:p>
    <w:p w:rsidR="006A1861" w:rsidRPr="00611608" w:rsidRDefault="00CD52C4" w:rsidP="00611608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611608" w:rsidRPr="00611608">
        <w:rPr>
          <w:rFonts w:ascii="Times New Roman" w:hAnsi="Times New Roman"/>
          <w:sz w:val="24"/>
          <w:szCs w:val="24"/>
        </w:rPr>
        <w:t>(</w:t>
      </w:r>
      <w:r w:rsidR="00611608" w:rsidRPr="00611608">
        <w:rPr>
          <w:rFonts w:ascii="Times New Roman" w:hAnsi="Times New Roman"/>
          <w:sz w:val="24"/>
          <w:szCs w:val="24"/>
          <w:lang w:val="bg-BG"/>
        </w:rPr>
        <w:t>8</w:t>
      </w:r>
      <w:r w:rsidR="00611608" w:rsidRPr="006116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Когато гаранцията за изпълнение е учредена под формата на банкова гаранция или застраховка, която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обезпечава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изпълнението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чрез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покритие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отговорността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ИЗПЪЛНИТЕЛЯ, цялата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или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част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я 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се усвоява от ВЪЗЛОЖИТЕЛЯ чрез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декларация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съответната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банка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или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застраховател, че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 xml:space="preserve">Изпълнителят е в </w:t>
      </w:r>
      <w:r w:rsidR="00611608" w:rsidRPr="00611608">
        <w:rPr>
          <w:rFonts w:ascii="Times New Roman" w:hAnsi="Times New Roman"/>
          <w:b w:val="0"/>
          <w:sz w:val="24"/>
          <w:szCs w:val="24"/>
          <w:lang w:val="bg-BG"/>
        </w:rPr>
        <w:t xml:space="preserve"> неизпълнение на договора</w:t>
      </w:r>
      <w:r w:rsidR="00611608" w:rsidRPr="00611608">
        <w:rPr>
          <w:rFonts w:ascii="Times New Roman" w:hAnsi="Times New Roman"/>
          <w:b w:val="0"/>
          <w:sz w:val="24"/>
          <w:szCs w:val="24"/>
        </w:rPr>
        <w:t>, без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да е необходимо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посочване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конкретни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обстоятелства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или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представяне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611608" w:rsidRPr="00611608">
        <w:rPr>
          <w:rFonts w:ascii="Times New Roman" w:hAnsi="Times New Roman"/>
          <w:b w:val="0"/>
          <w:sz w:val="24"/>
          <w:szCs w:val="24"/>
        </w:rPr>
        <w:t xml:space="preserve">доказателства.  </w:t>
      </w:r>
    </w:p>
    <w:p w:rsidR="00C95C80" w:rsidRPr="008F777E" w:rsidRDefault="00C95C80" w:rsidP="00C95C80">
      <w:pPr>
        <w:ind w:firstLine="708"/>
        <w:jc w:val="both"/>
        <w:rPr>
          <w:rFonts w:ascii="Times New Roman" w:hAnsi="Times New Roman"/>
          <w:b w:val="0"/>
          <w:sz w:val="16"/>
          <w:szCs w:val="24"/>
          <w:lang w:val="bg-BG"/>
        </w:rPr>
      </w:pPr>
    </w:p>
    <w:p w:rsidR="00C95C80" w:rsidRPr="00880388" w:rsidRDefault="009B06AF" w:rsidP="00880388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IX</w:t>
      </w:r>
      <w:r w:rsidR="00C95C80" w:rsidRPr="00880388">
        <w:rPr>
          <w:rFonts w:ascii="Times New Roman" w:hAnsi="Times New Roman"/>
          <w:sz w:val="24"/>
          <w:szCs w:val="24"/>
          <w:lang w:val="bg-BG"/>
        </w:rPr>
        <w:t>. ОТГОВОРНОСТ ЗА НЕИЗПЪЛНЕНИЕ И САНКЦИИ</w:t>
      </w:r>
    </w:p>
    <w:p w:rsidR="00C95C80" w:rsidRPr="008F777E" w:rsidRDefault="00C95C80" w:rsidP="00C95C80">
      <w:pPr>
        <w:ind w:firstLine="708"/>
        <w:jc w:val="both"/>
        <w:rPr>
          <w:rFonts w:ascii="Times New Roman" w:hAnsi="Times New Roman"/>
          <w:b w:val="0"/>
          <w:sz w:val="8"/>
          <w:szCs w:val="24"/>
          <w:lang w:val="bg-BG"/>
        </w:rPr>
      </w:pP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bookmarkStart w:id="18" w:name="_Hlk1834542"/>
      <w:r w:rsidRPr="000A6F76">
        <w:rPr>
          <w:rFonts w:ascii="Times New Roman" w:hAnsi="Times New Roman"/>
          <w:sz w:val="24"/>
          <w:szCs w:val="24"/>
          <w:lang w:val="bg-BG"/>
        </w:rPr>
        <w:t>Чл.</w:t>
      </w:r>
      <w:r w:rsidR="00436A7F">
        <w:rPr>
          <w:rFonts w:ascii="Times New Roman" w:hAnsi="Times New Roman"/>
          <w:sz w:val="24"/>
          <w:szCs w:val="24"/>
          <w:lang w:val="bg-BG"/>
        </w:rPr>
        <w:t>20</w:t>
      </w:r>
      <w:r w:rsidRPr="000A6F76">
        <w:rPr>
          <w:rFonts w:ascii="Times New Roman" w:hAnsi="Times New Roman"/>
          <w:sz w:val="24"/>
          <w:szCs w:val="24"/>
          <w:lang w:val="bg-BG"/>
        </w:rPr>
        <w:t>.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(1</w:t>
      </w:r>
      <w:bookmarkEnd w:id="18"/>
      <w:r w:rsidRPr="00C95C80">
        <w:rPr>
          <w:rFonts w:ascii="Times New Roman" w:hAnsi="Times New Roman"/>
          <w:b w:val="0"/>
          <w:sz w:val="24"/>
          <w:szCs w:val="24"/>
          <w:lang w:val="bg-BG"/>
        </w:rPr>
        <w:t>) При забава на изпълнението на всяко задължение по настоящия договор, Изпълнителят дължи неустойка на Възложителя в размер на 0,05% на ден от стойността на застрахователната премия,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по застрахователната полица,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по която е настъпила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забавата,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но не повече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от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880388">
        <w:rPr>
          <w:rFonts w:ascii="Times New Roman" w:hAnsi="Times New Roman"/>
          <w:b w:val="0"/>
          <w:sz w:val="24"/>
          <w:szCs w:val="24"/>
          <w:lang w:val="bg-BG"/>
        </w:rPr>
        <w:t>10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%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от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стойността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0A6F76">
        <w:rPr>
          <w:rFonts w:ascii="Times New Roman" w:hAnsi="Times New Roman"/>
          <w:b w:val="0"/>
          <w:sz w:val="24"/>
          <w:szCs w:val="24"/>
          <w:lang w:val="bg-BG"/>
        </w:rPr>
        <w:t>договора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или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произлезлите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от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това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щети,вреди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 пропуснати ползи, ако са по-големи.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0A6F76">
        <w:rPr>
          <w:rFonts w:ascii="Times New Roman" w:hAnsi="Times New Roman"/>
          <w:sz w:val="24"/>
          <w:szCs w:val="24"/>
          <w:lang w:val="bg-BG"/>
        </w:rPr>
        <w:t>(2).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При пълно неизпълнение на задълженията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EA061F">
        <w:rPr>
          <w:rFonts w:ascii="Times New Roman" w:hAnsi="Times New Roman"/>
          <w:b w:val="0"/>
          <w:sz w:val="24"/>
          <w:szCs w:val="24"/>
          <w:lang w:val="bg-BG"/>
        </w:rPr>
        <w:t>си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по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3F5014" w:rsidRPr="00C95C80">
        <w:rPr>
          <w:rFonts w:ascii="Times New Roman" w:hAnsi="Times New Roman"/>
          <w:b w:val="0"/>
          <w:sz w:val="24"/>
          <w:szCs w:val="24"/>
          <w:lang w:val="bg-BG"/>
        </w:rPr>
        <w:t>настоящия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3F5014" w:rsidRPr="00C95C80">
        <w:rPr>
          <w:rFonts w:ascii="Times New Roman" w:hAnsi="Times New Roman"/>
          <w:b w:val="0"/>
          <w:sz w:val="24"/>
          <w:szCs w:val="24"/>
          <w:lang w:val="bg-BG"/>
        </w:rPr>
        <w:t>договор,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ИЗПЪЛНИТЕЛЯТ дължи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="00880388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ЪЗЛОЖИТЕЛЯ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неустойка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размер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="003F5014" w:rsidRPr="00C95C80">
        <w:rPr>
          <w:rFonts w:ascii="Times New Roman" w:hAnsi="Times New Roman"/>
          <w:b w:val="0"/>
          <w:sz w:val="24"/>
          <w:szCs w:val="24"/>
          <w:lang w:val="bg-BG"/>
        </w:rPr>
        <w:t>10%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3F5014" w:rsidRPr="00C95C80">
        <w:rPr>
          <w:rFonts w:ascii="Times New Roman" w:hAnsi="Times New Roman"/>
          <w:b w:val="0"/>
          <w:sz w:val="24"/>
          <w:szCs w:val="24"/>
          <w:lang w:val="bg-BG"/>
        </w:rPr>
        <w:t>от</w:t>
      </w:r>
      <w:r w:rsid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3F5014" w:rsidRPr="00C95C80">
        <w:rPr>
          <w:rFonts w:ascii="Times New Roman" w:hAnsi="Times New Roman"/>
          <w:b w:val="0"/>
          <w:sz w:val="24"/>
          <w:szCs w:val="24"/>
          <w:lang w:val="bg-BG"/>
        </w:rPr>
        <w:t>стойността</w:t>
      </w:r>
      <w:r w:rsidR="003F5014">
        <w:rPr>
          <w:rFonts w:ascii="Times New Roman" w:hAnsi="Times New Roman"/>
          <w:b w:val="0"/>
          <w:sz w:val="24"/>
          <w:szCs w:val="24"/>
          <w:lang w:val="bg-BG"/>
        </w:rPr>
        <w:t xml:space="preserve"> на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договора, както и претърпените вреди и пропуснатите ползи, ако са в по-голям размер.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0A6F76">
        <w:rPr>
          <w:rFonts w:ascii="Times New Roman" w:hAnsi="Times New Roman"/>
          <w:sz w:val="24"/>
          <w:szCs w:val="24"/>
          <w:lang w:val="bg-BG"/>
        </w:rPr>
        <w:t>(3).</w:t>
      </w:r>
      <w:r w:rsidR="003F5014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ЪЗЛОЖИТЕЛЯТ </w:t>
      </w:r>
      <w:r w:rsidR="000A6F76">
        <w:rPr>
          <w:rFonts w:ascii="Times New Roman" w:hAnsi="Times New Roman"/>
          <w:b w:val="0"/>
          <w:sz w:val="24"/>
          <w:szCs w:val="24"/>
          <w:lang w:val="bg-BG"/>
        </w:rPr>
        <w:t>има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право да прихваща начислените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неустойки по предходните алинеи (1) и (2</w:t>
      </w:r>
      <w:r w:rsidRPr="00F24405">
        <w:rPr>
          <w:rFonts w:ascii="Times New Roman" w:hAnsi="Times New Roman"/>
          <w:b w:val="0"/>
          <w:sz w:val="24"/>
          <w:szCs w:val="24"/>
          <w:lang w:val="bg-BG"/>
        </w:rPr>
        <w:t>) от гаранция</w:t>
      </w:r>
      <w:r w:rsidR="000A6F76">
        <w:rPr>
          <w:rFonts w:ascii="Times New Roman" w:hAnsi="Times New Roman"/>
          <w:b w:val="0"/>
          <w:sz w:val="24"/>
          <w:szCs w:val="24"/>
          <w:lang w:val="bg-BG"/>
        </w:rPr>
        <w:t>та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F24405">
        <w:rPr>
          <w:rFonts w:ascii="Times New Roman" w:hAnsi="Times New Roman"/>
          <w:b w:val="0"/>
          <w:sz w:val="24"/>
          <w:szCs w:val="24"/>
          <w:lang w:val="bg-BG"/>
        </w:rPr>
        <w:t>за изпълнение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 договора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или от всяка друга сума, дължима на ИЗПЪЛНИТЕЛЯ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по този договор.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0A6F76">
        <w:rPr>
          <w:rFonts w:ascii="Times New Roman" w:hAnsi="Times New Roman"/>
          <w:sz w:val="24"/>
          <w:szCs w:val="24"/>
          <w:lang w:val="bg-BG"/>
        </w:rPr>
        <w:t>(4).</w:t>
      </w:r>
      <w:r w:rsidR="009B06AF">
        <w:rPr>
          <w:rFonts w:ascii="Times New Roman" w:hAnsi="Times New Roman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При закъснение в плащанията, </w:t>
      </w:r>
      <w:r w:rsidR="003F5014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ЪЗЛОЖИТЕЛЯТ дължи неустойка в размер на законната лихва за всеки ден забава</w:t>
      </w:r>
      <w:r w:rsidR="000A6F76">
        <w:rPr>
          <w:rFonts w:ascii="Times New Roman" w:hAnsi="Times New Roman"/>
          <w:b w:val="0"/>
          <w:sz w:val="24"/>
          <w:szCs w:val="24"/>
          <w:lang w:val="bg-BG"/>
        </w:rPr>
        <w:t>, но не повече от 10% от стойността на договора.</w:t>
      </w:r>
    </w:p>
    <w:p w:rsidR="00C95C80" w:rsidRPr="00FC1FDB" w:rsidRDefault="00C95C80" w:rsidP="00C95C80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C95C80" w:rsidRPr="00880388" w:rsidRDefault="00C95C80" w:rsidP="00880388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80388">
        <w:rPr>
          <w:rFonts w:ascii="Times New Roman" w:hAnsi="Times New Roman"/>
          <w:sz w:val="24"/>
          <w:szCs w:val="24"/>
          <w:lang w:val="bg-BG"/>
        </w:rPr>
        <w:t>X. СЪОБЩЕНИЯ</w:t>
      </w:r>
    </w:p>
    <w:p w:rsidR="00C95C80" w:rsidRPr="00030BA3" w:rsidRDefault="00C95C80" w:rsidP="00C95C80">
      <w:pPr>
        <w:ind w:firstLine="708"/>
        <w:jc w:val="both"/>
        <w:rPr>
          <w:rFonts w:ascii="Times New Roman" w:hAnsi="Times New Roman"/>
          <w:b w:val="0"/>
          <w:sz w:val="8"/>
          <w:szCs w:val="24"/>
          <w:lang w:val="bg-BG"/>
        </w:rPr>
      </w:pP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0A6F7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721939">
        <w:rPr>
          <w:rFonts w:ascii="Times New Roman" w:hAnsi="Times New Roman"/>
          <w:sz w:val="24"/>
          <w:szCs w:val="24"/>
          <w:lang w:val="bg-BG"/>
        </w:rPr>
        <w:t>2</w:t>
      </w:r>
      <w:r w:rsidR="00436A7F">
        <w:rPr>
          <w:rFonts w:ascii="Times New Roman" w:hAnsi="Times New Roman"/>
          <w:sz w:val="24"/>
          <w:szCs w:val="24"/>
          <w:lang w:val="bg-BG"/>
        </w:rPr>
        <w:t>1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. Всички съобщения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между страните, свързани с изпълнението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 настоящия договор са валидни, ако са направени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в писмена форма и са подписани от </w:t>
      </w:r>
      <w:r w:rsidR="00987243">
        <w:rPr>
          <w:rFonts w:ascii="Times New Roman" w:hAnsi="Times New Roman"/>
          <w:b w:val="0"/>
          <w:sz w:val="24"/>
          <w:szCs w:val="24"/>
          <w:lang w:val="bg-BG"/>
        </w:rPr>
        <w:t>о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прав</w:t>
      </w:r>
      <w:r w:rsidR="00030BA3">
        <w:rPr>
          <w:rFonts w:ascii="Times New Roman" w:hAnsi="Times New Roman"/>
          <w:b w:val="0"/>
          <w:sz w:val="24"/>
          <w:szCs w:val="24"/>
          <w:lang w:val="bg-BG"/>
        </w:rPr>
        <w:t>о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мощени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представители на В</w:t>
      </w:r>
      <w:r w:rsidR="000A6F76">
        <w:rPr>
          <w:rFonts w:ascii="Times New Roman" w:hAnsi="Times New Roman"/>
          <w:b w:val="0"/>
          <w:sz w:val="24"/>
          <w:szCs w:val="24"/>
          <w:lang w:val="bg-BG"/>
        </w:rPr>
        <w:t>ЪЗЛОЖИТЕЛЯ и ИЗПЪЛНИТЕЛЯ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0A6F7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721939">
        <w:rPr>
          <w:rFonts w:ascii="Times New Roman" w:hAnsi="Times New Roman"/>
          <w:sz w:val="24"/>
          <w:szCs w:val="24"/>
          <w:lang w:val="bg-BG"/>
        </w:rPr>
        <w:t>2</w:t>
      </w:r>
      <w:r w:rsidR="00436A7F">
        <w:rPr>
          <w:rFonts w:ascii="Times New Roman" w:hAnsi="Times New Roman"/>
          <w:sz w:val="24"/>
          <w:szCs w:val="24"/>
          <w:lang w:val="bg-BG"/>
        </w:rPr>
        <w:t>2</w:t>
      </w:r>
      <w:r w:rsidRPr="000A6F76">
        <w:rPr>
          <w:rFonts w:ascii="Times New Roman" w:hAnsi="Times New Roman"/>
          <w:sz w:val="24"/>
          <w:szCs w:val="24"/>
          <w:lang w:val="bg-BG"/>
        </w:rPr>
        <w:t>.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За дата на съобщението се смята: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>- дата на предаването- при предаване на ръка на съобщението.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>- датата посочена в обратната разписка - при изпращане по пощата.</w:t>
      </w:r>
    </w:p>
    <w:p w:rsidR="00030BA3" w:rsidRPr="00C95C80" w:rsidRDefault="00030BA3" w:rsidP="00030BA3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- датата на </w:t>
      </w:r>
      <w:r>
        <w:rPr>
          <w:rFonts w:ascii="Times New Roman" w:hAnsi="Times New Roman"/>
          <w:b w:val="0"/>
          <w:sz w:val="24"/>
          <w:szCs w:val="24"/>
          <w:lang w:val="bg-BG"/>
        </w:rPr>
        <w:t>изпращ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ането - при изпращане по </w:t>
      </w:r>
      <w:r>
        <w:rPr>
          <w:rFonts w:ascii="Times New Roman" w:hAnsi="Times New Roman"/>
          <w:b w:val="0"/>
          <w:sz w:val="24"/>
          <w:szCs w:val="24"/>
          <w:lang w:val="bg-BG"/>
        </w:rPr>
        <w:t>електронна поща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.</w:t>
      </w:r>
    </w:p>
    <w:p w:rsidR="00030BA3" w:rsidRPr="00C95C80" w:rsidRDefault="00030BA3" w:rsidP="00030BA3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>- датата на приемането - при изпращане по факс.</w:t>
      </w:r>
    </w:p>
    <w:p w:rsidR="00C95C80" w:rsidRPr="00C95C80" w:rsidRDefault="00C95C80" w:rsidP="0097662F">
      <w:pPr>
        <w:spacing w:before="60"/>
        <w:ind w:firstLine="709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0A6F76">
        <w:rPr>
          <w:rFonts w:ascii="Times New Roman" w:hAnsi="Times New Roman"/>
          <w:sz w:val="24"/>
          <w:szCs w:val="24"/>
          <w:lang w:val="bg-BG"/>
        </w:rPr>
        <w:t>Чл.</w:t>
      </w:r>
      <w:r w:rsidR="00721939">
        <w:rPr>
          <w:rFonts w:ascii="Times New Roman" w:hAnsi="Times New Roman"/>
          <w:sz w:val="24"/>
          <w:szCs w:val="24"/>
          <w:lang w:val="bg-BG"/>
        </w:rPr>
        <w:t>2</w:t>
      </w:r>
      <w:r w:rsidR="00436A7F">
        <w:rPr>
          <w:rFonts w:ascii="Times New Roman" w:hAnsi="Times New Roman"/>
          <w:sz w:val="24"/>
          <w:szCs w:val="24"/>
          <w:lang w:val="bg-BG"/>
        </w:rPr>
        <w:t>3</w:t>
      </w:r>
      <w:r w:rsidRPr="000A6F76">
        <w:rPr>
          <w:rFonts w:ascii="Times New Roman" w:hAnsi="Times New Roman"/>
          <w:sz w:val="24"/>
          <w:szCs w:val="24"/>
          <w:lang w:val="bg-BG"/>
        </w:rPr>
        <w:t>.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(1)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За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валидни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адреси за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приемане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съобщенията,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свързани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изпълнение</w:t>
      </w:r>
      <w:r w:rsidR="00ED0220">
        <w:rPr>
          <w:rFonts w:ascii="Times New Roman" w:hAnsi="Times New Roman"/>
          <w:b w:val="0"/>
          <w:sz w:val="24"/>
          <w:szCs w:val="24"/>
          <w:lang w:val="bg-BG"/>
        </w:rPr>
        <w:t>то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A05692">
        <w:rPr>
          <w:rFonts w:ascii="Times New Roman" w:hAnsi="Times New Roman"/>
          <w:b w:val="0"/>
          <w:sz w:val="24"/>
          <w:szCs w:val="24"/>
          <w:lang w:val="bg-BG"/>
        </w:rPr>
        <w:t>на настоящия договор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се смятат:</w:t>
      </w:r>
    </w:p>
    <w:p w:rsidR="00C95C80" w:rsidRPr="0097662F" w:rsidRDefault="00C95C80" w:rsidP="00C95C80">
      <w:pPr>
        <w:ind w:firstLine="708"/>
        <w:jc w:val="both"/>
        <w:rPr>
          <w:rFonts w:ascii="Times New Roman" w:hAnsi="Times New Roman"/>
          <w:b w:val="0"/>
          <w:sz w:val="8"/>
          <w:szCs w:val="24"/>
          <w:lang w:val="bg-BG"/>
        </w:rPr>
      </w:pP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>ЗА ВЪЗЛОЖИТЕЛ</w:t>
      </w:r>
      <w:r w:rsidR="00C40DE2">
        <w:rPr>
          <w:rFonts w:ascii="Times New Roman" w:hAnsi="Times New Roman"/>
          <w:b w:val="0"/>
          <w:sz w:val="24"/>
          <w:szCs w:val="24"/>
          <w:lang w:val="bg-BG"/>
        </w:rPr>
        <w:t>Я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:</w:t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 w:rsidRPr="00C95C80">
        <w:rPr>
          <w:rFonts w:ascii="Times New Roman" w:hAnsi="Times New Roman"/>
          <w:b w:val="0"/>
          <w:sz w:val="24"/>
          <w:szCs w:val="24"/>
          <w:lang w:val="bg-BG"/>
        </w:rPr>
        <w:t>ЗА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="000F5D2F" w:rsidRPr="00C95C80">
        <w:rPr>
          <w:rFonts w:ascii="Times New Roman" w:hAnsi="Times New Roman"/>
          <w:b w:val="0"/>
          <w:sz w:val="24"/>
          <w:szCs w:val="24"/>
          <w:lang w:val="bg-BG"/>
        </w:rPr>
        <w:t>ИЗПЪЛНИТЕЛ</w:t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>Я</w:t>
      </w:r>
      <w:r w:rsidR="000F5D2F" w:rsidRPr="00C95C80">
        <w:rPr>
          <w:rFonts w:ascii="Times New Roman" w:hAnsi="Times New Roman"/>
          <w:b w:val="0"/>
          <w:sz w:val="24"/>
          <w:szCs w:val="24"/>
          <w:lang w:val="bg-BG"/>
        </w:rPr>
        <w:t>:</w:t>
      </w:r>
    </w:p>
    <w:p w:rsidR="000F5D2F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"БДЖ- Пътническипревози" ЕООД </w:t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20518D">
        <w:rPr>
          <w:rFonts w:ascii="Times New Roman" w:hAnsi="Times New Roman"/>
          <w:b w:val="0"/>
          <w:sz w:val="24"/>
          <w:szCs w:val="24"/>
          <w:lang w:val="bg-BG"/>
        </w:rPr>
        <w:t>…………………………</w:t>
      </w:r>
    </w:p>
    <w:p w:rsidR="00C95C80" w:rsidRPr="00C95C80" w:rsidRDefault="000F5D2F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 xml:space="preserve">гр. София,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ул. "Иван Вазов"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№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3</w:t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20518D">
        <w:rPr>
          <w:rFonts w:ascii="Times New Roman" w:hAnsi="Times New Roman"/>
          <w:b w:val="0"/>
          <w:sz w:val="24"/>
          <w:szCs w:val="24"/>
          <w:lang w:val="bg-BG"/>
        </w:rPr>
        <w:t>……………………………..</w:t>
      </w:r>
    </w:p>
    <w:p w:rsidR="00880388" w:rsidRDefault="00880388" w:rsidP="00880388">
      <w:pPr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B268F">
        <w:rPr>
          <w:rFonts w:ascii="Times New Roman" w:hAnsi="Times New Roman"/>
          <w:b w:val="0"/>
          <w:sz w:val="24"/>
          <w:szCs w:val="24"/>
          <w:lang w:val="bg-BG"/>
        </w:rPr>
        <w:t>Лице за контакт:</w:t>
      </w:r>
      <w:r w:rsidR="00EB268F">
        <w:rPr>
          <w:rFonts w:ascii="Times New Roman" w:hAnsi="Times New Roman"/>
          <w:b w:val="0"/>
          <w:sz w:val="24"/>
          <w:szCs w:val="24"/>
          <w:lang w:val="bg-BG"/>
        </w:rPr>
        <w:t>Вержиния Божилова</w:t>
      </w:r>
      <w:r w:rsidR="000F5D2F" w:rsidRPr="008E36D8">
        <w:rPr>
          <w:rFonts w:ascii="Times New Roman" w:hAnsi="Times New Roman"/>
          <w:b w:val="0"/>
          <w:color w:val="FF000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Лице за контакт: </w:t>
      </w:r>
      <w:r w:rsidR="0020518D">
        <w:rPr>
          <w:rFonts w:ascii="Times New Roman" w:hAnsi="Times New Roman"/>
          <w:b w:val="0"/>
          <w:sz w:val="24"/>
          <w:szCs w:val="24"/>
          <w:lang w:val="bg-BG"/>
        </w:rPr>
        <w:t>………………</w:t>
      </w:r>
    </w:p>
    <w:p w:rsidR="00EA061F" w:rsidRPr="00BE12C6" w:rsidRDefault="00EA061F" w:rsidP="00EA061F">
      <w:pPr>
        <w:ind w:firstLine="708"/>
        <w:jc w:val="both"/>
        <w:rPr>
          <w:rFonts w:ascii="Times New Roman" w:hAnsi="Times New Roman"/>
          <w:b w:val="0"/>
          <w:color w:val="FF000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>Отдел "Финансовмениджмънт"</w:t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20518D">
        <w:rPr>
          <w:rFonts w:ascii="Times New Roman" w:hAnsi="Times New Roman"/>
          <w:b w:val="0"/>
          <w:sz w:val="24"/>
          <w:szCs w:val="24"/>
          <w:lang w:val="bg-BG"/>
        </w:rPr>
        <w:t>……………………………</w:t>
      </w:r>
    </w:p>
    <w:p w:rsidR="00880388" w:rsidRPr="0020518D" w:rsidRDefault="006A7EA9" w:rsidP="00880388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>Ел.поща</w:t>
      </w:r>
      <w:r w:rsidR="00880388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: </w:t>
      </w:r>
      <w:hyperlink r:id="rId8" w:history="1">
        <w:r w:rsidR="00EB268F" w:rsidRPr="007E0432">
          <w:rPr>
            <w:rStyle w:val="Hyperlink"/>
            <w:rFonts w:ascii="Times New Roman" w:hAnsi="Times New Roman"/>
            <w:b w:val="0"/>
            <w:sz w:val="24"/>
            <w:szCs w:val="24"/>
          </w:rPr>
          <w:t>vbojilova@bd</w:t>
        </w:r>
        <w:r w:rsidR="00EB268F" w:rsidRPr="007E0432">
          <w:rPr>
            <w:rStyle w:val="Hyperlink"/>
            <w:rFonts w:ascii="Times New Roman" w:hAnsi="Times New Roman"/>
            <w:b w:val="0"/>
            <w:sz w:val="24"/>
            <w:szCs w:val="24"/>
            <w:lang w:val="bg-BG"/>
          </w:rPr>
          <w:t>z.bg</w:t>
        </w:r>
      </w:hyperlink>
      <w:r w:rsidR="000F5D2F" w:rsidRPr="00A8364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>
        <w:rPr>
          <w:rFonts w:ascii="Times New Roman" w:hAnsi="Times New Roman"/>
          <w:b w:val="0"/>
          <w:sz w:val="24"/>
          <w:szCs w:val="24"/>
          <w:lang w:val="bg-BG"/>
        </w:rPr>
        <w:t>Ел.поща</w:t>
      </w:r>
      <w:r w:rsidR="000F5D2F" w:rsidRPr="00C95C80">
        <w:rPr>
          <w:rFonts w:ascii="Times New Roman" w:hAnsi="Times New Roman"/>
          <w:b w:val="0"/>
          <w:sz w:val="24"/>
          <w:szCs w:val="24"/>
          <w:lang w:val="bg-BG"/>
        </w:rPr>
        <w:t>:</w:t>
      </w:r>
      <w:r w:rsidR="0020518D">
        <w:rPr>
          <w:rFonts w:ascii="Times New Roman" w:hAnsi="Times New Roman"/>
          <w:b w:val="0"/>
          <w:sz w:val="24"/>
          <w:szCs w:val="24"/>
          <w:lang w:val="bg-BG"/>
        </w:rPr>
        <w:t>……………………….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Тел: </w:t>
      </w:r>
      <w:r w:rsidR="00201778">
        <w:rPr>
          <w:rFonts w:ascii="Times New Roman" w:hAnsi="Times New Roman"/>
          <w:b w:val="0"/>
          <w:sz w:val="24"/>
          <w:szCs w:val="24"/>
        </w:rPr>
        <w:t>0</w:t>
      </w:r>
      <w:r w:rsidR="00EB268F">
        <w:rPr>
          <w:rFonts w:ascii="Times New Roman" w:hAnsi="Times New Roman"/>
          <w:b w:val="0"/>
          <w:sz w:val="24"/>
          <w:szCs w:val="24"/>
        </w:rPr>
        <w:t>888400606</w:t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>
        <w:rPr>
          <w:rFonts w:ascii="Times New Roman" w:hAnsi="Times New Roman"/>
          <w:b w:val="0"/>
          <w:sz w:val="24"/>
          <w:szCs w:val="24"/>
          <w:lang w:val="bg-BG"/>
        </w:rPr>
        <w:tab/>
      </w:r>
      <w:r w:rsidR="000F5D2F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Тел./факс: </w:t>
      </w:r>
      <w:r w:rsidR="0020518D">
        <w:rPr>
          <w:rFonts w:ascii="Times New Roman" w:hAnsi="Times New Roman"/>
          <w:b w:val="0"/>
          <w:sz w:val="24"/>
          <w:szCs w:val="24"/>
          <w:lang w:val="bg-BG"/>
        </w:rPr>
        <w:t>…………………….</w:t>
      </w:r>
    </w:p>
    <w:p w:rsidR="00C95C80" w:rsidRPr="0097662F" w:rsidRDefault="00C95C80" w:rsidP="00C95C80">
      <w:pPr>
        <w:ind w:firstLine="708"/>
        <w:jc w:val="both"/>
        <w:rPr>
          <w:rFonts w:ascii="Times New Roman" w:hAnsi="Times New Roman"/>
          <w:b w:val="0"/>
          <w:sz w:val="12"/>
          <w:szCs w:val="24"/>
          <w:lang w:val="bg-BG"/>
        </w:rPr>
      </w:pPr>
    </w:p>
    <w:p w:rsidR="00C95C80" w:rsidRDefault="00ED0220" w:rsidP="00ED022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ED0220">
        <w:rPr>
          <w:rFonts w:ascii="Times New Roman" w:hAnsi="Times New Roman"/>
          <w:b w:val="0"/>
          <w:sz w:val="24"/>
          <w:szCs w:val="24"/>
          <w:lang w:val="bg-BG"/>
        </w:rPr>
        <w:t xml:space="preserve">(2) </w:t>
      </w:r>
      <w:r w:rsidR="000A6F76">
        <w:rPr>
          <w:rFonts w:ascii="Times New Roman" w:hAnsi="Times New Roman"/>
          <w:b w:val="0"/>
          <w:sz w:val="24"/>
          <w:szCs w:val="24"/>
          <w:lang w:val="bg-BG"/>
        </w:rPr>
        <w:t xml:space="preserve">При промяна на адреса, съответната страна е длъжна да уведоми писмено другата в тридневен срок от промяната. В случай, че </w:t>
      </w:r>
      <w:r w:rsidR="009D6F51">
        <w:rPr>
          <w:rFonts w:ascii="Times New Roman" w:hAnsi="Times New Roman"/>
          <w:b w:val="0"/>
          <w:sz w:val="24"/>
          <w:szCs w:val="24"/>
          <w:lang w:val="bg-BG"/>
        </w:rPr>
        <w:t>страна по договора не изпълни това свое задължение, всички съобщения, изпратени до последни валиден по договора адрес, се считат за получени от адресата.</w:t>
      </w:r>
    </w:p>
    <w:p w:rsidR="00D06E2D" w:rsidRDefault="00D06E2D" w:rsidP="00ED0220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4123CC" w:rsidRDefault="004123CC" w:rsidP="00ED0220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4123CC" w:rsidRDefault="004123CC" w:rsidP="00ED0220">
      <w:pPr>
        <w:ind w:firstLine="708"/>
        <w:jc w:val="both"/>
        <w:rPr>
          <w:rFonts w:ascii="Times New Roman" w:hAnsi="Times New Roman"/>
          <w:b w:val="0"/>
          <w:szCs w:val="24"/>
        </w:rPr>
      </w:pPr>
    </w:p>
    <w:p w:rsidR="009B06AF" w:rsidRDefault="009B06AF" w:rsidP="00ED0220">
      <w:pPr>
        <w:ind w:firstLine="708"/>
        <w:jc w:val="both"/>
        <w:rPr>
          <w:rFonts w:ascii="Times New Roman" w:hAnsi="Times New Roman"/>
          <w:b w:val="0"/>
          <w:szCs w:val="24"/>
        </w:rPr>
      </w:pPr>
    </w:p>
    <w:p w:rsidR="009B06AF" w:rsidRDefault="009B06AF" w:rsidP="00ED0220">
      <w:pPr>
        <w:ind w:firstLine="708"/>
        <w:jc w:val="both"/>
        <w:rPr>
          <w:rFonts w:ascii="Times New Roman" w:hAnsi="Times New Roman"/>
          <w:b w:val="0"/>
          <w:szCs w:val="24"/>
        </w:rPr>
      </w:pPr>
    </w:p>
    <w:p w:rsidR="009B06AF" w:rsidRDefault="009B06AF" w:rsidP="00ED0220">
      <w:pPr>
        <w:ind w:firstLine="708"/>
        <w:jc w:val="both"/>
        <w:rPr>
          <w:rFonts w:ascii="Times New Roman" w:hAnsi="Times New Roman"/>
          <w:b w:val="0"/>
          <w:szCs w:val="24"/>
        </w:rPr>
      </w:pPr>
    </w:p>
    <w:p w:rsidR="009B06AF" w:rsidRPr="009B06AF" w:rsidRDefault="009B06AF" w:rsidP="00ED0220">
      <w:pPr>
        <w:ind w:firstLine="708"/>
        <w:jc w:val="both"/>
        <w:rPr>
          <w:rFonts w:ascii="Times New Roman" w:hAnsi="Times New Roman"/>
          <w:b w:val="0"/>
          <w:szCs w:val="24"/>
        </w:rPr>
      </w:pPr>
    </w:p>
    <w:p w:rsidR="00C95C80" w:rsidRPr="00B54C4B" w:rsidRDefault="00C95C80" w:rsidP="00B54C4B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B54C4B">
        <w:rPr>
          <w:rFonts w:ascii="Times New Roman" w:hAnsi="Times New Roman"/>
          <w:sz w:val="24"/>
          <w:szCs w:val="24"/>
          <w:lang w:val="bg-BG"/>
        </w:rPr>
        <w:t>Х</w:t>
      </w:r>
      <w:r w:rsidR="009B06AF">
        <w:rPr>
          <w:rFonts w:ascii="Times New Roman" w:hAnsi="Times New Roman"/>
          <w:sz w:val="24"/>
          <w:szCs w:val="24"/>
        </w:rPr>
        <w:t>I</w:t>
      </w:r>
      <w:r w:rsidRPr="00B54C4B">
        <w:rPr>
          <w:rFonts w:ascii="Times New Roman" w:hAnsi="Times New Roman"/>
          <w:sz w:val="24"/>
          <w:szCs w:val="24"/>
          <w:lang w:val="bg-BG"/>
        </w:rPr>
        <w:t>.</w:t>
      </w:r>
      <w:r w:rsidR="009B06AF">
        <w:rPr>
          <w:rFonts w:ascii="Times New Roman" w:hAnsi="Times New Roman"/>
          <w:sz w:val="24"/>
          <w:szCs w:val="24"/>
        </w:rPr>
        <w:t xml:space="preserve"> </w:t>
      </w:r>
      <w:r w:rsidR="00721939">
        <w:rPr>
          <w:rFonts w:ascii="Times New Roman" w:hAnsi="Times New Roman"/>
          <w:sz w:val="24"/>
          <w:szCs w:val="24"/>
          <w:lang w:val="bg-BG"/>
        </w:rPr>
        <w:t xml:space="preserve">ИЗМЕНЕНИЯ И </w:t>
      </w:r>
      <w:r w:rsidRPr="00B54C4B">
        <w:rPr>
          <w:rFonts w:ascii="Times New Roman" w:hAnsi="Times New Roman"/>
          <w:sz w:val="24"/>
          <w:szCs w:val="24"/>
          <w:lang w:val="bg-BG"/>
        </w:rPr>
        <w:t>ПРЕКРАТЯВАНЕ НАДОГОВОРА</w:t>
      </w:r>
    </w:p>
    <w:p w:rsidR="00C95C80" w:rsidRPr="0097662F" w:rsidRDefault="00C95C80" w:rsidP="00C95C80">
      <w:pPr>
        <w:ind w:firstLine="708"/>
        <w:jc w:val="both"/>
        <w:rPr>
          <w:rFonts w:ascii="Times New Roman" w:hAnsi="Times New Roman"/>
          <w:b w:val="0"/>
          <w:sz w:val="8"/>
          <w:szCs w:val="24"/>
          <w:lang w:val="bg-BG"/>
        </w:rPr>
      </w:pPr>
    </w:p>
    <w:p w:rsidR="009D6F51" w:rsidRDefault="00ED0220" w:rsidP="00ED0220">
      <w:pPr>
        <w:pStyle w:val="BodyTextIndent"/>
        <w:rPr>
          <w:szCs w:val="24"/>
        </w:rPr>
      </w:pPr>
      <w:bookmarkStart w:id="19" w:name="_Hlk1835026"/>
      <w:r w:rsidRPr="009D6F51">
        <w:rPr>
          <w:b/>
          <w:szCs w:val="24"/>
        </w:rPr>
        <w:t xml:space="preserve">Чл. </w:t>
      </w:r>
      <w:r w:rsidR="009D6F51">
        <w:rPr>
          <w:b/>
          <w:szCs w:val="24"/>
        </w:rPr>
        <w:t>2</w:t>
      </w:r>
      <w:bookmarkEnd w:id="19"/>
      <w:r w:rsidR="00436A7F">
        <w:rPr>
          <w:b/>
          <w:szCs w:val="24"/>
        </w:rPr>
        <w:t>4</w:t>
      </w:r>
      <w:r w:rsidRPr="009D6F51">
        <w:rPr>
          <w:b/>
          <w:szCs w:val="24"/>
        </w:rPr>
        <w:t>.</w:t>
      </w:r>
      <w:r w:rsidR="009B06AF">
        <w:rPr>
          <w:b/>
          <w:szCs w:val="24"/>
        </w:rPr>
        <w:t xml:space="preserve"> </w:t>
      </w:r>
      <w:r w:rsidR="009D6F51">
        <w:rPr>
          <w:szCs w:val="24"/>
        </w:rPr>
        <w:t>Изменения  в настоящия договор не се допускат, освен в случаите по чл.116 от ЗОП.</w:t>
      </w:r>
    </w:p>
    <w:p w:rsidR="009D6F51" w:rsidRPr="009D6F51" w:rsidRDefault="009D6F51" w:rsidP="00ED0220">
      <w:pPr>
        <w:pStyle w:val="BodyTextIndent"/>
        <w:rPr>
          <w:szCs w:val="24"/>
        </w:rPr>
      </w:pPr>
      <w:bookmarkStart w:id="20" w:name="_Hlk1835107"/>
      <w:r w:rsidRPr="009D6F51">
        <w:rPr>
          <w:b/>
          <w:szCs w:val="24"/>
        </w:rPr>
        <w:t>Чл.2</w:t>
      </w:r>
      <w:bookmarkEnd w:id="20"/>
      <w:r w:rsidR="00436A7F">
        <w:rPr>
          <w:b/>
          <w:szCs w:val="24"/>
        </w:rPr>
        <w:t>5</w:t>
      </w:r>
      <w:r w:rsidR="00721939">
        <w:rPr>
          <w:b/>
          <w:szCs w:val="24"/>
        </w:rPr>
        <w:t>.</w:t>
      </w:r>
      <w:r w:rsidR="004123CC">
        <w:rPr>
          <w:b/>
          <w:szCs w:val="24"/>
        </w:rPr>
        <w:t xml:space="preserve"> </w:t>
      </w:r>
      <w:r w:rsidRPr="009D6F51">
        <w:rPr>
          <w:szCs w:val="24"/>
        </w:rPr>
        <w:t>При настъпване на форсмажорни обс</w:t>
      </w:r>
      <w:r w:rsidR="009B06AF">
        <w:rPr>
          <w:szCs w:val="24"/>
        </w:rPr>
        <w:t>т</w:t>
      </w:r>
      <w:r w:rsidRPr="009D6F51">
        <w:rPr>
          <w:szCs w:val="24"/>
        </w:rPr>
        <w:t>оятелства срокът на действие на настоящия договор се удължава с тяхното времетраене.</w:t>
      </w:r>
    </w:p>
    <w:p w:rsidR="00ED0220" w:rsidRPr="00D17C92" w:rsidRDefault="009D6F51" w:rsidP="009D6F51">
      <w:pPr>
        <w:pStyle w:val="BodyTextIndent"/>
        <w:rPr>
          <w:szCs w:val="24"/>
        </w:rPr>
      </w:pPr>
      <w:r w:rsidRPr="00D17C92">
        <w:rPr>
          <w:b/>
          <w:szCs w:val="24"/>
        </w:rPr>
        <w:t>Чл.2</w:t>
      </w:r>
      <w:r w:rsidR="00436A7F">
        <w:rPr>
          <w:b/>
          <w:szCs w:val="24"/>
        </w:rPr>
        <w:t>6</w:t>
      </w:r>
      <w:r w:rsidRPr="00D17C92">
        <w:rPr>
          <w:b/>
          <w:szCs w:val="24"/>
        </w:rPr>
        <w:t>.</w:t>
      </w:r>
      <w:r w:rsidR="00CD52C4">
        <w:rPr>
          <w:b/>
          <w:szCs w:val="24"/>
        </w:rPr>
        <w:t xml:space="preserve"> </w:t>
      </w:r>
      <w:r w:rsidR="00ED0220" w:rsidRPr="00D17C92">
        <w:rPr>
          <w:szCs w:val="24"/>
        </w:rPr>
        <w:t>Настоящият договор се прекратява:</w:t>
      </w:r>
    </w:p>
    <w:p w:rsidR="00ED0220" w:rsidRPr="00CD52C4" w:rsidRDefault="00ED0220" w:rsidP="00ED0220">
      <w:pPr>
        <w:ind w:firstLine="720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D52C4">
        <w:rPr>
          <w:rFonts w:ascii="Times New Roman" w:hAnsi="Times New Roman"/>
          <w:b w:val="0"/>
          <w:sz w:val="24"/>
          <w:szCs w:val="24"/>
          <w:lang w:val="bg-BG"/>
        </w:rPr>
        <w:t>1. при изтичане на срока на</w:t>
      </w:r>
      <w:r w:rsidR="00CD52C4" w:rsidRPr="00CD52C4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D52C4">
        <w:rPr>
          <w:rFonts w:ascii="Times New Roman" w:hAnsi="Times New Roman"/>
          <w:b w:val="0"/>
          <w:sz w:val="24"/>
          <w:szCs w:val="24"/>
          <w:lang w:val="bg-BG"/>
        </w:rPr>
        <w:t>застрахователната полица, сключен</w:t>
      </w:r>
      <w:r w:rsidR="009D6F51" w:rsidRPr="00CD52C4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Pr="00CD52C4">
        <w:rPr>
          <w:rFonts w:ascii="Times New Roman" w:hAnsi="Times New Roman"/>
          <w:b w:val="0"/>
          <w:sz w:val="24"/>
          <w:szCs w:val="24"/>
          <w:lang w:val="bg-BG"/>
        </w:rPr>
        <w:t xml:space="preserve"> в изпълнение на настоящия договор;</w:t>
      </w:r>
    </w:p>
    <w:p w:rsidR="00ED0220" w:rsidRPr="00D17C92" w:rsidRDefault="00ED0220" w:rsidP="00ED0220">
      <w:pPr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17C92">
        <w:rPr>
          <w:rFonts w:ascii="Times New Roman" w:hAnsi="Times New Roman"/>
          <w:b w:val="0"/>
          <w:sz w:val="24"/>
          <w:szCs w:val="24"/>
          <w:lang w:val="bg-BG"/>
        </w:rPr>
        <w:t>2. по взаимно съгласие между страните</w:t>
      </w:r>
      <w:r w:rsidR="009D6F51" w:rsidRPr="00D17C92">
        <w:rPr>
          <w:rFonts w:ascii="Times New Roman" w:hAnsi="Times New Roman"/>
          <w:b w:val="0"/>
          <w:sz w:val="24"/>
          <w:szCs w:val="24"/>
          <w:lang w:val="bg-BG"/>
        </w:rPr>
        <w:t>, изразено в писмена форма</w:t>
      </w:r>
      <w:r w:rsidR="009D6F51" w:rsidRPr="00D17C92">
        <w:rPr>
          <w:rFonts w:ascii="Times New Roman" w:hAnsi="Times New Roman"/>
          <w:b w:val="0"/>
          <w:sz w:val="24"/>
          <w:szCs w:val="24"/>
        </w:rPr>
        <w:t>;</w:t>
      </w:r>
    </w:p>
    <w:p w:rsidR="00D17C92" w:rsidRPr="00D17C92" w:rsidRDefault="00D17C92" w:rsidP="00D17C92">
      <w:pPr>
        <w:pStyle w:val="NoSpacing"/>
        <w:tabs>
          <w:tab w:val="left" w:pos="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D17C92">
        <w:rPr>
          <w:rFonts w:ascii="Times New Roman" w:hAnsi="Times New Roman"/>
          <w:sz w:val="24"/>
          <w:szCs w:val="24"/>
        </w:rPr>
        <w:t xml:space="preserve">   3. при виновно неизпълнение на задълженията на една от страните по ДОГОВОРА - с 10-дневно  писмено предизвестие от изправната до неизправната страна; </w:t>
      </w:r>
    </w:p>
    <w:p w:rsidR="00D17C92" w:rsidRPr="00D17C92" w:rsidRDefault="00D17C92" w:rsidP="00D17C92">
      <w:pPr>
        <w:pStyle w:val="NoSpacing"/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r w:rsidRPr="00D17C92">
        <w:rPr>
          <w:rFonts w:ascii="Times New Roman" w:hAnsi="Times New Roman"/>
          <w:sz w:val="24"/>
          <w:szCs w:val="24"/>
        </w:rPr>
        <w:t xml:space="preserve">  4. при констатирани нередности и/или конфликт на интереси - с изпращане на едностранно писмено предизвестие от ВЪЗЛОЖИТЕЛЯ до ИЗПЪЛНИТЕЛЯ;</w:t>
      </w:r>
    </w:p>
    <w:p w:rsidR="00D17C92" w:rsidRPr="00D17C92" w:rsidRDefault="004123CC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06AF">
        <w:rPr>
          <w:rFonts w:ascii="Times New Roman" w:hAnsi="Times New Roman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sz w:val="24"/>
          <w:szCs w:val="24"/>
        </w:rPr>
        <w:t xml:space="preserve">5.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с окончателното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му</w:t>
      </w:r>
      <w:r w:rsidR="008760FA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изпълнение;</w:t>
      </w:r>
    </w:p>
    <w:p w:rsidR="00D17C92" w:rsidRPr="00D17C92" w:rsidRDefault="004123CC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6. по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реда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на чл.118, ал.1 от ЗОП;</w:t>
      </w:r>
    </w:p>
    <w:p w:rsidR="00D17C92" w:rsidRPr="004123CC" w:rsidRDefault="009B06AF" w:rsidP="004123CC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7. когато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с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настъпили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съществени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промени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във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финансирането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обществената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поръчка – предмет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на ДОГОВОРА, извън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правомощията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на ВЪЗЛОЖИТЕЛЯ, които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той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не е могъл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или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не е бил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длъжен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да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предвиди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или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да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предотврати – с писмено</w:t>
      </w:r>
      <w:r w:rsidR="004123CC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уведомление</w:t>
      </w:r>
      <w:r w:rsidR="004123CC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веднага</w:t>
      </w:r>
      <w:r w:rsidR="004123CC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след</w:t>
      </w:r>
      <w:r w:rsidR="004123CC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настъпване</w:t>
      </w:r>
      <w:r w:rsidR="004123CC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на</w:t>
      </w:r>
      <w:r w:rsidR="004123CC">
        <w:rPr>
          <w:rFonts w:ascii="Times New Roman" w:hAnsi="Times New Roman"/>
          <w:b w:val="0"/>
          <w:sz w:val="24"/>
          <w:szCs w:val="24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обстоятелствата.</w:t>
      </w:r>
    </w:p>
    <w:p w:rsidR="00D17C92" w:rsidRPr="00D17C92" w:rsidRDefault="009B06AF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7C92" w:rsidRPr="00D17C92">
        <w:rPr>
          <w:rFonts w:ascii="Times New Roman" w:hAnsi="Times New Roman"/>
          <w:sz w:val="24"/>
          <w:szCs w:val="24"/>
          <w:lang w:val="bg-BG"/>
        </w:rPr>
        <w:t>Чл.2</w:t>
      </w:r>
      <w:r w:rsidR="00436A7F">
        <w:rPr>
          <w:rFonts w:ascii="Times New Roman" w:hAnsi="Times New Roman"/>
          <w:sz w:val="24"/>
          <w:szCs w:val="24"/>
          <w:lang w:val="bg-BG"/>
        </w:rPr>
        <w:t>7</w:t>
      </w:r>
      <w:r w:rsidR="00D17C92" w:rsidRPr="00D17C92">
        <w:rPr>
          <w:rFonts w:ascii="Times New Roman" w:hAnsi="Times New Roman"/>
          <w:sz w:val="24"/>
          <w:szCs w:val="24"/>
          <w:lang w:val="bg-BG"/>
        </w:rPr>
        <w:t>.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ВЪЗЛОЖИТЕЛЯТ може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да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прекрати ДОГОВОРА без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D17C92" w:rsidRPr="00D17C92">
        <w:rPr>
          <w:rFonts w:ascii="Times New Roman" w:hAnsi="Times New Roman"/>
          <w:b w:val="0"/>
          <w:sz w:val="24"/>
          <w:szCs w:val="24"/>
        </w:rPr>
        <w:t>предизвестие, когато ИЗПЪЛНИТЕЛЯТ:</w:t>
      </w:r>
    </w:p>
    <w:p w:rsidR="00D17C92" w:rsidRPr="00D17C92" w:rsidRDefault="00D17C92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D17C92">
        <w:rPr>
          <w:rFonts w:ascii="Times New Roman" w:hAnsi="Times New Roman"/>
          <w:b w:val="0"/>
          <w:sz w:val="24"/>
          <w:szCs w:val="24"/>
        </w:rPr>
        <w:t>1. забави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изпълнението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на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някое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от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задълженията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си с повече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от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пет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436A7F">
        <w:rPr>
          <w:rFonts w:ascii="Times New Roman" w:hAnsi="Times New Roman"/>
          <w:b w:val="0"/>
          <w:sz w:val="24"/>
          <w:szCs w:val="24"/>
        </w:rPr>
        <w:t>работни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436A7F">
        <w:rPr>
          <w:rFonts w:ascii="Times New Roman" w:hAnsi="Times New Roman"/>
          <w:b w:val="0"/>
          <w:sz w:val="24"/>
          <w:szCs w:val="24"/>
        </w:rPr>
        <w:t>дни;</w:t>
      </w:r>
    </w:p>
    <w:p w:rsidR="00D17C92" w:rsidRPr="00D17C92" w:rsidRDefault="00D17C92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</w:rPr>
      </w:pPr>
      <w:r w:rsidRPr="00D17C92">
        <w:rPr>
          <w:rFonts w:ascii="Times New Roman" w:hAnsi="Times New Roman"/>
          <w:b w:val="0"/>
          <w:sz w:val="24"/>
          <w:szCs w:val="24"/>
        </w:rPr>
        <w:t>2. не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отстрани в разумен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срок, определен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от ВЪЗЛОЖИТЕЛЯ, констатирани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нередности;</w:t>
      </w:r>
    </w:p>
    <w:p w:rsidR="00D17C92" w:rsidRPr="00D17C92" w:rsidRDefault="00D17C92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</w:rPr>
      </w:pPr>
      <w:r w:rsidRPr="00D17C92">
        <w:rPr>
          <w:rFonts w:ascii="Times New Roman" w:hAnsi="Times New Roman"/>
          <w:b w:val="0"/>
          <w:sz w:val="24"/>
          <w:szCs w:val="24"/>
        </w:rPr>
        <w:t>3. не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изпълни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точно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някое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от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задълженията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си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по ДОГОВОРА;</w:t>
      </w:r>
    </w:p>
    <w:p w:rsidR="00D17C92" w:rsidRDefault="00D17C92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</w:rPr>
      </w:pPr>
      <w:r w:rsidRPr="00D17C92">
        <w:rPr>
          <w:rFonts w:ascii="Times New Roman" w:hAnsi="Times New Roman"/>
          <w:b w:val="0"/>
          <w:sz w:val="24"/>
          <w:szCs w:val="24"/>
        </w:rPr>
        <w:t>4. бъде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обявен в несъстоятелност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или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когато е в производство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по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D17C92">
        <w:rPr>
          <w:rFonts w:ascii="Times New Roman" w:hAnsi="Times New Roman"/>
          <w:b w:val="0"/>
          <w:sz w:val="24"/>
          <w:szCs w:val="24"/>
        </w:rPr>
        <w:t>ликвидация.</w:t>
      </w:r>
    </w:p>
    <w:p w:rsidR="00D17C92" w:rsidRPr="00D17C92" w:rsidRDefault="00D17C92" w:rsidP="00D17C92">
      <w:pPr>
        <w:tabs>
          <w:tab w:val="left" w:pos="0"/>
        </w:tabs>
        <w:ind w:firstLine="567"/>
        <w:jc w:val="both"/>
        <w:textAlignment w:val="center"/>
        <w:rPr>
          <w:rFonts w:ascii="Times New Roman" w:hAnsi="Times New Roman"/>
          <w:b w:val="0"/>
          <w:sz w:val="24"/>
          <w:szCs w:val="24"/>
        </w:rPr>
      </w:pPr>
    </w:p>
    <w:p w:rsidR="00C95C80" w:rsidRPr="00B54C4B" w:rsidRDefault="00C95C80" w:rsidP="00B54C4B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B54C4B">
        <w:rPr>
          <w:rFonts w:ascii="Times New Roman" w:hAnsi="Times New Roman"/>
          <w:sz w:val="24"/>
          <w:szCs w:val="24"/>
          <w:lang w:val="bg-BG"/>
        </w:rPr>
        <w:t>ХI</w:t>
      </w:r>
      <w:r w:rsidR="009B06AF">
        <w:rPr>
          <w:rFonts w:ascii="Times New Roman" w:hAnsi="Times New Roman"/>
          <w:sz w:val="24"/>
          <w:szCs w:val="24"/>
        </w:rPr>
        <w:t>I</w:t>
      </w:r>
      <w:r w:rsidRPr="00B54C4B">
        <w:rPr>
          <w:rFonts w:ascii="Times New Roman" w:hAnsi="Times New Roman"/>
          <w:sz w:val="24"/>
          <w:szCs w:val="24"/>
          <w:lang w:val="bg-BG"/>
        </w:rPr>
        <w:t>.СПОРОВЕ</w:t>
      </w:r>
    </w:p>
    <w:p w:rsidR="00C95C80" w:rsidRPr="0097662F" w:rsidRDefault="00C95C80" w:rsidP="00C95C80">
      <w:pPr>
        <w:ind w:firstLine="708"/>
        <w:jc w:val="both"/>
        <w:rPr>
          <w:rFonts w:ascii="Times New Roman" w:hAnsi="Times New Roman"/>
          <w:b w:val="0"/>
          <w:sz w:val="10"/>
          <w:szCs w:val="24"/>
          <w:lang w:val="bg-BG"/>
        </w:rPr>
      </w:pP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A51BC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="009D6F51" w:rsidRPr="002A51BC">
        <w:rPr>
          <w:rFonts w:ascii="Times New Roman" w:hAnsi="Times New Roman"/>
          <w:sz w:val="24"/>
          <w:szCs w:val="24"/>
        </w:rPr>
        <w:t>2</w:t>
      </w:r>
      <w:r w:rsidR="00436A7F">
        <w:rPr>
          <w:rFonts w:ascii="Times New Roman" w:hAnsi="Times New Roman"/>
          <w:sz w:val="24"/>
          <w:szCs w:val="24"/>
          <w:lang w:val="bg-BG"/>
        </w:rPr>
        <w:t>8</w:t>
      </w:r>
      <w:r w:rsidRPr="002A51BC">
        <w:rPr>
          <w:rFonts w:ascii="Times New Roman" w:hAnsi="Times New Roman"/>
          <w:sz w:val="24"/>
          <w:szCs w:val="24"/>
          <w:lang w:val="bg-BG"/>
        </w:rPr>
        <w:t>.</w:t>
      </w:r>
      <w:r w:rsidRPr="00436A7F">
        <w:rPr>
          <w:rFonts w:ascii="Times New Roman" w:hAnsi="Times New Roman"/>
          <w:sz w:val="24"/>
          <w:szCs w:val="24"/>
          <w:lang w:val="bg-BG"/>
        </w:rPr>
        <w:t>(1)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Всеки спор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="009D6F51">
        <w:rPr>
          <w:rFonts w:ascii="Times New Roman" w:hAnsi="Times New Roman"/>
          <w:b w:val="0"/>
          <w:sz w:val="24"/>
          <w:szCs w:val="24"/>
          <w:lang w:val="bg-BG"/>
        </w:rPr>
        <w:t>между страните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>бъде оформено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в писмено споразумение.</w:t>
      </w:r>
    </w:p>
    <w:p w:rsid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436A7F">
        <w:rPr>
          <w:rFonts w:ascii="Times New Roman" w:hAnsi="Times New Roman"/>
          <w:sz w:val="24"/>
          <w:szCs w:val="24"/>
          <w:lang w:val="bg-BG"/>
        </w:rPr>
        <w:t>(2)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В случай, че не бъде постигнато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съгласие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по чл. 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>2</w:t>
      </w:r>
      <w:r w:rsidR="009B06AF">
        <w:rPr>
          <w:rFonts w:ascii="Times New Roman" w:hAnsi="Times New Roman"/>
          <w:b w:val="0"/>
          <w:sz w:val="24"/>
          <w:szCs w:val="24"/>
        </w:rPr>
        <w:t>8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(1) всички спорове, породени от този договор или отнасящи се до него, 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>ще бъдат разрешавани по съдебен ред, като се прилага дестващото българско материално и процесуално право.</w:t>
      </w:r>
    </w:p>
    <w:p w:rsidR="004B3489" w:rsidRDefault="004B3489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</w:p>
    <w:p w:rsidR="004B3489" w:rsidRPr="004B3489" w:rsidRDefault="004B3489" w:rsidP="004B3489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4B3489">
        <w:rPr>
          <w:rFonts w:ascii="Times New Roman" w:hAnsi="Times New Roman"/>
          <w:sz w:val="24"/>
          <w:szCs w:val="24"/>
          <w:lang w:val="bg-BG"/>
        </w:rPr>
        <w:t>ХII</w:t>
      </w:r>
      <w:r w:rsidR="009B06AF">
        <w:rPr>
          <w:rFonts w:ascii="Times New Roman" w:hAnsi="Times New Roman"/>
          <w:sz w:val="24"/>
          <w:szCs w:val="24"/>
        </w:rPr>
        <w:t>I</w:t>
      </w:r>
      <w:r w:rsidRPr="004B3489">
        <w:rPr>
          <w:rFonts w:ascii="Times New Roman" w:hAnsi="Times New Roman"/>
          <w:sz w:val="24"/>
          <w:szCs w:val="24"/>
          <w:lang w:val="bg-BG"/>
        </w:rPr>
        <w:t>. ФОРСМАЖОР</w:t>
      </w:r>
    </w:p>
    <w:p w:rsidR="004B3489" w:rsidRDefault="004123CC" w:rsidP="004B3489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4B3489" w:rsidRPr="004B3489">
        <w:rPr>
          <w:rFonts w:ascii="Times New Roman" w:hAnsi="Times New Roman"/>
          <w:sz w:val="24"/>
          <w:szCs w:val="24"/>
          <w:lang w:val="bg-BG"/>
        </w:rPr>
        <w:t>Чл.29.</w:t>
      </w:r>
      <w:r w:rsidR="004B3489" w:rsidRPr="004B3489">
        <w:rPr>
          <w:rFonts w:ascii="Times New Roman" w:hAnsi="Times New Roman"/>
          <w:b w:val="0"/>
          <w:sz w:val="24"/>
          <w:szCs w:val="24"/>
          <w:lang w:val="bg-BG"/>
        </w:rPr>
        <w:t xml:space="preserve"> Страните не носят отговорност за пълно или частично неизпълнение на задълженията по договора, ако то се дължи на "непреодолима сила" (форсмажор). </w:t>
      </w:r>
    </w:p>
    <w:p w:rsidR="004B3489" w:rsidRPr="00C95C80" w:rsidRDefault="004123CC" w:rsidP="004B3489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</w:t>
      </w:r>
      <w:r w:rsidR="004B3489" w:rsidRPr="004B3489">
        <w:rPr>
          <w:rFonts w:ascii="Times New Roman" w:hAnsi="Times New Roman"/>
          <w:sz w:val="24"/>
          <w:szCs w:val="24"/>
          <w:lang w:val="bg-BG"/>
        </w:rPr>
        <w:t>Чл.3</w:t>
      </w:r>
      <w:r w:rsidR="004B3489">
        <w:rPr>
          <w:rFonts w:ascii="Times New Roman" w:hAnsi="Times New Roman"/>
          <w:sz w:val="24"/>
          <w:szCs w:val="24"/>
          <w:lang w:val="bg-BG"/>
        </w:rPr>
        <w:t>0</w:t>
      </w:r>
      <w:r w:rsidR="004B3489" w:rsidRPr="004B3489">
        <w:rPr>
          <w:rFonts w:ascii="Times New Roman" w:hAnsi="Times New Roman"/>
          <w:sz w:val="24"/>
          <w:szCs w:val="24"/>
          <w:lang w:val="bg-BG"/>
        </w:rPr>
        <w:t>.</w:t>
      </w:r>
      <w:r w:rsidR="004B3489" w:rsidRPr="004B3489">
        <w:rPr>
          <w:rFonts w:ascii="Times New Roman" w:hAnsi="Times New Roman"/>
          <w:b w:val="0"/>
          <w:sz w:val="24"/>
          <w:szCs w:val="24"/>
          <w:lang w:val="bg-BG"/>
        </w:rPr>
        <w:t xml:space="preserve"> Страната, която е изпаднала в невъзможност да изпълни задълженията си поради настъпило форсмажорно обстоятелство, е длъжна в 5 /пет/ дневен срок да уведоми писмено другата страна за възникването му,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органи, удостоверяващи наличието на форсмажор.</w:t>
      </w:r>
    </w:p>
    <w:p w:rsidR="00C95C80" w:rsidRPr="00FC1FDB" w:rsidRDefault="00C95C80" w:rsidP="00C95C80">
      <w:pPr>
        <w:ind w:firstLine="708"/>
        <w:jc w:val="both"/>
        <w:rPr>
          <w:rFonts w:ascii="Times New Roman" w:hAnsi="Times New Roman"/>
          <w:b w:val="0"/>
          <w:szCs w:val="24"/>
          <w:lang w:val="bg-BG"/>
        </w:rPr>
      </w:pPr>
    </w:p>
    <w:p w:rsidR="00C95C80" w:rsidRPr="00B54C4B" w:rsidRDefault="009B06AF" w:rsidP="00B54C4B">
      <w:pPr>
        <w:ind w:firstLine="708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XI</w:t>
      </w:r>
      <w:r>
        <w:rPr>
          <w:rFonts w:ascii="Times New Roman" w:hAnsi="Times New Roman"/>
          <w:sz w:val="24"/>
          <w:szCs w:val="24"/>
        </w:rPr>
        <w:t>V</w:t>
      </w:r>
      <w:r w:rsidR="00C95C80" w:rsidRPr="00B54C4B">
        <w:rPr>
          <w:rFonts w:ascii="Times New Roman" w:hAnsi="Times New Roman"/>
          <w:sz w:val="24"/>
          <w:szCs w:val="24"/>
          <w:lang w:val="bg-BG"/>
        </w:rPr>
        <w:t>.ЗАКЛЮЧИТЕЛНИ</w:t>
      </w:r>
      <w:r w:rsidR="008760FA">
        <w:rPr>
          <w:rFonts w:ascii="Times New Roman" w:hAnsi="Times New Roman"/>
          <w:sz w:val="24"/>
          <w:szCs w:val="24"/>
        </w:rPr>
        <w:t xml:space="preserve"> </w:t>
      </w:r>
      <w:r w:rsidR="00C95C80" w:rsidRPr="00B54C4B">
        <w:rPr>
          <w:rFonts w:ascii="Times New Roman" w:hAnsi="Times New Roman"/>
          <w:sz w:val="24"/>
          <w:szCs w:val="24"/>
          <w:lang w:val="bg-BG"/>
        </w:rPr>
        <w:t>КЛАУЗИ</w:t>
      </w:r>
    </w:p>
    <w:p w:rsidR="00C95C80" w:rsidRPr="0097662F" w:rsidRDefault="00C95C80" w:rsidP="00C95C80">
      <w:pPr>
        <w:ind w:firstLine="708"/>
        <w:jc w:val="both"/>
        <w:rPr>
          <w:rFonts w:ascii="Times New Roman" w:hAnsi="Times New Roman"/>
          <w:b w:val="0"/>
          <w:sz w:val="10"/>
          <w:szCs w:val="24"/>
          <w:lang w:val="bg-BG"/>
        </w:rPr>
      </w:pPr>
    </w:p>
    <w:p w:rsidR="00C95C80" w:rsidRPr="00C95C80" w:rsidRDefault="004123CC" w:rsidP="002A51BC">
      <w:pPr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C95C80" w:rsidRPr="002A51BC">
        <w:rPr>
          <w:rFonts w:ascii="Times New Roman" w:hAnsi="Times New Roman"/>
          <w:sz w:val="24"/>
          <w:szCs w:val="24"/>
          <w:lang w:val="bg-BG"/>
        </w:rPr>
        <w:t>Чл.</w:t>
      </w:r>
      <w:r w:rsidR="008A02E1">
        <w:rPr>
          <w:rFonts w:ascii="Times New Roman" w:hAnsi="Times New Roman"/>
          <w:sz w:val="24"/>
          <w:szCs w:val="24"/>
          <w:lang w:val="bg-BG"/>
        </w:rPr>
        <w:t>31</w:t>
      </w:r>
      <w:r w:rsidR="00C95C80" w:rsidRPr="002E2A70">
        <w:rPr>
          <w:rFonts w:ascii="Times New Roman" w:hAnsi="Times New Roman"/>
          <w:sz w:val="24"/>
          <w:szCs w:val="24"/>
          <w:lang w:val="bg-BG"/>
        </w:rPr>
        <w:t>(1</w:t>
      </w:r>
      <w:r w:rsidR="00C95C80" w:rsidRPr="002A51BC">
        <w:rPr>
          <w:rFonts w:ascii="Times New Roman" w:hAnsi="Times New Roman"/>
          <w:b w:val="0"/>
          <w:sz w:val="24"/>
          <w:szCs w:val="24"/>
          <w:lang w:val="bg-BG"/>
        </w:rPr>
        <w:t>)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Неразделна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част от настоящия договор 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 xml:space="preserve">е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издаден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>ата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полиц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>а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, добавъци, Общи условия и условия за ликвидация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на щети за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застраховка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та-предмет на настоящия договор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на ИЗПЪЛНИТЕЛЯ.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С подписване на застрахователната полица от Възложителя, същата става неразделна част от настоящия договор.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E2A70">
        <w:rPr>
          <w:rFonts w:ascii="Times New Roman" w:hAnsi="Times New Roman"/>
          <w:sz w:val="24"/>
          <w:szCs w:val="24"/>
          <w:lang w:val="bg-BG"/>
        </w:rPr>
        <w:t>(2)</w:t>
      </w:r>
      <w:r w:rsidR="004123C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Клаузите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настоящия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договор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B54C4B">
        <w:rPr>
          <w:rFonts w:ascii="Times New Roman" w:hAnsi="Times New Roman"/>
          <w:b w:val="0"/>
          <w:sz w:val="24"/>
          <w:szCs w:val="24"/>
          <w:lang w:val="bg-BG"/>
        </w:rPr>
        <w:t xml:space="preserve">и приложената към него Техническа спецификация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прилагат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преимущество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пред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клаузите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Общите условия на ИЗПЪЛНИТЕЛЯ.</w:t>
      </w:r>
    </w:p>
    <w:p w:rsidR="00C95C80" w:rsidRPr="00C95C80" w:rsidRDefault="004123CC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Чл.</w:t>
      </w:r>
      <w:r w:rsidR="00D17C92">
        <w:rPr>
          <w:rFonts w:ascii="Times New Roman" w:hAnsi="Times New Roman"/>
          <w:sz w:val="24"/>
          <w:szCs w:val="24"/>
          <w:lang w:val="bg-BG"/>
        </w:rPr>
        <w:t>3</w:t>
      </w:r>
      <w:r w:rsidR="008A02E1">
        <w:rPr>
          <w:rFonts w:ascii="Times New Roman" w:hAnsi="Times New Roman"/>
          <w:sz w:val="24"/>
          <w:szCs w:val="24"/>
          <w:lang w:val="bg-BG"/>
        </w:rPr>
        <w:t>2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. За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неуредени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те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въпроси се прилагат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разпоредбите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на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действащото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законодателство</w:t>
      </w:r>
      <w:r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="00C95C80" w:rsidRPr="00C95C80">
        <w:rPr>
          <w:rFonts w:ascii="Times New Roman" w:hAnsi="Times New Roman"/>
          <w:b w:val="0"/>
          <w:sz w:val="24"/>
          <w:szCs w:val="24"/>
          <w:lang w:val="bg-BG"/>
        </w:rPr>
        <w:t>на Република България.</w:t>
      </w: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2A51BC">
        <w:rPr>
          <w:rFonts w:ascii="Times New Roman" w:hAnsi="Times New Roman"/>
          <w:sz w:val="24"/>
          <w:szCs w:val="24"/>
          <w:lang w:val="bg-BG"/>
        </w:rPr>
        <w:lastRenderedPageBreak/>
        <w:t>Чл.</w:t>
      </w:r>
      <w:r w:rsidR="00D17C92">
        <w:rPr>
          <w:rFonts w:ascii="Times New Roman" w:hAnsi="Times New Roman"/>
          <w:sz w:val="24"/>
          <w:szCs w:val="24"/>
          <w:lang w:val="bg-BG"/>
        </w:rPr>
        <w:t>3</w:t>
      </w:r>
      <w:r w:rsidR="008A02E1">
        <w:rPr>
          <w:rFonts w:ascii="Times New Roman" w:hAnsi="Times New Roman"/>
          <w:sz w:val="24"/>
          <w:szCs w:val="24"/>
          <w:lang w:val="bg-BG"/>
        </w:rPr>
        <w:t>3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. В случай на преобразуване, вливане или сливане на </w:t>
      </w:r>
      <w:r w:rsidR="005C149D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ЪЗЛОЖИТЕЛЯ</w:t>
      </w:r>
      <w:r w:rsidR="004123CC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или ИЗПЪЛНИТЕЛЯ, юридическите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лица, техни правоприемници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са обвързани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със задълженията от клаузите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 този договор.Договорът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продължава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действието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си, в случаите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на преобразуване, само ако правоприемникът на ИЗПЪЛНИТЕЛЯ,</w:t>
      </w:r>
      <w:r w:rsidR="004123CC">
        <w:rPr>
          <w:rFonts w:ascii="Times New Roman" w:hAnsi="Times New Roman"/>
          <w:b w:val="0"/>
          <w:sz w:val="24"/>
          <w:szCs w:val="24"/>
          <w:lang w:val="bg-BG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отговаря на изискванията</w:t>
      </w:r>
      <w:r w:rsidR="009B06AF">
        <w:rPr>
          <w:rFonts w:ascii="Times New Roman" w:hAnsi="Times New Roman"/>
          <w:b w:val="0"/>
          <w:sz w:val="24"/>
          <w:szCs w:val="24"/>
        </w:rPr>
        <w:t xml:space="preserve">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на </w:t>
      </w:r>
      <w:r w:rsidR="005C149D">
        <w:rPr>
          <w:rFonts w:ascii="Times New Roman" w:hAnsi="Times New Roman"/>
          <w:b w:val="0"/>
          <w:sz w:val="24"/>
          <w:szCs w:val="24"/>
          <w:lang w:val="bg-BG"/>
        </w:rPr>
        <w:t>В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ЪЗЛОЖИТЕЛЯ за изпълнение на обществената поръчка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 xml:space="preserve">, посочени в 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>о</w:t>
      </w:r>
      <w:r w:rsidR="002A51BC">
        <w:rPr>
          <w:rFonts w:ascii="Times New Roman" w:hAnsi="Times New Roman"/>
          <w:b w:val="0"/>
          <w:sz w:val="24"/>
          <w:szCs w:val="24"/>
          <w:lang w:val="bg-BG"/>
        </w:rPr>
        <w:t>бявата за обществената поръчка.</w:t>
      </w:r>
    </w:p>
    <w:p w:rsidR="002E2A70" w:rsidRDefault="0051362E" w:rsidP="002E2A70">
      <w:pPr>
        <w:spacing w:before="200" w:after="120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E2A70">
        <w:rPr>
          <w:rFonts w:ascii="Times New Roman" w:hAnsi="Times New Roman"/>
          <w:sz w:val="24"/>
          <w:szCs w:val="24"/>
          <w:lang w:val="bg-BG"/>
        </w:rPr>
        <w:t>Приложения към настоящия Договор са:</w:t>
      </w:r>
    </w:p>
    <w:p w:rsidR="0051362E" w:rsidRPr="004123CC" w:rsidRDefault="002E2A70" w:rsidP="004123CC">
      <w:pPr>
        <w:pStyle w:val="Heading4"/>
        <w:tabs>
          <w:tab w:val="num" w:pos="431"/>
        </w:tabs>
        <w:spacing w:line="276" w:lineRule="auto"/>
        <w:ind w:firstLine="0"/>
        <w:jc w:val="both"/>
        <w:rPr>
          <w:rFonts w:ascii="Times New Roman" w:hAnsi="Times New Roman"/>
          <w:szCs w:val="24"/>
        </w:rPr>
      </w:pPr>
      <w:r w:rsidRPr="004123CC">
        <w:rPr>
          <w:rFonts w:ascii="Times New Roman" w:hAnsi="Times New Roman"/>
          <w:b w:val="0"/>
          <w:szCs w:val="24"/>
        </w:rPr>
        <w:t xml:space="preserve"> </w:t>
      </w:r>
      <w:r w:rsidR="004123CC" w:rsidRPr="004123CC">
        <w:rPr>
          <w:rFonts w:ascii="Times New Roman" w:hAnsi="Times New Roman"/>
          <w:b w:val="0"/>
          <w:szCs w:val="24"/>
        </w:rPr>
        <w:t xml:space="preserve">          </w:t>
      </w:r>
      <w:r w:rsidRPr="004123CC">
        <w:rPr>
          <w:rFonts w:ascii="Times New Roman" w:hAnsi="Times New Roman"/>
          <w:szCs w:val="24"/>
        </w:rPr>
        <w:t>1.</w:t>
      </w:r>
      <w:r w:rsidR="004123CC" w:rsidRPr="004123CC">
        <w:rPr>
          <w:rFonts w:ascii="Times New Roman" w:hAnsi="Times New Roman"/>
          <w:szCs w:val="24"/>
        </w:rPr>
        <w:t xml:space="preserve"> </w:t>
      </w:r>
      <w:r w:rsidR="004123CC">
        <w:rPr>
          <w:rFonts w:ascii="Times New Roman" w:hAnsi="Times New Roman"/>
          <w:szCs w:val="24"/>
        </w:rPr>
        <w:t xml:space="preserve">Приложение № 1 - </w:t>
      </w:r>
      <w:r w:rsidR="004123CC" w:rsidRPr="004123CC">
        <w:rPr>
          <w:rFonts w:ascii="Times New Roman" w:hAnsi="Times New Roman"/>
          <w:b w:val="0"/>
          <w:szCs w:val="24"/>
        </w:rPr>
        <w:t>Техническа спецификация за предоставяне на застрахователна услуга чрез сключване на застраховка „Отговорност на превозвача за превозван багаж” на „БДЖ – Пътнически превози“ ЕООД /</w:t>
      </w:r>
      <w:r w:rsidR="0051362E" w:rsidRPr="004123CC">
        <w:rPr>
          <w:rFonts w:ascii="Times New Roman" w:hAnsi="Times New Roman"/>
          <w:b w:val="0"/>
          <w:szCs w:val="24"/>
        </w:rPr>
        <w:t>Техническа спецификация на ВЪЗЛОЖИТЕЛЯ</w:t>
      </w:r>
      <w:r w:rsidRPr="004123CC">
        <w:rPr>
          <w:rFonts w:ascii="Times New Roman" w:hAnsi="Times New Roman"/>
          <w:b w:val="0"/>
          <w:szCs w:val="24"/>
        </w:rPr>
        <w:t>/</w:t>
      </w:r>
      <w:r w:rsidR="0051362E" w:rsidRPr="004123CC">
        <w:rPr>
          <w:rFonts w:ascii="Times New Roman" w:hAnsi="Times New Roman"/>
          <w:szCs w:val="24"/>
        </w:rPr>
        <w:t>;</w:t>
      </w:r>
    </w:p>
    <w:p w:rsidR="002A51BC" w:rsidRPr="002A51BC" w:rsidRDefault="0051362E" w:rsidP="004123CC">
      <w:pPr>
        <w:ind w:left="1069" w:hanging="36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bookmarkStart w:id="21" w:name="_Hlk1835924"/>
      <w:r w:rsidRPr="002E2A70">
        <w:rPr>
          <w:rFonts w:ascii="Times New Roman" w:hAnsi="Times New Roman"/>
          <w:color w:val="000000"/>
          <w:sz w:val="24"/>
          <w:szCs w:val="24"/>
          <w:lang w:val="bg-BG"/>
        </w:rPr>
        <w:t>2. Приложение № 2</w:t>
      </w:r>
      <w:bookmarkEnd w:id="21"/>
      <w:r w:rsidR="004123C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2A51BC"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– </w:t>
      </w:r>
      <w:r w:rsidR="004123CC"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 </w:t>
      </w:r>
      <w:r w:rsidR="002A51BC">
        <w:rPr>
          <w:rFonts w:ascii="Times New Roman" w:hAnsi="Times New Roman"/>
          <w:b w:val="0"/>
          <w:color w:val="000000"/>
          <w:sz w:val="24"/>
          <w:szCs w:val="24"/>
          <w:lang w:val="bg-BG"/>
        </w:rPr>
        <w:t>Техническо предложение на ИЗПЪЛНИТЕЛЯ</w:t>
      </w:r>
      <w:r w:rsidR="002A51BC">
        <w:rPr>
          <w:rFonts w:ascii="Times New Roman" w:hAnsi="Times New Roman"/>
          <w:b w:val="0"/>
          <w:color w:val="000000"/>
          <w:sz w:val="24"/>
          <w:szCs w:val="24"/>
        </w:rPr>
        <w:t>;</w:t>
      </w:r>
    </w:p>
    <w:p w:rsidR="0051362E" w:rsidRPr="008A5227" w:rsidRDefault="002A51BC" w:rsidP="0051362E">
      <w:pPr>
        <w:ind w:left="1069" w:hanging="360"/>
        <w:jc w:val="both"/>
        <w:rPr>
          <w:rFonts w:ascii="Times New Roman" w:hAnsi="Times New Roman"/>
          <w:b w:val="0"/>
          <w:color w:val="FF0000"/>
          <w:sz w:val="24"/>
          <w:szCs w:val="24"/>
          <w:lang w:val="bg-BG"/>
        </w:rPr>
      </w:pPr>
      <w:r w:rsidRPr="002E2A70">
        <w:rPr>
          <w:rFonts w:ascii="Times New Roman" w:hAnsi="Times New Roman"/>
          <w:color w:val="000000"/>
          <w:sz w:val="24"/>
          <w:szCs w:val="24"/>
          <w:lang w:val="bg-BG"/>
        </w:rPr>
        <w:t xml:space="preserve">3. </w:t>
      </w:r>
      <w:bookmarkStart w:id="22" w:name="_Hlk1843251"/>
      <w:r w:rsidRPr="002E2A70">
        <w:rPr>
          <w:rFonts w:ascii="Times New Roman" w:hAnsi="Times New Roman"/>
          <w:color w:val="000000"/>
          <w:sz w:val="24"/>
          <w:szCs w:val="24"/>
          <w:lang w:val="bg-BG"/>
        </w:rPr>
        <w:t>Приложение № 3</w:t>
      </w:r>
      <w:bookmarkStart w:id="23" w:name="_GoBack"/>
      <w:bookmarkEnd w:id="23"/>
      <w:r w:rsidR="004123CC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- </w:t>
      </w:r>
      <w:bookmarkEnd w:id="22"/>
      <w:r w:rsidR="004123CC"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bg-BG"/>
        </w:rPr>
        <w:t>Ценово предложение на ИЗПЪЛНИТЕЛЯ</w:t>
      </w:r>
    </w:p>
    <w:p w:rsidR="004B3489" w:rsidRPr="004B3489" w:rsidRDefault="004123CC" w:rsidP="004B3489">
      <w:pPr>
        <w:jc w:val="both"/>
        <w:rPr>
          <w:rFonts w:ascii="Times New Roman" w:hAnsi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="00935DA2" w:rsidRPr="00935DA2">
        <w:rPr>
          <w:rFonts w:ascii="Times New Roman" w:hAnsi="Times New Roman"/>
          <w:sz w:val="24"/>
          <w:szCs w:val="24"/>
          <w:lang w:val="bg-BG"/>
        </w:rPr>
        <w:t xml:space="preserve">4. </w:t>
      </w:r>
      <w:bookmarkStart w:id="24" w:name="_Hlk1843920"/>
      <w:r w:rsidR="00935DA2" w:rsidRPr="002E2A70">
        <w:rPr>
          <w:rFonts w:ascii="Times New Roman" w:hAnsi="Times New Roman"/>
          <w:color w:val="000000"/>
          <w:sz w:val="24"/>
          <w:szCs w:val="24"/>
          <w:lang w:val="bg-BG"/>
        </w:rPr>
        <w:t xml:space="preserve">Приложение № </w:t>
      </w:r>
      <w:r w:rsidR="00935DA2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bookmarkEnd w:id="24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935DA2">
        <w:rPr>
          <w:rFonts w:ascii="Times New Roman" w:hAnsi="Times New Roman"/>
          <w:b w:val="0"/>
          <w:color w:val="000000"/>
          <w:sz w:val="24"/>
          <w:szCs w:val="24"/>
          <w:lang w:val="bg-BG"/>
        </w:rPr>
        <w:t>-</w:t>
      </w:r>
      <w:r>
        <w:rPr>
          <w:rFonts w:ascii="Times New Roman" w:hAnsi="Times New Roman"/>
          <w:b w:val="0"/>
          <w:color w:val="000000"/>
          <w:sz w:val="24"/>
          <w:szCs w:val="24"/>
          <w:lang w:val="bg-BG"/>
        </w:rPr>
        <w:t xml:space="preserve"> </w:t>
      </w:r>
      <w:r w:rsidR="004B3489" w:rsidRPr="004B3489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O</w:t>
      </w:r>
      <w:r w:rsidR="004B3489" w:rsidRPr="004B3489">
        <w:rPr>
          <w:rFonts w:ascii="Times New Roman" w:hAnsi="Times New Roman"/>
          <w:b w:val="0"/>
          <w:color w:val="000000"/>
          <w:sz w:val="24"/>
          <w:szCs w:val="24"/>
          <w:lang w:val="bg-BG" w:eastAsia="en-US"/>
        </w:rPr>
        <w:t>б</w:t>
      </w:r>
      <w:r w:rsidR="004B3489" w:rsidRPr="004B3489">
        <w:rPr>
          <w:rFonts w:ascii="Times New Roman" w:hAnsi="Times New Roman"/>
          <w:b w:val="0"/>
          <w:color w:val="000000"/>
          <w:sz w:val="24"/>
          <w:szCs w:val="24"/>
          <w:lang w:eastAsia="en-US"/>
        </w:rPr>
        <w:t>щ</w:t>
      </w:r>
      <w:r w:rsidR="004B3489" w:rsidRPr="004B3489">
        <w:rPr>
          <w:rFonts w:ascii="Times New Roman" w:hAnsi="Times New Roman"/>
          <w:b w:val="0"/>
          <w:color w:val="000000"/>
          <w:sz w:val="24"/>
          <w:szCs w:val="24"/>
          <w:lang w:val="bg-BG" w:eastAsia="en-US"/>
        </w:rPr>
        <w:t xml:space="preserve">и условия на застрахователя по  </w:t>
      </w:r>
      <w:r w:rsidR="004B3489" w:rsidRPr="004B3489">
        <w:rPr>
          <w:rFonts w:ascii="Times New Roman" w:hAnsi="Times New Roman"/>
          <w:b w:val="0"/>
          <w:bCs/>
          <w:spacing w:val="2"/>
          <w:sz w:val="24"/>
          <w:szCs w:val="24"/>
          <w:lang w:val="bg-BG" w:eastAsia="en-US"/>
        </w:rPr>
        <w:t>застраховката „Отговорност на превозвача за превозван багаж”</w:t>
      </w:r>
      <w:r w:rsidR="004B3489">
        <w:rPr>
          <w:rFonts w:ascii="Times New Roman" w:hAnsi="Times New Roman"/>
          <w:b w:val="0"/>
          <w:bCs/>
          <w:spacing w:val="2"/>
          <w:sz w:val="24"/>
          <w:szCs w:val="24"/>
          <w:lang w:val="bg-BG" w:eastAsia="en-US"/>
        </w:rPr>
        <w:t xml:space="preserve"> на ИЗПЪЛНИТЕЛЯ</w:t>
      </w:r>
    </w:p>
    <w:p w:rsidR="004B3489" w:rsidRPr="004123CC" w:rsidRDefault="004123CC" w:rsidP="004B3489">
      <w:pPr>
        <w:widowControl/>
        <w:ind w:right="-449"/>
        <w:rPr>
          <w:rFonts w:ascii="Times New Roman" w:hAnsi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bg-BG" w:eastAsia="en-US"/>
        </w:rPr>
        <w:t xml:space="preserve">            </w:t>
      </w:r>
      <w:r w:rsidR="004B3489" w:rsidRPr="004B3489">
        <w:rPr>
          <w:rFonts w:ascii="Times New Roman" w:hAnsi="Times New Roman"/>
          <w:sz w:val="24"/>
          <w:szCs w:val="24"/>
          <w:lang w:val="bg-BG" w:eastAsia="en-US"/>
        </w:rPr>
        <w:t>5</w:t>
      </w:r>
      <w:r w:rsidR="004B3489" w:rsidRPr="004B3489">
        <w:rPr>
          <w:rFonts w:ascii="Times New Roman" w:hAnsi="Times New Roman"/>
          <w:b w:val="0"/>
          <w:sz w:val="24"/>
          <w:szCs w:val="24"/>
          <w:lang w:val="bg-BG" w:eastAsia="en-US"/>
        </w:rPr>
        <w:t xml:space="preserve">. </w:t>
      </w:r>
      <w:r w:rsidR="008A02E1" w:rsidRPr="002E2A70">
        <w:rPr>
          <w:rFonts w:ascii="Times New Roman" w:hAnsi="Times New Roman"/>
          <w:color w:val="000000"/>
          <w:sz w:val="24"/>
          <w:szCs w:val="24"/>
          <w:lang w:val="bg-BG"/>
        </w:rPr>
        <w:t xml:space="preserve">Приложение № </w:t>
      </w:r>
      <w:r w:rsidR="008A02E1">
        <w:rPr>
          <w:rFonts w:ascii="Times New Roman" w:hAnsi="Times New Roman"/>
          <w:color w:val="000000"/>
          <w:sz w:val="24"/>
          <w:szCs w:val="24"/>
          <w:lang w:val="bg-BG"/>
        </w:rPr>
        <w:t xml:space="preserve">5 -  </w:t>
      </w:r>
      <w:r w:rsidR="004B3489" w:rsidRPr="004B3489">
        <w:rPr>
          <w:rFonts w:ascii="Times New Roman" w:hAnsi="Times New Roman"/>
          <w:b w:val="0"/>
          <w:sz w:val="24"/>
          <w:szCs w:val="24"/>
          <w:lang w:val="bg-BG" w:eastAsia="en-US"/>
        </w:rPr>
        <w:t>Условия за ликвидация на щети</w:t>
      </w:r>
      <w:r>
        <w:rPr>
          <w:rFonts w:ascii="Times New Roman" w:hAnsi="Times New Roman"/>
          <w:b w:val="0"/>
          <w:bCs/>
          <w:spacing w:val="2"/>
          <w:sz w:val="24"/>
          <w:szCs w:val="24"/>
          <w:lang w:eastAsia="en-US"/>
        </w:rPr>
        <w:t xml:space="preserve"> </w:t>
      </w:r>
      <w:r w:rsidR="004B3489">
        <w:rPr>
          <w:rFonts w:ascii="Times New Roman" w:hAnsi="Times New Roman"/>
          <w:b w:val="0"/>
          <w:sz w:val="24"/>
          <w:szCs w:val="24"/>
          <w:lang w:val="bg-BG" w:eastAsia="en-US"/>
        </w:rPr>
        <w:t>на ИЗПЪЛНИТЕЛЯ</w:t>
      </w:r>
      <w:r>
        <w:rPr>
          <w:rFonts w:ascii="Times New Roman" w:hAnsi="Times New Roman"/>
          <w:b w:val="0"/>
          <w:sz w:val="24"/>
          <w:szCs w:val="24"/>
          <w:lang w:eastAsia="en-US"/>
        </w:rPr>
        <w:t xml:space="preserve"> ;</w:t>
      </w:r>
    </w:p>
    <w:p w:rsidR="00C95C80" w:rsidRPr="00935DA2" w:rsidRDefault="00C95C80" w:rsidP="00C95C80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5C80" w:rsidRPr="00C95C80" w:rsidRDefault="00C95C80" w:rsidP="00C95C80">
      <w:pPr>
        <w:ind w:firstLine="708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Настоящият договор се състои от </w:t>
      </w:r>
      <w:r w:rsidR="001335C1">
        <w:rPr>
          <w:rFonts w:ascii="Times New Roman" w:hAnsi="Times New Roman"/>
          <w:b w:val="0"/>
          <w:sz w:val="24"/>
          <w:szCs w:val="24"/>
        </w:rPr>
        <w:t>…….</w:t>
      </w:r>
      <w:r w:rsidRPr="00E47A30">
        <w:rPr>
          <w:rFonts w:ascii="Times New Roman" w:hAnsi="Times New Roman"/>
          <w:b w:val="0"/>
          <w:sz w:val="24"/>
          <w:szCs w:val="24"/>
          <w:lang w:val="bg-BG"/>
        </w:rPr>
        <w:t xml:space="preserve"> (</w:t>
      </w:r>
      <w:r w:rsidR="001335C1">
        <w:rPr>
          <w:rFonts w:ascii="Times New Roman" w:hAnsi="Times New Roman"/>
          <w:b w:val="0"/>
          <w:sz w:val="24"/>
          <w:szCs w:val="24"/>
          <w:lang w:val="bg-BG"/>
        </w:rPr>
        <w:t>словом</w:t>
      </w:r>
      <w:r w:rsidRPr="00E47A30">
        <w:rPr>
          <w:rFonts w:ascii="Times New Roman" w:hAnsi="Times New Roman"/>
          <w:b w:val="0"/>
          <w:sz w:val="24"/>
          <w:szCs w:val="24"/>
          <w:lang w:val="bg-BG"/>
        </w:rPr>
        <w:t>)</w:t>
      </w:r>
      <w:r w:rsidRPr="00C95C80">
        <w:rPr>
          <w:rFonts w:ascii="Times New Roman" w:hAnsi="Times New Roman"/>
          <w:b w:val="0"/>
          <w:sz w:val="24"/>
          <w:szCs w:val="24"/>
          <w:lang w:val="bg-BG"/>
        </w:rPr>
        <w:t xml:space="preserve"> страници и се състави и подписа в два еднообразни екземпляра</w:t>
      </w:r>
      <w:r w:rsidR="002E2A70">
        <w:rPr>
          <w:rFonts w:ascii="Times New Roman" w:hAnsi="Times New Roman"/>
          <w:b w:val="0"/>
          <w:sz w:val="24"/>
          <w:szCs w:val="24"/>
          <w:lang w:val="bg-BG"/>
        </w:rPr>
        <w:t>, по един за всяка от страните.</w:t>
      </w:r>
    </w:p>
    <w:p w:rsidR="00AD1A47" w:rsidRDefault="00A62E9B" w:rsidP="00A62E9B">
      <w:pPr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88544D" w:rsidRDefault="0088544D" w:rsidP="000C540F">
      <w:pPr>
        <w:pStyle w:val="BodyText"/>
        <w:rPr>
          <w:rFonts w:ascii="Times New Roman" w:hAnsi="Times New Roman"/>
          <w:b w:val="0"/>
          <w:szCs w:val="24"/>
        </w:rPr>
      </w:pPr>
    </w:p>
    <w:p w:rsidR="000C540F" w:rsidRPr="00F65AB8" w:rsidRDefault="000C540F" w:rsidP="003C2D82">
      <w:pPr>
        <w:pStyle w:val="BodyText"/>
        <w:jc w:val="left"/>
        <w:rPr>
          <w:rFonts w:ascii="Times New Roman" w:hAnsi="Times New Roman"/>
          <w:bCs/>
          <w:szCs w:val="24"/>
        </w:rPr>
      </w:pPr>
      <w:r w:rsidRPr="00F65AB8">
        <w:rPr>
          <w:rFonts w:ascii="Times New Roman" w:hAnsi="Times New Roman"/>
          <w:bCs/>
          <w:szCs w:val="24"/>
        </w:rPr>
        <w:t>ВЪЗЛОЖИТЕЛ:</w:t>
      </w:r>
      <w:r w:rsidRPr="00F65AB8">
        <w:rPr>
          <w:rFonts w:ascii="Times New Roman" w:hAnsi="Times New Roman"/>
          <w:szCs w:val="24"/>
        </w:rPr>
        <w:tab/>
      </w:r>
      <w:r w:rsidRPr="00F65AB8">
        <w:rPr>
          <w:rFonts w:ascii="Times New Roman" w:hAnsi="Times New Roman"/>
          <w:szCs w:val="24"/>
        </w:rPr>
        <w:tab/>
      </w:r>
      <w:r w:rsidRPr="00F65AB8">
        <w:rPr>
          <w:rFonts w:ascii="Times New Roman" w:hAnsi="Times New Roman"/>
          <w:szCs w:val="24"/>
        </w:rPr>
        <w:tab/>
      </w:r>
      <w:r w:rsidRPr="00F65AB8">
        <w:rPr>
          <w:rFonts w:ascii="Times New Roman" w:hAnsi="Times New Roman"/>
          <w:szCs w:val="24"/>
        </w:rPr>
        <w:tab/>
      </w:r>
      <w:r w:rsidRPr="00F65AB8">
        <w:rPr>
          <w:rFonts w:ascii="Times New Roman" w:hAnsi="Times New Roman"/>
          <w:szCs w:val="24"/>
        </w:rPr>
        <w:tab/>
      </w:r>
      <w:r w:rsidR="004123CC">
        <w:rPr>
          <w:rFonts w:ascii="Times New Roman" w:hAnsi="Times New Roman"/>
          <w:szCs w:val="24"/>
          <w:lang w:val="en-US"/>
        </w:rPr>
        <w:t xml:space="preserve">         </w:t>
      </w:r>
      <w:r w:rsidRPr="00F65AB8">
        <w:rPr>
          <w:rFonts w:ascii="Times New Roman" w:hAnsi="Times New Roman"/>
          <w:bCs/>
          <w:szCs w:val="24"/>
        </w:rPr>
        <w:t>ИЗПЪЛНИТЕЛ:</w:t>
      </w:r>
    </w:p>
    <w:p w:rsidR="00B10543" w:rsidRDefault="00B10543" w:rsidP="000C540F">
      <w:pPr>
        <w:pStyle w:val="BodyText"/>
        <w:rPr>
          <w:rFonts w:ascii="Times New Roman" w:hAnsi="Times New Roman"/>
          <w:b w:val="0"/>
          <w:szCs w:val="24"/>
        </w:rPr>
      </w:pPr>
    </w:p>
    <w:p w:rsidR="008A5227" w:rsidRPr="00D04EA3" w:rsidRDefault="008A5227" w:rsidP="000C540F">
      <w:pPr>
        <w:pStyle w:val="BodyText"/>
        <w:rPr>
          <w:rFonts w:ascii="Times New Roman" w:hAnsi="Times New Roman"/>
          <w:b w:val="0"/>
          <w:sz w:val="16"/>
          <w:szCs w:val="24"/>
        </w:rPr>
      </w:pPr>
    </w:p>
    <w:p w:rsidR="00C135ED" w:rsidRPr="00E47A30" w:rsidRDefault="00D17C92" w:rsidP="003C2D8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инж.Христо Игнатов Иванов</w:t>
      </w:r>
      <w:r w:rsidR="006E4A29">
        <w:rPr>
          <w:rFonts w:ascii="Times New Roman" w:hAnsi="Times New Roman"/>
          <w:sz w:val="24"/>
          <w:szCs w:val="24"/>
          <w:lang w:val="bg-BG"/>
        </w:rPr>
        <w:tab/>
      </w:r>
      <w:r w:rsidR="004123CC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0518D">
        <w:rPr>
          <w:rFonts w:ascii="Times New Roman" w:hAnsi="Times New Roman"/>
          <w:sz w:val="24"/>
          <w:szCs w:val="24"/>
          <w:lang w:val="bg-BG"/>
        </w:rPr>
        <w:t>……………………………</w:t>
      </w:r>
    </w:p>
    <w:p w:rsidR="008A5227" w:rsidRPr="00A22384" w:rsidRDefault="00C135ED" w:rsidP="003C2D82">
      <w:pPr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C135ED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Управител </w:t>
      </w:r>
      <w:r w:rsidR="002E2A7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на </w:t>
      </w:r>
      <w:r w:rsidR="002E2A70" w:rsidRPr="00A22384">
        <w:rPr>
          <w:rFonts w:ascii="Times New Roman" w:hAnsi="Times New Roman"/>
          <w:b w:val="0"/>
          <w:i/>
          <w:sz w:val="24"/>
          <w:szCs w:val="24"/>
          <w:lang w:val="ru-RU"/>
        </w:rPr>
        <w:t>“БДЖ-Пътнически превози”ЕООД</w:t>
      </w:r>
      <w:r w:rsidR="004123C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</w:t>
      </w:r>
      <w:r w:rsidR="002E2A7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.............................................  </w:t>
      </w:r>
      <w:r w:rsidR="00195619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="00195619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="00195619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="00195619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="00195619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="00A160E7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="002E2A7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     </w:t>
      </w:r>
      <w:r w:rsidR="004123CC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                             </w:t>
      </w:r>
      <w:r w:rsidR="002E2A70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.............................................            </w:t>
      </w:r>
    </w:p>
    <w:p w:rsidR="008F777E" w:rsidRPr="004123CC" w:rsidRDefault="00D23205" w:rsidP="004123CC">
      <w:pPr>
        <w:jc w:val="both"/>
        <w:rPr>
          <w:rFonts w:ascii="Times New Roman" w:hAnsi="Times New Roman"/>
          <w:b w:val="0"/>
          <w:i/>
          <w:sz w:val="24"/>
          <w:szCs w:val="24"/>
          <w:lang w:val="bg-BG"/>
        </w:rPr>
      </w:pPr>
      <w:r w:rsidRPr="00A22384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Pr="00A22384">
        <w:rPr>
          <w:rFonts w:ascii="Times New Roman" w:hAnsi="Times New Roman"/>
          <w:b w:val="0"/>
          <w:i/>
          <w:sz w:val="24"/>
          <w:szCs w:val="24"/>
          <w:lang w:val="ru-RU"/>
        </w:rPr>
        <w:tab/>
      </w:r>
      <w:r w:rsidR="00AA1754">
        <w:rPr>
          <w:rFonts w:ascii="Times New Roman" w:hAnsi="Times New Roman"/>
          <w:b w:val="0"/>
          <w:i/>
          <w:sz w:val="24"/>
          <w:szCs w:val="24"/>
          <w:lang w:val="bg-BG"/>
        </w:rPr>
        <w:tab/>
      </w:r>
      <w:r w:rsidR="00AA1754">
        <w:rPr>
          <w:rFonts w:ascii="Times New Roman" w:hAnsi="Times New Roman"/>
          <w:b w:val="0"/>
          <w:i/>
          <w:sz w:val="24"/>
          <w:szCs w:val="24"/>
          <w:lang w:val="bg-BG"/>
        </w:rPr>
        <w:tab/>
      </w:r>
      <w:r w:rsidR="00AA1754">
        <w:rPr>
          <w:rFonts w:ascii="Times New Roman" w:hAnsi="Times New Roman"/>
          <w:b w:val="0"/>
          <w:i/>
          <w:sz w:val="24"/>
          <w:szCs w:val="24"/>
          <w:lang w:val="bg-BG"/>
        </w:rPr>
        <w:tab/>
      </w:r>
      <w:r w:rsidR="00AA1754">
        <w:rPr>
          <w:rFonts w:ascii="Times New Roman" w:hAnsi="Times New Roman"/>
          <w:b w:val="0"/>
          <w:i/>
          <w:sz w:val="24"/>
          <w:szCs w:val="24"/>
          <w:lang w:val="bg-BG"/>
        </w:rPr>
        <w:tab/>
      </w:r>
      <w:r w:rsidR="00AA1754">
        <w:rPr>
          <w:rFonts w:ascii="Times New Roman" w:hAnsi="Times New Roman"/>
          <w:b w:val="0"/>
          <w:i/>
          <w:sz w:val="24"/>
          <w:szCs w:val="24"/>
          <w:lang w:val="bg-BG"/>
        </w:rPr>
        <w:tab/>
      </w: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FD2C0C" w:rsidRPr="00FD2C0C" w:rsidRDefault="00FD2C0C" w:rsidP="009D1D52">
      <w:pPr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FD2C0C">
        <w:rPr>
          <w:rFonts w:ascii="Times New Roman" w:hAnsi="Times New Roman"/>
          <w:bCs/>
          <w:iCs/>
          <w:sz w:val="24"/>
          <w:szCs w:val="24"/>
          <w:lang w:val="ru-RU"/>
        </w:rPr>
        <w:t>инж. Христо Игнатов Иванов</w:t>
      </w:r>
    </w:p>
    <w:p w:rsidR="00FD2C0C" w:rsidRPr="00FD2C0C" w:rsidRDefault="00FD2C0C" w:rsidP="009D1D52">
      <w:pPr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  <w:r w:rsidRPr="00FD2C0C">
        <w:rPr>
          <w:rFonts w:ascii="Times New Roman" w:hAnsi="Times New Roman"/>
          <w:bCs/>
          <w:i/>
          <w:iCs/>
          <w:sz w:val="24"/>
          <w:szCs w:val="24"/>
          <w:lang w:val="ru-RU"/>
        </w:rPr>
        <w:t>Управител на «БДЖ-Пътнически превози» ЕООД</w:t>
      </w:r>
    </w:p>
    <w:p w:rsidR="00FD2C0C" w:rsidRDefault="00FD2C0C" w:rsidP="009D1D52">
      <w:pPr>
        <w:jc w:val="both"/>
        <w:rPr>
          <w:rFonts w:ascii="Times New Roman" w:hAnsi="Times New Roman"/>
          <w:bCs/>
          <w:i/>
          <w:iCs/>
          <w:sz w:val="24"/>
          <w:szCs w:val="24"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FD2C0C" w:rsidRDefault="00FD2C0C" w:rsidP="009D1D52">
      <w:pPr>
        <w:jc w:val="both"/>
        <w:rPr>
          <w:rFonts w:ascii="Times New Roman" w:hAnsi="Times New Roman"/>
          <w:bCs/>
          <w:iCs/>
          <w:lang w:val="ru-RU"/>
        </w:rPr>
      </w:pPr>
    </w:p>
    <w:p w:rsidR="009D1D52" w:rsidRPr="00BF2B69" w:rsidRDefault="009D1D52" w:rsidP="009D1D52">
      <w:pPr>
        <w:jc w:val="both"/>
        <w:rPr>
          <w:rFonts w:ascii="Times New Roman" w:hAnsi="Times New Roman"/>
          <w:bCs/>
          <w:iCs/>
          <w:lang w:val="ru-RU"/>
        </w:rPr>
      </w:pPr>
      <w:r w:rsidRPr="00BF2B69">
        <w:rPr>
          <w:rFonts w:ascii="Times New Roman" w:hAnsi="Times New Roman"/>
          <w:bCs/>
          <w:iCs/>
          <w:lang w:val="ru-RU"/>
        </w:rPr>
        <w:t xml:space="preserve">Съгласувано </w:t>
      </w:r>
      <w:r w:rsidR="00D17C92">
        <w:rPr>
          <w:rFonts w:ascii="Times New Roman" w:hAnsi="Times New Roman"/>
          <w:bCs/>
          <w:iCs/>
          <w:lang w:val="ru-RU"/>
        </w:rPr>
        <w:t>с</w:t>
      </w:r>
      <w:r w:rsidRPr="00BF2B69">
        <w:rPr>
          <w:rFonts w:ascii="Times New Roman" w:hAnsi="Times New Roman"/>
          <w:bCs/>
          <w:iCs/>
          <w:lang w:val="ru-RU"/>
        </w:rPr>
        <w:t>:</w:t>
      </w:r>
    </w:p>
    <w:p w:rsidR="0076248E" w:rsidRPr="004C4F71" w:rsidRDefault="0076248E" w:rsidP="00D17C92">
      <w:pPr>
        <w:jc w:val="both"/>
        <w:rPr>
          <w:rFonts w:ascii="Times New Roman" w:hAnsi="Times New Roman"/>
          <w:bCs/>
          <w:iCs/>
          <w:sz w:val="24"/>
          <w:lang w:val="ru-RU"/>
        </w:rPr>
      </w:pPr>
    </w:p>
    <w:p w:rsidR="009D1D52" w:rsidRPr="000053DB" w:rsidRDefault="00D17C92" w:rsidP="009D1D52">
      <w:pPr>
        <w:tabs>
          <w:tab w:val="left" w:pos="180"/>
          <w:tab w:val="left" w:pos="360"/>
        </w:tabs>
        <w:rPr>
          <w:rFonts w:ascii="Times New Roman" w:hAnsi="Times New Roman"/>
          <w:iCs/>
          <w:szCs w:val="22"/>
          <w:lang w:val="bg-BG"/>
        </w:rPr>
      </w:pPr>
      <w:r>
        <w:rPr>
          <w:rFonts w:ascii="Times New Roman" w:hAnsi="Times New Roman"/>
          <w:iCs/>
          <w:szCs w:val="22"/>
          <w:lang w:val="bg-BG"/>
        </w:rPr>
        <w:t>............................</w:t>
      </w:r>
      <w:r w:rsidR="000053DB">
        <w:rPr>
          <w:rFonts w:ascii="Times New Roman" w:hAnsi="Times New Roman"/>
          <w:iCs/>
          <w:szCs w:val="22"/>
          <w:lang w:val="bg-BG"/>
        </w:rPr>
        <w:t>Радост Вълчева</w:t>
      </w:r>
    </w:p>
    <w:p w:rsidR="009D1D52" w:rsidRDefault="00D17C92" w:rsidP="009D1D52">
      <w:pPr>
        <w:tabs>
          <w:tab w:val="left" w:pos="180"/>
          <w:tab w:val="left" w:pos="360"/>
        </w:tabs>
        <w:rPr>
          <w:rFonts w:ascii="Times New Roman" w:hAnsi="Times New Roman"/>
          <w:b w:val="0"/>
          <w:i/>
          <w:iCs/>
          <w:szCs w:val="22"/>
          <w:lang w:val="bg-BG"/>
        </w:rPr>
      </w:pPr>
      <w:r>
        <w:rPr>
          <w:rFonts w:ascii="Times New Roman" w:hAnsi="Times New Roman"/>
          <w:b w:val="0"/>
          <w:i/>
          <w:iCs/>
          <w:szCs w:val="22"/>
          <w:lang w:val="bg-BG"/>
        </w:rPr>
        <w:t>Ръководител отдел „Правен“</w:t>
      </w:r>
    </w:p>
    <w:p w:rsidR="00D17C92" w:rsidRPr="00D17C92" w:rsidRDefault="00D17C92" w:rsidP="009D1D52">
      <w:pPr>
        <w:tabs>
          <w:tab w:val="left" w:pos="180"/>
          <w:tab w:val="left" w:pos="360"/>
        </w:tabs>
        <w:rPr>
          <w:rFonts w:ascii="Times New Roman" w:hAnsi="Times New Roman"/>
          <w:b w:val="0"/>
          <w:i/>
          <w:iCs/>
          <w:szCs w:val="22"/>
          <w:lang w:val="bg-BG"/>
        </w:rPr>
      </w:pPr>
    </w:p>
    <w:p w:rsidR="008503E9" w:rsidRDefault="00D17C92" w:rsidP="009D1D52">
      <w:pPr>
        <w:tabs>
          <w:tab w:val="left" w:pos="180"/>
          <w:tab w:val="left" w:pos="360"/>
        </w:tabs>
        <w:rPr>
          <w:rFonts w:ascii="Times New Roman" w:hAnsi="Times New Roman"/>
          <w:b w:val="0"/>
          <w:i/>
          <w:iCs/>
          <w:szCs w:val="22"/>
          <w:lang w:val="bg-BG"/>
        </w:rPr>
      </w:pPr>
      <w:r>
        <w:rPr>
          <w:rFonts w:ascii="Times New Roman" w:hAnsi="Times New Roman"/>
          <w:iCs/>
          <w:szCs w:val="22"/>
          <w:lang w:val="bg-BG"/>
        </w:rPr>
        <w:t>............................</w:t>
      </w:r>
      <w:r w:rsidR="000053DB">
        <w:rPr>
          <w:rFonts w:ascii="Times New Roman" w:hAnsi="Times New Roman"/>
          <w:iCs/>
          <w:szCs w:val="22"/>
          <w:lang w:val="bg-BG"/>
        </w:rPr>
        <w:t>Николина Даскало</w:t>
      </w:r>
      <w:r>
        <w:rPr>
          <w:rFonts w:ascii="Times New Roman" w:hAnsi="Times New Roman"/>
          <w:iCs/>
          <w:szCs w:val="22"/>
          <w:lang w:val="bg-BG"/>
        </w:rPr>
        <w:t>ва</w:t>
      </w:r>
    </w:p>
    <w:p w:rsidR="008503E9" w:rsidRDefault="008503E9" w:rsidP="009D1D52">
      <w:pPr>
        <w:tabs>
          <w:tab w:val="left" w:pos="180"/>
          <w:tab w:val="left" w:pos="360"/>
        </w:tabs>
        <w:rPr>
          <w:rFonts w:ascii="Times New Roman" w:hAnsi="Times New Roman"/>
          <w:b w:val="0"/>
          <w:i/>
          <w:iCs/>
          <w:szCs w:val="22"/>
          <w:lang w:val="bg-BG"/>
        </w:rPr>
      </w:pPr>
      <w:r>
        <w:rPr>
          <w:rFonts w:ascii="Times New Roman" w:hAnsi="Times New Roman"/>
          <w:b w:val="0"/>
          <w:i/>
          <w:iCs/>
          <w:szCs w:val="22"/>
          <w:lang w:val="bg-BG"/>
        </w:rPr>
        <w:t>Директор на дирекция „Финанси“</w:t>
      </w:r>
    </w:p>
    <w:p w:rsidR="004B3489" w:rsidRDefault="004B3489" w:rsidP="009D1D52">
      <w:pPr>
        <w:tabs>
          <w:tab w:val="left" w:pos="180"/>
          <w:tab w:val="left" w:pos="360"/>
        </w:tabs>
        <w:rPr>
          <w:rFonts w:ascii="Times New Roman" w:hAnsi="Times New Roman"/>
          <w:b w:val="0"/>
          <w:i/>
          <w:iCs/>
          <w:szCs w:val="22"/>
          <w:lang w:val="bg-BG"/>
        </w:rPr>
      </w:pPr>
    </w:p>
    <w:p w:rsidR="008503E9" w:rsidRPr="008503E9" w:rsidRDefault="008503E9" w:rsidP="009D1D52">
      <w:pPr>
        <w:tabs>
          <w:tab w:val="left" w:pos="180"/>
          <w:tab w:val="left" w:pos="360"/>
        </w:tabs>
        <w:rPr>
          <w:rFonts w:ascii="Times New Roman" w:hAnsi="Times New Roman"/>
          <w:iCs/>
          <w:szCs w:val="22"/>
          <w:lang w:val="bg-BG"/>
        </w:rPr>
      </w:pPr>
      <w:r>
        <w:rPr>
          <w:rFonts w:ascii="Times New Roman" w:hAnsi="Times New Roman"/>
          <w:b w:val="0"/>
          <w:i/>
          <w:iCs/>
          <w:szCs w:val="22"/>
          <w:lang w:val="bg-BG"/>
        </w:rPr>
        <w:t>........................</w:t>
      </w:r>
      <w:r w:rsidR="004B3489">
        <w:rPr>
          <w:rFonts w:ascii="Times New Roman" w:hAnsi="Times New Roman"/>
          <w:b w:val="0"/>
          <w:i/>
          <w:iCs/>
          <w:szCs w:val="22"/>
          <w:lang w:val="bg-BG"/>
        </w:rPr>
        <w:t>..</w:t>
      </w:r>
      <w:r w:rsidRPr="008503E9">
        <w:rPr>
          <w:rFonts w:ascii="Times New Roman" w:hAnsi="Times New Roman"/>
          <w:iCs/>
          <w:szCs w:val="22"/>
          <w:lang w:val="bg-BG"/>
        </w:rPr>
        <w:t>Петя Делчева</w:t>
      </w:r>
    </w:p>
    <w:p w:rsidR="008503E9" w:rsidRPr="008503E9" w:rsidRDefault="008503E9" w:rsidP="009D1D52">
      <w:pPr>
        <w:tabs>
          <w:tab w:val="left" w:pos="180"/>
          <w:tab w:val="left" w:pos="360"/>
        </w:tabs>
        <w:rPr>
          <w:rFonts w:ascii="Times New Roman" w:hAnsi="Times New Roman"/>
          <w:b w:val="0"/>
          <w:i/>
          <w:iCs/>
          <w:szCs w:val="22"/>
          <w:lang w:val="bg-BG"/>
        </w:rPr>
      </w:pPr>
      <w:r>
        <w:rPr>
          <w:rFonts w:ascii="Times New Roman" w:hAnsi="Times New Roman"/>
          <w:b w:val="0"/>
          <w:i/>
          <w:iCs/>
          <w:szCs w:val="22"/>
          <w:lang w:val="bg-BG"/>
        </w:rPr>
        <w:t>Ръководител отдел „Обществени поръчки“</w:t>
      </w:r>
    </w:p>
    <w:p w:rsidR="0097662F" w:rsidRPr="0097662F" w:rsidRDefault="0097662F" w:rsidP="009D1D52">
      <w:pPr>
        <w:tabs>
          <w:tab w:val="left" w:pos="180"/>
          <w:tab w:val="left" w:pos="360"/>
        </w:tabs>
        <w:rPr>
          <w:rFonts w:ascii="Times New Roman" w:hAnsi="Times New Roman"/>
          <w:iCs/>
          <w:sz w:val="16"/>
          <w:szCs w:val="22"/>
        </w:rPr>
      </w:pPr>
    </w:p>
    <w:p w:rsidR="009D1D52" w:rsidRDefault="00065865" w:rsidP="00065865">
      <w:pPr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Изготвил:</w:t>
      </w:r>
    </w:p>
    <w:p w:rsidR="00065865" w:rsidRDefault="00065865" w:rsidP="00065865">
      <w:pPr>
        <w:rPr>
          <w:rFonts w:ascii="Times New Roman" w:hAnsi="Times New Roman"/>
          <w:szCs w:val="22"/>
          <w:lang w:val="bg-BG"/>
        </w:rPr>
      </w:pPr>
    </w:p>
    <w:p w:rsidR="00065865" w:rsidRPr="00065865" w:rsidRDefault="008503E9" w:rsidP="00065865">
      <w:pPr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Вера Захова</w:t>
      </w:r>
    </w:p>
    <w:p w:rsidR="009D1D52" w:rsidRPr="00DD3C1B" w:rsidRDefault="00065865" w:rsidP="009D1D52">
      <w:pPr>
        <w:tabs>
          <w:tab w:val="left" w:pos="5655"/>
        </w:tabs>
        <w:rPr>
          <w:rFonts w:ascii="Times New Roman" w:hAnsi="Times New Roman"/>
          <w:b w:val="0"/>
          <w:i/>
          <w:szCs w:val="22"/>
        </w:rPr>
      </w:pPr>
      <w:r>
        <w:rPr>
          <w:rFonts w:ascii="Times New Roman" w:hAnsi="Times New Roman"/>
          <w:b w:val="0"/>
          <w:i/>
          <w:iCs/>
          <w:szCs w:val="22"/>
          <w:lang w:val="bg-BG"/>
        </w:rPr>
        <w:t>Главен експерт</w:t>
      </w:r>
      <w:r w:rsidR="008503E9">
        <w:rPr>
          <w:rFonts w:ascii="Times New Roman" w:hAnsi="Times New Roman"/>
          <w:b w:val="0"/>
          <w:i/>
          <w:iCs/>
          <w:szCs w:val="22"/>
          <w:lang w:val="bg-BG"/>
        </w:rPr>
        <w:t xml:space="preserve"> в отдел „Обществени поръчки“</w:t>
      </w:r>
    </w:p>
    <w:p w:rsidR="00D23309" w:rsidRPr="00FC1FDB" w:rsidRDefault="00D23309" w:rsidP="00A10C8D">
      <w:pPr>
        <w:jc w:val="both"/>
        <w:rPr>
          <w:rFonts w:ascii="Times New Roman" w:hAnsi="Times New Roman"/>
          <w:b w:val="0"/>
          <w:bCs/>
          <w:i/>
          <w:iCs/>
          <w:sz w:val="16"/>
          <w:lang w:val="bg-BG"/>
        </w:rPr>
      </w:pPr>
    </w:p>
    <w:sectPr w:rsidR="00D23309" w:rsidRPr="00FC1FDB" w:rsidSect="008F777E">
      <w:footerReference w:type="even" r:id="rId9"/>
      <w:footerReference w:type="default" r:id="rId10"/>
      <w:headerReference w:type="first" r:id="rId11"/>
      <w:type w:val="continuous"/>
      <w:pgSz w:w="11909" w:h="16834" w:code="9"/>
      <w:pgMar w:top="851" w:right="851" w:bottom="567" w:left="1021" w:header="454" w:footer="45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6D" w:rsidRDefault="0034116D">
      <w:r>
        <w:separator/>
      </w:r>
    </w:p>
  </w:endnote>
  <w:endnote w:type="continuationSeparator" w:id="0">
    <w:p w:rsidR="0034116D" w:rsidRDefault="0034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MS Gothic"/>
    <w:charset w:val="80"/>
    <w:family w:val="swiss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50" w:rsidRDefault="000E76E7" w:rsidP="00DB0A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43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4350" w:rsidRDefault="00284350" w:rsidP="003D34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C9" w:rsidRDefault="000E76E7">
    <w:pPr>
      <w:pStyle w:val="Footer"/>
      <w:jc w:val="right"/>
    </w:pPr>
    <w:r w:rsidRPr="007E1DC9">
      <w:rPr>
        <w:b w:val="0"/>
        <w:sz w:val="24"/>
        <w:szCs w:val="24"/>
      </w:rPr>
      <w:fldChar w:fldCharType="begin"/>
    </w:r>
    <w:r w:rsidR="007E1DC9" w:rsidRPr="007E1DC9">
      <w:rPr>
        <w:b w:val="0"/>
      </w:rPr>
      <w:instrText xml:space="preserve"> PAGE </w:instrText>
    </w:r>
    <w:r w:rsidRPr="007E1DC9">
      <w:rPr>
        <w:b w:val="0"/>
        <w:sz w:val="24"/>
        <w:szCs w:val="24"/>
      </w:rPr>
      <w:fldChar w:fldCharType="separate"/>
    </w:r>
    <w:r w:rsidR="008760FA">
      <w:rPr>
        <w:b w:val="0"/>
        <w:noProof/>
      </w:rPr>
      <w:t>5</w:t>
    </w:r>
    <w:r w:rsidRPr="007E1DC9">
      <w:rPr>
        <w:b w:val="0"/>
        <w:sz w:val="24"/>
        <w:szCs w:val="24"/>
      </w:rPr>
      <w:fldChar w:fldCharType="end"/>
    </w:r>
    <w:r w:rsidR="007E1DC9" w:rsidRPr="007E1DC9">
      <w:rPr>
        <w:b w:val="0"/>
        <w:lang w:val="bg-BG"/>
      </w:rPr>
      <w:t>/</w:t>
    </w:r>
    <w:r w:rsidRPr="007E1DC9">
      <w:rPr>
        <w:b w:val="0"/>
        <w:sz w:val="24"/>
        <w:szCs w:val="24"/>
      </w:rPr>
      <w:fldChar w:fldCharType="begin"/>
    </w:r>
    <w:r w:rsidR="007E1DC9" w:rsidRPr="007E1DC9">
      <w:rPr>
        <w:b w:val="0"/>
      </w:rPr>
      <w:instrText xml:space="preserve"> NUMPAGES  </w:instrText>
    </w:r>
    <w:r w:rsidRPr="007E1DC9">
      <w:rPr>
        <w:b w:val="0"/>
        <w:sz w:val="24"/>
        <w:szCs w:val="24"/>
      </w:rPr>
      <w:fldChar w:fldCharType="separate"/>
    </w:r>
    <w:r w:rsidR="008760FA">
      <w:rPr>
        <w:b w:val="0"/>
        <w:noProof/>
      </w:rPr>
      <w:t>8</w:t>
    </w:r>
    <w:r w:rsidRPr="007E1DC9">
      <w:rPr>
        <w:b w:val="0"/>
        <w:sz w:val="24"/>
        <w:szCs w:val="24"/>
      </w:rPr>
      <w:fldChar w:fldCharType="end"/>
    </w:r>
  </w:p>
  <w:p w:rsidR="00284350" w:rsidRDefault="00284350" w:rsidP="003D34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6D" w:rsidRDefault="0034116D">
      <w:r>
        <w:separator/>
      </w:r>
    </w:p>
  </w:footnote>
  <w:footnote w:type="continuationSeparator" w:id="0">
    <w:p w:rsidR="0034116D" w:rsidRDefault="0034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50" w:rsidRPr="00A13B0D" w:rsidRDefault="00284350" w:rsidP="00A13B0D">
    <w:pPr>
      <w:pStyle w:val="Header"/>
      <w:jc w:val="right"/>
      <w:rPr>
        <w:b w:val="0"/>
        <w:i/>
        <w:lang w:val="bg-BG"/>
      </w:rPr>
    </w:pPr>
    <w:r>
      <w:rPr>
        <w:b w:val="0"/>
        <w:i/>
        <w:lang w:val="bg-BG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EE8334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2.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16B0F5E"/>
    <w:multiLevelType w:val="singleLevel"/>
    <w:tmpl w:val="6964B8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02785893"/>
    <w:multiLevelType w:val="multilevel"/>
    <w:tmpl w:val="C7828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537411F"/>
    <w:multiLevelType w:val="multilevel"/>
    <w:tmpl w:val="F97E06E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6384711"/>
    <w:multiLevelType w:val="multilevel"/>
    <w:tmpl w:val="E59658A6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90066C1"/>
    <w:multiLevelType w:val="hybridMultilevel"/>
    <w:tmpl w:val="5CDCEF68"/>
    <w:lvl w:ilvl="0" w:tplc="0AB05E0C">
      <w:start w:val="1"/>
      <w:numFmt w:val="decimal"/>
      <w:lvlText w:val="(%1)"/>
      <w:lvlJc w:val="left"/>
      <w:pPr>
        <w:tabs>
          <w:tab w:val="num" w:pos="1872"/>
        </w:tabs>
        <w:ind w:left="1872" w:hanging="945"/>
      </w:pPr>
      <w:rPr>
        <w:rFonts w:hint="default"/>
        <w:color w:val="auto"/>
      </w:rPr>
    </w:lvl>
    <w:lvl w:ilvl="1" w:tplc="0AB05E0C">
      <w:start w:val="1"/>
      <w:numFmt w:val="decimal"/>
      <w:lvlText w:val="(%2)"/>
      <w:lvlJc w:val="left"/>
      <w:pPr>
        <w:tabs>
          <w:tab w:val="num" w:pos="2592"/>
        </w:tabs>
        <w:ind w:left="2592" w:hanging="945"/>
      </w:pPr>
      <w:rPr>
        <w:rFonts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0C704EB8"/>
    <w:multiLevelType w:val="hybridMultilevel"/>
    <w:tmpl w:val="4BB8693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E3853"/>
    <w:multiLevelType w:val="hybridMultilevel"/>
    <w:tmpl w:val="33BAC45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0E3115"/>
    <w:multiLevelType w:val="hybridMultilevel"/>
    <w:tmpl w:val="EFB47DDA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4F64556"/>
    <w:multiLevelType w:val="hybridMultilevel"/>
    <w:tmpl w:val="6CFC7D06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D2B4012"/>
    <w:multiLevelType w:val="multilevel"/>
    <w:tmpl w:val="5EB4AD4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C4CB7"/>
    <w:multiLevelType w:val="hybridMultilevel"/>
    <w:tmpl w:val="AF42E546"/>
    <w:lvl w:ilvl="0" w:tplc="5B568BB6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27F07B6"/>
    <w:multiLevelType w:val="hybridMultilevel"/>
    <w:tmpl w:val="E6D285B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70740"/>
    <w:multiLevelType w:val="multilevel"/>
    <w:tmpl w:val="ECCE1F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1440"/>
      </w:pPr>
      <w:rPr>
        <w:rFonts w:hint="default"/>
      </w:rPr>
    </w:lvl>
  </w:abstractNum>
  <w:abstractNum w:abstractNumId="16">
    <w:nsid w:val="2C9049FA"/>
    <w:multiLevelType w:val="hybridMultilevel"/>
    <w:tmpl w:val="6F1AB2FE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DE84F19"/>
    <w:multiLevelType w:val="hybridMultilevel"/>
    <w:tmpl w:val="F33A9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118C5"/>
    <w:multiLevelType w:val="hybridMultilevel"/>
    <w:tmpl w:val="F274E9B6"/>
    <w:lvl w:ilvl="0" w:tplc="0B7274F8">
      <w:start w:val="1"/>
      <w:numFmt w:val="decimal"/>
      <w:lvlText w:val="%1."/>
      <w:lvlJc w:val="left"/>
      <w:pPr>
        <w:tabs>
          <w:tab w:val="num" w:pos="2118"/>
        </w:tabs>
        <w:ind w:left="2118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6082C"/>
    <w:multiLevelType w:val="hybridMultilevel"/>
    <w:tmpl w:val="B7FAA5B0"/>
    <w:lvl w:ilvl="0" w:tplc="BC44185A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3D40EA5"/>
    <w:multiLevelType w:val="hybridMultilevel"/>
    <w:tmpl w:val="38125C8C"/>
    <w:lvl w:ilvl="0" w:tplc="64EAE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0714B2"/>
    <w:multiLevelType w:val="multilevel"/>
    <w:tmpl w:val="DEAE3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12083"/>
    <w:multiLevelType w:val="hybridMultilevel"/>
    <w:tmpl w:val="A1BE726A"/>
    <w:lvl w:ilvl="0" w:tplc="022CC5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3063EC"/>
    <w:multiLevelType w:val="hybridMultilevel"/>
    <w:tmpl w:val="4DAE8DB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F679A4"/>
    <w:multiLevelType w:val="multilevel"/>
    <w:tmpl w:val="D430C2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3E755053"/>
    <w:multiLevelType w:val="hybridMultilevel"/>
    <w:tmpl w:val="8614486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E9B7E7B"/>
    <w:multiLevelType w:val="multilevel"/>
    <w:tmpl w:val="0742D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3F7232BC"/>
    <w:multiLevelType w:val="multilevel"/>
    <w:tmpl w:val="254C292C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4156358A"/>
    <w:multiLevelType w:val="hybridMultilevel"/>
    <w:tmpl w:val="5B56869C"/>
    <w:lvl w:ilvl="0" w:tplc="89BC7AD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E76F90"/>
    <w:multiLevelType w:val="multilevel"/>
    <w:tmpl w:val="81E499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7E90040"/>
    <w:multiLevelType w:val="hybridMultilevel"/>
    <w:tmpl w:val="968637A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DE3F10"/>
    <w:multiLevelType w:val="multilevel"/>
    <w:tmpl w:val="3310693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6714EF"/>
    <w:multiLevelType w:val="multilevel"/>
    <w:tmpl w:val="8DEE5B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7941C7E"/>
    <w:multiLevelType w:val="hybridMultilevel"/>
    <w:tmpl w:val="39467EB0"/>
    <w:lvl w:ilvl="0" w:tplc="EE306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5619D3"/>
    <w:multiLevelType w:val="singleLevel"/>
    <w:tmpl w:val="C1741FF2"/>
    <w:lvl w:ilvl="0">
      <w:start w:val="1"/>
      <w:numFmt w:val="upperRoman"/>
      <w:lvlText w:val="%1."/>
      <w:legacy w:legacy="1" w:legacySpace="0" w:legacyIndent="739"/>
      <w:lvlJc w:val="left"/>
      <w:pPr>
        <w:ind w:left="758" w:hanging="739"/>
      </w:pPr>
    </w:lvl>
  </w:abstractNum>
  <w:abstractNum w:abstractNumId="35">
    <w:nsid w:val="647F2490"/>
    <w:multiLevelType w:val="hybridMultilevel"/>
    <w:tmpl w:val="762877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33D0C"/>
    <w:multiLevelType w:val="hybridMultilevel"/>
    <w:tmpl w:val="16AE663A"/>
    <w:lvl w:ilvl="0" w:tplc="9808FCC8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70A5461E"/>
    <w:multiLevelType w:val="hybridMultilevel"/>
    <w:tmpl w:val="5FBE6D6E"/>
    <w:lvl w:ilvl="0" w:tplc="04020005">
      <w:start w:val="1"/>
      <w:numFmt w:val="bullet"/>
      <w:lvlText w:val=""/>
      <w:lvlJc w:val="left"/>
      <w:pPr>
        <w:tabs>
          <w:tab w:val="num" w:pos="782"/>
        </w:tabs>
        <w:ind w:left="7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8">
    <w:nsid w:val="716451DA"/>
    <w:multiLevelType w:val="hybridMultilevel"/>
    <w:tmpl w:val="AD7E4D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04040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5CD1D7C"/>
    <w:multiLevelType w:val="hybridMultilevel"/>
    <w:tmpl w:val="9D5E87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E1D1A"/>
    <w:multiLevelType w:val="hybridMultilevel"/>
    <w:tmpl w:val="68E0CF0C"/>
    <w:lvl w:ilvl="0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92674D0"/>
    <w:multiLevelType w:val="hybridMultilevel"/>
    <w:tmpl w:val="3E64E96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D47E5"/>
    <w:multiLevelType w:val="hybridMultilevel"/>
    <w:tmpl w:val="DEAE3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C85EBD"/>
    <w:multiLevelType w:val="hybridMultilevel"/>
    <w:tmpl w:val="AE849BC8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"/>
  </w:num>
  <w:num w:numId="3">
    <w:abstractNumId w:val="39"/>
  </w:num>
  <w:num w:numId="4">
    <w:abstractNumId w:val="26"/>
  </w:num>
  <w:num w:numId="5">
    <w:abstractNumId w:val="23"/>
  </w:num>
  <w:num w:numId="6">
    <w:abstractNumId w:val="38"/>
  </w:num>
  <w:num w:numId="7">
    <w:abstractNumId w:val="4"/>
  </w:num>
  <w:num w:numId="8">
    <w:abstractNumId w:val="37"/>
  </w:num>
  <w:num w:numId="9">
    <w:abstractNumId w:val="16"/>
  </w:num>
  <w:num w:numId="10">
    <w:abstractNumId w:val="9"/>
  </w:num>
  <w:num w:numId="11">
    <w:abstractNumId w:val="30"/>
  </w:num>
  <w:num w:numId="12">
    <w:abstractNumId w:val="41"/>
  </w:num>
  <w:num w:numId="13">
    <w:abstractNumId w:val="7"/>
  </w:num>
  <w:num w:numId="14">
    <w:abstractNumId w:val="32"/>
  </w:num>
  <w:num w:numId="15">
    <w:abstractNumId w:val="11"/>
  </w:num>
  <w:num w:numId="16">
    <w:abstractNumId w:val="43"/>
  </w:num>
  <w:num w:numId="17">
    <w:abstractNumId w:val="8"/>
  </w:num>
  <w:num w:numId="18">
    <w:abstractNumId w:val="42"/>
  </w:num>
  <w:num w:numId="19">
    <w:abstractNumId w:val="2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  <w:num w:numId="24">
    <w:abstractNumId w:val="44"/>
  </w:num>
  <w:num w:numId="25">
    <w:abstractNumId w:val="21"/>
  </w:num>
  <w:num w:numId="26">
    <w:abstractNumId w:val="13"/>
  </w:num>
  <w:num w:numId="27">
    <w:abstractNumId w:val="20"/>
  </w:num>
  <w:num w:numId="28">
    <w:abstractNumId w:val="6"/>
  </w:num>
  <w:num w:numId="29">
    <w:abstractNumId w:val="31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5"/>
  </w:num>
  <w:num w:numId="33">
    <w:abstractNumId w:val="1"/>
  </w:num>
  <w:num w:numId="34">
    <w:abstractNumId w:val="35"/>
  </w:num>
  <w:num w:numId="35">
    <w:abstractNumId w:val="2"/>
  </w:num>
  <w:num w:numId="36">
    <w:abstractNumId w:val="22"/>
  </w:num>
  <w:num w:numId="37">
    <w:abstractNumId w:val="17"/>
  </w:num>
  <w:num w:numId="38">
    <w:abstractNumId w:val="40"/>
  </w:num>
  <w:num w:numId="39">
    <w:abstractNumId w:val="0"/>
  </w:num>
  <w:num w:numId="40">
    <w:abstractNumId w:val="25"/>
  </w:num>
  <w:num w:numId="41">
    <w:abstractNumId w:val="24"/>
  </w:num>
  <w:num w:numId="42">
    <w:abstractNumId w:val="15"/>
  </w:num>
  <w:num w:numId="43">
    <w:abstractNumId w:val="12"/>
  </w:num>
  <w:num w:numId="44">
    <w:abstractNumId w:val="33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DE7"/>
    <w:rsid w:val="00000A72"/>
    <w:rsid w:val="00002A4B"/>
    <w:rsid w:val="000050CC"/>
    <w:rsid w:val="000053DB"/>
    <w:rsid w:val="000059B7"/>
    <w:rsid w:val="00005DC5"/>
    <w:rsid w:val="00011D16"/>
    <w:rsid w:val="00013680"/>
    <w:rsid w:val="000147FC"/>
    <w:rsid w:val="000163A7"/>
    <w:rsid w:val="000171E5"/>
    <w:rsid w:val="00020BFC"/>
    <w:rsid w:val="00021EE8"/>
    <w:rsid w:val="00024C66"/>
    <w:rsid w:val="00030BA3"/>
    <w:rsid w:val="0003232E"/>
    <w:rsid w:val="00037E25"/>
    <w:rsid w:val="000444A9"/>
    <w:rsid w:val="00046DF5"/>
    <w:rsid w:val="000537B5"/>
    <w:rsid w:val="00053E3F"/>
    <w:rsid w:val="00054B04"/>
    <w:rsid w:val="0006126B"/>
    <w:rsid w:val="00062329"/>
    <w:rsid w:val="00063088"/>
    <w:rsid w:val="00065865"/>
    <w:rsid w:val="0006744F"/>
    <w:rsid w:val="000744CC"/>
    <w:rsid w:val="0007458E"/>
    <w:rsid w:val="00076A09"/>
    <w:rsid w:val="00076E93"/>
    <w:rsid w:val="00080E17"/>
    <w:rsid w:val="00082169"/>
    <w:rsid w:val="00082D5A"/>
    <w:rsid w:val="00084B76"/>
    <w:rsid w:val="00085632"/>
    <w:rsid w:val="000902D4"/>
    <w:rsid w:val="00090C46"/>
    <w:rsid w:val="00092CCD"/>
    <w:rsid w:val="00093E02"/>
    <w:rsid w:val="0009493C"/>
    <w:rsid w:val="00097303"/>
    <w:rsid w:val="00097CE2"/>
    <w:rsid w:val="000A0D1D"/>
    <w:rsid w:val="000A4F68"/>
    <w:rsid w:val="000A51B6"/>
    <w:rsid w:val="000A5BA2"/>
    <w:rsid w:val="000A64D0"/>
    <w:rsid w:val="000A6D3E"/>
    <w:rsid w:val="000A6F76"/>
    <w:rsid w:val="000B0034"/>
    <w:rsid w:val="000B1F2A"/>
    <w:rsid w:val="000B2B13"/>
    <w:rsid w:val="000B413F"/>
    <w:rsid w:val="000B4200"/>
    <w:rsid w:val="000B75F8"/>
    <w:rsid w:val="000B7CBD"/>
    <w:rsid w:val="000C1BDE"/>
    <w:rsid w:val="000C4939"/>
    <w:rsid w:val="000C4E8F"/>
    <w:rsid w:val="000C540F"/>
    <w:rsid w:val="000D0CBD"/>
    <w:rsid w:val="000D24C9"/>
    <w:rsid w:val="000D26DC"/>
    <w:rsid w:val="000D35DC"/>
    <w:rsid w:val="000E6454"/>
    <w:rsid w:val="000E76E7"/>
    <w:rsid w:val="000F2BCF"/>
    <w:rsid w:val="000F5D2F"/>
    <w:rsid w:val="0010674F"/>
    <w:rsid w:val="0010681E"/>
    <w:rsid w:val="00111375"/>
    <w:rsid w:val="0011227A"/>
    <w:rsid w:val="00114CBD"/>
    <w:rsid w:val="00116DC1"/>
    <w:rsid w:val="00123690"/>
    <w:rsid w:val="00123709"/>
    <w:rsid w:val="001237AF"/>
    <w:rsid w:val="001240B0"/>
    <w:rsid w:val="00125AF1"/>
    <w:rsid w:val="00131950"/>
    <w:rsid w:val="001335C1"/>
    <w:rsid w:val="00134C2D"/>
    <w:rsid w:val="0013506C"/>
    <w:rsid w:val="001364B3"/>
    <w:rsid w:val="00141A7A"/>
    <w:rsid w:val="00143470"/>
    <w:rsid w:val="00144381"/>
    <w:rsid w:val="00146C74"/>
    <w:rsid w:val="001508D3"/>
    <w:rsid w:val="00150F77"/>
    <w:rsid w:val="0015234C"/>
    <w:rsid w:val="00153206"/>
    <w:rsid w:val="00154862"/>
    <w:rsid w:val="001548CB"/>
    <w:rsid w:val="00155F2D"/>
    <w:rsid w:val="001607B4"/>
    <w:rsid w:val="001615F3"/>
    <w:rsid w:val="0016169D"/>
    <w:rsid w:val="00162D03"/>
    <w:rsid w:val="00164B87"/>
    <w:rsid w:val="001659E8"/>
    <w:rsid w:val="00167BC5"/>
    <w:rsid w:val="00170134"/>
    <w:rsid w:val="00171879"/>
    <w:rsid w:val="001768A4"/>
    <w:rsid w:val="00180E95"/>
    <w:rsid w:val="00184986"/>
    <w:rsid w:val="00184F93"/>
    <w:rsid w:val="0018745A"/>
    <w:rsid w:val="00190DE7"/>
    <w:rsid w:val="00191A7C"/>
    <w:rsid w:val="00192505"/>
    <w:rsid w:val="00193F29"/>
    <w:rsid w:val="00195619"/>
    <w:rsid w:val="0019679A"/>
    <w:rsid w:val="001972B0"/>
    <w:rsid w:val="00197A81"/>
    <w:rsid w:val="001A1285"/>
    <w:rsid w:val="001A2262"/>
    <w:rsid w:val="001A42AE"/>
    <w:rsid w:val="001A47AF"/>
    <w:rsid w:val="001A5D2E"/>
    <w:rsid w:val="001A5FEC"/>
    <w:rsid w:val="001A75A4"/>
    <w:rsid w:val="001B0694"/>
    <w:rsid w:val="001B770E"/>
    <w:rsid w:val="001C6A5C"/>
    <w:rsid w:val="001C6CDA"/>
    <w:rsid w:val="001D2307"/>
    <w:rsid w:val="001D3156"/>
    <w:rsid w:val="001D3AE6"/>
    <w:rsid w:val="001D4EE6"/>
    <w:rsid w:val="001D5521"/>
    <w:rsid w:val="001D70AA"/>
    <w:rsid w:val="001E0567"/>
    <w:rsid w:val="001E25F4"/>
    <w:rsid w:val="001E2FE3"/>
    <w:rsid w:val="001E5AED"/>
    <w:rsid w:val="001E7BE7"/>
    <w:rsid w:val="001E7FC1"/>
    <w:rsid w:val="001F2983"/>
    <w:rsid w:val="001F2DCC"/>
    <w:rsid w:val="001F4D61"/>
    <w:rsid w:val="001F7AA7"/>
    <w:rsid w:val="001F7AC0"/>
    <w:rsid w:val="001F7F4C"/>
    <w:rsid w:val="00200DBA"/>
    <w:rsid w:val="0020142D"/>
    <w:rsid w:val="00201778"/>
    <w:rsid w:val="00203FC9"/>
    <w:rsid w:val="002042D4"/>
    <w:rsid w:val="00204777"/>
    <w:rsid w:val="0020518D"/>
    <w:rsid w:val="00214811"/>
    <w:rsid w:val="00215BA6"/>
    <w:rsid w:val="00216348"/>
    <w:rsid w:val="0021666D"/>
    <w:rsid w:val="0022611C"/>
    <w:rsid w:val="0022684F"/>
    <w:rsid w:val="00233FAE"/>
    <w:rsid w:val="002356A3"/>
    <w:rsid w:val="0024097F"/>
    <w:rsid w:val="00240D5A"/>
    <w:rsid w:val="002418C9"/>
    <w:rsid w:val="00245C8A"/>
    <w:rsid w:val="0024654F"/>
    <w:rsid w:val="00246DC5"/>
    <w:rsid w:val="00252002"/>
    <w:rsid w:val="0025746D"/>
    <w:rsid w:val="002609C0"/>
    <w:rsid w:val="00261ACD"/>
    <w:rsid w:val="00262313"/>
    <w:rsid w:val="00263B5D"/>
    <w:rsid w:val="00265D00"/>
    <w:rsid w:val="00265EA8"/>
    <w:rsid w:val="00266F69"/>
    <w:rsid w:val="00266FDB"/>
    <w:rsid w:val="00267F20"/>
    <w:rsid w:val="00270026"/>
    <w:rsid w:val="00270119"/>
    <w:rsid w:val="00273763"/>
    <w:rsid w:val="00282CC1"/>
    <w:rsid w:val="00283D05"/>
    <w:rsid w:val="00283F09"/>
    <w:rsid w:val="00284350"/>
    <w:rsid w:val="00284EBA"/>
    <w:rsid w:val="00285DE3"/>
    <w:rsid w:val="00290E58"/>
    <w:rsid w:val="00291092"/>
    <w:rsid w:val="00293718"/>
    <w:rsid w:val="00293E2F"/>
    <w:rsid w:val="00293E6A"/>
    <w:rsid w:val="0029484D"/>
    <w:rsid w:val="00294B8D"/>
    <w:rsid w:val="00297963"/>
    <w:rsid w:val="00297E46"/>
    <w:rsid w:val="002A171F"/>
    <w:rsid w:val="002A2F70"/>
    <w:rsid w:val="002A3ADE"/>
    <w:rsid w:val="002A4A97"/>
    <w:rsid w:val="002A4F0F"/>
    <w:rsid w:val="002A51BC"/>
    <w:rsid w:val="002A578B"/>
    <w:rsid w:val="002B169B"/>
    <w:rsid w:val="002B4E67"/>
    <w:rsid w:val="002C1479"/>
    <w:rsid w:val="002C2241"/>
    <w:rsid w:val="002C2DEA"/>
    <w:rsid w:val="002C307E"/>
    <w:rsid w:val="002C5455"/>
    <w:rsid w:val="002D19B2"/>
    <w:rsid w:val="002D1C42"/>
    <w:rsid w:val="002D7446"/>
    <w:rsid w:val="002E0ABE"/>
    <w:rsid w:val="002E2A70"/>
    <w:rsid w:val="002E3B3E"/>
    <w:rsid w:val="002E4E60"/>
    <w:rsid w:val="002E7455"/>
    <w:rsid w:val="002E7C0B"/>
    <w:rsid w:val="002F1686"/>
    <w:rsid w:val="002F1FF8"/>
    <w:rsid w:val="002F3104"/>
    <w:rsid w:val="002F5153"/>
    <w:rsid w:val="002F7DE7"/>
    <w:rsid w:val="00300D32"/>
    <w:rsid w:val="003020A8"/>
    <w:rsid w:val="00302CB8"/>
    <w:rsid w:val="0030329D"/>
    <w:rsid w:val="00303A00"/>
    <w:rsid w:val="00303A5F"/>
    <w:rsid w:val="00304138"/>
    <w:rsid w:val="003054BB"/>
    <w:rsid w:val="003065A8"/>
    <w:rsid w:val="00307A10"/>
    <w:rsid w:val="003105E0"/>
    <w:rsid w:val="00312CD0"/>
    <w:rsid w:val="00320265"/>
    <w:rsid w:val="00322862"/>
    <w:rsid w:val="00325ABB"/>
    <w:rsid w:val="00330DE3"/>
    <w:rsid w:val="003327AA"/>
    <w:rsid w:val="00332908"/>
    <w:rsid w:val="003356AF"/>
    <w:rsid w:val="00335EB8"/>
    <w:rsid w:val="00336F8A"/>
    <w:rsid w:val="003376E5"/>
    <w:rsid w:val="003401C3"/>
    <w:rsid w:val="0034116D"/>
    <w:rsid w:val="00346204"/>
    <w:rsid w:val="00350D61"/>
    <w:rsid w:val="00352F57"/>
    <w:rsid w:val="00356DE4"/>
    <w:rsid w:val="00361944"/>
    <w:rsid w:val="00365AEC"/>
    <w:rsid w:val="00376C14"/>
    <w:rsid w:val="00380412"/>
    <w:rsid w:val="0038610C"/>
    <w:rsid w:val="00387928"/>
    <w:rsid w:val="00393293"/>
    <w:rsid w:val="0039477C"/>
    <w:rsid w:val="00395D61"/>
    <w:rsid w:val="00397488"/>
    <w:rsid w:val="0039795A"/>
    <w:rsid w:val="003A157E"/>
    <w:rsid w:val="003A2019"/>
    <w:rsid w:val="003A291F"/>
    <w:rsid w:val="003A2F88"/>
    <w:rsid w:val="003A35D7"/>
    <w:rsid w:val="003A3FE1"/>
    <w:rsid w:val="003A6184"/>
    <w:rsid w:val="003A648B"/>
    <w:rsid w:val="003B2330"/>
    <w:rsid w:val="003B419E"/>
    <w:rsid w:val="003B44E5"/>
    <w:rsid w:val="003B4CE2"/>
    <w:rsid w:val="003B628C"/>
    <w:rsid w:val="003C0193"/>
    <w:rsid w:val="003C2D82"/>
    <w:rsid w:val="003C3265"/>
    <w:rsid w:val="003C4CDD"/>
    <w:rsid w:val="003C507A"/>
    <w:rsid w:val="003C5429"/>
    <w:rsid w:val="003C7903"/>
    <w:rsid w:val="003C7E4B"/>
    <w:rsid w:val="003D041B"/>
    <w:rsid w:val="003D210F"/>
    <w:rsid w:val="003D3415"/>
    <w:rsid w:val="003D36EC"/>
    <w:rsid w:val="003D4322"/>
    <w:rsid w:val="003D5B22"/>
    <w:rsid w:val="003D666B"/>
    <w:rsid w:val="003D75EA"/>
    <w:rsid w:val="003E111C"/>
    <w:rsid w:val="003E1A24"/>
    <w:rsid w:val="003E61BE"/>
    <w:rsid w:val="003E65F4"/>
    <w:rsid w:val="003E7596"/>
    <w:rsid w:val="003F05AA"/>
    <w:rsid w:val="003F360C"/>
    <w:rsid w:val="003F3EDB"/>
    <w:rsid w:val="003F5014"/>
    <w:rsid w:val="003F54B6"/>
    <w:rsid w:val="003F6F53"/>
    <w:rsid w:val="003F743C"/>
    <w:rsid w:val="00400994"/>
    <w:rsid w:val="00401870"/>
    <w:rsid w:val="00402925"/>
    <w:rsid w:val="00403E28"/>
    <w:rsid w:val="0041046C"/>
    <w:rsid w:val="00410710"/>
    <w:rsid w:val="004123CC"/>
    <w:rsid w:val="0041294D"/>
    <w:rsid w:val="004146FE"/>
    <w:rsid w:val="00414B31"/>
    <w:rsid w:val="004210E9"/>
    <w:rsid w:val="00427830"/>
    <w:rsid w:val="00431019"/>
    <w:rsid w:val="00436A7F"/>
    <w:rsid w:val="00436FA1"/>
    <w:rsid w:val="00441B7A"/>
    <w:rsid w:val="00442BCE"/>
    <w:rsid w:val="00444AC5"/>
    <w:rsid w:val="004468FD"/>
    <w:rsid w:val="00451D4D"/>
    <w:rsid w:val="004523F4"/>
    <w:rsid w:val="004567BF"/>
    <w:rsid w:val="00463D73"/>
    <w:rsid w:val="00464031"/>
    <w:rsid w:val="004640C8"/>
    <w:rsid w:val="00465429"/>
    <w:rsid w:val="00466B15"/>
    <w:rsid w:val="00472CA2"/>
    <w:rsid w:val="00480004"/>
    <w:rsid w:val="00480A59"/>
    <w:rsid w:val="00481414"/>
    <w:rsid w:val="00481786"/>
    <w:rsid w:val="004821F4"/>
    <w:rsid w:val="004834E0"/>
    <w:rsid w:val="00483EDC"/>
    <w:rsid w:val="00484DB8"/>
    <w:rsid w:val="00485AD3"/>
    <w:rsid w:val="00491689"/>
    <w:rsid w:val="00492082"/>
    <w:rsid w:val="0049333F"/>
    <w:rsid w:val="004960D3"/>
    <w:rsid w:val="004A7ECC"/>
    <w:rsid w:val="004B1275"/>
    <w:rsid w:val="004B1890"/>
    <w:rsid w:val="004B3489"/>
    <w:rsid w:val="004B6F2F"/>
    <w:rsid w:val="004B7CC0"/>
    <w:rsid w:val="004C1079"/>
    <w:rsid w:val="004C162E"/>
    <w:rsid w:val="004C1D5C"/>
    <w:rsid w:val="004C4F71"/>
    <w:rsid w:val="004C50C4"/>
    <w:rsid w:val="004C6D25"/>
    <w:rsid w:val="004D25C8"/>
    <w:rsid w:val="004D2B1D"/>
    <w:rsid w:val="004D4494"/>
    <w:rsid w:val="004D5C93"/>
    <w:rsid w:val="004E031C"/>
    <w:rsid w:val="004E07EB"/>
    <w:rsid w:val="004E2175"/>
    <w:rsid w:val="004E41D1"/>
    <w:rsid w:val="004E6F49"/>
    <w:rsid w:val="004F143A"/>
    <w:rsid w:val="004F2631"/>
    <w:rsid w:val="004F66D7"/>
    <w:rsid w:val="004F7621"/>
    <w:rsid w:val="00505351"/>
    <w:rsid w:val="0050564D"/>
    <w:rsid w:val="0050591B"/>
    <w:rsid w:val="00505E9F"/>
    <w:rsid w:val="0050779F"/>
    <w:rsid w:val="00512619"/>
    <w:rsid w:val="00512F42"/>
    <w:rsid w:val="0051362E"/>
    <w:rsid w:val="0051440C"/>
    <w:rsid w:val="00521E6E"/>
    <w:rsid w:val="00531C24"/>
    <w:rsid w:val="005321A0"/>
    <w:rsid w:val="005347C9"/>
    <w:rsid w:val="00534D05"/>
    <w:rsid w:val="00537777"/>
    <w:rsid w:val="005416BA"/>
    <w:rsid w:val="0054396F"/>
    <w:rsid w:val="00544AC3"/>
    <w:rsid w:val="00544D25"/>
    <w:rsid w:val="005456CE"/>
    <w:rsid w:val="005462D8"/>
    <w:rsid w:val="005504F7"/>
    <w:rsid w:val="00550795"/>
    <w:rsid w:val="00553BC4"/>
    <w:rsid w:val="00553CBF"/>
    <w:rsid w:val="00556206"/>
    <w:rsid w:val="005564BB"/>
    <w:rsid w:val="00556B7C"/>
    <w:rsid w:val="00557888"/>
    <w:rsid w:val="005614FD"/>
    <w:rsid w:val="00562FE7"/>
    <w:rsid w:val="0056765C"/>
    <w:rsid w:val="00567F6A"/>
    <w:rsid w:val="00570235"/>
    <w:rsid w:val="00575561"/>
    <w:rsid w:val="00575F7A"/>
    <w:rsid w:val="00580EB5"/>
    <w:rsid w:val="00581D47"/>
    <w:rsid w:val="00582C65"/>
    <w:rsid w:val="0058387C"/>
    <w:rsid w:val="005868EF"/>
    <w:rsid w:val="00586AFA"/>
    <w:rsid w:val="00586E1E"/>
    <w:rsid w:val="00594AD5"/>
    <w:rsid w:val="005978FF"/>
    <w:rsid w:val="00597E05"/>
    <w:rsid w:val="005A02C3"/>
    <w:rsid w:val="005A5913"/>
    <w:rsid w:val="005A5A74"/>
    <w:rsid w:val="005A7705"/>
    <w:rsid w:val="005B140D"/>
    <w:rsid w:val="005B1675"/>
    <w:rsid w:val="005B4192"/>
    <w:rsid w:val="005B4483"/>
    <w:rsid w:val="005B59F6"/>
    <w:rsid w:val="005B6FDE"/>
    <w:rsid w:val="005B732B"/>
    <w:rsid w:val="005C149D"/>
    <w:rsid w:val="005C1CC6"/>
    <w:rsid w:val="005C1F25"/>
    <w:rsid w:val="005C7600"/>
    <w:rsid w:val="005D0350"/>
    <w:rsid w:val="005D037D"/>
    <w:rsid w:val="005D0592"/>
    <w:rsid w:val="005D1F49"/>
    <w:rsid w:val="005D3EDC"/>
    <w:rsid w:val="005D5C9E"/>
    <w:rsid w:val="005D6454"/>
    <w:rsid w:val="005D6905"/>
    <w:rsid w:val="005E054B"/>
    <w:rsid w:val="005E1BE2"/>
    <w:rsid w:val="005E6068"/>
    <w:rsid w:val="005E6BD6"/>
    <w:rsid w:val="005E7D3C"/>
    <w:rsid w:val="005F04EB"/>
    <w:rsid w:val="005F3384"/>
    <w:rsid w:val="005F3BAF"/>
    <w:rsid w:val="005F55D9"/>
    <w:rsid w:val="006008E1"/>
    <w:rsid w:val="00603C9F"/>
    <w:rsid w:val="00605082"/>
    <w:rsid w:val="00610180"/>
    <w:rsid w:val="0061112C"/>
    <w:rsid w:val="00611608"/>
    <w:rsid w:val="00612792"/>
    <w:rsid w:val="00612C39"/>
    <w:rsid w:val="00613B81"/>
    <w:rsid w:val="0061461A"/>
    <w:rsid w:val="00615714"/>
    <w:rsid w:val="006162AF"/>
    <w:rsid w:val="006168D8"/>
    <w:rsid w:val="0061784A"/>
    <w:rsid w:val="00624013"/>
    <w:rsid w:val="0062674D"/>
    <w:rsid w:val="0063038C"/>
    <w:rsid w:val="00630493"/>
    <w:rsid w:val="00631C7F"/>
    <w:rsid w:val="006361DA"/>
    <w:rsid w:val="00636486"/>
    <w:rsid w:val="006371FC"/>
    <w:rsid w:val="00641638"/>
    <w:rsid w:val="006424AB"/>
    <w:rsid w:val="00645FC6"/>
    <w:rsid w:val="0064723C"/>
    <w:rsid w:val="006505CE"/>
    <w:rsid w:val="00651F89"/>
    <w:rsid w:val="00652EC8"/>
    <w:rsid w:val="006531FD"/>
    <w:rsid w:val="0065390F"/>
    <w:rsid w:val="00654DDC"/>
    <w:rsid w:val="00656775"/>
    <w:rsid w:val="00660A73"/>
    <w:rsid w:val="00661B56"/>
    <w:rsid w:val="00662A44"/>
    <w:rsid w:val="00662CEE"/>
    <w:rsid w:val="0066314C"/>
    <w:rsid w:val="00663577"/>
    <w:rsid w:val="00666A78"/>
    <w:rsid w:val="00670D7E"/>
    <w:rsid w:val="006711BA"/>
    <w:rsid w:val="00673093"/>
    <w:rsid w:val="00673ECF"/>
    <w:rsid w:val="00675FB8"/>
    <w:rsid w:val="00680931"/>
    <w:rsid w:val="006818DC"/>
    <w:rsid w:val="00682009"/>
    <w:rsid w:val="006842D8"/>
    <w:rsid w:val="006862D9"/>
    <w:rsid w:val="00690C10"/>
    <w:rsid w:val="00690DBB"/>
    <w:rsid w:val="00691C44"/>
    <w:rsid w:val="00692147"/>
    <w:rsid w:val="00692655"/>
    <w:rsid w:val="00695564"/>
    <w:rsid w:val="00697D58"/>
    <w:rsid w:val="006A0FE8"/>
    <w:rsid w:val="006A1861"/>
    <w:rsid w:val="006A2053"/>
    <w:rsid w:val="006A2A78"/>
    <w:rsid w:val="006A2EDA"/>
    <w:rsid w:val="006A398E"/>
    <w:rsid w:val="006A39A9"/>
    <w:rsid w:val="006A43A2"/>
    <w:rsid w:val="006A6D70"/>
    <w:rsid w:val="006A7EA9"/>
    <w:rsid w:val="006B1005"/>
    <w:rsid w:val="006B1281"/>
    <w:rsid w:val="006B2699"/>
    <w:rsid w:val="006B2923"/>
    <w:rsid w:val="006B29C0"/>
    <w:rsid w:val="006B3F94"/>
    <w:rsid w:val="006B4BA3"/>
    <w:rsid w:val="006B6736"/>
    <w:rsid w:val="006B744B"/>
    <w:rsid w:val="006C1E51"/>
    <w:rsid w:val="006C2D42"/>
    <w:rsid w:val="006C5334"/>
    <w:rsid w:val="006C5905"/>
    <w:rsid w:val="006D43A0"/>
    <w:rsid w:val="006D5641"/>
    <w:rsid w:val="006E057D"/>
    <w:rsid w:val="006E1079"/>
    <w:rsid w:val="006E16D6"/>
    <w:rsid w:val="006E4A29"/>
    <w:rsid w:val="006E51DF"/>
    <w:rsid w:val="006E5B3D"/>
    <w:rsid w:val="006E7092"/>
    <w:rsid w:val="006E790B"/>
    <w:rsid w:val="006F0F5A"/>
    <w:rsid w:val="006F151E"/>
    <w:rsid w:val="006F26E8"/>
    <w:rsid w:val="006F3A2C"/>
    <w:rsid w:val="006F41BF"/>
    <w:rsid w:val="006F7340"/>
    <w:rsid w:val="006F7529"/>
    <w:rsid w:val="00700163"/>
    <w:rsid w:val="0070625B"/>
    <w:rsid w:val="00710063"/>
    <w:rsid w:val="0071078C"/>
    <w:rsid w:val="0071290A"/>
    <w:rsid w:val="007140E3"/>
    <w:rsid w:val="007143E0"/>
    <w:rsid w:val="00716839"/>
    <w:rsid w:val="00721939"/>
    <w:rsid w:val="0072220B"/>
    <w:rsid w:val="0072311A"/>
    <w:rsid w:val="0072637F"/>
    <w:rsid w:val="007263EE"/>
    <w:rsid w:val="0072689A"/>
    <w:rsid w:val="0073071A"/>
    <w:rsid w:val="00733192"/>
    <w:rsid w:val="00734789"/>
    <w:rsid w:val="00736928"/>
    <w:rsid w:val="0073727A"/>
    <w:rsid w:val="007372DE"/>
    <w:rsid w:val="007436A5"/>
    <w:rsid w:val="0074467A"/>
    <w:rsid w:val="0074484D"/>
    <w:rsid w:val="00744971"/>
    <w:rsid w:val="007512BA"/>
    <w:rsid w:val="0075333C"/>
    <w:rsid w:val="007546E1"/>
    <w:rsid w:val="00756DCA"/>
    <w:rsid w:val="0075751F"/>
    <w:rsid w:val="00757D18"/>
    <w:rsid w:val="0076248E"/>
    <w:rsid w:val="0076405D"/>
    <w:rsid w:val="0076536B"/>
    <w:rsid w:val="00765D46"/>
    <w:rsid w:val="007672F9"/>
    <w:rsid w:val="0077023A"/>
    <w:rsid w:val="00770B1C"/>
    <w:rsid w:val="007730A7"/>
    <w:rsid w:val="007739B8"/>
    <w:rsid w:val="00775793"/>
    <w:rsid w:val="00777548"/>
    <w:rsid w:val="00781B91"/>
    <w:rsid w:val="00791974"/>
    <w:rsid w:val="00791FAD"/>
    <w:rsid w:val="007975E7"/>
    <w:rsid w:val="007A0B3E"/>
    <w:rsid w:val="007A1837"/>
    <w:rsid w:val="007A3FE3"/>
    <w:rsid w:val="007A4272"/>
    <w:rsid w:val="007A494C"/>
    <w:rsid w:val="007A5A05"/>
    <w:rsid w:val="007B1413"/>
    <w:rsid w:val="007B2FD2"/>
    <w:rsid w:val="007B469B"/>
    <w:rsid w:val="007B52AE"/>
    <w:rsid w:val="007B5B5C"/>
    <w:rsid w:val="007B6711"/>
    <w:rsid w:val="007B76D1"/>
    <w:rsid w:val="007C0673"/>
    <w:rsid w:val="007C1105"/>
    <w:rsid w:val="007C1E99"/>
    <w:rsid w:val="007C1FC3"/>
    <w:rsid w:val="007C278A"/>
    <w:rsid w:val="007C27A5"/>
    <w:rsid w:val="007C5165"/>
    <w:rsid w:val="007D3203"/>
    <w:rsid w:val="007E1DC9"/>
    <w:rsid w:val="007E2930"/>
    <w:rsid w:val="007E2969"/>
    <w:rsid w:val="007E5F6F"/>
    <w:rsid w:val="007E76F9"/>
    <w:rsid w:val="007E7AAB"/>
    <w:rsid w:val="007F1946"/>
    <w:rsid w:val="007F1D2D"/>
    <w:rsid w:val="007F1EF2"/>
    <w:rsid w:val="007F25C2"/>
    <w:rsid w:val="007F3228"/>
    <w:rsid w:val="007F332C"/>
    <w:rsid w:val="0080157B"/>
    <w:rsid w:val="008016BC"/>
    <w:rsid w:val="0080263C"/>
    <w:rsid w:val="00802AE1"/>
    <w:rsid w:val="00802FDF"/>
    <w:rsid w:val="00804E9F"/>
    <w:rsid w:val="00805DC0"/>
    <w:rsid w:val="0081143C"/>
    <w:rsid w:val="0081277D"/>
    <w:rsid w:val="00813133"/>
    <w:rsid w:val="008142DC"/>
    <w:rsid w:val="00814DF3"/>
    <w:rsid w:val="00814EF1"/>
    <w:rsid w:val="00822370"/>
    <w:rsid w:val="00822D6B"/>
    <w:rsid w:val="00824428"/>
    <w:rsid w:val="00824477"/>
    <w:rsid w:val="00827848"/>
    <w:rsid w:val="008316CD"/>
    <w:rsid w:val="00833E23"/>
    <w:rsid w:val="0083448D"/>
    <w:rsid w:val="008347D4"/>
    <w:rsid w:val="008362CA"/>
    <w:rsid w:val="00840C1E"/>
    <w:rsid w:val="008427C1"/>
    <w:rsid w:val="008443C3"/>
    <w:rsid w:val="0084783E"/>
    <w:rsid w:val="008503E9"/>
    <w:rsid w:val="00850654"/>
    <w:rsid w:val="00850B3D"/>
    <w:rsid w:val="008566D5"/>
    <w:rsid w:val="008568C4"/>
    <w:rsid w:val="008605CA"/>
    <w:rsid w:val="00860DD0"/>
    <w:rsid w:val="00863179"/>
    <w:rsid w:val="00865673"/>
    <w:rsid w:val="00865B29"/>
    <w:rsid w:val="008675B7"/>
    <w:rsid w:val="008745C0"/>
    <w:rsid w:val="008760D6"/>
    <w:rsid w:val="008760FA"/>
    <w:rsid w:val="00880388"/>
    <w:rsid w:val="008826FC"/>
    <w:rsid w:val="008827C7"/>
    <w:rsid w:val="00883E57"/>
    <w:rsid w:val="0088544D"/>
    <w:rsid w:val="0088662C"/>
    <w:rsid w:val="008870AC"/>
    <w:rsid w:val="00892836"/>
    <w:rsid w:val="008934A5"/>
    <w:rsid w:val="00893FEB"/>
    <w:rsid w:val="008946FC"/>
    <w:rsid w:val="008955BD"/>
    <w:rsid w:val="008A02E1"/>
    <w:rsid w:val="008A0B68"/>
    <w:rsid w:val="008A5073"/>
    <w:rsid w:val="008A5227"/>
    <w:rsid w:val="008A6856"/>
    <w:rsid w:val="008A6921"/>
    <w:rsid w:val="008A7131"/>
    <w:rsid w:val="008A77F0"/>
    <w:rsid w:val="008B0B04"/>
    <w:rsid w:val="008B39B7"/>
    <w:rsid w:val="008B3C1B"/>
    <w:rsid w:val="008B67F4"/>
    <w:rsid w:val="008C10E0"/>
    <w:rsid w:val="008C51F3"/>
    <w:rsid w:val="008C6567"/>
    <w:rsid w:val="008C7F8F"/>
    <w:rsid w:val="008D13F7"/>
    <w:rsid w:val="008D166F"/>
    <w:rsid w:val="008D3CCC"/>
    <w:rsid w:val="008D45C8"/>
    <w:rsid w:val="008D6D4E"/>
    <w:rsid w:val="008D7C80"/>
    <w:rsid w:val="008E060E"/>
    <w:rsid w:val="008E22A0"/>
    <w:rsid w:val="008E24BA"/>
    <w:rsid w:val="008E2C8B"/>
    <w:rsid w:val="008E3101"/>
    <w:rsid w:val="008E36D8"/>
    <w:rsid w:val="008E6D86"/>
    <w:rsid w:val="008F0832"/>
    <w:rsid w:val="008F4A4E"/>
    <w:rsid w:val="008F4BBD"/>
    <w:rsid w:val="008F6274"/>
    <w:rsid w:val="008F777E"/>
    <w:rsid w:val="00900689"/>
    <w:rsid w:val="00903007"/>
    <w:rsid w:val="00904246"/>
    <w:rsid w:val="009050B1"/>
    <w:rsid w:val="00905F1A"/>
    <w:rsid w:val="00907F9B"/>
    <w:rsid w:val="00910B9F"/>
    <w:rsid w:val="00910CD4"/>
    <w:rsid w:val="0091246E"/>
    <w:rsid w:val="00913F26"/>
    <w:rsid w:val="00915224"/>
    <w:rsid w:val="00915DFE"/>
    <w:rsid w:val="00916458"/>
    <w:rsid w:val="00920999"/>
    <w:rsid w:val="00921308"/>
    <w:rsid w:val="009226A3"/>
    <w:rsid w:val="009232F9"/>
    <w:rsid w:val="009344C1"/>
    <w:rsid w:val="00935DA2"/>
    <w:rsid w:val="00937255"/>
    <w:rsid w:val="00937ECD"/>
    <w:rsid w:val="00937ED7"/>
    <w:rsid w:val="00940DB7"/>
    <w:rsid w:val="00942144"/>
    <w:rsid w:val="00947367"/>
    <w:rsid w:val="009577F3"/>
    <w:rsid w:val="00957BD4"/>
    <w:rsid w:val="00957EF1"/>
    <w:rsid w:val="00961C00"/>
    <w:rsid w:val="00962E20"/>
    <w:rsid w:val="0096440D"/>
    <w:rsid w:val="0096492E"/>
    <w:rsid w:val="00967800"/>
    <w:rsid w:val="00972AC4"/>
    <w:rsid w:val="00974915"/>
    <w:rsid w:val="00975B2D"/>
    <w:rsid w:val="0097662F"/>
    <w:rsid w:val="00980BE9"/>
    <w:rsid w:val="00980C98"/>
    <w:rsid w:val="00981BFA"/>
    <w:rsid w:val="00985E76"/>
    <w:rsid w:val="00987243"/>
    <w:rsid w:val="00987586"/>
    <w:rsid w:val="00991CD6"/>
    <w:rsid w:val="00992197"/>
    <w:rsid w:val="00992A68"/>
    <w:rsid w:val="00993F44"/>
    <w:rsid w:val="009A3B51"/>
    <w:rsid w:val="009A5C90"/>
    <w:rsid w:val="009A683B"/>
    <w:rsid w:val="009A6A05"/>
    <w:rsid w:val="009B06AF"/>
    <w:rsid w:val="009B13BF"/>
    <w:rsid w:val="009C15CB"/>
    <w:rsid w:val="009C62FF"/>
    <w:rsid w:val="009C79C5"/>
    <w:rsid w:val="009D1308"/>
    <w:rsid w:val="009D1D52"/>
    <w:rsid w:val="009D32EF"/>
    <w:rsid w:val="009D3845"/>
    <w:rsid w:val="009D6A0F"/>
    <w:rsid w:val="009D6F51"/>
    <w:rsid w:val="009E261D"/>
    <w:rsid w:val="009E2907"/>
    <w:rsid w:val="009E397E"/>
    <w:rsid w:val="009E42FD"/>
    <w:rsid w:val="009E62F2"/>
    <w:rsid w:val="009E685F"/>
    <w:rsid w:val="009E727A"/>
    <w:rsid w:val="009F089F"/>
    <w:rsid w:val="009F2DB7"/>
    <w:rsid w:val="009F67FB"/>
    <w:rsid w:val="00A00D25"/>
    <w:rsid w:val="00A023F8"/>
    <w:rsid w:val="00A0379E"/>
    <w:rsid w:val="00A04359"/>
    <w:rsid w:val="00A048DB"/>
    <w:rsid w:val="00A04C94"/>
    <w:rsid w:val="00A0556F"/>
    <w:rsid w:val="00A05692"/>
    <w:rsid w:val="00A1009D"/>
    <w:rsid w:val="00A10C8D"/>
    <w:rsid w:val="00A12748"/>
    <w:rsid w:val="00A12A7B"/>
    <w:rsid w:val="00A13B0D"/>
    <w:rsid w:val="00A13E1A"/>
    <w:rsid w:val="00A160E7"/>
    <w:rsid w:val="00A16C80"/>
    <w:rsid w:val="00A22384"/>
    <w:rsid w:val="00A24FF6"/>
    <w:rsid w:val="00A25142"/>
    <w:rsid w:val="00A265A9"/>
    <w:rsid w:val="00A26BD2"/>
    <w:rsid w:val="00A26C1A"/>
    <w:rsid w:val="00A27870"/>
    <w:rsid w:val="00A301B3"/>
    <w:rsid w:val="00A319FE"/>
    <w:rsid w:val="00A35837"/>
    <w:rsid w:val="00A362C5"/>
    <w:rsid w:val="00A42635"/>
    <w:rsid w:val="00A442CE"/>
    <w:rsid w:val="00A451A4"/>
    <w:rsid w:val="00A4548A"/>
    <w:rsid w:val="00A46449"/>
    <w:rsid w:val="00A51C94"/>
    <w:rsid w:val="00A52B52"/>
    <w:rsid w:val="00A52EDC"/>
    <w:rsid w:val="00A53732"/>
    <w:rsid w:val="00A5509E"/>
    <w:rsid w:val="00A56E51"/>
    <w:rsid w:val="00A5724B"/>
    <w:rsid w:val="00A62E9B"/>
    <w:rsid w:val="00A630AA"/>
    <w:rsid w:val="00A63B55"/>
    <w:rsid w:val="00A642F4"/>
    <w:rsid w:val="00A64D39"/>
    <w:rsid w:val="00A67563"/>
    <w:rsid w:val="00A7196F"/>
    <w:rsid w:val="00A739BA"/>
    <w:rsid w:val="00A76644"/>
    <w:rsid w:val="00A80155"/>
    <w:rsid w:val="00A80CE1"/>
    <w:rsid w:val="00A8204D"/>
    <w:rsid w:val="00A8364F"/>
    <w:rsid w:val="00A8547B"/>
    <w:rsid w:val="00A9012C"/>
    <w:rsid w:val="00A9034D"/>
    <w:rsid w:val="00A909E3"/>
    <w:rsid w:val="00A90D91"/>
    <w:rsid w:val="00A912CE"/>
    <w:rsid w:val="00A92AEE"/>
    <w:rsid w:val="00A92D81"/>
    <w:rsid w:val="00A97972"/>
    <w:rsid w:val="00AA010C"/>
    <w:rsid w:val="00AA1754"/>
    <w:rsid w:val="00AA3FF6"/>
    <w:rsid w:val="00AB076D"/>
    <w:rsid w:val="00AC4E8C"/>
    <w:rsid w:val="00AC7B1E"/>
    <w:rsid w:val="00AD1A47"/>
    <w:rsid w:val="00AD50AD"/>
    <w:rsid w:val="00AE092E"/>
    <w:rsid w:val="00AE34C4"/>
    <w:rsid w:val="00AE3F00"/>
    <w:rsid w:val="00AE62DC"/>
    <w:rsid w:val="00AF2C5E"/>
    <w:rsid w:val="00AF45EE"/>
    <w:rsid w:val="00AF4F9E"/>
    <w:rsid w:val="00AF7356"/>
    <w:rsid w:val="00B01B3C"/>
    <w:rsid w:val="00B036AF"/>
    <w:rsid w:val="00B03DF7"/>
    <w:rsid w:val="00B0592F"/>
    <w:rsid w:val="00B10543"/>
    <w:rsid w:val="00B12A14"/>
    <w:rsid w:val="00B1300E"/>
    <w:rsid w:val="00B130B8"/>
    <w:rsid w:val="00B14F5C"/>
    <w:rsid w:val="00B15692"/>
    <w:rsid w:val="00B218EE"/>
    <w:rsid w:val="00B250D2"/>
    <w:rsid w:val="00B26A52"/>
    <w:rsid w:val="00B27DA3"/>
    <w:rsid w:val="00B35BE8"/>
    <w:rsid w:val="00B360BA"/>
    <w:rsid w:val="00B36D3B"/>
    <w:rsid w:val="00B36E2C"/>
    <w:rsid w:val="00B36EE6"/>
    <w:rsid w:val="00B4016C"/>
    <w:rsid w:val="00B40EF6"/>
    <w:rsid w:val="00B422D4"/>
    <w:rsid w:val="00B436FA"/>
    <w:rsid w:val="00B44E83"/>
    <w:rsid w:val="00B47E76"/>
    <w:rsid w:val="00B5324D"/>
    <w:rsid w:val="00B53421"/>
    <w:rsid w:val="00B53824"/>
    <w:rsid w:val="00B54C4B"/>
    <w:rsid w:val="00B5681A"/>
    <w:rsid w:val="00B60311"/>
    <w:rsid w:val="00B611C0"/>
    <w:rsid w:val="00B61D02"/>
    <w:rsid w:val="00B62A85"/>
    <w:rsid w:val="00B63A6C"/>
    <w:rsid w:val="00B64EF8"/>
    <w:rsid w:val="00B65F34"/>
    <w:rsid w:val="00B66E68"/>
    <w:rsid w:val="00B673A1"/>
    <w:rsid w:val="00B70BAE"/>
    <w:rsid w:val="00B719A3"/>
    <w:rsid w:val="00B7308B"/>
    <w:rsid w:val="00B746B6"/>
    <w:rsid w:val="00B7568B"/>
    <w:rsid w:val="00B76746"/>
    <w:rsid w:val="00B76F35"/>
    <w:rsid w:val="00B772C6"/>
    <w:rsid w:val="00B9074A"/>
    <w:rsid w:val="00B93938"/>
    <w:rsid w:val="00B941E4"/>
    <w:rsid w:val="00BA0AE1"/>
    <w:rsid w:val="00BA2782"/>
    <w:rsid w:val="00BB3EB6"/>
    <w:rsid w:val="00BB4947"/>
    <w:rsid w:val="00BB4F6C"/>
    <w:rsid w:val="00BB53BB"/>
    <w:rsid w:val="00BB5752"/>
    <w:rsid w:val="00BB68C3"/>
    <w:rsid w:val="00BB71C6"/>
    <w:rsid w:val="00BB7A60"/>
    <w:rsid w:val="00BC004F"/>
    <w:rsid w:val="00BC06BC"/>
    <w:rsid w:val="00BC0E54"/>
    <w:rsid w:val="00BC177A"/>
    <w:rsid w:val="00BC4265"/>
    <w:rsid w:val="00BC50F3"/>
    <w:rsid w:val="00BC7039"/>
    <w:rsid w:val="00BD186A"/>
    <w:rsid w:val="00BD2880"/>
    <w:rsid w:val="00BD29A3"/>
    <w:rsid w:val="00BD2E89"/>
    <w:rsid w:val="00BD77F8"/>
    <w:rsid w:val="00BE0393"/>
    <w:rsid w:val="00BE12C6"/>
    <w:rsid w:val="00BE2A59"/>
    <w:rsid w:val="00BE2B8C"/>
    <w:rsid w:val="00BE307F"/>
    <w:rsid w:val="00BF2930"/>
    <w:rsid w:val="00BF2982"/>
    <w:rsid w:val="00BF2B69"/>
    <w:rsid w:val="00BF2E68"/>
    <w:rsid w:val="00BF4586"/>
    <w:rsid w:val="00BF499B"/>
    <w:rsid w:val="00BF621C"/>
    <w:rsid w:val="00BF6F7A"/>
    <w:rsid w:val="00C00514"/>
    <w:rsid w:val="00C00E7C"/>
    <w:rsid w:val="00C02D4A"/>
    <w:rsid w:val="00C02DD8"/>
    <w:rsid w:val="00C06217"/>
    <w:rsid w:val="00C11F33"/>
    <w:rsid w:val="00C135ED"/>
    <w:rsid w:val="00C14235"/>
    <w:rsid w:val="00C143EF"/>
    <w:rsid w:val="00C15DFB"/>
    <w:rsid w:val="00C17F1F"/>
    <w:rsid w:val="00C21F17"/>
    <w:rsid w:val="00C263D4"/>
    <w:rsid w:val="00C26C55"/>
    <w:rsid w:val="00C326CA"/>
    <w:rsid w:val="00C33DCA"/>
    <w:rsid w:val="00C3486F"/>
    <w:rsid w:val="00C3580E"/>
    <w:rsid w:val="00C379F9"/>
    <w:rsid w:val="00C40DE2"/>
    <w:rsid w:val="00C44FE4"/>
    <w:rsid w:val="00C52495"/>
    <w:rsid w:val="00C5270F"/>
    <w:rsid w:val="00C52E25"/>
    <w:rsid w:val="00C55C04"/>
    <w:rsid w:val="00C60DCD"/>
    <w:rsid w:val="00C63FB0"/>
    <w:rsid w:val="00C64AB3"/>
    <w:rsid w:val="00C64D9A"/>
    <w:rsid w:val="00C65D0E"/>
    <w:rsid w:val="00C73426"/>
    <w:rsid w:val="00C74B71"/>
    <w:rsid w:val="00C7596F"/>
    <w:rsid w:val="00C771D8"/>
    <w:rsid w:val="00C77F96"/>
    <w:rsid w:val="00C83062"/>
    <w:rsid w:val="00C83917"/>
    <w:rsid w:val="00C866F6"/>
    <w:rsid w:val="00C90EFF"/>
    <w:rsid w:val="00C927A9"/>
    <w:rsid w:val="00C93621"/>
    <w:rsid w:val="00C956BC"/>
    <w:rsid w:val="00C95C80"/>
    <w:rsid w:val="00CA31F8"/>
    <w:rsid w:val="00CA3F9D"/>
    <w:rsid w:val="00CA6576"/>
    <w:rsid w:val="00CA77FF"/>
    <w:rsid w:val="00CB0E8E"/>
    <w:rsid w:val="00CB2E47"/>
    <w:rsid w:val="00CB7AE5"/>
    <w:rsid w:val="00CC0E6B"/>
    <w:rsid w:val="00CC0ED1"/>
    <w:rsid w:val="00CC16CC"/>
    <w:rsid w:val="00CC32D2"/>
    <w:rsid w:val="00CC3715"/>
    <w:rsid w:val="00CC4CDD"/>
    <w:rsid w:val="00CC50F7"/>
    <w:rsid w:val="00CC5804"/>
    <w:rsid w:val="00CC5971"/>
    <w:rsid w:val="00CC700A"/>
    <w:rsid w:val="00CD1881"/>
    <w:rsid w:val="00CD18BD"/>
    <w:rsid w:val="00CD2141"/>
    <w:rsid w:val="00CD366C"/>
    <w:rsid w:val="00CD52C4"/>
    <w:rsid w:val="00CE0021"/>
    <w:rsid w:val="00CE0519"/>
    <w:rsid w:val="00CE632F"/>
    <w:rsid w:val="00CF0D8C"/>
    <w:rsid w:val="00CF1EE2"/>
    <w:rsid w:val="00CF268C"/>
    <w:rsid w:val="00CF2C65"/>
    <w:rsid w:val="00CF4903"/>
    <w:rsid w:val="00CF7A50"/>
    <w:rsid w:val="00D01E6F"/>
    <w:rsid w:val="00D02A16"/>
    <w:rsid w:val="00D02E9B"/>
    <w:rsid w:val="00D032CC"/>
    <w:rsid w:val="00D04EA3"/>
    <w:rsid w:val="00D06E2D"/>
    <w:rsid w:val="00D07A22"/>
    <w:rsid w:val="00D07ED0"/>
    <w:rsid w:val="00D10BB3"/>
    <w:rsid w:val="00D144DC"/>
    <w:rsid w:val="00D15138"/>
    <w:rsid w:val="00D17C92"/>
    <w:rsid w:val="00D229DC"/>
    <w:rsid w:val="00D22D65"/>
    <w:rsid w:val="00D23205"/>
    <w:rsid w:val="00D23309"/>
    <w:rsid w:val="00D25E4B"/>
    <w:rsid w:val="00D324BE"/>
    <w:rsid w:val="00D366FA"/>
    <w:rsid w:val="00D36F89"/>
    <w:rsid w:val="00D40BBC"/>
    <w:rsid w:val="00D418B0"/>
    <w:rsid w:val="00D41AE1"/>
    <w:rsid w:val="00D44189"/>
    <w:rsid w:val="00D47929"/>
    <w:rsid w:val="00D51F3A"/>
    <w:rsid w:val="00D5509B"/>
    <w:rsid w:val="00D55BC1"/>
    <w:rsid w:val="00D56817"/>
    <w:rsid w:val="00D56DFD"/>
    <w:rsid w:val="00D57B33"/>
    <w:rsid w:val="00D57F4B"/>
    <w:rsid w:val="00D620F8"/>
    <w:rsid w:val="00D627D1"/>
    <w:rsid w:val="00D64DD9"/>
    <w:rsid w:val="00D66440"/>
    <w:rsid w:val="00D66565"/>
    <w:rsid w:val="00D70808"/>
    <w:rsid w:val="00D72073"/>
    <w:rsid w:val="00D77025"/>
    <w:rsid w:val="00D81330"/>
    <w:rsid w:val="00D90D35"/>
    <w:rsid w:val="00D92FF4"/>
    <w:rsid w:val="00D9372F"/>
    <w:rsid w:val="00D94C9B"/>
    <w:rsid w:val="00D95D89"/>
    <w:rsid w:val="00D967F7"/>
    <w:rsid w:val="00D96CDE"/>
    <w:rsid w:val="00DA07EC"/>
    <w:rsid w:val="00DA0A02"/>
    <w:rsid w:val="00DA5FFF"/>
    <w:rsid w:val="00DB0A95"/>
    <w:rsid w:val="00DB10E6"/>
    <w:rsid w:val="00DB208D"/>
    <w:rsid w:val="00DB3BA1"/>
    <w:rsid w:val="00DC2EE9"/>
    <w:rsid w:val="00DC3396"/>
    <w:rsid w:val="00DC4352"/>
    <w:rsid w:val="00DC59C2"/>
    <w:rsid w:val="00DC5A26"/>
    <w:rsid w:val="00DC7635"/>
    <w:rsid w:val="00DD022C"/>
    <w:rsid w:val="00DD16BF"/>
    <w:rsid w:val="00DD3953"/>
    <w:rsid w:val="00DD3C1B"/>
    <w:rsid w:val="00DD3D76"/>
    <w:rsid w:val="00DE03D5"/>
    <w:rsid w:val="00DE379F"/>
    <w:rsid w:val="00DE38AB"/>
    <w:rsid w:val="00DE3FBA"/>
    <w:rsid w:val="00DE7BCD"/>
    <w:rsid w:val="00DF07C3"/>
    <w:rsid w:val="00DF26F0"/>
    <w:rsid w:val="00DF4FC8"/>
    <w:rsid w:val="00DF6286"/>
    <w:rsid w:val="00DF7033"/>
    <w:rsid w:val="00E007D2"/>
    <w:rsid w:val="00E01857"/>
    <w:rsid w:val="00E02297"/>
    <w:rsid w:val="00E022BA"/>
    <w:rsid w:val="00E05D40"/>
    <w:rsid w:val="00E06373"/>
    <w:rsid w:val="00E11F41"/>
    <w:rsid w:val="00E1217B"/>
    <w:rsid w:val="00E123FC"/>
    <w:rsid w:val="00E13222"/>
    <w:rsid w:val="00E153D8"/>
    <w:rsid w:val="00E215A5"/>
    <w:rsid w:val="00E2394D"/>
    <w:rsid w:val="00E306F2"/>
    <w:rsid w:val="00E37BB8"/>
    <w:rsid w:val="00E424B2"/>
    <w:rsid w:val="00E47A30"/>
    <w:rsid w:val="00E51365"/>
    <w:rsid w:val="00E57123"/>
    <w:rsid w:val="00E61050"/>
    <w:rsid w:val="00E6192D"/>
    <w:rsid w:val="00E61CD9"/>
    <w:rsid w:val="00E63784"/>
    <w:rsid w:val="00E64D13"/>
    <w:rsid w:val="00E711E8"/>
    <w:rsid w:val="00E71B21"/>
    <w:rsid w:val="00E71E5B"/>
    <w:rsid w:val="00E73E68"/>
    <w:rsid w:val="00E748E9"/>
    <w:rsid w:val="00E756CC"/>
    <w:rsid w:val="00E76AB8"/>
    <w:rsid w:val="00E76C8B"/>
    <w:rsid w:val="00E817FD"/>
    <w:rsid w:val="00E82572"/>
    <w:rsid w:val="00E8298A"/>
    <w:rsid w:val="00E82E1F"/>
    <w:rsid w:val="00E8379C"/>
    <w:rsid w:val="00E853C2"/>
    <w:rsid w:val="00E862E8"/>
    <w:rsid w:val="00E86D7C"/>
    <w:rsid w:val="00E87066"/>
    <w:rsid w:val="00E870BE"/>
    <w:rsid w:val="00E8798C"/>
    <w:rsid w:val="00E87C28"/>
    <w:rsid w:val="00E90A45"/>
    <w:rsid w:val="00E91873"/>
    <w:rsid w:val="00E93789"/>
    <w:rsid w:val="00E9445A"/>
    <w:rsid w:val="00E951BC"/>
    <w:rsid w:val="00E95A99"/>
    <w:rsid w:val="00E96144"/>
    <w:rsid w:val="00E968D9"/>
    <w:rsid w:val="00E97987"/>
    <w:rsid w:val="00EA061F"/>
    <w:rsid w:val="00EA261A"/>
    <w:rsid w:val="00EA3071"/>
    <w:rsid w:val="00EA69F2"/>
    <w:rsid w:val="00EA6BB7"/>
    <w:rsid w:val="00EB12AE"/>
    <w:rsid w:val="00EB19F2"/>
    <w:rsid w:val="00EB1E38"/>
    <w:rsid w:val="00EB2226"/>
    <w:rsid w:val="00EB268F"/>
    <w:rsid w:val="00EB283D"/>
    <w:rsid w:val="00EB2A30"/>
    <w:rsid w:val="00EB53CD"/>
    <w:rsid w:val="00EC1044"/>
    <w:rsid w:val="00EC3556"/>
    <w:rsid w:val="00EC3788"/>
    <w:rsid w:val="00EC4180"/>
    <w:rsid w:val="00EC5736"/>
    <w:rsid w:val="00EC6D3B"/>
    <w:rsid w:val="00EC7252"/>
    <w:rsid w:val="00EC7DB4"/>
    <w:rsid w:val="00ED0220"/>
    <w:rsid w:val="00ED16A8"/>
    <w:rsid w:val="00ED3466"/>
    <w:rsid w:val="00ED4474"/>
    <w:rsid w:val="00ED48C0"/>
    <w:rsid w:val="00ED7819"/>
    <w:rsid w:val="00ED78AE"/>
    <w:rsid w:val="00EE229D"/>
    <w:rsid w:val="00EE30F5"/>
    <w:rsid w:val="00EE3861"/>
    <w:rsid w:val="00EE3A15"/>
    <w:rsid w:val="00EE6FD8"/>
    <w:rsid w:val="00EF027B"/>
    <w:rsid w:val="00EF05EA"/>
    <w:rsid w:val="00EF0EA7"/>
    <w:rsid w:val="00EF0FA7"/>
    <w:rsid w:val="00EF35CA"/>
    <w:rsid w:val="00EF3C8D"/>
    <w:rsid w:val="00EF47B1"/>
    <w:rsid w:val="00EF4A5F"/>
    <w:rsid w:val="00EF5169"/>
    <w:rsid w:val="00EF66A1"/>
    <w:rsid w:val="00F01676"/>
    <w:rsid w:val="00F01902"/>
    <w:rsid w:val="00F01F2B"/>
    <w:rsid w:val="00F02130"/>
    <w:rsid w:val="00F07510"/>
    <w:rsid w:val="00F1004F"/>
    <w:rsid w:val="00F1089D"/>
    <w:rsid w:val="00F126F8"/>
    <w:rsid w:val="00F1395F"/>
    <w:rsid w:val="00F150B2"/>
    <w:rsid w:val="00F15B07"/>
    <w:rsid w:val="00F169D6"/>
    <w:rsid w:val="00F169FA"/>
    <w:rsid w:val="00F171B1"/>
    <w:rsid w:val="00F21FF8"/>
    <w:rsid w:val="00F24405"/>
    <w:rsid w:val="00F26A81"/>
    <w:rsid w:val="00F27B78"/>
    <w:rsid w:val="00F27CC3"/>
    <w:rsid w:val="00F30346"/>
    <w:rsid w:val="00F327A9"/>
    <w:rsid w:val="00F33C73"/>
    <w:rsid w:val="00F35DBE"/>
    <w:rsid w:val="00F371F6"/>
    <w:rsid w:val="00F412E9"/>
    <w:rsid w:val="00F417A1"/>
    <w:rsid w:val="00F41DE0"/>
    <w:rsid w:val="00F4655B"/>
    <w:rsid w:val="00F476E3"/>
    <w:rsid w:val="00F5170A"/>
    <w:rsid w:val="00F53697"/>
    <w:rsid w:val="00F552D0"/>
    <w:rsid w:val="00F60C15"/>
    <w:rsid w:val="00F61A45"/>
    <w:rsid w:val="00F63379"/>
    <w:rsid w:val="00F648C5"/>
    <w:rsid w:val="00F65AB8"/>
    <w:rsid w:val="00F6721E"/>
    <w:rsid w:val="00F73447"/>
    <w:rsid w:val="00F75786"/>
    <w:rsid w:val="00F75C9D"/>
    <w:rsid w:val="00F76806"/>
    <w:rsid w:val="00F8136E"/>
    <w:rsid w:val="00F81C92"/>
    <w:rsid w:val="00F83020"/>
    <w:rsid w:val="00F85212"/>
    <w:rsid w:val="00F85F5E"/>
    <w:rsid w:val="00F87B41"/>
    <w:rsid w:val="00F902E0"/>
    <w:rsid w:val="00F90BA2"/>
    <w:rsid w:val="00F92009"/>
    <w:rsid w:val="00F94D45"/>
    <w:rsid w:val="00F96C91"/>
    <w:rsid w:val="00F97A33"/>
    <w:rsid w:val="00FA1A49"/>
    <w:rsid w:val="00FA4038"/>
    <w:rsid w:val="00FA6CB4"/>
    <w:rsid w:val="00FA7A55"/>
    <w:rsid w:val="00FB0603"/>
    <w:rsid w:val="00FB07BD"/>
    <w:rsid w:val="00FB0C80"/>
    <w:rsid w:val="00FB3C88"/>
    <w:rsid w:val="00FC1431"/>
    <w:rsid w:val="00FC14C1"/>
    <w:rsid w:val="00FC19B8"/>
    <w:rsid w:val="00FC1FDB"/>
    <w:rsid w:val="00FC20B7"/>
    <w:rsid w:val="00FD25A4"/>
    <w:rsid w:val="00FD28B2"/>
    <w:rsid w:val="00FD2C0C"/>
    <w:rsid w:val="00FD2DA0"/>
    <w:rsid w:val="00FD452E"/>
    <w:rsid w:val="00FD5BD1"/>
    <w:rsid w:val="00FD75DD"/>
    <w:rsid w:val="00FD794F"/>
    <w:rsid w:val="00FE034B"/>
    <w:rsid w:val="00FE1694"/>
    <w:rsid w:val="00FE18DD"/>
    <w:rsid w:val="00FE24EE"/>
    <w:rsid w:val="00FE27B2"/>
    <w:rsid w:val="00FE4F2E"/>
    <w:rsid w:val="00FE68BB"/>
    <w:rsid w:val="00FE708D"/>
    <w:rsid w:val="00FE79A3"/>
    <w:rsid w:val="00FF2277"/>
    <w:rsid w:val="00FF4488"/>
    <w:rsid w:val="00FF6C67"/>
    <w:rsid w:val="00FF78E1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BB"/>
    <w:pPr>
      <w:widowControl w:val="0"/>
    </w:pPr>
    <w:rPr>
      <w:rFonts w:ascii="Arial" w:hAnsi="Arial"/>
      <w:b/>
      <w:lang w:val="en-US"/>
    </w:rPr>
  </w:style>
  <w:style w:type="paragraph" w:styleId="Heading1">
    <w:name w:val="heading 1"/>
    <w:basedOn w:val="Normal"/>
    <w:next w:val="Normal"/>
    <w:qFormat/>
    <w:rsid w:val="00690DBB"/>
    <w:pPr>
      <w:keepNext/>
      <w:shd w:val="clear" w:color="auto" w:fill="FFFFFF"/>
      <w:spacing w:before="288"/>
      <w:ind w:right="-46"/>
      <w:jc w:val="center"/>
      <w:outlineLvl w:val="0"/>
    </w:pPr>
    <w:rPr>
      <w:b w:val="0"/>
      <w:sz w:val="24"/>
    </w:rPr>
  </w:style>
  <w:style w:type="paragraph" w:styleId="Heading2">
    <w:name w:val="heading 2"/>
    <w:basedOn w:val="Normal"/>
    <w:next w:val="Normal"/>
    <w:link w:val="Heading2Char"/>
    <w:qFormat/>
    <w:rsid w:val="00690DBB"/>
    <w:pPr>
      <w:keepNext/>
      <w:shd w:val="clear" w:color="auto" w:fill="FFFFFF"/>
      <w:ind w:left="82"/>
      <w:jc w:val="center"/>
      <w:outlineLvl w:val="1"/>
    </w:pPr>
    <w:rPr>
      <w:sz w:val="24"/>
      <w:lang w:val="bg-BG"/>
    </w:rPr>
  </w:style>
  <w:style w:type="paragraph" w:styleId="Heading3">
    <w:name w:val="heading 3"/>
    <w:basedOn w:val="Normal"/>
    <w:next w:val="Normal"/>
    <w:qFormat/>
    <w:rsid w:val="00690DBB"/>
    <w:pPr>
      <w:keepNext/>
      <w:shd w:val="clear" w:color="auto" w:fill="FFFFFF"/>
      <w:jc w:val="center"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690DBB"/>
    <w:pPr>
      <w:keepNext/>
      <w:shd w:val="clear" w:color="auto" w:fill="FFFFFF"/>
      <w:ind w:firstLine="19"/>
      <w:jc w:val="center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rsid w:val="00690DBB"/>
    <w:pPr>
      <w:keepNext/>
      <w:shd w:val="clear" w:color="auto" w:fill="FFFFFF"/>
      <w:ind w:left="2846"/>
      <w:jc w:val="both"/>
      <w:outlineLvl w:val="4"/>
    </w:pPr>
    <w:rPr>
      <w:sz w:val="24"/>
      <w:lang w:val="bg-BG"/>
    </w:rPr>
  </w:style>
  <w:style w:type="paragraph" w:styleId="Heading6">
    <w:name w:val="heading 6"/>
    <w:basedOn w:val="Normal"/>
    <w:next w:val="Normal"/>
    <w:qFormat/>
    <w:rsid w:val="00690DBB"/>
    <w:pPr>
      <w:keepNext/>
      <w:shd w:val="clear" w:color="auto" w:fill="FFFFFF"/>
      <w:ind w:left="2400"/>
      <w:jc w:val="both"/>
      <w:outlineLvl w:val="5"/>
    </w:pPr>
    <w:rPr>
      <w:sz w:val="24"/>
      <w:lang w:val="bg-BG"/>
    </w:rPr>
  </w:style>
  <w:style w:type="paragraph" w:styleId="Heading7">
    <w:name w:val="heading 7"/>
    <w:basedOn w:val="Normal"/>
    <w:next w:val="Normal"/>
    <w:qFormat/>
    <w:rsid w:val="00690DBB"/>
    <w:pPr>
      <w:keepNext/>
      <w:shd w:val="clear" w:color="auto" w:fill="FFFFFF"/>
      <w:ind w:left="3917"/>
      <w:jc w:val="both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rsid w:val="00690DBB"/>
    <w:pPr>
      <w:keepNext/>
      <w:shd w:val="clear" w:color="auto" w:fill="FFFFFF"/>
      <w:ind w:left="3336"/>
      <w:jc w:val="both"/>
      <w:outlineLvl w:val="7"/>
    </w:pPr>
    <w:rPr>
      <w:sz w:val="24"/>
      <w:lang w:val="bg-BG"/>
    </w:rPr>
  </w:style>
  <w:style w:type="paragraph" w:styleId="Heading9">
    <w:name w:val="heading 9"/>
    <w:basedOn w:val="Normal"/>
    <w:next w:val="Normal"/>
    <w:qFormat/>
    <w:rsid w:val="00690DBB"/>
    <w:pPr>
      <w:keepNext/>
      <w:shd w:val="clear" w:color="auto" w:fill="FFFFFF"/>
      <w:ind w:left="2962"/>
      <w:jc w:val="both"/>
      <w:outlineLvl w:val="8"/>
    </w:pPr>
    <w:rPr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90DBB"/>
    <w:pPr>
      <w:spacing w:after="120"/>
      <w:jc w:val="both"/>
    </w:pPr>
    <w:rPr>
      <w:b w:val="0"/>
      <w:sz w:val="24"/>
      <w:lang w:val="bg-BG"/>
    </w:rPr>
  </w:style>
  <w:style w:type="paragraph" w:styleId="BlockText">
    <w:name w:val="Block Text"/>
    <w:basedOn w:val="Normal"/>
    <w:rsid w:val="00690DBB"/>
    <w:pPr>
      <w:shd w:val="clear" w:color="auto" w:fill="FFFFFF"/>
      <w:spacing w:before="10"/>
      <w:ind w:left="43" w:right="34" w:firstLine="566"/>
      <w:jc w:val="both"/>
    </w:pPr>
    <w:rPr>
      <w:b w:val="0"/>
      <w:sz w:val="24"/>
    </w:rPr>
  </w:style>
  <w:style w:type="paragraph" w:styleId="BodyText">
    <w:name w:val="Body Text"/>
    <w:basedOn w:val="Normal"/>
    <w:rsid w:val="00690DBB"/>
    <w:pPr>
      <w:widowControl/>
      <w:jc w:val="center"/>
    </w:pPr>
    <w:rPr>
      <w:sz w:val="24"/>
      <w:lang w:val="bg-BG"/>
    </w:rPr>
  </w:style>
  <w:style w:type="paragraph" w:styleId="BodyTextIndent">
    <w:name w:val="Body Text Indent"/>
    <w:basedOn w:val="Normal"/>
    <w:rsid w:val="00690DBB"/>
    <w:pPr>
      <w:widowControl/>
      <w:ind w:firstLine="720"/>
      <w:jc w:val="both"/>
    </w:pPr>
    <w:rPr>
      <w:rFonts w:ascii="Times New Roman" w:hAnsi="Times New Roman"/>
      <w:b w:val="0"/>
      <w:sz w:val="24"/>
      <w:lang w:val="bg-BG"/>
    </w:rPr>
  </w:style>
  <w:style w:type="paragraph" w:styleId="Title">
    <w:name w:val="Title"/>
    <w:basedOn w:val="Normal"/>
    <w:qFormat/>
    <w:rsid w:val="00690DBB"/>
    <w:pPr>
      <w:jc w:val="center"/>
    </w:pPr>
    <w:rPr>
      <w:sz w:val="28"/>
      <w:lang w:val="bg-BG"/>
    </w:rPr>
  </w:style>
  <w:style w:type="paragraph" w:styleId="BodyText3">
    <w:name w:val="Body Text 3"/>
    <w:basedOn w:val="Normal"/>
    <w:rsid w:val="00690DBB"/>
    <w:pPr>
      <w:jc w:val="both"/>
    </w:pPr>
    <w:rPr>
      <w:sz w:val="24"/>
      <w:lang w:val="bg-BG"/>
    </w:rPr>
  </w:style>
  <w:style w:type="paragraph" w:styleId="BalloonText">
    <w:name w:val="Balloon Text"/>
    <w:basedOn w:val="Normal"/>
    <w:semiHidden/>
    <w:rsid w:val="008C10E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62313"/>
    <w:rPr>
      <w:sz w:val="16"/>
      <w:szCs w:val="16"/>
    </w:rPr>
  </w:style>
  <w:style w:type="paragraph" w:styleId="CommentText">
    <w:name w:val="annotation text"/>
    <w:basedOn w:val="Normal"/>
    <w:semiHidden/>
    <w:rsid w:val="00262313"/>
  </w:style>
  <w:style w:type="paragraph" w:styleId="CommentSubject">
    <w:name w:val="annotation subject"/>
    <w:basedOn w:val="CommentText"/>
    <w:next w:val="CommentText"/>
    <w:semiHidden/>
    <w:rsid w:val="00262313"/>
    <w:rPr>
      <w:bCs/>
    </w:rPr>
  </w:style>
  <w:style w:type="paragraph" w:styleId="DocumentMap">
    <w:name w:val="Document Map"/>
    <w:basedOn w:val="Normal"/>
    <w:semiHidden/>
    <w:rsid w:val="005B4192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8B39B7"/>
    <w:pPr>
      <w:spacing w:after="120" w:line="480" w:lineRule="auto"/>
      <w:ind w:left="283"/>
    </w:pPr>
  </w:style>
  <w:style w:type="character" w:customStyle="1" w:styleId="Heading2Char">
    <w:name w:val="Heading 2 Char"/>
    <w:link w:val="Heading2"/>
    <w:rsid w:val="007A3FE3"/>
    <w:rPr>
      <w:rFonts w:ascii="Arial" w:hAnsi="Arial"/>
      <w:b/>
      <w:sz w:val="24"/>
      <w:lang w:val="bg-BG" w:eastAsia="bg-BG" w:bidi="ar-SA"/>
    </w:rPr>
  </w:style>
  <w:style w:type="paragraph" w:styleId="Header">
    <w:name w:val="header"/>
    <w:basedOn w:val="Normal"/>
    <w:rsid w:val="002937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937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D3415"/>
  </w:style>
  <w:style w:type="character" w:styleId="Hyperlink">
    <w:name w:val="Hyperlink"/>
    <w:rsid w:val="00246DC5"/>
    <w:rPr>
      <w:color w:val="0000FF"/>
      <w:u w:val="single"/>
    </w:rPr>
  </w:style>
  <w:style w:type="paragraph" w:styleId="FootnoteText">
    <w:name w:val="footnote text"/>
    <w:basedOn w:val="Normal"/>
    <w:semiHidden/>
    <w:rsid w:val="008675B7"/>
    <w:pPr>
      <w:widowControl/>
    </w:pPr>
    <w:rPr>
      <w:rFonts w:ascii="Times New Roman" w:hAnsi="Times New Roman"/>
      <w:b w:val="0"/>
      <w:lang w:val="bg-BG"/>
    </w:rPr>
  </w:style>
  <w:style w:type="character" w:styleId="FootnoteReference">
    <w:name w:val="footnote reference"/>
    <w:semiHidden/>
    <w:rsid w:val="008675B7"/>
    <w:rPr>
      <w:vertAlign w:val="superscript"/>
    </w:rPr>
  </w:style>
  <w:style w:type="paragraph" w:customStyle="1" w:styleId="Char">
    <w:name w:val="Char"/>
    <w:basedOn w:val="Normal"/>
    <w:rsid w:val="00A1009D"/>
    <w:pPr>
      <w:widowControl/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table" w:styleId="TableGrid">
    <w:name w:val="Table Grid"/>
    <w:basedOn w:val="TableNormal"/>
    <w:rsid w:val="00636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"/>
    <w:basedOn w:val="Normal"/>
    <w:rsid w:val="005E7D3C"/>
    <w:pPr>
      <w:widowControl/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">
    <w:name w:val="Char Char Знак"/>
    <w:basedOn w:val="Normal"/>
    <w:rsid w:val="00B1300E"/>
    <w:pPr>
      <w:widowControl/>
      <w:tabs>
        <w:tab w:val="left" w:pos="709"/>
      </w:tabs>
      <w:jc w:val="both"/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CharChar">
    <w:name w:val="Знак Char Char Знак Char Char Знак"/>
    <w:basedOn w:val="Normal"/>
    <w:rsid w:val="00B1300E"/>
    <w:pPr>
      <w:widowControl/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character" w:customStyle="1" w:styleId="CharChar0">
    <w:name w:val="Char Char"/>
    <w:locked/>
    <w:rsid w:val="008347D4"/>
    <w:rPr>
      <w:rFonts w:ascii="Arial" w:hAnsi="Arial"/>
      <w:b/>
      <w:sz w:val="24"/>
      <w:lang w:val="bg-BG" w:eastAsia="bg-BG" w:bidi="ar-SA"/>
    </w:rPr>
  </w:style>
  <w:style w:type="paragraph" w:customStyle="1" w:styleId="BodyText21">
    <w:name w:val="Body Text 21"/>
    <w:basedOn w:val="Normal"/>
    <w:rsid w:val="00CA77FF"/>
    <w:pPr>
      <w:widowControl/>
      <w:suppressAutoHyphens/>
      <w:spacing w:after="120" w:line="480" w:lineRule="auto"/>
    </w:pPr>
    <w:rPr>
      <w:rFonts w:ascii="Times New Roman" w:eastAsia="Batang" w:hAnsi="Times New Roman"/>
      <w:b w:val="0"/>
      <w:sz w:val="24"/>
      <w:szCs w:val="24"/>
      <w:lang w:val="bg-BG" w:eastAsia="ar-SA"/>
    </w:rPr>
  </w:style>
  <w:style w:type="paragraph" w:customStyle="1" w:styleId="BodyTextIndent21">
    <w:name w:val="Body Text Indent 21"/>
    <w:basedOn w:val="Normal"/>
    <w:rsid w:val="00CA77FF"/>
    <w:pPr>
      <w:widowControl/>
      <w:suppressAutoHyphens/>
      <w:spacing w:after="120" w:line="480" w:lineRule="auto"/>
      <w:ind w:left="283"/>
    </w:pPr>
    <w:rPr>
      <w:rFonts w:ascii="Times New Roman" w:eastAsia="Batang" w:hAnsi="Times New Roman"/>
      <w:b w:val="0"/>
      <w:sz w:val="24"/>
      <w:szCs w:val="24"/>
      <w:lang w:val="bg-BG" w:eastAsia="ar-SA"/>
    </w:rPr>
  </w:style>
  <w:style w:type="paragraph" w:styleId="ListParagraph">
    <w:name w:val="List Paragraph"/>
    <w:basedOn w:val="Normal"/>
    <w:uiPriority w:val="34"/>
    <w:qFormat/>
    <w:rsid w:val="003A157E"/>
    <w:pPr>
      <w:ind w:left="708"/>
    </w:pPr>
  </w:style>
  <w:style w:type="paragraph" w:customStyle="1" w:styleId="CharCharCharCharCharCharChar">
    <w:name w:val="Char Char Char Char Char Char Char"/>
    <w:basedOn w:val="Normal"/>
    <w:rsid w:val="00123690"/>
    <w:pPr>
      <w:widowControl/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FR2">
    <w:name w:val="FR2"/>
    <w:rsid w:val="0062674D"/>
    <w:pPr>
      <w:widowControl w:val="0"/>
      <w:jc w:val="right"/>
    </w:pPr>
    <w:rPr>
      <w:rFonts w:ascii="Arial" w:hAnsi="Arial"/>
      <w:snapToGrid w:val="0"/>
      <w:sz w:val="24"/>
      <w:lang w:eastAsia="en-US"/>
    </w:rPr>
  </w:style>
  <w:style w:type="paragraph" w:customStyle="1" w:styleId="CharCharCharCharCharChar">
    <w:name w:val="Char Char Char Char Char Знак Char Знак"/>
    <w:basedOn w:val="Normal"/>
    <w:rsid w:val="0088662C"/>
    <w:pPr>
      <w:widowControl/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styleId="BodyTextIndent3">
    <w:name w:val="Body Text Indent 3"/>
    <w:basedOn w:val="Normal"/>
    <w:link w:val="BodyTextIndent3Char"/>
    <w:rsid w:val="000C540F"/>
    <w:pPr>
      <w:widowControl/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BodyTextIndent3Char">
    <w:name w:val="Body Text Indent 3 Char"/>
    <w:link w:val="BodyTextIndent3"/>
    <w:rsid w:val="000C540F"/>
    <w:rPr>
      <w:sz w:val="16"/>
      <w:szCs w:val="16"/>
    </w:rPr>
  </w:style>
  <w:style w:type="paragraph" w:customStyle="1" w:styleId="Style">
    <w:name w:val="Style"/>
    <w:rsid w:val="002609C0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zh-CN"/>
    </w:rPr>
  </w:style>
  <w:style w:type="paragraph" w:customStyle="1" w:styleId="CharChar1CharChar">
    <w:name w:val="Char Char1 Знак Char Char"/>
    <w:basedOn w:val="Normal"/>
    <w:rsid w:val="00907F9B"/>
    <w:pPr>
      <w:widowControl/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paragraph" w:customStyle="1" w:styleId="CharChar1Char">
    <w:name w:val="Char Char1 Знак Знак Char"/>
    <w:basedOn w:val="Normal"/>
    <w:rsid w:val="00EC3788"/>
    <w:pPr>
      <w:widowControl/>
      <w:tabs>
        <w:tab w:val="left" w:pos="709"/>
      </w:tabs>
    </w:pPr>
    <w:rPr>
      <w:rFonts w:ascii="Tahoma" w:hAnsi="Tahoma"/>
      <w:b w:val="0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7E1DC9"/>
    <w:rPr>
      <w:rFonts w:ascii="Arial" w:hAnsi="Arial"/>
      <w:b/>
      <w:lang w:val="en-US"/>
    </w:rPr>
  </w:style>
  <w:style w:type="paragraph" w:styleId="Revision">
    <w:name w:val="Revision"/>
    <w:hidden/>
    <w:uiPriority w:val="99"/>
    <w:semiHidden/>
    <w:rsid w:val="00D70808"/>
    <w:rPr>
      <w:rFonts w:ascii="Arial" w:hAnsi="Arial"/>
      <w:b/>
      <w:lang w:val="en-US"/>
    </w:rPr>
  </w:style>
  <w:style w:type="character" w:customStyle="1" w:styleId="NoSpacingChar">
    <w:name w:val="No Spacing Char"/>
    <w:link w:val="NoSpacing"/>
    <w:locked/>
    <w:rsid w:val="00D17C92"/>
    <w:rPr>
      <w:rFonts w:ascii="Verdana" w:eastAsia="Calibri" w:hAnsi="Verdana"/>
    </w:rPr>
  </w:style>
  <w:style w:type="paragraph" w:styleId="NoSpacing">
    <w:name w:val="No Spacing"/>
    <w:link w:val="NoSpacingChar"/>
    <w:qFormat/>
    <w:rsid w:val="00D17C92"/>
    <w:pPr>
      <w:jc w:val="both"/>
    </w:pPr>
    <w:rPr>
      <w:rFonts w:ascii="Verdana" w:eastAsia="Calibri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jilova@bdz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EF1AB-2E12-476D-B4E8-AE7EB718A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Dogovor_proekt</vt:lpstr>
    </vt:vector>
  </TitlesOfParts>
  <Company/>
  <LinksUpToDate>false</LinksUpToDate>
  <CharactersWithSpaces>18180</CharactersWithSpaces>
  <SharedDoc>false</SharedDoc>
  <HLinks>
    <vt:vector size="6" baseType="variant"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mailto:lmladenov@bdz.bg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Dogovor_proekt</dc:title>
  <dc:creator>ПРР</dc:creator>
  <cp:lastModifiedBy>User</cp:lastModifiedBy>
  <cp:revision>22</cp:revision>
  <cp:lastPrinted>2019-02-27T12:03:00Z</cp:lastPrinted>
  <dcterms:created xsi:type="dcterms:W3CDTF">2019-02-21T17:16:00Z</dcterms:created>
  <dcterms:modified xsi:type="dcterms:W3CDTF">2019-02-27T12:36:00Z</dcterms:modified>
</cp:coreProperties>
</file>