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F3" w:rsidRPr="00F017A5" w:rsidRDefault="008264F3" w:rsidP="008264F3">
      <w:pPr>
        <w:tabs>
          <w:tab w:val="left" w:pos="567"/>
        </w:tabs>
        <w:jc w:val="both"/>
      </w:pPr>
    </w:p>
    <w:p w:rsidR="008264F3" w:rsidRPr="005C7589" w:rsidRDefault="008264F3" w:rsidP="008264F3">
      <w:pPr>
        <w:shd w:val="clear" w:color="auto" w:fill="FFFFFF"/>
        <w:jc w:val="right"/>
        <w:rPr>
          <w:b/>
          <w:i/>
          <w:color w:val="000000"/>
          <w:spacing w:val="-5"/>
        </w:rPr>
      </w:pPr>
      <w:r>
        <w:rPr>
          <w:b/>
          <w:i/>
          <w:color w:val="000000"/>
          <w:spacing w:val="-5"/>
          <w:lang w:val="ru-RU"/>
        </w:rPr>
        <w:t>Приложение №2</w:t>
      </w:r>
    </w:p>
    <w:p w:rsidR="008264F3" w:rsidRDefault="008264F3" w:rsidP="008264F3">
      <w:pPr>
        <w:shd w:val="clear" w:color="auto" w:fill="FFFFFF"/>
        <w:tabs>
          <w:tab w:val="left" w:pos="1740"/>
          <w:tab w:val="right" w:pos="9072"/>
        </w:tabs>
        <w:rPr>
          <w:color w:val="000000"/>
          <w:spacing w:val="-5"/>
          <w:lang w:val="ru-RU"/>
        </w:rPr>
      </w:pPr>
      <w:r>
        <w:rPr>
          <w:color w:val="000000"/>
          <w:spacing w:val="-5"/>
          <w:lang w:val="ru-RU"/>
        </w:rPr>
        <w:tab/>
      </w:r>
      <w:r>
        <w:rPr>
          <w:color w:val="000000"/>
          <w:spacing w:val="-5"/>
          <w:lang w:val="ru-RU"/>
        </w:rPr>
        <w:tab/>
        <w:t xml:space="preserve">/Образец/ </w:t>
      </w:r>
    </w:p>
    <w:p w:rsidR="008264F3" w:rsidRDefault="008264F3" w:rsidP="008264F3">
      <w:pPr>
        <w:jc w:val="right"/>
        <w:rPr>
          <w:b/>
          <w:bCs/>
        </w:rPr>
      </w:pPr>
    </w:p>
    <w:p w:rsidR="008264F3" w:rsidRPr="00CD4E62" w:rsidRDefault="008264F3" w:rsidP="008264F3">
      <w:pPr>
        <w:jc w:val="both"/>
        <w:rPr>
          <w:b/>
          <w:bCs/>
        </w:rPr>
      </w:pPr>
      <w:r w:rsidRPr="00CD4E62">
        <w:rPr>
          <w:b/>
          <w:bCs/>
        </w:rPr>
        <w:t xml:space="preserve">ДО </w:t>
      </w:r>
    </w:p>
    <w:p w:rsidR="008264F3" w:rsidRPr="00CD4E62" w:rsidRDefault="008264F3" w:rsidP="008264F3">
      <w:pPr>
        <w:jc w:val="both"/>
        <w:rPr>
          <w:b/>
        </w:rPr>
      </w:pPr>
      <w:r w:rsidRPr="00CD4E62">
        <w:rPr>
          <w:b/>
        </w:rPr>
        <w:t>„БДЖ-ПЪТНИЧЕСКИ ПРЕВОЗИ” ЕООД</w:t>
      </w:r>
    </w:p>
    <w:p w:rsidR="008264F3" w:rsidRPr="00CD4E62" w:rsidRDefault="008264F3" w:rsidP="008264F3">
      <w:pPr>
        <w:jc w:val="both"/>
        <w:rPr>
          <w:b/>
        </w:rPr>
      </w:pPr>
      <w:r w:rsidRPr="00CD4E62">
        <w:rPr>
          <w:b/>
        </w:rPr>
        <w:t>ул. „Иван Вазов” № 3</w:t>
      </w:r>
    </w:p>
    <w:p w:rsidR="008264F3" w:rsidRPr="00CD4E62" w:rsidRDefault="008264F3" w:rsidP="008264F3">
      <w:pPr>
        <w:jc w:val="both"/>
        <w:rPr>
          <w:b/>
        </w:rPr>
      </w:pPr>
      <w:r w:rsidRPr="00CD4E62">
        <w:rPr>
          <w:b/>
        </w:rPr>
        <w:t>гр. София 1080</w:t>
      </w:r>
    </w:p>
    <w:p w:rsidR="003C351E" w:rsidRPr="001B4A19" w:rsidRDefault="003C351E" w:rsidP="003C351E">
      <w:pPr>
        <w:jc w:val="both"/>
        <w:rPr>
          <w:b/>
          <w:bCs/>
          <w:sz w:val="22"/>
          <w:szCs w:val="22"/>
          <w:lang w:val="bg-BG"/>
        </w:rPr>
      </w:pPr>
    </w:p>
    <w:p w:rsidR="003C351E" w:rsidRPr="00BF48A1" w:rsidRDefault="003C351E" w:rsidP="003C351E">
      <w:pPr>
        <w:jc w:val="center"/>
        <w:rPr>
          <w:b/>
          <w:color w:val="000000"/>
          <w:lang w:val="bg-BG"/>
        </w:rPr>
      </w:pPr>
      <w:r w:rsidRPr="00BF48A1">
        <w:rPr>
          <w:b/>
          <w:color w:val="000000"/>
          <w:lang w:val="bg-BG"/>
        </w:rPr>
        <w:t xml:space="preserve"> ТЕХНИЧЕСКО ПРЕДЛОЖЕНИЕ</w:t>
      </w:r>
    </w:p>
    <w:p w:rsidR="003C351E" w:rsidRPr="00BF48A1" w:rsidRDefault="003C351E" w:rsidP="003C351E">
      <w:pPr>
        <w:jc w:val="center"/>
        <w:rPr>
          <w:b/>
          <w:lang w:val="bg-BG"/>
        </w:rPr>
      </w:pPr>
    </w:p>
    <w:p w:rsidR="003C351E" w:rsidRPr="00BF48A1" w:rsidRDefault="003C351E" w:rsidP="003C351E">
      <w:pPr>
        <w:ind w:firstLine="720"/>
        <w:rPr>
          <w:b/>
          <w:lang w:val="bg-BG"/>
        </w:rPr>
      </w:pPr>
    </w:p>
    <w:p w:rsidR="003C351E" w:rsidRPr="00BF48A1" w:rsidRDefault="003C351E" w:rsidP="003C351E">
      <w:pPr>
        <w:ind w:firstLine="720"/>
        <w:jc w:val="both"/>
        <w:rPr>
          <w:lang w:val="bg-BG"/>
        </w:rPr>
      </w:pPr>
      <w:r w:rsidRPr="00BF48A1">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3C351E" w:rsidRPr="00BF48A1" w:rsidRDefault="003C351E" w:rsidP="003C351E">
      <w:pPr>
        <w:rPr>
          <w:b/>
          <w:bCs/>
          <w:lang w:val="ru-RU"/>
        </w:rPr>
      </w:pPr>
    </w:p>
    <w:p w:rsidR="003C351E" w:rsidRPr="00BF48A1" w:rsidRDefault="003C351E" w:rsidP="003C351E">
      <w:pPr>
        <w:tabs>
          <w:tab w:val="left" w:pos="1080"/>
        </w:tabs>
        <w:ind w:firstLine="720"/>
        <w:rPr>
          <w:b/>
          <w:bCs/>
          <w:color w:val="000000"/>
          <w:lang w:val="bg-BG"/>
        </w:rPr>
      </w:pPr>
      <w:r w:rsidRPr="00BF48A1">
        <w:rPr>
          <w:b/>
          <w:bCs/>
          <w:color w:val="000000"/>
          <w:lang w:val="ru-RU"/>
        </w:rPr>
        <w:t>УВАЖАЕМИ ГОСПОДИН УПРАВИТЕЛ,</w:t>
      </w:r>
    </w:p>
    <w:p w:rsidR="003C351E" w:rsidRPr="00BF48A1" w:rsidRDefault="003C351E" w:rsidP="003C351E">
      <w:pPr>
        <w:tabs>
          <w:tab w:val="left" w:pos="1080"/>
        </w:tabs>
        <w:ind w:firstLine="720"/>
        <w:jc w:val="both"/>
        <w:rPr>
          <w:b/>
          <w:color w:val="000000"/>
          <w:lang w:val="bg-BG"/>
        </w:rPr>
      </w:pPr>
    </w:p>
    <w:p w:rsidR="003C351E" w:rsidRPr="00BF48A1" w:rsidRDefault="003C351E" w:rsidP="003C351E">
      <w:pPr>
        <w:tabs>
          <w:tab w:val="left" w:pos="720"/>
          <w:tab w:val="left" w:pos="4320"/>
        </w:tabs>
        <w:jc w:val="both"/>
        <w:rPr>
          <w:lang w:val="bg-BG"/>
        </w:rPr>
      </w:pPr>
      <w:r w:rsidRPr="00BF48A1">
        <w:rPr>
          <w:lang w:val="bg-BG" w:eastAsia="bg-BG"/>
        </w:rPr>
        <w:tab/>
        <w:t xml:space="preserve">Представяме нашето техническо предложение  за участие </w:t>
      </w:r>
      <w:r w:rsidRPr="00BF48A1">
        <w:rPr>
          <w:lang w:val="bg-BG"/>
        </w:rPr>
        <w:t xml:space="preserve">в открита процедура  по реда на ЗОП за </w:t>
      </w:r>
      <w:r w:rsidRPr="00BF48A1">
        <w:rPr>
          <w:b/>
          <w:lang w:val="ru-RU"/>
        </w:rPr>
        <w:t xml:space="preserve">сключване на рамково споразумение  с предмет: "Доставка на чугунени калодки за подвижен железопътен състав /ПЖПС/ на "БДЖ - Пътнически превози" ЕООД за период от три години” </w:t>
      </w:r>
      <w:r w:rsidRPr="00BF48A1">
        <w:rPr>
          <w:lang w:val="bg-BG"/>
        </w:rPr>
        <w:t>, както следва:</w:t>
      </w:r>
    </w:p>
    <w:p w:rsidR="00C10667" w:rsidRPr="008C47EA" w:rsidRDefault="003C351E" w:rsidP="00C10667">
      <w:pPr>
        <w:ind w:firstLine="708"/>
        <w:jc w:val="both"/>
        <w:rPr>
          <w:color w:val="000000"/>
          <w:lang w:val="bg-BG"/>
        </w:rPr>
      </w:pPr>
      <w:r w:rsidRPr="00BF48A1">
        <w:rPr>
          <w:lang w:val="ru-RU"/>
        </w:rPr>
        <w:t xml:space="preserve">  </w:t>
      </w:r>
      <w:r w:rsidR="00C10667" w:rsidRPr="008C47EA">
        <w:rPr>
          <w:color w:val="000000"/>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доставяме </w:t>
      </w:r>
      <w:r w:rsidR="00C10667">
        <w:rPr>
          <w:color w:val="000000"/>
          <w:lang w:val="bg-BG"/>
        </w:rPr>
        <w:t>калодки</w:t>
      </w:r>
      <w:r w:rsidR="00C10667" w:rsidRPr="008C47EA">
        <w:rPr>
          <w:color w:val="000000"/>
          <w:lang w:val="bg-BG"/>
        </w:rPr>
        <w:t xml:space="preserve">, съгласно конкретната необходимост за ВЪЗЛОЖИТЕЛЯ от доставка на </w:t>
      </w:r>
      <w:r w:rsidR="00C10667">
        <w:rPr>
          <w:color w:val="000000"/>
          <w:lang w:val="bg-BG"/>
        </w:rPr>
        <w:t>калодки</w:t>
      </w:r>
      <w:r w:rsidR="00C10667" w:rsidRPr="008C47EA">
        <w:rPr>
          <w:color w:val="000000"/>
          <w:lang w:val="bg-BG"/>
        </w:rPr>
        <w:t xml:space="preserve"> за съответната година при условията на рамковото споразумение, като </w:t>
      </w:r>
      <w:r w:rsidR="00C10667">
        <w:rPr>
          <w:color w:val="000000"/>
          <w:lang w:val="bg-BG"/>
        </w:rPr>
        <w:t>предлагаме</w:t>
      </w:r>
      <w:r w:rsidR="00C10667" w:rsidRPr="008C47EA">
        <w:rPr>
          <w:color w:val="000000"/>
          <w:lang w:val="bg-BG"/>
        </w:rPr>
        <w:t>:</w:t>
      </w:r>
    </w:p>
    <w:p w:rsidR="003C351E" w:rsidRPr="00BF48A1" w:rsidRDefault="003C351E" w:rsidP="00C10667">
      <w:pPr>
        <w:ind w:firstLine="708"/>
        <w:jc w:val="both"/>
        <w:rPr>
          <w:color w:val="000000"/>
          <w:lang w:val="bg-BG"/>
        </w:rPr>
      </w:pPr>
      <w:r w:rsidRPr="00BF48A1">
        <w:rPr>
          <w:lang w:val="ru-RU"/>
        </w:rPr>
        <w:t xml:space="preserve">1. </w:t>
      </w:r>
      <w:r w:rsidRPr="00BF48A1">
        <w:rPr>
          <w:color w:val="FF00FF"/>
          <w:lang w:val="ru-RU"/>
        </w:rPr>
        <w:t xml:space="preserve"> </w:t>
      </w:r>
      <w:r w:rsidRPr="00661B50">
        <w:rPr>
          <w:b/>
          <w:color w:val="000000"/>
          <w:lang w:val="ru-RU"/>
        </w:rPr>
        <w:t>Срок  и място на доставка:</w:t>
      </w:r>
      <w:r w:rsidRPr="00BF48A1">
        <w:rPr>
          <w:color w:val="FF00FF"/>
          <w:lang w:val="ru-RU"/>
        </w:rPr>
        <w:t xml:space="preserve"> </w:t>
      </w:r>
      <w:r w:rsidRPr="00BF48A1">
        <w:rPr>
          <w:lang w:val="bg-BG"/>
        </w:rPr>
        <w:t>на партиди, в срок до ........ календарни дни /</w:t>
      </w:r>
      <w:r w:rsidR="000F4C9A" w:rsidRPr="00BF48A1">
        <w:rPr>
          <w:color w:val="000000"/>
          <w:lang w:val="ru-RU"/>
        </w:rPr>
        <w:t xml:space="preserve"> не по-дълъг от 2</w:t>
      </w:r>
      <w:r w:rsidRPr="00BF48A1">
        <w:rPr>
          <w:color w:val="000000"/>
          <w:lang w:val="ru-RU"/>
        </w:rPr>
        <w:t>0 календарни дни</w:t>
      </w:r>
      <w:r w:rsidRPr="00BF48A1">
        <w:rPr>
          <w:lang w:val="bg-BG"/>
        </w:rPr>
        <w:t xml:space="preserve">/, след получаване на предварителна писмена заявка от страна на Възложителя </w:t>
      </w:r>
      <w:r w:rsidRPr="00BF48A1">
        <w:rPr>
          <w:lang w:val="ru-RU"/>
        </w:rPr>
        <w:t xml:space="preserve">с конкретни количества, </w:t>
      </w:r>
      <w:r w:rsidRPr="00BF48A1">
        <w:rPr>
          <w:color w:val="000000"/>
          <w:lang w:val="bg-BG"/>
        </w:rPr>
        <w:t xml:space="preserve">разпределени по пунктове на Възложителя - </w:t>
      </w:r>
      <w:r w:rsidRPr="00BF48A1">
        <w:rPr>
          <w:color w:val="000000"/>
        </w:rPr>
        <w:t>ППП София - ОП депо „Надежда”, гр. София, бул. „Стефансон” №5; ППП Горна Оряховица - ВРЦ - Горна Оряховица, гр. Горна Оряховица, ул. „Цар Освободител” №112А и ППП Пловдив - ВРЦ - Пловдив, гр. Пловдив - Южна индустриална зона</w:t>
      </w:r>
      <w:r w:rsidRPr="00BF48A1">
        <w:rPr>
          <w:color w:val="000000"/>
          <w:lang w:val="bg-BG"/>
        </w:rPr>
        <w:t xml:space="preserve">. </w:t>
      </w:r>
    </w:p>
    <w:p w:rsidR="003C351E" w:rsidRPr="00BF48A1" w:rsidRDefault="00661B50" w:rsidP="003C351E">
      <w:pPr>
        <w:pStyle w:val="Footer"/>
        <w:ind w:firstLine="709"/>
        <w:rPr>
          <w:rFonts w:ascii="Times New Roman" w:hAnsi="Times New Roman"/>
          <w:color w:val="000000"/>
          <w:szCs w:val="24"/>
          <w:lang w:val="bg-BG"/>
        </w:rPr>
      </w:pPr>
      <w:r>
        <w:rPr>
          <w:rFonts w:ascii="Times New Roman" w:hAnsi="Times New Roman"/>
          <w:color w:val="000000"/>
          <w:szCs w:val="24"/>
          <w:lang w:val="bg-BG"/>
        </w:rPr>
        <w:t>2</w:t>
      </w:r>
      <w:r w:rsidR="003C351E" w:rsidRPr="00BF48A1">
        <w:rPr>
          <w:rFonts w:ascii="Times New Roman" w:hAnsi="Times New Roman"/>
          <w:color w:val="000000"/>
          <w:szCs w:val="24"/>
          <w:lang w:val="bg-BG"/>
        </w:rPr>
        <w:t>.</w:t>
      </w:r>
      <w:r w:rsidR="003C351E" w:rsidRPr="00BF48A1">
        <w:rPr>
          <w:rFonts w:ascii="Times New Roman" w:hAnsi="Times New Roman"/>
          <w:b/>
          <w:color w:val="000000"/>
          <w:szCs w:val="24"/>
          <w:lang w:val="bg-BG"/>
        </w:rPr>
        <w:t xml:space="preserve"> </w:t>
      </w:r>
      <w:r w:rsidR="003C351E" w:rsidRPr="00661B50">
        <w:rPr>
          <w:rFonts w:ascii="Times New Roman" w:hAnsi="Times New Roman"/>
          <w:b/>
          <w:color w:val="000000"/>
          <w:szCs w:val="24"/>
          <w:lang w:val="bg-BG"/>
        </w:rPr>
        <w:t>Гаранционен срок  на чугунените калодки</w:t>
      </w:r>
      <w:r w:rsidR="003C351E" w:rsidRPr="00BF48A1">
        <w:rPr>
          <w:rFonts w:ascii="Times New Roman" w:hAnsi="Times New Roman"/>
          <w:color w:val="000000"/>
          <w:szCs w:val="24"/>
          <w:lang w:val="bg-BG"/>
        </w:rPr>
        <w:t xml:space="preserve">  - ...........................месеци /не по-кратък  от 24 месеца/ от датата на доставка.</w:t>
      </w:r>
    </w:p>
    <w:p w:rsidR="00BF48A1" w:rsidRDefault="00661B50" w:rsidP="00B81D89">
      <w:pPr>
        <w:pStyle w:val="BodyTextIndent2"/>
        <w:spacing w:after="0" w:line="240" w:lineRule="auto"/>
        <w:ind w:left="0" w:right="1" w:firstLine="720"/>
        <w:jc w:val="both"/>
        <w:rPr>
          <w:color w:val="000000"/>
          <w:spacing w:val="6"/>
          <w:lang w:val="bg-BG"/>
        </w:rPr>
      </w:pPr>
      <w:r>
        <w:rPr>
          <w:color w:val="000000"/>
          <w:lang w:val="bg-BG"/>
        </w:rPr>
        <w:t>3</w:t>
      </w:r>
      <w:r w:rsidR="003C351E" w:rsidRPr="00BF48A1">
        <w:rPr>
          <w:color w:val="000000"/>
          <w:lang w:val="bg-BG"/>
        </w:rPr>
        <w:t xml:space="preserve">. </w:t>
      </w:r>
      <w:r w:rsidR="003C351E" w:rsidRPr="00BF48A1">
        <w:rPr>
          <w:color w:val="000000"/>
          <w:lang w:val="ru-RU"/>
        </w:rPr>
        <w:t>Приемаме, в случай,</w:t>
      </w:r>
      <w:r w:rsidR="003C351E" w:rsidRPr="00BF48A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3C351E" w:rsidRPr="00BF48A1">
        <w:rPr>
          <w:color w:val="000000"/>
          <w:lang w:val="ru-RU"/>
        </w:rPr>
        <w:t xml:space="preserve"> на 5 % </w:t>
      </w:r>
      <w:r w:rsidR="003C351E" w:rsidRPr="00BF48A1">
        <w:rPr>
          <w:color w:val="000000"/>
          <w:spacing w:val="12"/>
          <w:lang w:val="ru-RU"/>
        </w:rPr>
        <w:t xml:space="preserve">от </w:t>
      </w:r>
      <w:r w:rsidR="003C351E" w:rsidRPr="00BF48A1">
        <w:rPr>
          <w:color w:val="000000"/>
          <w:spacing w:val="2"/>
          <w:lang w:val="ru-RU"/>
        </w:rPr>
        <w:t>стойността на договора,</w:t>
      </w:r>
      <w:r w:rsidR="003C351E" w:rsidRPr="00BF48A1">
        <w:rPr>
          <w:color w:val="000000"/>
          <w:spacing w:val="6"/>
          <w:lang w:val="ru-RU"/>
        </w:rPr>
        <w:t xml:space="preserve"> със срок на валидност </w:t>
      </w:r>
      <w:r w:rsidR="003C351E" w:rsidRPr="00BF48A1">
        <w:rPr>
          <w:color w:val="000000"/>
          <w:spacing w:val="6"/>
          <w:lang w:val="bg-BG"/>
        </w:rPr>
        <w:t xml:space="preserve">30 /тридесет/ </w:t>
      </w:r>
      <w:r w:rsidR="003C351E" w:rsidRPr="00BF48A1">
        <w:rPr>
          <w:color w:val="000000"/>
          <w:spacing w:val="6"/>
          <w:lang w:val="ru-RU"/>
        </w:rPr>
        <w:t xml:space="preserve">дни след изтичане на срока на </w:t>
      </w:r>
      <w:r w:rsidR="003C351E" w:rsidRPr="00BF48A1">
        <w:rPr>
          <w:color w:val="000000"/>
          <w:spacing w:val="6"/>
          <w:lang w:val="bg-BG"/>
        </w:rPr>
        <w:t>договора.</w:t>
      </w:r>
    </w:p>
    <w:p w:rsidR="00661B50" w:rsidRPr="00D65B0B" w:rsidRDefault="00661B50" w:rsidP="00661B50">
      <w:pPr>
        <w:ind w:firstLine="576"/>
        <w:jc w:val="both"/>
        <w:rPr>
          <w:b/>
          <w:highlight w:val="green"/>
          <w:lang w:val="ru-RU"/>
        </w:rPr>
      </w:pPr>
      <w:r w:rsidRPr="00661B50">
        <w:rPr>
          <w:color w:val="000000"/>
          <w:lang w:val="bg-BG"/>
        </w:rPr>
        <w:t xml:space="preserve">  </w:t>
      </w:r>
      <w:r>
        <w:rPr>
          <w:color w:val="000000"/>
          <w:lang w:val="bg-BG"/>
        </w:rPr>
        <w:t>4</w:t>
      </w:r>
      <w:r w:rsidRPr="00661B50">
        <w:rPr>
          <w:color w:val="000000"/>
          <w:lang w:val="bg-BG"/>
        </w:rPr>
        <w:t xml:space="preserve">. </w:t>
      </w:r>
      <w:r w:rsidRPr="00661B50">
        <w:rPr>
          <w:lang w:val="ru-RU"/>
        </w:rPr>
        <w:t>Декларираме,</w:t>
      </w:r>
      <w:r w:rsidRPr="00D65B0B">
        <w:rPr>
          <w:b/>
          <w:lang w:val="ru-RU"/>
        </w:rPr>
        <w:t xml:space="preserve"> </w:t>
      </w:r>
      <w:r w:rsidRPr="00D65B0B">
        <w:rPr>
          <w:lang w:val="ru-RU"/>
        </w:rPr>
        <w:t>че</w:t>
      </w:r>
      <w:r w:rsidRPr="00D65B0B">
        <w:rPr>
          <w:lang w:val="bg-BG"/>
        </w:rPr>
        <w:t xml:space="preserve"> п</w:t>
      </w:r>
      <w:r w:rsidRPr="00D65B0B">
        <w:rPr>
          <w:lang w:val="ru-RU"/>
        </w:rPr>
        <w:t>ри изготвяне на офертата с</w:t>
      </w:r>
      <w:r w:rsidRPr="00D65B0B">
        <w:rPr>
          <w:lang w:val="bg-BG"/>
        </w:rPr>
        <w:t xml:space="preserve">а спазени </w:t>
      </w:r>
      <w:r w:rsidRPr="00D65B0B">
        <w:rPr>
          <w:lang w:val="ru-RU"/>
        </w:rPr>
        <w:t xml:space="preserve">задълженията, свързани с данъци и осигуровки, </w:t>
      </w:r>
      <w:r w:rsidRPr="00D65B0B">
        <w:rPr>
          <w:color w:val="000000"/>
          <w:lang w:val="bg-BG"/>
        </w:rPr>
        <w:t xml:space="preserve">опазване на околната среда, </w:t>
      </w:r>
      <w:r w:rsidRPr="00D65B0B">
        <w:rPr>
          <w:lang w:val="ru-RU"/>
        </w:rPr>
        <w:t>закрила на заетостта и условията на труд</w:t>
      </w:r>
      <w:r w:rsidRPr="00D65B0B">
        <w:rPr>
          <w:lang w:val="bg-BG"/>
        </w:rPr>
        <w:t>.</w:t>
      </w:r>
    </w:p>
    <w:p w:rsidR="00661B50" w:rsidRDefault="00661B50" w:rsidP="00B81D89">
      <w:pPr>
        <w:pStyle w:val="BodyTextIndent2"/>
        <w:spacing w:after="0" w:line="240" w:lineRule="auto"/>
        <w:ind w:left="0" w:right="1" w:firstLine="720"/>
        <w:jc w:val="both"/>
        <w:rPr>
          <w:color w:val="000000"/>
          <w:spacing w:val="6"/>
          <w:lang w:val="bg-BG"/>
        </w:rPr>
      </w:pPr>
    </w:p>
    <w:p w:rsidR="00C10667" w:rsidRDefault="00C10667" w:rsidP="006C540F">
      <w:pPr>
        <w:rPr>
          <w:lang w:val="bg-BG"/>
        </w:rPr>
      </w:pPr>
    </w:p>
    <w:p w:rsidR="00661B50" w:rsidRDefault="00661B50" w:rsidP="006C540F">
      <w:pPr>
        <w:rPr>
          <w:lang w:val="bg-BG"/>
        </w:rPr>
      </w:pPr>
    </w:p>
    <w:p w:rsidR="00C10667" w:rsidRPr="006C540F" w:rsidRDefault="00C10667" w:rsidP="00C10667">
      <w:pPr>
        <w:ind w:firstLine="720"/>
        <w:rPr>
          <w:b/>
          <w:bCs/>
          <w:i/>
          <w:lang w:val="bg-BG"/>
        </w:rPr>
      </w:pPr>
      <w:r w:rsidRPr="006C540F">
        <w:rPr>
          <w:b/>
          <w:i/>
          <w:lang w:val="bg-BG"/>
        </w:rPr>
        <w:lastRenderedPageBreak/>
        <w:t xml:space="preserve">Нераздела част от техническото предложение са следните </w:t>
      </w:r>
      <w:r w:rsidRPr="006C540F">
        <w:rPr>
          <w:b/>
          <w:bCs/>
          <w:i/>
          <w:lang w:val="bg-BG"/>
        </w:rPr>
        <w:t>д</w:t>
      </w:r>
      <w:r w:rsidRPr="006C540F">
        <w:rPr>
          <w:b/>
          <w:bCs/>
          <w:i/>
        </w:rPr>
        <w:t>окумент</w:t>
      </w:r>
      <w:r w:rsidRPr="006C540F">
        <w:rPr>
          <w:b/>
          <w:bCs/>
          <w:i/>
          <w:lang w:val="bg-BG"/>
        </w:rPr>
        <w:t>и:</w:t>
      </w:r>
      <w:r w:rsidRPr="006C540F">
        <w:rPr>
          <w:b/>
          <w:bCs/>
          <w:i/>
        </w:rPr>
        <w:t xml:space="preserve"> </w:t>
      </w:r>
    </w:p>
    <w:p w:rsidR="006C540F" w:rsidRPr="006C540F" w:rsidRDefault="006C540F" w:rsidP="00C10667">
      <w:pPr>
        <w:ind w:firstLine="720"/>
        <w:rPr>
          <w:lang w:val="bg-BG"/>
        </w:rPr>
      </w:pPr>
    </w:p>
    <w:p w:rsidR="00C10667" w:rsidRPr="006C540F" w:rsidRDefault="006C540F" w:rsidP="006C540F">
      <w:pPr>
        <w:ind w:firstLine="708"/>
        <w:jc w:val="both"/>
      </w:pPr>
      <w:r>
        <w:rPr>
          <w:lang w:val="bg-BG"/>
        </w:rPr>
        <w:t xml:space="preserve"> </w:t>
      </w:r>
      <w:r w:rsidR="00C10667" w:rsidRPr="005D3DC4">
        <w:rPr>
          <w:lang w:val="bg-BG"/>
        </w:rPr>
        <w:t xml:space="preserve">1. Оригинален документ /може и нотариално заверено копие/ от производителя, доказващ правото на участника да предлага и извършва доставка на </w:t>
      </w:r>
      <w:r w:rsidR="00C10667">
        <w:t>продукцията му през периода 2019 - 2021</w:t>
      </w:r>
      <w:r w:rsidR="00C10667" w:rsidRPr="005D3DC4">
        <w:rPr>
          <w:lang w:val="bg-BG"/>
        </w:rPr>
        <w:t xml:space="preserve"> г. /</w:t>
      </w:r>
      <w:r w:rsidR="00C10667" w:rsidRPr="005D3DC4">
        <w:rPr>
          <w:color w:val="000000"/>
          <w:lang w:val="bg-BG"/>
        </w:rPr>
        <w:t>оторизационно писмо,</w:t>
      </w:r>
      <w:r w:rsidR="00C10667" w:rsidRPr="005D3DC4">
        <w:rPr>
          <w:lang w:val="bg-BG"/>
        </w:rPr>
        <w:t xml:space="preserve"> пълномощно, дистрибуторски договор и др./</w:t>
      </w:r>
      <w:r w:rsidR="00C10667">
        <w:t xml:space="preserve">  </w:t>
      </w:r>
      <w:r w:rsidR="00C10667" w:rsidRPr="005D3DC4">
        <w:rPr>
          <w:i/>
          <w:lang w:val="bg-BG"/>
        </w:rPr>
        <w:t>/ Само в  случай, че участникът не е производител/</w:t>
      </w:r>
    </w:p>
    <w:p w:rsidR="00C10667" w:rsidRPr="005D3DC4" w:rsidRDefault="00C10667" w:rsidP="00C10667">
      <w:pPr>
        <w:pStyle w:val="BodyTextIndent"/>
        <w:spacing w:after="0"/>
        <w:ind w:left="0" w:firstLine="708"/>
        <w:jc w:val="both"/>
        <w:rPr>
          <w:sz w:val="24"/>
          <w:szCs w:val="24"/>
          <w:lang w:val="bg-BG"/>
        </w:rPr>
      </w:pPr>
      <w:r w:rsidRPr="005D3DC4">
        <w:rPr>
          <w:bCs/>
          <w:sz w:val="24"/>
          <w:szCs w:val="24"/>
          <w:lang w:val="bg-BG"/>
        </w:rPr>
        <w:t>2.</w:t>
      </w:r>
      <w:r w:rsidRPr="005D3DC4">
        <w:rPr>
          <w:b/>
          <w:bCs/>
          <w:sz w:val="24"/>
          <w:szCs w:val="24"/>
          <w:lang w:val="bg-BG"/>
        </w:rPr>
        <w:t xml:space="preserve"> </w:t>
      </w:r>
      <w:r w:rsidRPr="005D3DC4">
        <w:rPr>
          <w:sz w:val="24"/>
          <w:szCs w:val="24"/>
          <w:lang w:val="bg-BG"/>
        </w:rPr>
        <w:t xml:space="preserve"> </w:t>
      </w:r>
      <w:r>
        <w:rPr>
          <w:iCs/>
          <w:sz w:val="24"/>
          <w:szCs w:val="24"/>
          <w:lang w:val="bg-BG"/>
        </w:rPr>
        <w:t>Чертежи</w:t>
      </w:r>
      <w:r w:rsidRPr="005D3DC4">
        <w:rPr>
          <w:iCs/>
          <w:sz w:val="24"/>
          <w:szCs w:val="24"/>
          <w:lang w:val="bg-BG"/>
        </w:rPr>
        <w:t xml:space="preserve"> на</w:t>
      </w:r>
      <w:r>
        <w:rPr>
          <w:iCs/>
          <w:sz w:val="24"/>
          <w:szCs w:val="24"/>
          <w:lang w:val="bg-BG"/>
        </w:rPr>
        <w:t xml:space="preserve"> предлаганите калодки, заверени</w:t>
      </w:r>
      <w:r w:rsidRPr="005D3DC4">
        <w:rPr>
          <w:iCs/>
          <w:sz w:val="24"/>
          <w:szCs w:val="24"/>
          <w:lang w:val="bg-BG"/>
        </w:rPr>
        <w:t xml:space="preserve"> </w:t>
      </w:r>
      <w:r>
        <w:rPr>
          <w:iCs/>
          <w:sz w:val="24"/>
          <w:szCs w:val="24"/>
          <w:lang w:val="bg-BG"/>
        </w:rPr>
        <w:t>от производителя за периода 2019 – 2021</w:t>
      </w:r>
      <w:r w:rsidRPr="005D3DC4">
        <w:rPr>
          <w:iCs/>
          <w:sz w:val="24"/>
          <w:szCs w:val="24"/>
          <w:lang w:val="bg-BG"/>
        </w:rPr>
        <w:t xml:space="preserve"> г., със свеж подпис и печат.</w:t>
      </w:r>
    </w:p>
    <w:p w:rsidR="00C10667" w:rsidRPr="00DB0C94" w:rsidRDefault="006C540F" w:rsidP="00C10667">
      <w:pPr>
        <w:widowControl w:val="0"/>
        <w:shd w:val="clear" w:color="auto" w:fill="FFFFFF"/>
        <w:tabs>
          <w:tab w:val="left" w:pos="360"/>
        </w:tabs>
        <w:autoSpaceDE w:val="0"/>
        <w:autoSpaceDN w:val="0"/>
        <w:adjustRightInd w:val="0"/>
        <w:spacing w:line="23" w:lineRule="atLeast"/>
        <w:ind w:left="360"/>
        <w:jc w:val="both"/>
        <w:rPr>
          <w:bCs/>
          <w:iCs/>
          <w:lang w:val="bg-BG"/>
        </w:rPr>
      </w:pPr>
      <w:r>
        <w:rPr>
          <w:iCs/>
          <w:lang w:val="bg-BG"/>
        </w:rPr>
        <w:tab/>
      </w:r>
      <w:r w:rsidR="00C10667" w:rsidRPr="005D3DC4">
        <w:rPr>
          <w:iCs/>
          <w:lang w:val="bg-BG"/>
        </w:rPr>
        <w:t xml:space="preserve">3. </w:t>
      </w:r>
      <w:r w:rsidR="00C10667" w:rsidRPr="005D3DC4">
        <w:rPr>
          <w:lang w:val="bg-BG"/>
        </w:rPr>
        <w:t>Д</w:t>
      </w:r>
      <w:r w:rsidR="00C10667" w:rsidRPr="005D3DC4">
        <w:t>екларация на произво</w:t>
      </w:r>
      <w:r w:rsidR="00C10667">
        <w:t xml:space="preserve">дителя, че предлаганите </w:t>
      </w:r>
      <w:r w:rsidR="00C10667">
        <w:rPr>
          <w:lang w:val="bg-BG"/>
        </w:rPr>
        <w:t>калодки</w:t>
      </w:r>
      <w:r w:rsidR="00C10667" w:rsidRPr="005D3DC4">
        <w:t xml:space="preserve"> съответстват на </w:t>
      </w:r>
      <w:r w:rsidR="00C10667" w:rsidRPr="0065204B">
        <w:rPr>
          <w:lang w:val="bg-BG"/>
        </w:rPr>
        <w:t>„Техническа спецификация ТО-ТС-03.09.01-2013/1 за доставка на чугунени калодки тип Р10 за „Холдинг БДЖ” ЕАД, „БДЖ-Пътнически превози” ЕООД и „БДЖ-Товарни превози” ЕООД (Р10-250, Р10-320 и Р10-250Т)</w:t>
      </w:r>
      <w:r w:rsidR="00C10667">
        <w:rPr>
          <w:lang w:val="bg-BG"/>
        </w:rPr>
        <w:t>.</w:t>
      </w:r>
    </w:p>
    <w:p w:rsidR="00C10667" w:rsidRPr="00293650" w:rsidRDefault="006C540F" w:rsidP="006C540F">
      <w:pPr>
        <w:tabs>
          <w:tab w:val="left" w:pos="1276"/>
        </w:tabs>
        <w:jc w:val="both"/>
        <w:rPr>
          <w:lang w:val="bg-BG"/>
        </w:rPr>
      </w:pPr>
      <w:r>
        <w:rPr>
          <w:lang w:val="bg-BG" w:eastAsia="bg-BG"/>
        </w:rPr>
        <w:t xml:space="preserve">           </w:t>
      </w:r>
      <w:r w:rsidR="00C10667">
        <w:rPr>
          <w:lang w:val="bg-BG"/>
        </w:rPr>
        <w:t>4</w:t>
      </w:r>
      <w:r w:rsidR="00C10667" w:rsidRPr="00293650">
        <w:rPr>
          <w:lang w:val="bg-BG"/>
        </w:rPr>
        <w:t>. Друга информация и/или документи по преценка на участника относими към предмета на обществената поръчка.</w:t>
      </w:r>
    </w:p>
    <w:p w:rsidR="00C10667" w:rsidRPr="00BF48A1" w:rsidRDefault="00C10667" w:rsidP="00B81D89">
      <w:pPr>
        <w:pStyle w:val="BodyTextIndent2"/>
        <w:spacing w:after="0" w:line="240" w:lineRule="auto"/>
        <w:ind w:left="0" w:right="1" w:firstLine="720"/>
        <w:jc w:val="both"/>
        <w:rPr>
          <w:color w:val="000000"/>
          <w:lang w:val="bg-BG"/>
        </w:rPr>
      </w:pPr>
    </w:p>
    <w:p w:rsidR="00BF48A1" w:rsidRPr="009405AF" w:rsidRDefault="00C10667" w:rsidP="00BF48A1">
      <w:pPr>
        <w:tabs>
          <w:tab w:val="left" w:pos="1276"/>
          <w:tab w:val="left" w:pos="1418"/>
        </w:tabs>
        <w:jc w:val="both"/>
        <w:rPr>
          <w:rFonts w:eastAsia="Calibri"/>
          <w:lang w:val="bg-BG"/>
        </w:rPr>
      </w:pPr>
      <w:r>
        <w:rPr>
          <w:rFonts w:eastAsia="Calibri"/>
          <w:lang w:val="bg-BG"/>
        </w:rPr>
        <w:t xml:space="preserve">            </w:t>
      </w:r>
    </w:p>
    <w:p w:rsidR="003C351E" w:rsidRPr="00BF48A1" w:rsidRDefault="003C351E" w:rsidP="003C351E">
      <w:pPr>
        <w:ind w:firstLine="540"/>
        <w:jc w:val="both"/>
        <w:rPr>
          <w:lang w:val="ru-RU"/>
        </w:rPr>
      </w:pPr>
    </w:p>
    <w:p w:rsidR="003C351E" w:rsidRPr="00BF48A1" w:rsidRDefault="003C351E" w:rsidP="003C351E">
      <w:pPr>
        <w:ind w:firstLine="540"/>
        <w:jc w:val="both"/>
        <w:rPr>
          <w:b/>
          <w:lang w:val="ru-RU"/>
        </w:rPr>
      </w:pPr>
    </w:p>
    <w:p w:rsidR="003C351E" w:rsidRPr="00BF48A1" w:rsidRDefault="003C351E" w:rsidP="003C351E">
      <w:pPr>
        <w:rPr>
          <w:color w:val="000000"/>
          <w:spacing w:val="2"/>
          <w:lang w:val="bg-BG"/>
        </w:rPr>
      </w:pPr>
    </w:p>
    <w:p w:rsidR="003C351E" w:rsidRPr="00BF48A1" w:rsidRDefault="003C351E" w:rsidP="003C351E">
      <w:pPr>
        <w:rPr>
          <w:color w:val="000000"/>
          <w:spacing w:val="2"/>
          <w:lang w:val="bg-BG"/>
        </w:rPr>
      </w:pPr>
    </w:p>
    <w:p w:rsidR="003C351E" w:rsidRPr="00BF48A1" w:rsidRDefault="003C351E" w:rsidP="003C351E">
      <w:pPr>
        <w:rPr>
          <w:color w:val="000000"/>
          <w:lang w:val="ru-RU"/>
        </w:rPr>
      </w:pPr>
      <w:r w:rsidRPr="00BF48A1">
        <w:rPr>
          <w:color w:val="000000"/>
          <w:spacing w:val="2"/>
          <w:lang w:val="bg-BG"/>
        </w:rPr>
        <w:t>Дата ....... / ........ / .................. г.</w:t>
      </w:r>
      <w:r w:rsidRPr="00BF48A1">
        <w:rPr>
          <w:color w:val="000000"/>
          <w:spacing w:val="2"/>
          <w:lang w:val="bg-BG"/>
        </w:rPr>
        <w:tab/>
      </w:r>
      <w:r w:rsidRPr="00BF48A1">
        <w:rPr>
          <w:color w:val="000000"/>
          <w:spacing w:val="2"/>
          <w:lang w:val="bg-BG"/>
        </w:rPr>
        <w:tab/>
        <w:t xml:space="preserve">  Подпис: ................................</w:t>
      </w:r>
      <w:r w:rsidRPr="00BF48A1">
        <w:rPr>
          <w:color w:val="000000"/>
          <w:lang w:val="ru-RU"/>
        </w:rPr>
        <w:t xml:space="preserve"> </w:t>
      </w:r>
    </w:p>
    <w:p w:rsidR="003C351E" w:rsidRPr="00BF48A1" w:rsidRDefault="003C351E" w:rsidP="003C351E">
      <w:pPr>
        <w:rPr>
          <w:color w:val="000000"/>
          <w:lang w:val="ru-RU"/>
        </w:rPr>
      </w:pPr>
      <w:r w:rsidRPr="00BF48A1">
        <w:rPr>
          <w:lang w:val="ru-RU"/>
        </w:rPr>
        <w:tab/>
      </w:r>
      <w:r w:rsidRPr="00BF48A1">
        <w:rPr>
          <w:lang w:val="ru-RU"/>
        </w:rPr>
        <w:tab/>
      </w:r>
      <w:r w:rsidRPr="00BF48A1">
        <w:rPr>
          <w:lang w:val="ru-RU"/>
        </w:rPr>
        <w:tab/>
      </w:r>
      <w:r w:rsidRPr="00BF48A1">
        <w:rPr>
          <w:lang w:val="ru-RU"/>
        </w:rPr>
        <w:tab/>
      </w:r>
      <w:r w:rsidRPr="00BF48A1">
        <w:rPr>
          <w:lang w:val="ru-RU"/>
        </w:rPr>
        <w:tab/>
      </w:r>
      <w:r w:rsidRPr="00BF48A1">
        <w:rPr>
          <w:lang w:val="ru-RU"/>
        </w:rPr>
        <w:tab/>
        <w:t xml:space="preserve">    </w:t>
      </w:r>
      <w:r w:rsidRPr="00BF48A1">
        <w:rPr>
          <w:color w:val="000000"/>
          <w:lang w:val="bg-BG"/>
        </w:rPr>
        <w:t>П</w:t>
      </w:r>
      <w:r w:rsidRPr="00BF48A1">
        <w:rPr>
          <w:color w:val="000000"/>
          <w:lang w:val="ru-RU"/>
        </w:rPr>
        <w:t>ечат</w:t>
      </w:r>
    </w:p>
    <w:p w:rsidR="003C351E" w:rsidRPr="00BF48A1" w:rsidRDefault="003C351E" w:rsidP="003C351E">
      <w:pPr>
        <w:ind w:firstLine="4320"/>
        <w:rPr>
          <w:lang w:val="ru-RU"/>
        </w:rPr>
      </w:pPr>
      <w:r w:rsidRPr="00BF48A1">
        <w:rPr>
          <w:lang w:val="ru-RU"/>
        </w:rPr>
        <w:t xml:space="preserve">   (име и фамилия)</w:t>
      </w:r>
    </w:p>
    <w:p w:rsidR="003C351E" w:rsidRPr="00BF48A1" w:rsidRDefault="003C351E" w:rsidP="003C351E">
      <w:pPr>
        <w:ind w:firstLine="4320"/>
        <w:rPr>
          <w:lang w:val="ru-RU"/>
        </w:rPr>
      </w:pPr>
      <w:r w:rsidRPr="00BF48A1">
        <w:rPr>
          <w:lang w:val="ru-RU"/>
        </w:rPr>
        <w:t xml:space="preserve">  (качество на представляващия участника)</w:t>
      </w:r>
    </w:p>
    <w:p w:rsidR="003C351E" w:rsidRPr="00BF48A1" w:rsidRDefault="003C351E" w:rsidP="003C351E">
      <w:pPr>
        <w:shd w:val="clear" w:color="auto" w:fill="FFFFFF"/>
        <w:ind w:left="19"/>
        <w:rPr>
          <w:color w:val="000000"/>
          <w:spacing w:val="4"/>
          <w:lang w:val="ru-RU"/>
        </w:rPr>
      </w:pPr>
    </w:p>
    <w:p w:rsidR="003C351E" w:rsidRPr="00BF48A1" w:rsidRDefault="003C351E" w:rsidP="003C351E">
      <w:pPr>
        <w:shd w:val="clear" w:color="auto" w:fill="FFFFFF"/>
        <w:ind w:left="19"/>
        <w:rPr>
          <w:lang w:val="ru-RU"/>
        </w:rPr>
      </w:pPr>
      <w:r w:rsidRPr="00BF48A1">
        <w:rPr>
          <w:color w:val="000000"/>
          <w:spacing w:val="4"/>
          <w:lang w:val="ru-RU"/>
        </w:rPr>
        <w:t>Упълномощен да подпише предложението</w:t>
      </w:r>
      <w:r w:rsidRPr="00BF48A1">
        <w:rPr>
          <w:lang w:val="ru-RU"/>
        </w:rPr>
        <w:t xml:space="preserve"> </w:t>
      </w:r>
      <w:r w:rsidRPr="00BF48A1">
        <w:rPr>
          <w:color w:val="000000"/>
          <w:spacing w:val="6"/>
          <w:lang w:val="ru-RU"/>
        </w:rPr>
        <w:t xml:space="preserve">от името на: </w:t>
      </w:r>
    </w:p>
    <w:p w:rsidR="003C351E" w:rsidRPr="00BF48A1" w:rsidRDefault="003C351E" w:rsidP="003C351E">
      <w:pPr>
        <w:shd w:val="clear" w:color="auto" w:fill="FFFFFF"/>
        <w:tabs>
          <w:tab w:val="left" w:leader="dot" w:pos="7848"/>
        </w:tabs>
        <w:ind w:left="24"/>
        <w:rPr>
          <w:color w:val="000000"/>
          <w:lang w:val="ru-RU"/>
        </w:rPr>
      </w:pPr>
      <w:r w:rsidRPr="00BF48A1">
        <w:rPr>
          <w:color w:val="000000"/>
          <w:lang w:val="ru-RU"/>
        </w:rPr>
        <w:t>......................................................................................................................................................</w:t>
      </w:r>
    </w:p>
    <w:p w:rsidR="003C351E" w:rsidRPr="00BF48A1" w:rsidRDefault="003C351E" w:rsidP="003C351E">
      <w:pPr>
        <w:shd w:val="clear" w:color="auto" w:fill="FFFFFF"/>
        <w:tabs>
          <w:tab w:val="left" w:leader="dot" w:pos="7848"/>
        </w:tabs>
        <w:ind w:left="24"/>
        <w:jc w:val="center"/>
        <w:rPr>
          <w:i/>
          <w:color w:val="000000"/>
          <w:spacing w:val="2"/>
          <w:lang w:val="ru-RU"/>
        </w:rPr>
      </w:pPr>
      <w:r w:rsidRPr="00BF48A1">
        <w:rPr>
          <w:i/>
          <w:color w:val="000000"/>
          <w:spacing w:val="4"/>
          <w:lang w:val="ru-RU"/>
        </w:rPr>
        <w:t>/изписва се името на</w:t>
      </w:r>
      <w:r w:rsidRPr="00BF48A1">
        <w:rPr>
          <w:i/>
          <w:lang w:val="ru-RU"/>
        </w:rPr>
        <w:t xml:space="preserve"> </w:t>
      </w:r>
      <w:r w:rsidRPr="00BF48A1">
        <w:rPr>
          <w:i/>
          <w:color w:val="000000"/>
          <w:spacing w:val="2"/>
          <w:lang w:val="ru-RU"/>
        </w:rPr>
        <w:t>участника/</w:t>
      </w:r>
    </w:p>
    <w:p w:rsidR="003C351E" w:rsidRPr="00BF48A1" w:rsidRDefault="003C351E" w:rsidP="003C351E">
      <w:pPr>
        <w:shd w:val="clear" w:color="auto" w:fill="FFFFFF"/>
        <w:tabs>
          <w:tab w:val="left" w:leader="dot" w:pos="7848"/>
        </w:tabs>
        <w:ind w:left="24"/>
        <w:rPr>
          <w:color w:val="000000"/>
          <w:lang w:val="ru-RU"/>
        </w:rPr>
      </w:pPr>
      <w:r w:rsidRPr="00BF48A1">
        <w:rPr>
          <w:color w:val="000000"/>
          <w:lang w:val="ru-RU"/>
        </w:rPr>
        <w:t>......................................................................................................................................................</w:t>
      </w:r>
    </w:p>
    <w:p w:rsidR="003C351E" w:rsidRPr="00BF48A1" w:rsidRDefault="003C351E" w:rsidP="003C351E">
      <w:pPr>
        <w:shd w:val="clear" w:color="auto" w:fill="FFFFFF"/>
        <w:tabs>
          <w:tab w:val="left" w:leader="dot" w:pos="7848"/>
        </w:tabs>
        <w:ind w:left="24"/>
        <w:jc w:val="center"/>
        <w:rPr>
          <w:i/>
          <w:lang w:val="ru-RU"/>
        </w:rPr>
      </w:pPr>
      <w:r w:rsidRPr="00BF48A1">
        <w:rPr>
          <w:i/>
          <w:lang w:val="ru-RU"/>
        </w:rPr>
        <w:t>/изписва се името на упълномощеното лице и длъжността/</w:t>
      </w:r>
    </w:p>
    <w:p w:rsidR="003C351E" w:rsidRPr="00BF48A1" w:rsidRDefault="003C351E" w:rsidP="003C351E">
      <w:pPr>
        <w:shd w:val="clear" w:color="auto" w:fill="FFFFFF"/>
        <w:tabs>
          <w:tab w:val="left" w:leader="dot" w:pos="7848"/>
        </w:tabs>
        <w:ind w:left="24"/>
        <w:jc w:val="center"/>
        <w:rPr>
          <w:lang w:val="ru-RU"/>
        </w:rPr>
      </w:pPr>
      <w:r w:rsidRPr="00BF48A1">
        <w:rPr>
          <w:lang w:val="ru-RU"/>
        </w:rPr>
        <w:t xml:space="preserve">                                                        </w:t>
      </w:r>
    </w:p>
    <w:p w:rsidR="003C351E" w:rsidRPr="00BF48A1" w:rsidRDefault="003C351E" w:rsidP="003C351E">
      <w:pPr>
        <w:shd w:val="clear" w:color="auto" w:fill="FFFFFF"/>
        <w:tabs>
          <w:tab w:val="left" w:leader="dot" w:pos="7848"/>
        </w:tabs>
        <w:ind w:left="24"/>
        <w:jc w:val="center"/>
        <w:rPr>
          <w:lang w:val="ru-RU"/>
        </w:rPr>
      </w:pPr>
    </w:p>
    <w:p w:rsidR="003C351E" w:rsidRPr="00BF48A1" w:rsidRDefault="003C351E" w:rsidP="003C351E">
      <w:pPr>
        <w:shd w:val="clear" w:color="auto" w:fill="FFFFFF"/>
        <w:tabs>
          <w:tab w:val="left" w:leader="dot" w:pos="7848"/>
        </w:tabs>
        <w:ind w:left="24"/>
        <w:jc w:val="center"/>
        <w:rPr>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Pr="00BF48A1" w:rsidRDefault="003C351E" w:rsidP="003C351E">
      <w:pPr>
        <w:shd w:val="clear" w:color="auto" w:fill="FFFFFF"/>
        <w:jc w:val="right"/>
        <w:rPr>
          <w:b/>
          <w:i/>
          <w:color w:val="000000"/>
          <w:spacing w:val="-5"/>
          <w:lang w:val="ru-RU"/>
        </w:rPr>
      </w:pPr>
    </w:p>
    <w:p w:rsidR="003C351E" w:rsidRDefault="003C351E" w:rsidP="003C351E">
      <w:pPr>
        <w:shd w:val="clear" w:color="auto" w:fill="FFFFFF"/>
        <w:jc w:val="right"/>
        <w:rPr>
          <w:b/>
          <w:i/>
          <w:color w:val="000000"/>
          <w:spacing w:val="-5"/>
          <w:lang w:val="ru-RU"/>
        </w:rPr>
      </w:pPr>
    </w:p>
    <w:p w:rsidR="003C351E" w:rsidRDefault="003C351E" w:rsidP="006C540F">
      <w:pPr>
        <w:shd w:val="clear" w:color="auto" w:fill="FFFFFF"/>
        <w:rPr>
          <w:b/>
          <w:i/>
          <w:color w:val="000000"/>
          <w:spacing w:val="-5"/>
          <w:lang w:val="ru-RU"/>
        </w:rPr>
      </w:pPr>
    </w:p>
    <w:p w:rsidR="006C540F" w:rsidRDefault="006C540F" w:rsidP="006C540F">
      <w:pPr>
        <w:shd w:val="clear" w:color="auto" w:fill="FFFFFF"/>
        <w:rPr>
          <w:b/>
          <w:i/>
          <w:color w:val="000000"/>
          <w:spacing w:val="-5"/>
          <w:lang w:val="ru-RU"/>
        </w:rPr>
      </w:pPr>
    </w:p>
    <w:p w:rsidR="006C540F" w:rsidRDefault="006C540F" w:rsidP="006C540F">
      <w:pPr>
        <w:shd w:val="clear" w:color="auto" w:fill="FFFFFF"/>
        <w:rPr>
          <w:b/>
          <w:i/>
          <w:color w:val="000000"/>
          <w:spacing w:val="-5"/>
          <w:lang w:val="ru-RU"/>
        </w:rPr>
      </w:pPr>
    </w:p>
    <w:p w:rsidR="006C540F" w:rsidRDefault="006C540F" w:rsidP="006C540F">
      <w:pPr>
        <w:shd w:val="clear" w:color="auto" w:fill="FFFFFF"/>
        <w:rPr>
          <w:b/>
          <w:i/>
          <w:color w:val="000000"/>
          <w:spacing w:val="-5"/>
          <w:lang w:val="ru-RU"/>
        </w:rPr>
      </w:pPr>
    </w:p>
    <w:p w:rsidR="006C540F" w:rsidRDefault="006C540F" w:rsidP="006C540F">
      <w:pPr>
        <w:shd w:val="clear" w:color="auto" w:fill="FFFFFF"/>
        <w:rPr>
          <w:b/>
          <w:i/>
          <w:color w:val="000000"/>
          <w:spacing w:val="-5"/>
          <w:lang w:val="ru-RU"/>
        </w:rPr>
      </w:pPr>
    </w:p>
    <w:sectPr w:rsidR="006C540F" w:rsidSect="007D0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07C3F"/>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7E6D7629"/>
    <w:multiLevelType w:val="hybridMultilevel"/>
    <w:tmpl w:val="CAC45404"/>
    <w:lvl w:ilvl="0" w:tplc="0402000F">
      <w:start w:val="2"/>
      <w:numFmt w:val="decimal"/>
      <w:lvlText w:val="%1."/>
      <w:lvlJc w:val="left"/>
      <w:pPr>
        <w:tabs>
          <w:tab w:val="num" w:pos="720"/>
        </w:tabs>
        <w:ind w:left="720" w:hanging="360"/>
      </w:pPr>
      <w:rPr>
        <w:rFonts w:hint="default"/>
      </w:rPr>
    </w:lvl>
    <w:lvl w:ilvl="1" w:tplc="AC42F482">
      <w:start w:val="1"/>
      <w:numFmt w:val="decimal"/>
      <w:lvlText w:val="%2."/>
      <w:lvlJc w:val="left"/>
      <w:pPr>
        <w:tabs>
          <w:tab w:val="num" w:pos="2055"/>
        </w:tabs>
        <w:ind w:left="2055" w:hanging="975"/>
      </w:pPr>
      <w:rPr>
        <w:rFonts w:hint="default"/>
        <w:color w:val="auto"/>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3C351E"/>
    <w:rsid w:val="000F4C9A"/>
    <w:rsid w:val="0011471C"/>
    <w:rsid w:val="00226A51"/>
    <w:rsid w:val="003C351E"/>
    <w:rsid w:val="004E3345"/>
    <w:rsid w:val="004E5884"/>
    <w:rsid w:val="005075FC"/>
    <w:rsid w:val="00593412"/>
    <w:rsid w:val="00610847"/>
    <w:rsid w:val="00661B50"/>
    <w:rsid w:val="006C540F"/>
    <w:rsid w:val="006D4BAE"/>
    <w:rsid w:val="0078277C"/>
    <w:rsid w:val="007D03CF"/>
    <w:rsid w:val="0080658F"/>
    <w:rsid w:val="008264F3"/>
    <w:rsid w:val="008C0CBF"/>
    <w:rsid w:val="009405AF"/>
    <w:rsid w:val="00974568"/>
    <w:rsid w:val="009A0924"/>
    <w:rsid w:val="00A17B87"/>
    <w:rsid w:val="00B81D89"/>
    <w:rsid w:val="00B92D10"/>
    <w:rsid w:val="00BF48A1"/>
    <w:rsid w:val="00C10667"/>
    <w:rsid w:val="00CF7C87"/>
    <w:rsid w:val="00DB4471"/>
    <w:rsid w:val="00FB5015"/>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1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uiPriority w:val="99"/>
    <w:rsid w:val="003C351E"/>
    <w:pPr>
      <w:tabs>
        <w:tab w:val="center" w:pos="4153"/>
        <w:tab w:val="right" w:pos="8306"/>
      </w:tabs>
    </w:pPr>
    <w:rPr>
      <w:rFonts w:ascii="Tahoma" w:hAnsi="Tahoma"/>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uiPriority w:val="99"/>
    <w:rsid w:val="003C351E"/>
    <w:rPr>
      <w:rFonts w:ascii="Tahoma" w:eastAsia="Times New Roman" w:hAnsi="Tahoma" w:cs="Times New Roman"/>
      <w:sz w:val="24"/>
      <w:szCs w:val="20"/>
      <w:lang w:val="en-AU"/>
    </w:rPr>
  </w:style>
  <w:style w:type="paragraph" w:styleId="BodyTextIndent2">
    <w:name w:val="Body Text Indent 2"/>
    <w:basedOn w:val="Normal"/>
    <w:link w:val="BodyTextIndent2Char"/>
    <w:rsid w:val="003C351E"/>
    <w:pPr>
      <w:spacing w:after="120" w:line="480" w:lineRule="auto"/>
      <w:ind w:left="283"/>
    </w:pPr>
  </w:style>
  <w:style w:type="character" w:customStyle="1" w:styleId="BodyTextIndent2Char">
    <w:name w:val="Body Text Indent 2 Char"/>
    <w:basedOn w:val="DefaultParagraphFont"/>
    <w:link w:val="BodyTextIndent2"/>
    <w:rsid w:val="003C351E"/>
    <w:rPr>
      <w:rFonts w:ascii="Times New Roman" w:eastAsia="Times New Roman" w:hAnsi="Times New Roman" w:cs="Times New Roman"/>
      <w:sz w:val="24"/>
      <w:szCs w:val="24"/>
      <w:lang w:val="en-GB"/>
    </w:rPr>
  </w:style>
  <w:style w:type="paragraph" w:styleId="BodyText">
    <w:name w:val="Body Text"/>
    <w:basedOn w:val="Normal"/>
    <w:link w:val="BodyTextChar"/>
    <w:rsid w:val="00C10667"/>
    <w:pPr>
      <w:spacing w:after="120"/>
    </w:pPr>
    <w:rPr>
      <w:sz w:val="20"/>
      <w:szCs w:val="20"/>
      <w:lang w:val="en-AU" w:eastAsia="bg-BG"/>
    </w:rPr>
  </w:style>
  <w:style w:type="character" w:customStyle="1" w:styleId="BodyTextChar">
    <w:name w:val="Body Text Char"/>
    <w:basedOn w:val="DefaultParagraphFont"/>
    <w:link w:val="BodyText"/>
    <w:rsid w:val="00C10667"/>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rsid w:val="00C10667"/>
    <w:pPr>
      <w:spacing w:after="120"/>
      <w:ind w:left="283"/>
    </w:pPr>
    <w:rPr>
      <w:sz w:val="20"/>
      <w:szCs w:val="20"/>
      <w:lang w:val="en-AU" w:eastAsia="ar-SA"/>
    </w:rPr>
  </w:style>
  <w:style w:type="character" w:customStyle="1" w:styleId="BodyTextIndentChar">
    <w:name w:val="Body Text Indent Char"/>
    <w:basedOn w:val="DefaultParagraphFont"/>
    <w:link w:val="BodyTextIndent"/>
    <w:uiPriority w:val="99"/>
    <w:rsid w:val="00C10667"/>
    <w:rPr>
      <w:rFonts w:ascii="Times New Roman" w:eastAsia="Times New Roman" w:hAnsi="Times New Roman" w:cs="Times New Roman"/>
      <w:sz w:val="20"/>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10</cp:revision>
  <cp:lastPrinted>2019-07-30T11:46:00Z</cp:lastPrinted>
  <dcterms:created xsi:type="dcterms:W3CDTF">2019-07-29T08:58:00Z</dcterms:created>
  <dcterms:modified xsi:type="dcterms:W3CDTF">2019-08-13T07:28:00Z</dcterms:modified>
</cp:coreProperties>
</file>