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5D" w:rsidRPr="00423E6E" w:rsidRDefault="00BE7366" w:rsidP="00BE7366">
      <w:pPr>
        <w:pStyle w:val="Footer"/>
        <w:tabs>
          <w:tab w:val="clear" w:pos="4320"/>
          <w:tab w:val="clear" w:pos="8640"/>
          <w:tab w:val="left" w:pos="7875"/>
        </w:tabs>
        <w:ind w:right="283"/>
        <w:jc w:val="both"/>
        <w:rPr>
          <w:b/>
          <w:sz w:val="28"/>
          <w:lang w:val="ru-RU"/>
        </w:rPr>
      </w:pPr>
      <w:r>
        <w:rPr>
          <w:sz w:val="16"/>
          <w:lang w:val="bg-BG"/>
        </w:rPr>
        <w:tab/>
      </w:r>
    </w:p>
    <w:p w:rsidR="003E14B2" w:rsidRDefault="003E14B2" w:rsidP="0025499E">
      <w:pPr>
        <w:ind w:right="-360"/>
        <w:rPr>
          <w:sz w:val="24"/>
          <w:szCs w:val="24"/>
          <w:lang w:val="bg-BG"/>
        </w:rPr>
      </w:pPr>
    </w:p>
    <w:p w:rsidR="00ED2CFE" w:rsidRPr="009B2EB3" w:rsidRDefault="00ED2CFE" w:rsidP="009D0518">
      <w:pPr>
        <w:rPr>
          <w:b/>
          <w:sz w:val="24"/>
          <w:szCs w:val="24"/>
          <w:lang w:val="bg-BG"/>
        </w:rPr>
      </w:pPr>
    </w:p>
    <w:p w:rsidR="00744DFB" w:rsidRPr="00366DC3" w:rsidRDefault="00932C48" w:rsidP="00744DFB">
      <w:pPr>
        <w:ind w:left="7080" w:firstLine="708"/>
        <w:rPr>
          <w:b/>
          <w:sz w:val="24"/>
          <w:szCs w:val="24"/>
          <w:u w:val="single"/>
          <w:lang w:val="bg-BG"/>
        </w:rPr>
      </w:pPr>
      <w:r>
        <w:rPr>
          <w:b/>
          <w:sz w:val="24"/>
          <w:szCs w:val="24"/>
          <w:lang w:val="bg-BG"/>
        </w:rPr>
        <w:t xml:space="preserve">          </w:t>
      </w:r>
      <w:r w:rsidR="00744DFB" w:rsidRPr="00366DC3">
        <w:rPr>
          <w:b/>
          <w:sz w:val="24"/>
          <w:szCs w:val="24"/>
          <w:lang w:val="bg-BG"/>
        </w:rPr>
        <w:t>Образец № 1</w:t>
      </w:r>
    </w:p>
    <w:p w:rsidR="00744DFB" w:rsidRPr="00366DC3" w:rsidRDefault="00744DFB" w:rsidP="00744DFB">
      <w:pPr>
        <w:jc w:val="right"/>
        <w:rPr>
          <w:b/>
          <w:sz w:val="24"/>
          <w:szCs w:val="24"/>
          <w:lang w:val="bg-BG"/>
        </w:rPr>
      </w:pPr>
    </w:p>
    <w:p w:rsidR="00744DFB" w:rsidRPr="00830BFB" w:rsidRDefault="00744DFB" w:rsidP="00744DFB">
      <w:pPr>
        <w:ind w:left="5760"/>
        <w:rPr>
          <w:b/>
          <w:sz w:val="24"/>
          <w:szCs w:val="24"/>
          <w:lang w:val="bg-BG"/>
        </w:rPr>
      </w:pPr>
      <w:r w:rsidRPr="00830BFB">
        <w:rPr>
          <w:b/>
          <w:sz w:val="24"/>
          <w:szCs w:val="24"/>
          <w:lang w:val="bg-BG"/>
        </w:rPr>
        <w:t xml:space="preserve">ДО </w:t>
      </w:r>
    </w:p>
    <w:p w:rsidR="00744DFB" w:rsidRPr="00830BFB" w:rsidRDefault="00830BFB" w:rsidP="00744DFB">
      <w:pPr>
        <w:ind w:left="5760"/>
        <w:rPr>
          <w:b/>
          <w:sz w:val="24"/>
          <w:szCs w:val="24"/>
          <w:lang w:val="bg-BG"/>
        </w:rPr>
      </w:pPr>
      <w:r>
        <w:rPr>
          <w:b/>
          <w:sz w:val="24"/>
          <w:szCs w:val="24"/>
          <w:lang w:val="bg-BG"/>
        </w:rPr>
        <w:t>„</w:t>
      </w:r>
      <w:r w:rsidR="002839E7">
        <w:rPr>
          <w:b/>
          <w:sz w:val="24"/>
          <w:szCs w:val="24"/>
          <w:lang w:val="bg-BG"/>
        </w:rPr>
        <w:t>ХОЛДИНГ</w:t>
      </w:r>
      <w:r w:rsidR="00744DFB" w:rsidRPr="00830BFB">
        <w:rPr>
          <w:b/>
          <w:sz w:val="24"/>
          <w:szCs w:val="24"/>
          <w:lang w:val="bg-BG"/>
        </w:rPr>
        <w:t xml:space="preserve"> БДЖ” ЕАД</w:t>
      </w:r>
    </w:p>
    <w:p w:rsidR="00744DFB" w:rsidRPr="00830BFB" w:rsidRDefault="002839E7" w:rsidP="00744DFB">
      <w:pPr>
        <w:ind w:left="5760"/>
        <w:rPr>
          <w:b/>
          <w:sz w:val="24"/>
          <w:szCs w:val="24"/>
          <w:lang w:val="bg-BG"/>
        </w:rPr>
      </w:pPr>
      <w:r>
        <w:rPr>
          <w:b/>
          <w:sz w:val="24"/>
          <w:szCs w:val="24"/>
          <w:lang w:val="bg-BG"/>
        </w:rPr>
        <w:t>гр. София, ул. „</w:t>
      </w:r>
      <w:r w:rsidR="00744DFB" w:rsidRPr="00830BFB">
        <w:rPr>
          <w:b/>
          <w:sz w:val="24"/>
          <w:szCs w:val="24"/>
          <w:lang w:val="bg-BG"/>
        </w:rPr>
        <w:t>Иван Вазов” № 3</w:t>
      </w:r>
    </w:p>
    <w:p w:rsidR="000C5421" w:rsidRPr="00830BFB" w:rsidRDefault="000C5421" w:rsidP="00744DFB">
      <w:pPr>
        <w:jc w:val="center"/>
        <w:rPr>
          <w:b/>
          <w:sz w:val="24"/>
          <w:lang w:val="bg-BG"/>
        </w:rPr>
      </w:pPr>
    </w:p>
    <w:p w:rsidR="00744DFB" w:rsidRPr="00830BFB" w:rsidRDefault="00744DFB" w:rsidP="00744DFB">
      <w:pPr>
        <w:jc w:val="center"/>
        <w:rPr>
          <w:b/>
          <w:sz w:val="24"/>
          <w:szCs w:val="24"/>
          <w:lang w:val="bg-BG"/>
        </w:rPr>
      </w:pPr>
      <w:r w:rsidRPr="00830BFB">
        <w:rPr>
          <w:b/>
          <w:sz w:val="24"/>
          <w:szCs w:val="24"/>
          <w:lang w:val="bg-BG"/>
        </w:rPr>
        <w:t>ТЕХНИЧЕСКО ПРЕДЛОЖЕНИЕ</w:t>
      </w:r>
    </w:p>
    <w:p w:rsidR="00744DFB" w:rsidRPr="00830BFB" w:rsidRDefault="00744DFB" w:rsidP="00744DFB">
      <w:pPr>
        <w:ind w:right="26"/>
        <w:jc w:val="center"/>
        <w:rPr>
          <w:b/>
          <w:sz w:val="24"/>
          <w:szCs w:val="24"/>
          <w:lang w:val="bg-BG"/>
        </w:rPr>
      </w:pPr>
    </w:p>
    <w:p w:rsidR="0099223A" w:rsidRPr="00582583" w:rsidRDefault="00744DFB" w:rsidP="0099223A">
      <w:pPr>
        <w:ind w:right="538"/>
        <w:jc w:val="center"/>
        <w:rPr>
          <w:sz w:val="24"/>
          <w:szCs w:val="24"/>
          <w:lang w:val="bg-BG"/>
        </w:rPr>
      </w:pPr>
      <w:r w:rsidRPr="00830BFB">
        <w:rPr>
          <w:sz w:val="24"/>
          <w:szCs w:val="24"/>
        </w:rPr>
        <w:t>з</w:t>
      </w:r>
      <w:r w:rsidRPr="00830BFB">
        <w:rPr>
          <w:sz w:val="24"/>
          <w:szCs w:val="24"/>
          <w:lang w:val="bg-BG"/>
        </w:rPr>
        <w:t>а участие в поръчка с предмет:</w:t>
      </w:r>
      <w:r w:rsidRPr="00830BFB">
        <w:rPr>
          <w:b/>
          <w:sz w:val="24"/>
          <w:szCs w:val="24"/>
          <w:lang w:val="bg-BG"/>
        </w:rPr>
        <w:t xml:space="preserve"> </w:t>
      </w:r>
      <w:r w:rsidR="0099223A" w:rsidRPr="00582583">
        <w:rPr>
          <w:color w:val="000000"/>
          <w:sz w:val="24"/>
          <w:szCs w:val="24"/>
          <w:lang w:val="bg-BG" w:eastAsia="bg-BG"/>
        </w:rPr>
        <w:t>„</w:t>
      </w:r>
      <w:r w:rsidR="0099223A" w:rsidRPr="00582583">
        <w:rPr>
          <w:sz w:val="24"/>
          <w:szCs w:val="24"/>
          <w:lang w:val="bg-BG"/>
        </w:rPr>
        <w:t xml:space="preserve">Подмяна </w:t>
      </w:r>
      <w:r w:rsidR="009B2EB3">
        <w:rPr>
          <w:sz w:val="24"/>
          <w:szCs w:val="24"/>
          <w:lang w:val="bg-BG"/>
        </w:rPr>
        <w:t xml:space="preserve">на </w:t>
      </w:r>
      <w:r w:rsidR="0099223A" w:rsidRPr="00582583">
        <w:rPr>
          <w:sz w:val="24"/>
          <w:szCs w:val="24"/>
          <w:lang w:val="bg-BG"/>
        </w:rPr>
        <w:t xml:space="preserve">санитарното обзавеждане и </w:t>
      </w:r>
      <w:r w:rsidR="009B2EB3">
        <w:rPr>
          <w:sz w:val="24"/>
          <w:szCs w:val="24"/>
          <w:lang w:val="bg-BG"/>
        </w:rPr>
        <w:t xml:space="preserve">на </w:t>
      </w:r>
      <w:r w:rsidR="0099223A" w:rsidRPr="00582583">
        <w:rPr>
          <w:sz w:val="24"/>
          <w:szCs w:val="24"/>
          <w:lang w:val="bg-BG"/>
        </w:rPr>
        <w:t>вратите в баните на ПВЦ „Приморско” към Поделение за „Почивна дейност” при „Холдинг БДЖ” ЕАД”</w:t>
      </w:r>
    </w:p>
    <w:p w:rsidR="00744DFB" w:rsidRPr="00366DC3" w:rsidRDefault="00744DFB" w:rsidP="0099223A">
      <w:pPr>
        <w:ind w:right="679"/>
        <w:jc w:val="center"/>
        <w:rPr>
          <w:b/>
          <w:sz w:val="28"/>
          <w:lang w:val="bg-BG"/>
        </w:rPr>
      </w:pPr>
    </w:p>
    <w:p w:rsidR="00744DFB" w:rsidRPr="00E24B51" w:rsidRDefault="00744DFB" w:rsidP="00744DFB">
      <w:pPr>
        <w:pStyle w:val="Normal1"/>
        <w:rPr>
          <w:sz w:val="22"/>
          <w:szCs w:val="22"/>
        </w:rPr>
      </w:pPr>
      <w:r w:rsidRPr="00E24B51">
        <w:rPr>
          <w:sz w:val="22"/>
          <w:szCs w:val="22"/>
        </w:rPr>
        <w:t xml:space="preserve">от .................................................................................................................................................................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Pr="00E24B51" w:rsidRDefault="00744DFB" w:rsidP="00744DFB">
      <w:pPr>
        <w:pStyle w:val="Normal1"/>
        <w:rPr>
          <w:sz w:val="22"/>
          <w:szCs w:val="22"/>
        </w:rPr>
      </w:pPr>
      <w:r w:rsidRPr="00E24B51">
        <w:rPr>
          <w:sz w:val="22"/>
          <w:szCs w:val="22"/>
        </w:rPr>
        <w:t>със седалище и адрес на управление:………………………………….., , ЕИК: ...........................</w:t>
      </w:r>
    </w:p>
    <w:p w:rsidR="00744DFB" w:rsidRPr="00E24B51" w:rsidRDefault="00744DFB" w:rsidP="00744DFB">
      <w:pPr>
        <w:pStyle w:val="Normal1"/>
        <w:rPr>
          <w:b/>
          <w:sz w:val="22"/>
          <w:szCs w:val="22"/>
        </w:rPr>
      </w:pPr>
      <w:r w:rsidRPr="00E24B51">
        <w:rPr>
          <w:sz w:val="22"/>
          <w:szCs w:val="22"/>
        </w:rPr>
        <w:t>подписано от ……………………………………………………………………………………............</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 xml:space="preserve">в качеството му на ……………………………………………………………………………………... </w:t>
      </w:r>
    </w:p>
    <w:p w:rsidR="00744DFB" w:rsidRPr="00E24B51" w:rsidRDefault="00744DFB" w:rsidP="00744DFB">
      <w:pPr>
        <w:pStyle w:val="Normal1"/>
        <w:jc w:val="center"/>
        <w:rPr>
          <w:sz w:val="22"/>
          <w:szCs w:val="22"/>
        </w:rPr>
      </w:pPr>
      <w:r w:rsidRPr="00E24B51">
        <w:rPr>
          <w:sz w:val="22"/>
          <w:szCs w:val="22"/>
        </w:rPr>
        <w:t xml:space="preserve">(длъжност) </w:t>
      </w:r>
    </w:p>
    <w:p w:rsidR="00744DFB" w:rsidRPr="00E24B51" w:rsidRDefault="00744DFB" w:rsidP="00744DFB">
      <w:pPr>
        <w:pStyle w:val="Normal1"/>
        <w:jc w:val="both"/>
        <w:rPr>
          <w:sz w:val="22"/>
          <w:szCs w:val="22"/>
        </w:rPr>
      </w:pPr>
      <w:r w:rsidRPr="00E24B51">
        <w:rPr>
          <w:b/>
          <w:bCs/>
          <w:sz w:val="22"/>
          <w:szCs w:val="22"/>
        </w:rPr>
        <w:t xml:space="preserve">АДМИНИСТРАТИВНИ СВЕДЕНИЯ </w:t>
      </w:r>
    </w:p>
    <w:p w:rsidR="00744DFB" w:rsidRPr="00E24B51" w:rsidRDefault="00744DFB" w:rsidP="00744DFB">
      <w:pPr>
        <w:pStyle w:val="Normal1"/>
        <w:jc w:val="both"/>
        <w:rPr>
          <w:sz w:val="22"/>
          <w:szCs w:val="22"/>
        </w:rPr>
      </w:pPr>
      <w:r w:rsidRPr="00E24B51">
        <w:rPr>
          <w:sz w:val="22"/>
          <w:szCs w:val="22"/>
        </w:rPr>
        <w:t xml:space="preserve">1. Адрес на участника ……………………………………………………………………………........ </w:t>
      </w:r>
    </w:p>
    <w:p w:rsidR="00744DFB" w:rsidRPr="00E24B51" w:rsidRDefault="00744DFB" w:rsidP="00744DFB">
      <w:pPr>
        <w:pStyle w:val="Normal1"/>
        <w:jc w:val="both"/>
        <w:rPr>
          <w:sz w:val="22"/>
          <w:szCs w:val="22"/>
        </w:rPr>
      </w:pPr>
      <w:r w:rsidRPr="00E24B51">
        <w:rPr>
          <w:sz w:val="22"/>
          <w:szCs w:val="22"/>
        </w:rPr>
        <w:t xml:space="preserve">(п.к., град, община, квартал, улица №, бл. </w:t>
      </w:r>
    </w:p>
    <w:p w:rsidR="00744DFB" w:rsidRPr="00E24B51" w:rsidRDefault="00744DFB" w:rsidP="00744DFB">
      <w:pPr>
        <w:pStyle w:val="Normal1"/>
        <w:jc w:val="both"/>
        <w:rPr>
          <w:sz w:val="22"/>
          <w:szCs w:val="22"/>
        </w:rPr>
      </w:pPr>
      <w:r w:rsidRPr="00E24B51">
        <w:rPr>
          <w:sz w:val="22"/>
          <w:szCs w:val="22"/>
        </w:rPr>
        <w:t xml:space="preserve">телефон …..………………………………… </w:t>
      </w:r>
    </w:p>
    <w:p w:rsidR="00744DFB" w:rsidRPr="00E24B51" w:rsidRDefault="00744DFB" w:rsidP="00744DFB">
      <w:pPr>
        <w:pStyle w:val="Normal1"/>
        <w:jc w:val="both"/>
        <w:rPr>
          <w:sz w:val="22"/>
          <w:szCs w:val="22"/>
        </w:rPr>
      </w:pPr>
      <w:r w:rsidRPr="00E24B51">
        <w:rPr>
          <w:sz w:val="22"/>
          <w:szCs w:val="22"/>
        </w:rPr>
        <w:t xml:space="preserve">факс ……….……………………………… </w:t>
      </w:r>
    </w:p>
    <w:p w:rsidR="00744DFB" w:rsidRPr="00E24B51" w:rsidRDefault="00744DFB" w:rsidP="00744DFB">
      <w:pPr>
        <w:pStyle w:val="Normal1"/>
        <w:jc w:val="both"/>
        <w:rPr>
          <w:sz w:val="22"/>
          <w:szCs w:val="22"/>
        </w:rPr>
      </w:pPr>
      <w:r w:rsidRPr="00E24B51">
        <w:rPr>
          <w:sz w:val="22"/>
          <w:szCs w:val="22"/>
        </w:rPr>
        <w:t xml:space="preserve">e-mail :……………………………………… </w:t>
      </w:r>
    </w:p>
    <w:p w:rsidR="00744DFB" w:rsidRPr="00E24B51" w:rsidRDefault="00744DFB" w:rsidP="00744DFB">
      <w:pPr>
        <w:pStyle w:val="Normal1"/>
        <w:jc w:val="both"/>
        <w:rPr>
          <w:sz w:val="22"/>
          <w:szCs w:val="22"/>
        </w:rPr>
      </w:pPr>
      <w:r w:rsidRPr="00E24B51">
        <w:rPr>
          <w:sz w:val="22"/>
          <w:szCs w:val="22"/>
        </w:rPr>
        <w:t xml:space="preserve">2.Лице за контакти……………………………………………………………………… </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9D2744" w:rsidP="00744DFB">
      <w:pPr>
        <w:pStyle w:val="Normal1"/>
        <w:jc w:val="both"/>
        <w:rPr>
          <w:sz w:val="22"/>
          <w:szCs w:val="22"/>
        </w:rPr>
      </w:pPr>
      <w:r w:rsidRPr="00E24B51">
        <w:rPr>
          <w:sz w:val="22"/>
          <w:szCs w:val="22"/>
        </w:rPr>
        <w:t>Длъжност: ..............................................</w:t>
      </w:r>
      <w:r w:rsidR="00744DFB" w:rsidRPr="00E24B51">
        <w:rPr>
          <w:sz w:val="22"/>
          <w:szCs w:val="22"/>
        </w:rPr>
        <w:t xml:space="preserve"> </w:t>
      </w:r>
    </w:p>
    <w:p w:rsidR="00744DFB" w:rsidRPr="00E24B51" w:rsidRDefault="009D2744" w:rsidP="00744DFB">
      <w:pPr>
        <w:pStyle w:val="Normal1"/>
        <w:jc w:val="both"/>
        <w:rPr>
          <w:sz w:val="22"/>
          <w:szCs w:val="22"/>
        </w:rPr>
      </w:pPr>
      <w:r w:rsidRPr="00E24B51">
        <w:rPr>
          <w:sz w:val="22"/>
          <w:szCs w:val="22"/>
        </w:rPr>
        <w:t>телефон: ..................................................</w:t>
      </w:r>
    </w:p>
    <w:p w:rsidR="000C5421" w:rsidRPr="00E24B51" w:rsidRDefault="000C5421" w:rsidP="000C5421">
      <w:pPr>
        <w:ind w:right="736"/>
        <w:rPr>
          <w:b/>
          <w:bCs/>
          <w:sz w:val="22"/>
          <w:szCs w:val="22"/>
          <w:lang w:val="ru-RU"/>
        </w:rPr>
      </w:pPr>
    </w:p>
    <w:p w:rsidR="000C5421" w:rsidRDefault="000C5421" w:rsidP="000C5421">
      <w:pPr>
        <w:ind w:right="736"/>
        <w:rPr>
          <w:b/>
          <w:bCs/>
          <w:sz w:val="24"/>
          <w:szCs w:val="24"/>
          <w:lang w:val="ru-RU"/>
        </w:rPr>
      </w:pPr>
    </w:p>
    <w:p w:rsidR="00753662" w:rsidRPr="00E24B51" w:rsidRDefault="0099223A" w:rsidP="00F40AD7">
      <w:pPr>
        <w:ind w:right="736" w:firstLine="720"/>
        <w:rPr>
          <w:b/>
          <w:bCs/>
          <w:sz w:val="22"/>
          <w:szCs w:val="22"/>
          <w:lang w:val="ru-RU"/>
        </w:rPr>
      </w:pPr>
      <w:r w:rsidRPr="00E24B51">
        <w:rPr>
          <w:b/>
          <w:bCs/>
          <w:sz w:val="22"/>
          <w:szCs w:val="22"/>
          <w:lang w:val="ru-RU"/>
        </w:rPr>
        <w:t>УВАЖАЕМИ ГОСПОДИН ВАСИЛЕВ</w:t>
      </w:r>
      <w:r w:rsidR="00753662" w:rsidRPr="00E24B51">
        <w:rPr>
          <w:b/>
          <w:bCs/>
          <w:sz w:val="22"/>
          <w:szCs w:val="22"/>
          <w:lang w:val="ru-RU"/>
        </w:rPr>
        <w:t>,</w:t>
      </w:r>
    </w:p>
    <w:p w:rsidR="000C5421" w:rsidRPr="00E24B51" w:rsidRDefault="000C5421" w:rsidP="00F40AD7">
      <w:pPr>
        <w:ind w:right="736" w:firstLine="720"/>
        <w:rPr>
          <w:b/>
          <w:bCs/>
          <w:sz w:val="22"/>
          <w:szCs w:val="22"/>
          <w:lang w:val="ru-RU"/>
        </w:rPr>
      </w:pPr>
    </w:p>
    <w:p w:rsidR="00753662" w:rsidRPr="00E24B51" w:rsidRDefault="00753662" w:rsidP="008A32E9">
      <w:pPr>
        <w:shd w:val="clear" w:color="auto" w:fill="FFFFFF"/>
        <w:tabs>
          <w:tab w:val="left" w:pos="567"/>
        </w:tabs>
        <w:ind w:right="538"/>
        <w:jc w:val="both"/>
        <w:rPr>
          <w:b/>
          <w:sz w:val="22"/>
          <w:szCs w:val="22"/>
          <w:lang w:val="bg-BG"/>
        </w:rPr>
      </w:pPr>
      <w:r w:rsidRPr="00E24B51">
        <w:rPr>
          <w:sz w:val="22"/>
          <w:szCs w:val="22"/>
          <w:lang w:val="ru-RU"/>
        </w:rPr>
        <w:tab/>
      </w:r>
      <w:r w:rsidR="00BC59A0" w:rsidRPr="00E24B51">
        <w:rPr>
          <w:sz w:val="22"/>
          <w:szCs w:val="22"/>
          <w:lang w:val="ru-RU"/>
        </w:rPr>
        <w:t>След запозн</w:t>
      </w:r>
      <w:r w:rsidR="00215063" w:rsidRPr="00E24B51">
        <w:rPr>
          <w:sz w:val="22"/>
          <w:szCs w:val="22"/>
          <w:lang w:val="ru-RU"/>
        </w:rPr>
        <w:t>аване с условията на публикуваната</w:t>
      </w:r>
      <w:r w:rsidR="00BC59A0" w:rsidRPr="00E24B51">
        <w:rPr>
          <w:sz w:val="22"/>
          <w:szCs w:val="22"/>
          <w:lang w:val="ru-RU"/>
        </w:rPr>
        <w:t xml:space="preserve"> от Вас покана за участие в поръчка </w:t>
      </w:r>
      <w:r w:rsidRPr="00E24B51">
        <w:rPr>
          <w:sz w:val="22"/>
          <w:szCs w:val="22"/>
          <w:lang w:val="ru-RU"/>
        </w:rPr>
        <w:t xml:space="preserve">с </w:t>
      </w:r>
      <w:proofErr w:type="spellStart"/>
      <w:r w:rsidRPr="00E24B51">
        <w:rPr>
          <w:sz w:val="22"/>
          <w:szCs w:val="22"/>
        </w:rPr>
        <w:t>предмет</w:t>
      </w:r>
      <w:proofErr w:type="spellEnd"/>
      <w:r w:rsidRPr="00E24B51">
        <w:rPr>
          <w:sz w:val="22"/>
          <w:szCs w:val="22"/>
          <w:lang w:val="ru-RU"/>
        </w:rPr>
        <w:t>:</w:t>
      </w:r>
      <w:r w:rsidR="00BC59A0" w:rsidRPr="00E24B51">
        <w:rPr>
          <w:sz w:val="22"/>
          <w:szCs w:val="22"/>
          <w:lang w:val="bg-BG"/>
        </w:rPr>
        <w:t xml:space="preserve"> </w:t>
      </w:r>
      <w:r w:rsidR="0099223A" w:rsidRPr="00E24B51">
        <w:rPr>
          <w:b/>
          <w:sz w:val="22"/>
          <w:szCs w:val="22"/>
          <w:lang w:val="bg-BG"/>
        </w:rPr>
        <w:t xml:space="preserve">„Подмяна </w:t>
      </w:r>
      <w:r w:rsidR="00886C91">
        <w:rPr>
          <w:b/>
          <w:sz w:val="22"/>
          <w:szCs w:val="22"/>
          <w:lang w:val="bg-BG"/>
        </w:rPr>
        <w:t xml:space="preserve">на </w:t>
      </w:r>
      <w:r w:rsidR="0099223A" w:rsidRPr="00E24B51">
        <w:rPr>
          <w:b/>
          <w:sz w:val="22"/>
          <w:szCs w:val="22"/>
          <w:lang w:val="bg-BG"/>
        </w:rPr>
        <w:t xml:space="preserve">санитарното обзавеждане и </w:t>
      </w:r>
      <w:r w:rsidR="00886C91">
        <w:rPr>
          <w:b/>
          <w:sz w:val="22"/>
          <w:szCs w:val="22"/>
          <w:lang w:val="bg-BG"/>
        </w:rPr>
        <w:t xml:space="preserve">на </w:t>
      </w:r>
      <w:r w:rsidR="0099223A" w:rsidRPr="00E24B51">
        <w:rPr>
          <w:b/>
          <w:sz w:val="22"/>
          <w:szCs w:val="22"/>
          <w:lang w:val="bg-BG"/>
        </w:rPr>
        <w:t>вратите в баните на ПВЦ „Приморско” към Поделение за „Почивна дейност” при „Холдинг БДЖ” ЕАД”</w:t>
      </w:r>
      <w:r w:rsidR="00DF2A26" w:rsidRPr="00E24B51">
        <w:rPr>
          <w:b/>
          <w:sz w:val="22"/>
          <w:szCs w:val="22"/>
          <w:lang w:val="bg-BG"/>
        </w:rPr>
        <w:t>:</w:t>
      </w:r>
    </w:p>
    <w:p w:rsidR="00004055" w:rsidRPr="00E24B51" w:rsidRDefault="00004055" w:rsidP="008A32E9">
      <w:pPr>
        <w:shd w:val="clear" w:color="auto" w:fill="FFFFFF"/>
        <w:tabs>
          <w:tab w:val="left" w:pos="567"/>
        </w:tabs>
        <w:ind w:right="538"/>
        <w:jc w:val="both"/>
        <w:rPr>
          <w:b/>
          <w:sz w:val="22"/>
          <w:szCs w:val="22"/>
          <w:lang w:val="bg-BG" w:eastAsia="bg-BG"/>
        </w:rPr>
      </w:pPr>
    </w:p>
    <w:p w:rsidR="004C507B" w:rsidRPr="00E24B51" w:rsidRDefault="00753662" w:rsidP="008A32E9">
      <w:pPr>
        <w:pStyle w:val="ListParagraph"/>
        <w:numPr>
          <w:ilvl w:val="0"/>
          <w:numId w:val="17"/>
        </w:numPr>
        <w:tabs>
          <w:tab w:val="left" w:pos="567"/>
        </w:tabs>
        <w:ind w:left="0" w:right="538" w:firstLine="284"/>
        <w:jc w:val="both"/>
        <w:rPr>
          <w:sz w:val="22"/>
          <w:szCs w:val="22"/>
          <w:u w:val="none"/>
          <w:lang w:val="ru-RU"/>
        </w:rPr>
      </w:pPr>
      <w:r w:rsidRPr="00E24B51">
        <w:rPr>
          <w:sz w:val="22"/>
          <w:szCs w:val="22"/>
          <w:u w:val="none"/>
          <w:lang w:val="ru-RU"/>
        </w:rPr>
        <w:t xml:space="preserve">Декларираме, че сме запознати с </w:t>
      </w:r>
      <w:r w:rsidR="00BC59A0" w:rsidRPr="00E24B51">
        <w:rPr>
          <w:sz w:val="22"/>
          <w:szCs w:val="22"/>
          <w:u w:val="none"/>
          <w:lang w:val="ru-RU"/>
        </w:rPr>
        <w:t>условията за учас</w:t>
      </w:r>
      <w:r w:rsidR="00504526" w:rsidRPr="00E24B51">
        <w:rPr>
          <w:sz w:val="22"/>
          <w:szCs w:val="22"/>
          <w:u w:val="none"/>
          <w:lang w:val="ru-RU"/>
        </w:rPr>
        <w:t>тие, съгласни сме с тях</w:t>
      </w:r>
      <w:r w:rsidRPr="00E24B51">
        <w:rPr>
          <w:sz w:val="22"/>
          <w:szCs w:val="22"/>
          <w:u w:val="none"/>
          <w:lang w:val="ru-RU"/>
        </w:rPr>
        <w:t xml:space="preserve"> и ги приемаме без възражения.</w:t>
      </w:r>
    </w:p>
    <w:p w:rsidR="009D0518" w:rsidRPr="00E24B51" w:rsidRDefault="009D0518" w:rsidP="009D0518">
      <w:pPr>
        <w:pStyle w:val="ListParagraph"/>
        <w:tabs>
          <w:tab w:val="left" w:pos="567"/>
        </w:tabs>
        <w:ind w:left="284" w:right="538"/>
        <w:jc w:val="both"/>
        <w:rPr>
          <w:sz w:val="22"/>
          <w:szCs w:val="22"/>
          <w:u w:val="none"/>
          <w:lang w:val="ru-RU"/>
        </w:rPr>
      </w:pPr>
    </w:p>
    <w:p w:rsidR="009D0518" w:rsidRPr="00E24B51" w:rsidRDefault="009D0518" w:rsidP="008A32E9">
      <w:pPr>
        <w:pStyle w:val="ListParagraph"/>
        <w:numPr>
          <w:ilvl w:val="0"/>
          <w:numId w:val="17"/>
        </w:numPr>
        <w:tabs>
          <w:tab w:val="left" w:pos="567"/>
        </w:tabs>
        <w:ind w:left="0" w:right="538" w:firstLine="284"/>
        <w:jc w:val="both"/>
        <w:rPr>
          <w:sz w:val="22"/>
          <w:szCs w:val="22"/>
          <w:u w:val="none"/>
          <w:lang w:val="ru-RU"/>
        </w:rPr>
      </w:pPr>
      <w:r w:rsidRPr="00E24B51">
        <w:rPr>
          <w:sz w:val="22"/>
          <w:szCs w:val="22"/>
          <w:u w:val="none"/>
          <w:lang w:val="ru-RU"/>
        </w:rPr>
        <w:t xml:space="preserve">Декларираме, че ще изпълним поръчката при спазване на изискванията на </w:t>
      </w:r>
      <w:proofErr w:type="spellStart"/>
      <w:r w:rsidRPr="00E24B51">
        <w:rPr>
          <w:sz w:val="22"/>
          <w:szCs w:val="22"/>
          <w:u w:val="none"/>
        </w:rPr>
        <w:t>Наредба</w:t>
      </w:r>
      <w:proofErr w:type="spellEnd"/>
      <w:r w:rsidRPr="00E24B51">
        <w:rPr>
          <w:sz w:val="22"/>
          <w:szCs w:val="22"/>
          <w:u w:val="none"/>
        </w:rPr>
        <w:t xml:space="preserve"> № 2 </w:t>
      </w:r>
      <w:proofErr w:type="spellStart"/>
      <w:r w:rsidRPr="00E24B51">
        <w:rPr>
          <w:sz w:val="22"/>
          <w:szCs w:val="22"/>
          <w:u w:val="none"/>
        </w:rPr>
        <w:t>от</w:t>
      </w:r>
      <w:proofErr w:type="spellEnd"/>
      <w:r w:rsidRPr="00E24B51">
        <w:rPr>
          <w:sz w:val="22"/>
          <w:szCs w:val="22"/>
          <w:u w:val="none"/>
        </w:rPr>
        <w:t xml:space="preserve"> 2004г. </w:t>
      </w:r>
      <w:proofErr w:type="spellStart"/>
      <w:proofErr w:type="gramStart"/>
      <w:r w:rsidRPr="00E24B51">
        <w:rPr>
          <w:sz w:val="22"/>
          <w:szCs w:val="22"/>
          <w:u w:val="none"/>
        </w:rPr>
        <w:t>за</w:t>
      </w:r>
      <w:proofErr w:type="spellEnd"/>
      <w:proofErr w:type="gramEnd"/>
      <w:r w:rsidRPr="00E24B51">
        <w:rPr>
          <w:sz w:val="22"/>
          <w:szCs w:val="22"/>
          <w:u w:val="none"/>
        </w:rPr>
        <w:t xml:space="preserve"> </w:t>
      </w:r>
      <w:proofErr w:type="spellStart"/>
      <w:r w:rsidRPr="00E24B51">
        <w:rPr>
          <w:sz w:val="22"/>
          <w:szCs w:val="22"/>
          <w:u w:val="none"/>
        </w:rPr>
        <w:t>минимални</w:t>
      </w:r>
      <w:proofErr w:type="spellEnd"/>
      <w:r w:rsidRPr="00E24B51">
        <w:rPr>
          <w:sz w:val="22"/>
          <w:szCs w:val="22"/>
          <w:u w:val="none"/>
        </w:rPr>
        <w:t xml:space="preserve"> </w:t>
      </w:r>
      <w:proofErr w:type="spellStart"/>
      <w:r w:rsidRPr="00E24B51">
        <w:rPr>
          <w:sz w:val="22"/>
          <w:szCs w:val="22"/>
          <w:u w:val="none"/>
        </w:rPr>
        <w:t>изисквания</w:t>
      </w:r>
      <w:proofErr w:type="spellEnd"/>
      <w:r w:rsidRPr="00E24B51">
        <w:rPr>
          <w:sz w:val="22"/>
          <w:szCs w:val="22"/>
          <w:u w:val="none"/>
        </w:rPr>
        <w:t xml:space="preserve"> </w:t>
      </w:r>
      <w:proofErr w:type="spellStart"/>
      <w:r w:rsidRPr="00E24B51">
        <w:rPr>
          <w:sz w:val="22"/>
          <w:szCs w:val="22"/>
          <w:u w:val="none"/>
        </w:rPr>
        <w:t>за</w:t>
      </w:r>
      <w:proofErr w:type="spellEnd"/>
      <w:r w:rsidRPr="00E24B51">
        <w:rPr>
          <w:sz w:val="22"/>
          <w:szCs w:val="22"/>
          <w:u w:val="none"/>
        </w:rPr>
        <w:t xml:space="preserve"> </w:t>
      </w:r>
      <w:proofErr w:type="spellStart"/>
      <w:r w:rsidRPr="00E24B51">
        <w:rPr>
          <w:sz w:val="22"/>
          <w:szCs w:val="22"/>
          <w:u w:val="none"/>
        </w:rPr>
        <w:t>здравословни</w:t>
      </w:r>
      <w:proofErr w:type="spellEnd"/>
      <w:r w:rsidRPr="00E24B51">
        <w:rPr>
          <w:sz w:val="22"/>
          <w:szCs w:val="22"/>
          <w:u w:val="none"/>
        </w:rPr>
        <w:t xml:space="preserve"> и </w:t>
      </w:r>
      <w:proofErr w:type="spellStart"/>
      <w:r w:rsidRPr="00E24B51">
        <w:rPr>
          <w:sz w:val="22"/>
          <w:szCs w:val="22"/>
          <w:u w:val="none"/>
        </w:rPr>
        <w:t>безопасни</w:t>
      </w:r>
      <w:proofErr w:type="spellEnd"/>
      <w:r w:rsidRPr="00E24B51">
        <w:rPr>
          <w:sz w:val="22"/>
          <w:szCs w:val="22"/>
          <w:u w:val="none"/>
        </w:rPr>
        <w:t xml:space="preserve"> </w:t>
      </w:r>
      <w:proofErr w:type="spellStart"/>
      <w:r w:rsidRPr="00E24B51">
        <w:rPr>
          <w:sz w:val="22"/>
          <w:szCs w:val="22"/>
          <w:u w:val="none"/>
        </w:rPr>
        <w:t>условия</w:t>
      </w:r>
      <w:proofErr w:type="spellEnd"/>
      <w:r w:rsidRPr="00E24B51">
        <w:rPr>
          <w:sz w:val="22"/>
          <w:szCs w:val="22"/>
          <w:u w:val="none"/>
        </w:rPr>
        <w:t xml:space="preserve"> </w:t>
      </w:r>
      <w:proofErr w:type="spellStart"/>
      <w:r w:rsidRPr="00E24B51">
        <w:rPr>
          <w:sz w:val="22"/>
          <w:szCs w:val="22"/>
          <w:u w:val="none"/>
        </w:rPr>
        <w:t>на</w:t>
      </w:r>
      <w:proofErr w:type="spellEnd"/>
      <w:r w:rsidRPr="00E24B51">
        <w:rPr>
          <w:sz w:val="22"/>
          <w:szCs w:val="22"/>
          <w:u w:val="none"/>
        </w:rPr>
        <w:t xml:space="preserve"> </w:t>
      </w:r>
      <w:proofErr w:type="spellStart"/>
      <w:r w:rsidRPr="00E24B51">
        <w:rPr>
          <w:sz w:val="22"/>
          <w:szCs w:val="22"/>
          <w:u w:val="none"/>
        </w:rPr>
        <w:t>труд</w:t>
      </w:r>
      <w:proofErr w:type="spellEnd"/>
      <w:r w:rsidRPr="00E24B51">
        <w:rPr>
          <w:sz w:val="22"/>
          <w:szCs w:val="22"/>
          <w:u w:val="none"/>
        </w:rPr>
        <w:t xml:space="preserve"> </w:t>
      </w:r>
      <w:proofErr w:type="spellStart"/>
      <w:r w:rsidRPr="00E24B51">
        <w:rPr>
          <w:sz w:val="22"/>
          <w:szCs w:val="22"/>
          <w:u w:val="none"/>
        </w:rPr>
        <w:t>при</w:t>
      </w:r>
      <w:proofErr w:type="spellEnd"/>
      <w:r w:rsidRPr="00E24B51">
        <w:rPr>
          <w:sz w:val="22"/>
          <w:szCs w:val="22"/>
          <w:u w:val="none"/>
        </w:rPr>
        <w:t xml:space="preserve"> </w:t>
      </w:r>
      <w:proofErr w:type="spellStart"/>
      <w:r w:rsidRPr="00E24B51">
        <w:rPr>
          <w:sz w:val="22"/>
          <w:szCs w:val="22"/>
          <w:u w:val="none"/>
        </w:rPr>
        <w:t>извършване</w:t>
      </w:r>
      <w:proofErr w:type="spellEnd"/>
      <w:r w:rsidRPr="00E24B51">
        <w:rPr>
          <w:sz w:val="22"/>
          <w:szCs w:val="22"/>
          <w:u w:val="none"/>
        </w:rPr>
        <w:t xml:space="preserve"> </w:t>
      </w:r>
      <w:proofErr w:type="spellStart"/>
      <w:r w:rsidRPr="00E24B51">
        <w:rPr>
          <w:sz w:val="22"/>
          <w:szCs w:val="22"/>
          <w:u w:val="none"/>
        </w:rPr>
        <w:t>на</w:t>
      </w:r>
      <w:proofErr w:type="spellEnd"/>
      <w:r w:rsidRPr="00E24B51">
        <w:rPr>
          <w:sz w:val="22"/>
          <w:szCs w:val="22"/>
          <w:u w:val="none"/>
        </w:rPr>
        <w:t xml:space="preserve"> </w:t>
      </w:r>
      <w:proofErr w:type="spellStart"/>
      <w:r w:rsidRPr="00E24B51">
        <w:rPr>
          <w:sz w:val="22"/>
          <w:szCs w:val="22"/>
          <w:u w:val="none"/>
        </w:rPr>
        <w:t>строителни</w:t>
      </w:r>
      <w:proofErr w:type="spellEnd"/>
      <w:r w:rsidRPr="00E24B51">
        <w:rPr>
          <w:sz w:val="22"/>
          <w:szCs w:val="22"/>
          <w:u w:val="none"/>
        </w:rPr>
        <w:t xml:space="preserve"> и </w:t>
      </w:r>
      <w:proofErr w:type="spellStart"/>
      <w:r w:rsidRPr="00E24B51">
        <w:rPr>
          <w:sz w:val="22"/>
          <w:szCs w:val="22"/>
          <w:u w:val="none"/>
        </w:rPr>
        <w:t>монтажни</w:t>
      </w:r>
      <w:proofErr w:type="spellEnd"/>
      <w:r w:rsidRPr="00E24B51">
        <w:rPr>
          <w:sz w:val="22"/>
          <w:szCs w:val="22"/>
          <w:u w:val="none"/>
        </w:rPr>
        <w:t xml:space="preserve"> </w:t>
      </w:r>
      <w:proofErr w:type="spellStart"/>
      <w:r w:rsidRPr="00E24B51">
        <w:rPr>
          <w:sz w:val="22"/>
          <w:szCs w:val="22"/>
          <w:u w:val="none"/>
        </w:rPr>
        <w:t>работи</w:t>
      </w:r>
      <w:proofErr w:type="spellEnd"/>
      <w:r w:rsidRPr="00E24B51">
        <w:rPr>
          <w:sz w:val="22"/>
          <w:szCs w:val="22"/>
          <w:u w:val="none"/>
        </w:rPr>
        <w:t xml:space="preserve">, </w:t>
      </w:r>
      <w:proofErr w:type="spellStart"/>
      <w:r w:rsidRPr="00E24B51">
        <w:rPr>
          <w:sz w:val="22"/>
          <w:szCs w:val="22"/>
          <w:u w:val="none"/>
        </w:rPr>
        <w:t>както</w:t>
      </w:r>
      <w:proofErr w:type="spellEnd"/>
      <w:r w:rsidRPr="00E24B51">
        <w:rPr>
          <w:sz w:val="22"/>
          <w:szCs w:val="22"/>
          <w:u w:val="none"/>
        </w:rPr>
        <w:t xml:space="preserve"> и </w:t>
      </w:r>
      <w:proofErr w:type="spellStart"/>
      <w:r w:rsidRPr="00E24B51">
        <w:rPr>
          <w:sz w:val="22"/>
          <w:szCs w:val="22"/>
          <w:u w:val="none"/>
        </w:rPr>
        <w:t>по</w:t>
      </w:r>
      <w:proofErr w:type="spellEnd"/>
      <w:r w:rsidRPr="00E24B51">
        <w:rPr>
          <w:sz w:val="22"/>
          <w:szCs w:val="22"/>
          <w:u w:val="none"/>
        </w:rPr>
        <w:t xml:space="preserve"> </w:t>
      </w:r>
      <w:proofErr w:type="spellStart"/>
      <w:r w:rsidRPr="00E24B51">
        <w:rPr>
          <w:sz w:val="22"/>
          <w:szCs w:val="22"/>
          <w:u w:val="none"/>
        </w:rPr>
        <w:t>всички</w:t>
      </w:r>
      <w:proofErr w:type="spellEnd"/>
      <w:r w:rsidRPr="00E24B51">
        <w:rPr>
          <w:sz w:val="22"/>
          <w:szCs w:val="22"/>
          <w:u w:val="none"/>
        </w:rPr>
        <w:t xml:space="preserve"> </w:t>
      </w:r>
      <w:proofErr w:type="spellStart"/>
      <w:r w:rsidRPr="00E24B51">
        <w:rPr>
          <w:sz w:val="22"/>
          <w:szCs w:val="22"/>
          <w:u w:val="none"/>
        </w:rPr>
        <w:t>други</w:t>
      </w:r>
      <w:proofErr w:type="spellEnd"/>
      <w:r w:rsidRPr="00E24B51">
        <w:rPr>
          <w:sz w:val="22"/>
          <w:szCs w:val="22"/>
          <w:u w:val="none"/>
        </w:rPr>
        <w:t xml:space="preserve"> </w:t>
      </w:r>
      <w:proofErr w:type="spellStart"/>
      <w:r w:rsidRPr="00E24B51">
        <w:rPr>
          <w:sz w:val="22"/>
          <w:szCs w:val="22"/>
          <w:u w:val="none"/>
        </w:rPr>
        <w:t>действащи</w:t>
      </w:r>
      <w:proofErr w:type="spellEnd"/>
      <w:r w:rsidRPr="00E24B51">
        <w:rPr>
          <w:sz w:val="22"/>
          <w:szCs w:val="22"/>
          <w:u w:val="none"/>
        </w:rPr>
        <w:t xml:space="preserve"> </w:t>
      </w:r>
      <w:proofErr w:type="spellStart"/>
      <w:r w:rsidRPr="00E24B51">
        <w:rPr>
          <w:sz w:val="22"/>
          <w:szCs w:val="22"/>
          <w:u w:val="none"/>
        </w:rPr>
        <w:t>нормативни</w:t>
      </w:r>
      <w:proofErr w:type="spellEnd"/>
      <w:r w:rsidRPr="00E24B51">
        <w:rPr>
          <w:sz w:val="22"/>
          <w:szCs w:val="22"/>
          <w:u w:val="none"/>
        </w:rPr>
        <w:t xml:space="preserve"> </w:t>
      </w:r>
      <w:proofErr w:type="spellStart"/>
      <w:r w:rsidRPr="00E24B51">
        <w:rPr>
          <w:sz w:val="22"/>
          <w:szCs w:val="22"/>
          <w:u w:val="none"/>
        </w:rPr>
        <w:t>актове</w:t>
      </w:r>
      <w:proofErr w:type="spellEnd"/>
      <w:r w:rsidRPr="00E24B51">
        <w:rPr>
          <w:sz w:val="22"/>
          <w:szCs w:val="22"/>
          <w:u w:val="none"/>
        </w:rPr>
        <w:t xml:space="preserve"> и </w:t>
      </w:r>
      <w:proofErr w:type="spellStart"/>
      <w:r w:rsidRPr="00E24B51">
        <w:rPr>
          <w:sz w:val="22"/>
          <w:szCs w:val="22"/>
          <w:u w:val="none"/>
        </w:rPr>
        <w:t>стандарти</w:t>
      </w:r>
      <w:proofErr w:type="spellEnd"/>
      <w:r w:rsidRPr="00E24B51">
        <w:rPr>
          <w:sz w:val="22"/>
          <w:szCs w:val="22"/>
          <w:u w:val="none"/>
        </w:rPr>
        <w:t xml:space="preserve"> </w:t>
      </w:r>
      <w:proofErr w:type="spellStart"/>
      <w:r w:rsidRPr="00E24B51">
        <w:rPr>
          <w:sz w:val="22"/>
          <w:szCs w:val="22"/>
          <w:u w:val="none"/>
        </w:rPr>
        <w:t>относно</w:t>
      </w:r>
      <w:proofErr w:type="spellEnd"/>
      <w:r w:rsidRPr="00E24B51">
        <w:rPr>
          <w:sz w:val="22"/>
          <w:szCs w:val="22"/>
          <w:u w:val="none"/>
        </w:rPr>
        <w:t xml:space="preserve"> </w:t>
      </w:r>
      <w:proofErr w:type="spellStart"/>
      <w:r w:rsidRPr="00E24B51">
        <w:rPr>
          <w:sz w:val="22"/>
          <w:szCs w:val="22"/>
          <w:u w:val="none"/>
        </w:rPr>
        <w:t>безопасността</w:t>
      </w:r>
      <w:proofErr w:type="spellEnd"/>
      <w:r w:rsidRPr="00E24B51">
        <w:rPr>
          <w:sz w:val="22"/>
          <w:szCs w:val="22"/>
          <w:u w:val="none"/>
        </w:rPr>
        <w:t xml:space="preserve"> и </w:t>
      </w:r>
      <w:proofErr w:type="spellStart"/>
      <w:r w:rsidRPr="00E24B51">
        <w:rPr>
          <w:sz w:val="22"/>
          <w:szCs w:val="22"/>
          <w:u w:val="none"/>
        </w:rPr>
        <w:t>хигиената</w:t>
      </w:r>
      <w:proofErr w:type="spellEnd"/>
      <w:r w:rsidRPr="00E24B51">
        <w:rPr>
          <w:sz w:val="22"/>
          <w:szCs w:val="22"/>
          <w:u w:val="none"/>
        </w:rPr>
        <w:t xml:space="preserve"> </w:t>
      </w:r>
      <w:proofErr w:type="spellStart"/>
      <w:r w:rsidRPr="00E24B51">
        <w:rPr>
          <w:sz w:val="22"/>
          <w:szCs w:val="22"/>
          <w:u w:val="none"/>
        </w:rPr>
        <w:t>на</w:t>
      </w:r>
      <w:proofErr w:type="spellEnd"/>
      <w:r w:rsidRPr="00E24B51">
        <w:rPr>
          <w:sz w:val="22"/>
          <w:szCs w:val="22"/>
          <w:u w:val="none"/>
        </w:rPr>
        <w:t xml:space="preserve"> </w:t>
      </w:r>
      <w:proofErr w:type="spellStart"/>
      <w:r w:rsidRPr="00E24B51">
        <w:rPr>
          <w:sz w:val="22"/>
          <w:szCs w:val="22"/>
          <w:u w:val="none"/>
        </w:rPr>
        <w:t>труда</w:t>
      </w:r>
      <w:proofErr w:type="spellEnd"/>
      <w:r w:rsidRPr="00E24B51">
        <w:rPr>
          <w:sz w:val="22"/>
          <w:szCs w:val="22"/>
          <w:u w:val="none"/>
        </w:rPr>
        <w:t xml:space="preserve">, </w:t>
      </w:r>
      <w:proofErr w:type="spellStart"/>
      <w:r w:rsidRPr="00E24B51">
        <w:rPr>
          <w:sz w:val="22"/>
          <w:szCs w:val="22"/>
          <w:u w:val="none"/>
        </w:rPr>
        <w:t>техническата</w:t>
      </w:r>
      <w:proofErr w:type="spellEnd"/>
      <w:r w:rsidRPr="00E24B51">
        <w:rPr>
          <w:sz w:val="22"/>
          <w:szCs w:val="22"/>
          <w:u w:val="none"/>
        </w:rPr>
        <w:t xml:space="preserve"> и </w:t>
      </w:r>
      <w:proofErr w:type="spellStart"/>
      <w:r w:rsidRPr="00E24B51">
        <w:rPr>
          <w:sz w:val="22"/>
          <w:szCs w:val="22"/>
          <w:u w:val="none"/>
        </w:rPr>
        <w:t>пожарна</w:t>
      </w:r>
      <w:proofErr w:type="spellEnd"/>
      <w:r w:rsidRPr="00E24B51">
        <w:rPr>
          <w:sz w:val="22"/>
          <w:szCs w:val="22"/>
          <w:u w:val="none"/>
        </w:rPr>
        <w:t xml:space="preserve"> </w:t>
      </w:r>
      <w:proofErr w:type="spellStart"/>
      <w:r w:rsidRPr="00E24B51">
        <w:rPr>
          <w:sz w:val="22"/>
          <w:szCs w:val="22"/>
          <w:u w:val="none"/>
        </w:rPr>
        <w:t>безопасност</w:t>
      </w:r>
      <w:proofErr w:type="spellEnd"/>
      <w:r w:rsidRPr="00E24B51">
        <w:rPr>
          <w:sz w:val="22"/>
          <w:szCs w:val="22"/>
          <w:u w:val="none"/>
          <w:lang w:val="bg-BG"/>
        </w:rPr>
        <w:t>.</w:t>
      </w:r>
    </w:p>
    <w:p w:rsidR="000C5421" w:rsidRPr="00E24B51" w:rsidRDefault="000C5421" w:rsidP="008A32E9">
      <w:pPr>
        <w:tabs>
          <w:tab w:val="left" w:pos="567"/>
        </w:tabs>
        <w:ind w:right="538"/>
        <w:jc w:val="both"/>
        <w:rPr>
          <w:sz w:val="22"/>
          <w:szCs w:val="22"/>
          <w:lang w:val="ru-RU"/>
        </w:rPr>
      </w:pPr>
    </w:p>
    <w:p w:rsidR="00A83172" w:rsidRPr="00E24B51" w:rsidRDefault="00B77680" w:rsidP="00B77680">
      <w:pPr>
        <w:pStyle w:val="ListParagraph"/>
        <w:numPr>
          <w:ilvl w:val="0"/>
          <w:numId w:val="17"/>
        </w:numPr>
        <w:tabs>
          <w:tab w:val="left" w:pos="567"/>
        </w:tabs>
        <w:ind w:left="0" w:right="538" w:firstLine="284"/>
        <w:jc w:val="both"/>
        <w:rPr>
          <w:sz w:val="22"/>
          <w:szCs w:val="22"/>
          <w:u w:val="none"/>
          <w:lang w:val="en-US"/>
        </w:rPr>
      </w:pPr>
      <w:r w:rsidRPr="00E24B51">
        <w:rPr>
          <w:sz w:val="22"/>
          <w:szCs w:val="22"/>
          <w:u w:val="none"/>
          <w:lang w:val="ru-RU"/>
        </w:rPr>
        <w:t>Декларираме, че изпълнението на поръчката ще бъде извършено в пълно съответ</w:t>
      </w:r>
      <w:r w:rsidR="009D2744" w:rsidRPr="00E24B51">
        <w:rPr>
          <w:sz w:val="22"/>
          <w:szCs w:val="22"/>
          <w:u w:val="none"/>
          <w:lang w:val="ru-RU"/>
        </w:rPr>
        <w:t xml:space="preserve">ствие с условията и </w:t>
      </w:r>
      <w:r w:rsidR="002839E7" w:rsidRPr="00E24B51">
        <w:rPr>
          <w:sz w:val="22"/>
          <w:szCs w:val="22"/>
          <w:u w:val="none"/>
          <w:lang w:val="ru-RU"/>
        </w:rPr>
        <w:t>Т</w:t>
      </w:r>
      <w:r w:rsidR="0099223A" w:rsidRPr="00E24B51">
        <w:rPr>
          <w:sz w:val="22"/>
          <w:szCs w:val="22"/>
          <w:u w:val="none"/>
          <w:lang w:val="ru-RU"/>
        </w:rPr>
        <w:t>ехническата спецификация</w:t>
      </w:r>
      <w:r w:rsidR="00A83172" w:rsidRPr="00E24B51">
        <w:rPr>
          <w:sz w:val="22"/>
          <w:szCs w:val="22"/>
          <w:u w:val="none"/>
          <w:lang w:val="ru-RU"/>
        </w:rPr>
        <w:t xml:space="preserve"> на Възложителя.</w:t>
      </w:r>
    </w:p>
    <w:p w:rsidR="0099223A" w:rsidRPr="00E24B51" w:rsidRDefault="0099223A" w:rsidP="008A32E9">
      <w:pPr>
        <w:tabs>
          <w:tab w:val="left" w:pos="567"/>
        </w:tabs>
        <w:ind w:right="538"/>
        <w:jc w:val="both"/>
        <w:rPr>
          <w:sz w:val="22"/>
          <w:szCs w:val="22"/>
          <w:lang w:val="ru-RU"/>
        </w:rPr>
      </w:pPr>
    </w:p>
    <w:p w:rsidR="0093332D" w:rsidRPr="00E24B51" w:rsidRDefault="002A4EBC" w:rsidP="008A32E9">
      <w:pPr>
        <w:pStyle w:val="ListParagraph"/>
        <w:numPr>
          <w:ilvl w:val="0"/>
          <w:numId w:val="17"/>
        </w:numPr>
        <w:tabs>
          <w:tab w:val="left" w:pos="567"/>
        </w:tabs>
        <w:ind w:left="0" w:right="538" w:firstLine="284"/>
        <w:jc w:val="both"/>
        <w:rPr>
          <w:sz w:val="22"/>
          <w:szCs w:val="22"/>
          <w:u w:val="none"/>
          <w:lang w:val="ru-RU"/>
        </w:rPr>
      </w:pPr>
      <w:r w:rsidRPr="00E24B51">
        <w:rPr>
          <w:sz w:val="22"/>
          <w:szCs w:val="22"/>
          <w:u w:val="none"/>
          <w:lang w:val="ru-RU"/>
        </w:rPr>
        <w:t>Дос</w:t>
      </w:r>
      <w:r w:rsidR="00A83172" w:rsidRPr="00E24B51">
        <w:rPr>
          <w:sz w:val="22"/>
          <w:szCs w:val="22"/>
          <w:u w:val="none"/>
          <w:lang w:val="ru-RU"/>
        </w:rPr>
        <w:t xml:space="preserve">тавката на </w:t>
      </w:r>
      <w:r w:rsidR="009D2744" w:rsidRPr="00E24B51">
        <w:rPr>
          <w:sz w:val="22"/>
          <w:szCs w:val="22"/>
          <w:u w:val="none"/>
          <w:lang w:val="ru-RU"/>
        </w:rPr>
        <w:t>всички необходими</w:t>
      </w:r>
      <w:r w:rsidR="00A83172" w:rsidRPr="00E24B51">
        <w:rPr>
          <w:sz w:val="22"/>
          <w:szCs w:val="22"/>
          <w:u w:val="none"/>
          <w:lang w:val="ru-RU"/>
        </w:rPr>
        <w:t xml:space="preserve"> </w:t>
      </w:r>
      <w:r w:rsidR="00B77680" w:rsidRPr="00E24B51">
        <w:rPr>
          <w:sz w:val="22"/>
          <w:szCs w:val="22"/>
          <w:u w:val="none"/>
          <w:lang w:val="ru-RU"/>
        </w:rPr>
        <w:t xml:space="preserve">строителни материали, детайли и компоненти </w:t>
      </w:r>
      <w:r w:rsidR="009D2744" w:rsidRPr="00E24B51">
        <w:rPr>
          <w:sz w:val="22"/>
          <w:szCs w:val="22"/>
          <w:u w:val="none"/>
          <w:lang w:val="ru-RU"/>
        </w:rPr>
        <w:t>ще се извърши</w:t>
      </w:r>
      <w:r w:rsidR="00B92201" w:rsidRPr="00E24B51">
        <w:rPr>
          <w:sz w:val="22"/>
          <w:szCs w:val="22"/>
          <w:u w:val="none"/>
          <w:lang w:val="ru-RU"/>
        </w:rPr>
        <w:t xml:space="preserve"> на посочения от Възложителя адрес</w:t>
      </w:r>
      <w:r w:rsidRPr="00E24B51">
        <w:rPr>
          <w:sz w:val="22"/>
          <w:szCs w:val="22"/>
          <w:u w:val="none"/>
          <w:lang w:val="ru-RU"/>
        </w:rPr>
        <w:t>:</w:t>
      </w:r>
      <w:r w:rsidR="00B77680" w:rsidRPr="00E24B51">
        <w:rPr>
          <w:sz w:val="22"/>
          <w:szCs w:val="22"/>
          <w:u w:val="none"/>
          <w:lang w:val="ru-RU"/>
        </w:rPr>
        <w:t xml:space="preserve"> </w:t>
      </w:r>
      <w:r w:rsidR="0099223A" w:rsidRPr="00E24B51">
        <w:rPr>
          <w:b/>
          <w:sz w:val="22"/>
          <w:szCs w:val="22"/>
          <w:u w:val="none"/>
          <w:lang w:val="ru-RU"/>
        </w:rPr>
        <w:t>ПВЦ</w:t>
      </w:r>
      <w:r w:rsidR="0099223A" w:rsidRPr="00E24B51">
        <w:rPr>
          <w:b/>
          <w:sz w:val="22"/>
          <w:szCs w:val="22"/>
          <w:u w:val="none"/>
          <w:lang w:val="bg-BG"/>
        </w:rPr>
        <w:t xml:space="preserve"> „Приморско</w:t>
      </w:r>
      <w:r w:rsidR="00B77680" w:rsidRPr="00E24B51">
        <w:rPr>
          <w:b/>
          <w:sz w:val="22"/>
          <w:szCs w:val="22"/>
          <w:u w:val="none"/>
          <w:lang w:val="bg-BG"/>
        </w:rPr>
        <w:t>”</w:t>
      </w:r>
      <w:r w:rsidR="0099223A" w:rsidRPr="00E24B51">
        <w:rPr>
          <w:b/>
          <w:sz w:val="22"/>
          <w:szCs w:val="22"/>
          <w:u w:val="none"/>
          <w:lang w:val="bg-BG"/>
        </w:rPr>
        <w:t>, ул. „Сирена” № 8</w:t>
      </w:r>
      <w:r w:rsidR="00B92201" w:rsidRPr="00E24B51">
        <w:rPr>
          <w:sz w:val="22"/>
          <w:szCs w:val="22"/>
          <w:u w:val="none"/>
          <w:lang w:val="bg-BG"/>
        </w:rPr>
        <w:t>.</w:t>
      </w:r>
    </w:p>
    <w:p w:rsidR="008A32E9" w:rsidRPr="00E24B51" w:rsidRDefault="008A32E9" w:rsidP="008A32E9">
      <w:pPr>
        <w:tabs>
          <w:tab w:val="left" w:pos="567"/>
        </w:tabs>
        <w:ind w:right="538"/>
        <w:jc w:val="both"/>
        <w:rPr>
          <w:sz w:val="22"/>
          <w:szCs w:val="22"/>
          <w:lang w:val="ru-RU"/>
        </w:rPr>
      </w:pPr>
    </w:p>
    <w:p w:rsidR="009D0518" w:rsidRPr="00E24B51" w:rsidRDefault="009D0518" w:rsidP="009D0518">
      <w:pPr>
        <w:pStyle w:val="ListParagraph"/>
        <w:numPr>
          <w:ilvl w:val="0"/>
          <w:numId w:val="17"/>
        </w:numPr>
        <w:tabs>
          <w:tab w:val="left" w:pos="567"/>
        </w:tabs>
        <w:ind w:left="0" w:right="538" w:firstLine="284"/>
        <w:jc w:val="both"/>
        <w:rPr>
          <w:sz w:val="22"/>
          <w:szCs w:val="22"/>
          <w:u w:val="none"/>
          <w:lang w:val="ru-RU"/>
        </w:rPr>
      </w:pPr>
      <w:proofErr w:type="spellStart"/>
      <w:r w:rsidRPr="00E24B51">
        <w:rPr>
          <w:sz w:val="22"/>
          <w:szCs w:val="22"/>
          <w:u w:val="none"/>
        </w:rPr>
        <w:t>Декларираме</w:t>
      </w:r>
      <w:proofErr w:type="spellEnd"/>
      <w:r w:rsidRPr="00E24B51">
        <w:rPr>
          <w:sz w:val="22"/>
          <w:szCs w:val="22"/>
          <w:u w:val="none"/>
        </w:rPr>
        <w:t xml:space="preserve">, </w:t>
      </w:r>
      <w:proofErr w:type="spellStart"/>
      <w:r w:rsidRPr="00E24B51">
        <w:rPr>
          <w:sz w:val="22"/>
          <w:szCs w:val="22"/>
          <w:u w:val="none"/>
        </w:rPr>
        <w:t>че</w:t>
      </w:r>
      <w:proofErr w:type="spellEnd"/>
      <w:r w:rsidRPr="00E24B51">
        <w:rPr>
          <w:sz w:val="22"/>
          <w:szCs w:val="22"/>
          <w:u w:val="none"/>
        </w:rPr>
        <w:t xml:space="preserve"> </w:t>
      </w:r>
      <w:proofErr w:type="spellStart"/>
      <w:r w:rsidRPr="00E24B51">
        <w:rPr>
          <w:sz w:val="22"/>
          <w:szCs w:val="22"/>
          <w:u w:val="none"/>
        </w:rPr>
        <w:t>разполагаме</w:t>
      </w:r>
      <w:proofErr w:type="spellEnd"/>
      <w:r w:rsidRPr="00E24B51">
        <w:rPr>
          <w:sz w:val="22"/>
          <w:szCs w:val="22"/>
          <w:u w:val="none"/>
        </w:rPr>
        <w:t xml:space="preserve"> с </w:t>
      </w:r>
      <w:r w:rsidRPr="00E24B51">
        <w:rPr>
          <w:sz w:val="22"/>
          <w:szCs w:val="22"/>
          <w:u w:val="none"/>
          <w:lang w:val="bg-BG"/>
        </w:rPr>
        <w:t xml:space="preserve">механизация, </w:t>
      </w:r>
      <w:proofErr w:type="spellStart"/>
      <w:r w:rsidRPr="00E24B51">
        <w:rPr>
          <w:rFonts w:eastAsia="Calibri"/>
          <w:sz w:val="22"/>
          <w:szCs w:val="22"/>
          <w:u w:val="none"/>
        </w:rPr>
        <w:t>инструменти</w:t>
      </w:r>
      <w:proofErr w:type="spellEnd"/>
      <w:r w:rsidRPr="00E24B51">
        <w:rPr>
          <w:rFonts w:eastAsia="Calibri"/>
          <w:sz w:val="22"/>
          <w:szCs w:val="22"/>
          <w:u w:val="none"/>
        </w:rPr>
        <w:t xml:space="preserve">, </w:t>
      </w:r>
      <w:proofErr w:type="spellStart"/>
      <w:r w:rsidRPr="00E24B51">
        <w:rPr>
          <w:rFonts w:eastAsia="Calibri"/>
          <w:sz w:val="22"/>
          <w:szCs w:val="22"/>
          <w:u w:val="none"/>
        </w:rPr>
        <w:t>съоръжения</w:t>
      </w:r>
      <w:proofErr w:type="spellEnd"/>
      <w:r w:rsidRPr="00E24B51">
        <w:rPr>
          <w:rFonts w:eastAsia="Calibri"/>
          <w:sz w:val="22"/>
          <w:szCs w:val="22"/>
          <w:u w:val="none"/>
        </w:rPr>
        <w:t xml:space="preserve"> и </w:t>
      </w:r>
      <w:proofErr w:type="spellStart"/>
      <w:r w:rsidRPr="00E24B51">
        <w:rPr>
          <w:rFonts w:eastAsia="Calibri"/>
          <w:sz w:val="22"/>
          <w:szCs w:val="22"/>
          <w:u w:val="none"/>
        </w:rPr>
        <w:t>техническо</w:t>
      </w:r>
      <w:proofErr w:type="spellEnd"/>
      <w:r w:rsidRPr="00E24B51">
        <w:rPr>
          <w:rFonts w:eastAsia="Calibri"/>
          <w:sz w:val="22"/>
          <w:szCs w:val="22"/>
          <w:u w:val="none"/>
        </w:rPr>
        <w:t xml:space="preserve"> </w:t>
      </w:r>
      <w:proofErr w:type="spellStart"/>
      <w:r w:rsidRPr="00E24B51">
        <w:rPr>
          <w:rFonts w:eastAsia="Calibri"/>
          <w:sz w:val="22"/>
          <w:szCs w:val="22"/>
          <w:u w:val="none"/>
        </w:rPr>
        <w:t>оборудване</w:t>
      </w:r>
      <w:proofErr w:type="spellEnd"/>
      <w:r w:rsidRPr="00E24B51">
        <w:rPr>
          <w:rFonts w:eastAsia="Calibri"/>
          <w:sz w:val="22"/>
          <w:szCs w:val="22"/>
          <w:u w:val="none"/>
        </w:rPr>
        <w:t xml:space="preserve">, </w:t>
      </w:r>
      <w:proofErr w:type="spellStart"/>
      <w:r w:rsidRPr="00E24B51">
        <w:rPr>
          <w:rFonts w:eastAsia="Calibri"/>
          <w:sz w:val="22"/>
          <w:szCs w:val="22"/>
          <w:u w:val="none"/>
        </w:rPr>
        <w:t>необходими</w:t>
      </w:r>
      <w:proofErr w:type="spellEnd"/>
      <w:r w:rsidRPr="00E24B51">
        <w:rPr>
          <w:rFonts w:eastAsia="Calibri"/>
          <w:sz w:val="22"/>
          <w:szCs w:val="22"/>
          <w:u w:val="none"/>
        </w:rPr>
        <w:t xml:space="preserve"> </w:t>
      </w:r>
      <w:proofErr w:type="spellStart"/>
      <w:r w:rsidRPr="00E24B51">
        <w:rPr>
          <w:rFonts w:eastAsia="Calibri"/>
          <w:sz w:val="22"/>
          <w:szCs w:val="22"/>
          <w:u w:val="none"/>
        </w:rPr>
        <w:t>за</w:t>
      </w:r>
      <w:proofErr w:type="spellEnd"/>
      <w:r w:rsidRPr="00E24B51">
        <w:rPr>
          <w:rFonts w:eastAsia="Calibri"/>
          <w:sz w:val="22"/>
          <w:szCs w:val="22"/>
          <w:u w:val="none"/>
        </w:rPr>
        <w:t xml:space="preserve"> </w:t>
      </w:r>
      <w:proofErr w:type="spellStart"/>
      <w:r w:rsidRPr="00E24B51">
        <w:rPr>
          <w:rFonts w:eastAsia="Calibri"/>
          <w:sz w:val="22"/>
          <w:szCs w:val="22"/>
          <w:u w:val="none"/>
        </w:rPr>
        <w:t>изпълнение</w:t>
      </w:r>
      <w:proofErr w:type="spellEnd"/>
      <w:r w:rsidRPr="00E24B51">
        <w:rPr>
          <w:rFonts w:eastAsia="Calibri"/>
          <w:sz w:val="22"/>
          <w:szCs w:val="22"/>
          <w:u w:val="none"/>
          <w:lang w:val="bg-BG"/>
        </w:rPr>
        <w:t>то</w:t>
      </w:r>
      <w:r w:rsidRPr="00E24B51">
        <w:rPr>
          <w:rFonts w:eastAsia="Calibri"/>
          <w:sz w:val="22"/>
          <w:szCs w:val="22"/>
          <w:u w:val="none"/>
        </w:rPr>
        <w:t xml:space="preserve"> </w:t>
      </w:r>
      <w:proofErr w:type="spellStart"/>
      <w:r w:rsidRPr="00E24B51">
        <w:rPr>
          <w:rFonts w:eastAsia="Calibri"/>
          <w:sz w:val="22"/>
          <w:szCs w:val="22"/>
          <w:u w:val="none"/>
        </w:rPr>
        <w:t>на</w:t>
      </w:r>
      <w:proofErr w:type="spellEnd"/>
      <w:r w:rsidRPr="00E24B51">
        <w:rPr>
          <w:rFonts w:eastAsia="Calibri"/>
          <w:sz w:val="22"/>
          <w:szCs w:val="22"/>
          <w:u w:val="none"/>
        </w:rPr>
        <w:t xml:space="preserve"> </w:t>
      </w:r>
      <w:proofErr w:type="spellStart"/>
      <w:r w:rsidRPr="00E24B51">
        <w:rPr>
          <w:rFonts w:eastAsia="Calibri"/>
          <w:sz w:val="22"/>
          <w:szCs w:val="22"/>
          <w:u w:val="none"/>
        </w:rPr>
        <w:t>поръчката</w:t>
      </w:r>
      <w:proofErr w:type="spellEnd"/>
      <w:r w:rsidRPr="00E24B51">
        <w:rPr>
          <w:rFonts w:eastAsia="Calibri"/>
          <w:sz w:val="22"/>
          <w:szCs w:val="22"/>
          <w:u w:val="none"/>
        </w:rPr>
        <w:t>.</w:t>
      </w:r>
      <w:r w:rsidRPr="00E24B51">
        <w:rPr>
          <w:sz w:val="22"/>
          <w:szCs w:val="22"/>
          <w:u w:val="none"/>
        </w:rPr>
        <w:t xml:space="preserve"> </w:t>
      </w:r>
    </w:p>
    <w:p w:rsidR="009D0518" w:rsidRDefault="009D0518" w:rsidP="008A32E9">
      <w:pPr>
        <w:tabs>
          <w:tab w:val="left" w:pos="567"/>
        </w:tabs>
        <w:ind w:right="538"/>
        <w:jc w:val="both"/>
        <w:rPr>
          <w:i/>
          <w:sz w:val="22"/>
          <w:szCs w:val="22"/>
          <w:lang w:val="ru-RU"/>
        </w:rPr>
      </w:pPr>
    </w:p>
    <w:p w:rsidR="00E24B51" w:rsidRDefault="00E24B51" w:rsidP="008A32E9">
      <w:pPr>
        <w:tabs>
          <w:tab w:val="left" w:pos="567"/>
        </w:tabs>
        <w:ind w:right="538"/>
        <w:jc w:val="both"/>
        <w:rPr>
          <w:i/>
          <w:sz w:val="22"/>
          <w:szCs w:val="22"/>
          <w:lang w:val="ru-RU"/>
        </w:rPr>
      </w:pPr>
    </w:p>
    <w:p w:rsidR="00E24B51" w:rsidRDefault="00E24B51" w:rsidP="008A32E9">
      <w:pPr>
        <w:tabs>
          <w:tab w:val="left" w:pos="567"/>
        </w:tabs>
        <w:ind w:right="538"/>
        <w:jc w:val="both"/>
        <w:rPr>
          <w:i/>
          <w:sz w:val="22"/>
          <w:szCs w:val="22"/>
          <w:lang w:val="ru-RU"/>
        </w:rPr>
      </w:pPr>
    </w:p>
    <w:p w:rsidR="00E24B51" w:rsidRPr="00E24B51" w:rsidRDefault="00E24B51" w:rsidP="008A32E9">
      <w:pPr>
        <w:tabs>
          <w:tab w:val="left" w:pos="567"/>
        </w:tabs>
        <w:ind w:right="538"/>
        <w:jc w:val="both"/>
        <w:rPr>
          <w:i/>
          <w:sz w:val="22"/>
          <w:szCs w:val="22"/>
          <w:lang w:val="ru-RU"/>
        </w:rPr>
      </w:pPr>
    </w:p>
    <w:p w:rsidR="008A32E9" w:rsidRPr="00E24B51" w:rsidRDefault="00004055" w:rsidP="008A32E9">
      <w:pPr>
        <w:pStyle w:val="ListParagraph"/>
        <w:numPr>
          <w:ilvl w:val="0"/>
          <w:numId w:val="17"/>
        </w:numPr>
        <w:tabs>
          <w:tab w:val="left" w:pos="0"/>
          <w:tab w:val="left" w:pos="567"/>
        </w:tabs>
        <w:ind w:left="0" w:right="538" w:firstLine="284"/>
        <w:contextualSpacing/>
        <w:jc w:val="both"/>
        <w:rPr>
          <w:sz w:val="22"/>
          <w:szCs w:val="22"/>
          <w:u w:val="none"/>
          <w:lang w:val="bg-BG"/>
        </w:rPr>
      </w:pPr>
      <w:r w:rsidRPr="00E24B51">
        <w:rPr>
          <w:sz w:val="22"/>
          <w:szCs w:val="22"/>
          <w:u w:val="none"/>
          <w:lang w:val="bg-BG"/>
        </w:rPr>
        <w:t>Приемаме срока за изпълнение на</w:t>
      </w:r>
      <w:r w:rsidR="009D0518" w:rsidRPr="00E24B51">
        <w:rPr>
          <w:sz w:val="22"/>
          <w:szCs w:val="22"/>
          <w:u w:val="none"/>
          <w:lang w:val="bg-BG"/>
        </w:rPr>
        <w:t xml:space="preserve"> поръчката да бъде за срок от </w:t>
      </w:r>
      <w:r w:rsidR="00215063" w:rsidRPr="00E24B51">
        <w:rPr>
          <w:b/>
          <w:sz w:val="22"/>
          <w:szCs w:val="22"/>
          <w:u w:val="none"/>
          <w:lang w:val="bg-BG"/>
        </w:rPr>
        <w:t>...............................</w:t>
      </w:r>
      <w:r w:rsidR="00CF1FF2" w:rsidRPr="00E24B51">
        <w:rPr>
          <w:b/>
          <w:sz w:val="22"/>
          <w:szCs w:val="22"/>
          <w:u w:val="none"/>
          <w:lang w:val="bg-BG"/>
        </w:rPr>
        <w:t xml:space="preserve"> </w:t>
      </w:r>
      <w:r w:rsidR="00215063" w:rsidRPr="00E24B51">
        <w:rPr>
          <w:i/>
          <w:sz w:val="22"/>
          <w:szCs w:val="22"/>
          <w:u w:val="none"/>
          <w:lang w:val="bg-BG"/>
        </w:rPr>
        <w:t xml:space="preserve">/не повече от </w:t>
      </w:r>
      <w:r w:rsidR="009D0518" w:rsidRPr="00E24B51">
        <w:rPr>
          <w:b/>
          <w:i/>
          <w:sz w:val="22"/>
          <w:szCs w:val="22"/>
          <w:u w:val="none"/>
          <w:lang w:val="bg-BG"/>
        </w:rPr>
        <w:t>30 календарни дни</w:t>
      </w:r>
      <w:r w:rsidR="00CF1FF2" w:rsidRPr="00E24B51">
        <w:rPr>
          <w:b/>
          <w:i/>
          <w:sz w:val="22"/>
          <w:szCs w:val="22"/>
          <w:u w:val="none"/>
          <w:lang w:val="bg-BG"/>
        </w:rPr>
        <w:t>/</w:t>
      </w:r>
      <w:r w:rsidR="00B92201" w:rsidRPr="00E24B51">
        <w:rPr>
          <w:sz w:val="22"/>
          <w:szCs w:val="22"/>
          <w:u w:val="none"/>
          <w:lang w:val="bg-BG"/>
        </w:rPr>
        <w:t xml:space="preserve">. </w:t>
      </w:r>
      <w:r w:rsidRPr="00E24B51">
        <w:rPr>
          <w:sz w:val="22"/>
          <w:szCs w:val="22"/>
          <w:u w:val="none"/>
          <w:lang w:val="bg-BG"/>
        </w:rPr>
        <w:t>Приемаме договора да влезе в сила от датата</w:t>
      </w:r>
      <w:r w:rsidR="00D52826" w:rsidRPr="00E24B51">
        <w:rPr>
          <w:sz w:val="22"/>
          <w:szCs w:val="22"/>
          <w:u w:val="none"/>
          <w:lang w:val="bg-BG"/>
        </w:rPr>
        <w:t xml:space="preserve"> на подписването му от страните.</w:t>
      </w:r>
    </w:p>
    <w:p w:rsidR="008A32E9" w:rsidRPr="00E24B51" w:rsidRDefault="008A32E9" w:rsidP="008A32E9">
      <w:pPr>
        <w:pStyle w:val="ListParagraph"/>
        <w:tabs>
          <w:tab w:val="left" w:pos="0"/>
          <w:tab w:val="left" w:pos="567"/>
        </w:tabs>
        <w:ind w:left="284" w:right="538"/>
        <w:contextualSpacing/>
        <w:jc w:val="both"/>
        <w:rPr>
          <w:sz w:val="22"/>
          <w:szCs w:val="22"/>
          <w:u w:val="none"/>
          <w:lang w:val="bg-BG"/>
        </w:rPr>
      </w:pPr>
    </w:p>
    <w:p w:rsidR="00A83172" w:rsidRPr="00E24B51" w:rsidRDefault="00A83172" w:rsidP="008A32E9">
      <w:pPr>
        <w:pStyle w:val="ListParagraph"/>
        <w:numPr>
          <w:ilvl w:val="0"/>
          <w:numId w:val="17"/>
        </w:numPr>
        <w:tabs>
          <w:tab w:val="left" w:pos="0"/>
          <w:tab w:val="left" w:pos="567"/>
        </w:tabs>
        <w:ind w:left="0" w:right="538" w:firstLine="284"/>
        <w:contextualSpacing/>
        <w:jc w:val="both"/>
        <w:rPr>
          <w:sz w:val="22"/>
          <w:szCs w:val="22"/>
          <w:u w:val="none"/>
          <w:lang w:val="bg-BG"/>
        </w:rPr>
      </w:pPr>
      <w:r w:rsidRPr="00E24B51">
        <w:rPr>
          <w:sz w:val="22"/>
          <w:szCs w:val="22"/>
          <w:u w:val="none"/>
          <w:lang w:val="bg-BG"/>
        </w:rPr>
        <w:t xml:space="preserve">Декларираме съгласие, транспортните разходи </w:t>
      </w:r>
      <w:r w:rsidR="009D0518" w:rsidRPr="00E24B51">
        <w:rPr>
          <w:sz w:val="22"/>
          <w:szCs w:val="22"/>
          <w:u w:val="none"/>
          <w:lang w:val="bg-BG"/>
        </w:rPr>
        <w:t>за транспортиране на всички строителни материали, детайли и компоненти</w:t>
      </w:r>
      <w:r w:rsidR="009D0518" w:rsidRPr="00E24B51">
        <w:rPr>
          <w:sz w:val="22"/>
          <w:szCs w:val="22"/>
          <w:u w:val="none"/>
        </w:rPr>
        <w:t xml:space="preserve"> </w:t>
      </w:r>
      <w:r w:rsidR="0099223A" w:rsidRPr="00E24B51">
        <w:rPr>
          <w:sz w:val="22"/>
          <w:szCs w:val="22"/>
          <w:u w:val="none"/>
          <w:lang w:val="bg-BG"/>
        </w:rPr>
        <w:t xml:space="preserve">от и </w:t>
      </w:r>
      <w:proofErr w:type="spellStart"/>
      <w:r w:rsidR="009D0518" w:rsidRPr="00E24B51">
        <w:rPr>
          <w:sz w:val="22"/>
          <w:szCs w:val="22"/>
          <w:u w:val="none"/>
        </w:rPr>
        <w:t>до</w:t>
      </w:r>
      <w:proofErr w:type="spellEnd"/>
      <w:r w:rsidR="009D0518" w:rsidRPr="00E24B51">
        <w:rPr>
          <w:sz w:val="22"/>
          <w:szCs w:val="22"/>
          <w:u w:val="none"/>
        </w:rPr>
        <w:t xml:space="preserve"> </w:t>
      </w:r>
      <w:r w:rsidR="009D0518" w:rsidRPr="00E24B51">
        <w:rPr>
          <w:sz w:val="22"/>
          <w:szCs w:val="22"/>
          <w:u w:val="none"/>
          <w:lang w:val="bg-BG"/>
        </w:rPr>
        <w:t>обекта</w:t>
      </w:r>
      <w:r w:rsidR="009D0518" w:rsidRPr="00E24B51">
        <w:rPr>
          <w:sz w:val="22"/>
          <w:szCs w:val="22"/>
          <w:u w:val="none"/>
        </w:rPr>
        <w:t xml:space="preserve"> </w:t>
      </w:r>
      <w:proofErr w:type="spellStart"/>
      <w:r w:rsidR="009D0518" w:rsidRPr="00E24B51">
        <w:rPr>
          <w:sz w:val="22"/>
          <w:szCs w:val="22"/>
          <w:u w:val="none"/>
        </w:rPr>
        <w:t>на</w:t>
      </w:r>
      <w:proofErr w:type="spellEnd"/>
      <w:r w:rsidR="009D0518" w:rsidRPr="00E24B51">
        <w:rPr>
          <w:sz w:val="22"/>
          <w:szCs w:val="22"/>
          <w:u w:val="none"/>
        </w:rPr>
        <w:t xml:space="preserve"> </w:t>
      </w:r>
      <w:r w:rsidR="009D0518" w:rsidRPr="00E24B51">
        <w:rPr>
          <w:sz w:val="22"/>
          <w:szCs w:val="22"/>
          <w:u w:val="none"/>
          <w:lang w:val="bg-BG"/>
        </w:rPr>
        <w:t>изпълнение</w:t>
      </w:r>
      <w:r w:rsidRPr="00E24B51">
        <w:rPr>
          <w:sz w:val="22"/>
          <w:szCs w:val="22"/>
          <w:u w:val="none"/>
          <w:lang w:val="bg-BG"/>
        </w:rPr>
        <w:t>, да са за сметка на Изпълнителя.</w:t>
      </w:r>
    </w:p>
    <w:p w:rsidR="00300FDA" w:rsidRPr="00E24B51" w:rsidRDefault="00300FDA" w:rsidP="00300FDA">
      <w:pPr>
        <w:pStyle w:val="ListParagraph"/>
        <w:rPr>
          <w:sz w:val="22"/>
          <w:szCs w:val="22"/>
          <w:u w:val="none"/>
          <w:lang w:val="bg-BG"/>
        </w:rPr>
      </w:pPr>
    </w:p>
    <w:p w:rsidR="00300FDA" w:rsidRPr="00E24B51" w:rsidRDefault="00300FDA" w:rsidP="00300FDA">
      <w:pPr>
        <w:pStyle w:val="ListParagraph"/>
        <w:numPr>
          <w:ilvl w:val="0"/>
          <w:numId w:val="17"/>
        </w:numPr>
        <w:tabs>
          <w:tab w:val="left" w:pos="0"/>
          <w:tab w:val="left" w:pos="567"/>
        </w:tabs>
        <w:ind w:left="0" w:right="538" w:firstLine="284"/>
        <w:contextualSpacing/>
        <w:jc w:val="both"/>
        <w:rPr>
          <w:sz w:val="22"/>
          <w:szCs w:val="22"/>
          <w:u w:val="none"/>
          <w:lang w:val="bg-BG"/>
        </w:rPr>
      </w:pPr>
      <w:r w:rsidRPr="00E24B51">
        <w:rPr>
          <w:sz w:val="22"/>
          <w:szCs w:val="22"/>
          <w:u w:val="none"/>
          <w:lang w:val="bg-BG"/>
        </w:rPr>
        <w:t xml:space="preserve">Декларираме съгласие, разходите за </w:t>
      </w:r>
      <w:r w:rsidR="00A473C8" w:rsidRPr="00E24B51">
        <w:rPr>
          <w:sz w:val="22"/>
          <w:szCs w:val="22"/>
          <w:u w:val="none"/>
          <w:lang w:val="bg-BG"/>
        </w:rPr>
        <w:t xml:space="preserve">извозването и </w:t>
      </w:r>
      <w:r w:rsidRPr="00E24B51">
        <w:rPr>
          <w:sz w:val="22"/>
          <w:szCs w:val="22"/>
          <w:u w:val="none"/>
          <w:lang w:val="bg-BG"/>
        </w:rPr>
        <w:t>депонирането на строителни отпадъци, да са за сметка на Изпълнителя.</w:t>
      </w:r>
    </w:p>
    <w:p w:rsidR="008A32E9" w:rsidRPr="00E24B51" w:rsidRDefault="008A32E9" w:rsidP="00300FDA">
      <w:pPr>
        <w:tabs>
          <w:tab w:val="left" w:pos="0"/>
          <w:tab w:val="left" w:pos="567"/>
        </w:tabs>
        <w:ind w:right="538"/>
        <w:contextualSpacing/>
        <w:jc w:val="both"/>
        <w:rPr>
          <w:sz w:val="22"/>
          <w:szCs w:val="22"/>
          <w:lang w:val="bg-BG"/>
        </w:rPr>
      </w:pPr>
    </w:p>
    <w:p w:rsidR="008A32E9" w:rsidRPr="00E24B51" w:rsidRDefault="00C54121" w:rsidP="008A32E9">
      <w:pPr>
        <w:pStyle w:val="ListParagraph"/>
        <w:numPr>
          <w:ilvl w:val="0"/>
          <w:numId w:val="17"/>
        </w:numPr>
        <w:tabs>
          <w:tab w:val="left" w:pos="0"/>
          <w:tab w:val="left" w:pos="567"/>
        </w:tabs>
        <w:spacing w:line="276" w:lineRule="auto"/>
        <w:ind w:left="0" w:right="538" w:firstLine="284"/>
        <w:contextualSpacing/>
        <w:jc w:val="both"/>
        <w:rPr>
          <w:sz w:val="22"/>
          <w:szCs w:val="22"/>
          <w:u w:val="none"/>
          <w:lang w:val="bg-BG"/>
        </w:rPr>
      </w:pPr>
      <w:r w:rsidRPr="00E24B51">
        <w:rPr>
          <w:sz w:val="22"/>
          <w:szCs w:val="22"/>
          <w:u w:val="none"/>
          <w:lang w:val="bg-BG"/>
        </w:rPr>
        <w:t>Декларираме съгласие да представим всички изискуеми от Възложителя документи за извършен</w:t>
      </w:r>
      <w:r w:rsidR="00DA20B9" w:rsidRPr="00E24B51">
        <w:rPr>
          <w:sz w:val="22"/>
          <w:szCs w:val="22"/>
          <w:u w:val="none"/>
          <w:lang w:val="bg-BG"/>
        </w:rPr>
        <w:t>ите строително-ремонтни дейности</w:t>
      </w:r>
      <w:r w:rsidRPr="00E24B51">
        <w:rPr>
          <w:sz w:val="22"/>
          <w:szCs w:val="22"/>
          <w:u w:val="none"/>
          <w:lang w:val="bg-BG"/>
        </w:rPr>
        <w:t>.</w:t>
      </w:r>
    </w:p>
    <w:p w:rsidR="00C54121" w:rsidRPr="00E24B51" w:rsidRDefault="00C54121" w:rsidP="00C54121">
      <w:pPr>
        <w:tabs>
          <w:tab w:val="left" w:pos="0"/>
          <w:tab w:val="left" w:pos="567"/>
        </w:tabs>
        <w:spacing w:line="276" w:lineRule="auto"/>
        <w:ind w:right="538"/>
        <w:contextualSpacing/>
        <w:jc w:val="both"/>
        <w:rPr>
          <w:sz w:val="22"/>
          <w:szCs w:val="22"/>
          <w:lang w:val="bg-BG"/>
        </w:rPr>
      </w:pPr>
    </w:p>
    <w:p w:rsidR="00B92201" w:rsidRPr="00E24B51" w:rsidRDefault="00C54121" w:rsidP="002F2971">
      <w:pPr>
        <w:pStyle w:val="ListParagraph"/>
        <w:numPr>
          <w:ilvl w:val="0"/>
          <w:numId w:val="17"/>
        </w:numPr>
        <w:tabs>
          <w:tab w:val="left" w:pos="0"/>
          <w:tab w:val="left" w:pos="567"/>
        </w:tabs>
        <w:ind w:left="0" w:right="538" w:firstLine="142"/>
        <w:contextualSpacing/>
        <w:jc w:val="both"/>
        <w:rPr>
          <w:color w:val="auto"/>
          <w:sz w:val="22"/>
          <w:szCs w:val="22"/>
          <w:u w:val="none"/>
          <w:lang w:eastAsia="en-US"/>
        </w:rPr>
      </w:pPr>
      <w:r w:rsidRPr="00E24B51">
        <w:rPr>
          <w:sz w:val="22"/>
          <w:szCs w:val="22"/>
          <w:u w:val="none"/>
          <w:lang w:val="bg-BG"/>
        </w:rPr>
        <w:t>Гарантираме, че влаганите строителни материали, детайли и компоненти</w:t>
      </w:r>
      <w:r w:rsidRPr="00E24B51">
        <w:rPr>
          <w:sz w:val="22"/>
          <w:szCs w:val="22"/>
          <w:u w:val="none"/>
          <w:lang w:val="ru-RU"/>
        </w:rPr>
        <w:t xml:space="preserve"> ще бъдат нови, </w:t>
      </w:r>
      <w:r w:rsidR="00964A61" w:rsidRPr="00E24B51">
        <w:rPr>
          <w:sz w:val="22"/>
          <w:szCs w:val="22"/>
          <w:u w:val="none"/>
          <w:lang w:val="ru-RU"/>
        </w:rPr>
        <w:t>отговарящи</w:t>
      </w:r>
      <w:r w:rsidRPr="00E24B51">
        <w:rPr>
          <w:sz w:val="22"/>
          <w:szCs w:val="22"/>
          <w:u w:val="none"/>
          <w:lang w:val="ru-RU"/>
        </w:rPr>
        <w:t xml:space="preserve"> на българските и/или европейските стандарти за </w:t>
      </w:r>
      <w:r w:rsidR="00DA20B9" w:rsidRPr="00E24B51">
        <w:rPr>
          <w:sz w:val="22"/>
          <w:szCs w:val="22"/>
          <w:u w:val="none"/>
          <w:lang w:val="ru-RU"/>
        </w:rPr>
        <w:t>качество.</w:t>
      </w:r>
    </w:p>
    <w:p w:rsidR="008A32E9" w:rsidRPr="00E24B51" w:rsidRDefault="008A32E9" w:rsidP="002F2971">
      <w:pPr>
        <w:tabs>
          <w:tab w:val="left" w:pos="0"/>
          <w:tab w:val="left" w:pos="567"/>
        </w:tabs>
        <w:ind w:right="538" w:firstLine="142"/>
        <w:contextualSpacing/>
        <w:jc w:val="both"/>
        <w:rPr>
          <w:sz w:val="22"/>
          <w:szCs w:val="22"/>
          <w:lang w:val="bg-BG"/>
        </w:rPr>
      </w:pPr>
    </w:p>
    <w:p w:rsidR="00753662" w:rsidRPr="00E24B51" w:rsidRDefault="00221973" w:rsidP="00221973">
      <w:pPr>
        <w:pStyle w:val="ListParagraph"/>
        <w:numPr>
          <w:ilvl w:val="0"/>
          <w:numId w:val="17"/>
        </w:numPr>
        <w:tabs>
          <w:tab w:val="left" w:pos="0"/>
          <w:tab w:val="left" w:pos="567"/>
        </w:tabs>
        <w:ind w:left="0" w:right="538" w:firstLine="142"/>
        <w:contextualSpacing/>
        <w:jc w:val="both"/>
        <w:rPr>
          <w:color w:val="auto"/>
          <w:sz w:val="22"/>
          <w:szCs w:val="22"/>
          <w:u w:val="none"/>
          <w:lang w:eastAsia="en-US"/>
        </w:rPr>
      </w:pPr>
      <w:r w:rsidRPr="00E24B51">
        <w:rPr>
          <w:rFonts w:eastAsia="Calibri"/>
          <w:sz w:val="22"/>
          <w:szCs w:val="22"/>
          <w:u w:val="none"/>
          <w:lang w:val="ru-RU"/>
        </w:rPr>
        <w:t xml:space="preserve">Декларираме, че гаранционният срок на ремонтните дейности е </w:t>
      </w:r>
      <w:r w:rsidR="00CF1FF2" w:rsidRPr="00E24B51">
        <w:rPr>
          <w:rFonts w:eastAsia="Calibri"/>
          <w:b/>
          <w:sz w:val="22"/>
          <w:szCs w:val="22"/>
          <w:u w:val="none"/>
          <w:lang w:val="ru-RU"/>
        </w:rPr>
        <w:t xml:space="preserve">................................. </w:t>
      </w:r>
      <w:r w:rsidR="00CF1FF2" w:rsidRPr="00E24B51">
        <w:rPr>
          <w:rFonts w:eastAsia="Calibri"/>
          <w:i/>
          <w:sz w:val="22"/>
          <w:szCs w:val="22"/>
          <w:u w:val="none"/>
          <w:lang w:val="ru-RU"/>
        </w:rPr>
        <w:t xml:space="preserve">/не по-малко от </w:t>
      </w:r>
      <w:r w:rsidRPr="00E24B51">
        <w:rPr>
          <w:rFonts w:eastAsia="Calibri"/>
          <w:b/>
          <w:i/>
          <w:sz w:val="22"/>
          <w:szCs w:val="22"/>
          <w:u w:val="none"/>
          <w:lang w:val="ru-RU"/>
        </w:rPr>
        <w:t>24 месеца</w:t>
      </w:r>
      <w:r w:rsidR="00CF1FF2" w:rsidRPr="00E24B51">
        <w:rPr>
          <w:rFonts w:eastAsia="Calibri"/>
          <w:b/>
          <w:i/>
          <w:sz w:val="22"/>
          <w:szCs w:val="22"/>
          <w:u w:val="none"/>
          <w:lang w:val="ru-RU"/>
        </w:rPr>
        <w:t>/</w:t>
      </w:r>
      <w:r w:rsidRPr="00E24B51">
        <w:rPr>
          <w:rFonts w:eastAsia="Calibri"/>
          <w:sz w:val="22"/>
          <w:szCs w:val="22"/>
          <w:u w:val="none"/>
          <w:lang w:val="ru-RU"/>
        </w:rPr>
        <w:t xml:space="preserve"> от датата на подписване на </w:t>
      </w:r>
      <w:r w:rsidR="008F1BB0" w:rsidRPr="00E24B51">
        <w:rPr>
          <w:sz w:val="22"/>
          <w:szCs w:val="22"/>
          <w:u w:val="none"/>
          <w:lang w:val="bg-BG"/>
        </w:rPr>
        <w:t xml:space="preserve">констативния </w:t>
      </w:r>
      <w:r w:rsidRPr="00E24B51">
        <w:rPr>
          <w:sz w:val="22"/>
          <w:szCs w:val="22"/>
          <w:u w:val="none"/>
          <w:lang w:val="bg-BG"/>
        </w:rPr>
        <w:t>протокол за обекта.</w:t>
      </w:r>
    </w:p>
    <w:p w:rsidR="008F1BB0" w:rsidRPr="00E24B51" w:rsidRDefault="008F1BB0" w:rsidP="008F1BB0">
      <w:pPr>
        <w:pStyle w:val="ListParagraph"/>
        <w:rPr>
          <w:color w:val="auto"/>
          <w:sz w:val="22"/>
          <w:szCs w:val="22"/>
          <w:u w:val="none"/>
          <w:lang w:eastAsia="en-US"/>
        </w:rPr>
      </w:pPr>
    </w:p>
    <w:p w:rsidR="008F1BB0" w:rsidRPr="00E24B51" w:rsidRDefault="008F1BB0" w:rsidP="008F1BB0">
      <w:pPr>
        <w:pStyle w:val="ListParagraph"/>
        <w:numPr>
          <w:ilvl w:val="0"/>
          <w:numId w:val="17"/>
        </w:numPr>
        <w:tabs>
          <w:tab w:val="left" w:pos="0"/>
          <w:tab w:val="left" w:pos="567"/>
        </w:tabs>
        <w:ind w:left="0" w:right="538" w:firstLine="142"/>
        <w:contextualSpacing/>
        <w:jc w:val="both"/>
        <w:rPr>
          <w:i/>
          <w:color w:val="auto"/>
          <w:sz w:val="22"/>
          <w:szCs w:val="22"/>
          <w:u w:val="none"/>
          <w:lang w:eastAsia="en-US"/>
        </w:rPr>
      </w:pPr>
      <w:r w:rsidRPr="00E24B51">
        <w:rPr>
          <w:rFonts w:eastAsia="Calibri"/>
          <w:sz w:val="22"/>
          <w:szCs w:val="22"/>
          <w:u w:val="none"/>
          <w:lang w:val="ru-RU"/>
        </w:rPr>
        <w:t xml:space="preserve">Декларираме, че гаранционният срок на </w:t>
      </w:r>
      <w:r w:rsidRPr="00E24B51">
        <w:rPr>
          <w:sz w:val="22"/>
          <w:szCs w:val="22"/>
          <w:u w:val="none"/>
          <w:lang w:val="bg-BG"/>
        </w:rPr>
        <w:t xml:space="preserve">покритието на моноблок </w:t>
      </w:r>
      <w:r w:rsidR="000C5421" w:rsidRPr="00E24B51">
        <w:rPr>
          <w:sz w:val="22"/>
          <w:szCs w:val="22"/>
          <w:u w:val="none"/>
          <w:lang w:val="bg-BG"/>
        </w:rPr>
        <w:t xml:space="preserve">е </w:t>
      </w:r>
      <w:r w:rsidRPr="00E24B51">
        <w:rPr>
          <w:b/>
          <w:sz w:val="22"/>
          <w:szCs w:val="22"/>
          <w:u w:val="none"/>
          <w:lang w:val="bg-BG"/>
        </w:rPr>
        <w:t>...........................</w:t>
      </w:r>
      <w:r w:rsidR="000C5421" w:rsidRPr="00E24B51">
        <w:rPr>
          <w:b/>
          <w:sz w:val="22"/>
          <w:szCs w:val="22"/>
          <w:u w:val="none"/>
          <w:lang w:val="bg-BG"/>
        </w:rPr>
        <w:t xml:space="preserve"> </w:t>
      </w:r>
      <w:r w:rsidRPr="00E24B51">
        <w:rPr>
          <w:i/>
          <w:sz w:val="22"/>
          <w:szCs w:val="22"/>
          <w:u w:val="none"/>
          <w:lang w:val="bg-BG"/>
        </w:rPr>
        <w:t>/но не по-малко от 5 години/</w:t>
      </w:r>
      <w:r w:rsidRPr="00E24B51">
        <w:rPr>
          <w:sz w:val="22"/>
          <w:szCs w:val="22"/>
          <w:u w:val="none"/>
          <w:lang w:val="bg-BG"/>
        </w:rPr>
        <w:t xml:space="preserve">, </w:t>
      </w:r>
      <w:r w:rsidR="000C5421" w:rsidRPr="00E24B51">
        <w:rPr>
          <w:sz w:val="22"/>
          <w:szCs w:val="22"/>
          <w:u w:val="none"/>
          <w:lang w:val="bg-BG"/>
        </w:rPr>
        <w:t>а гаранционният</w:t>
      </w:r>
      <w:r w:rsidRPr="00E24B51">
        <w:rPr>
          <w:sz w:val="22"/>
          <w:szCs w:val="22"/>
          <w:u w:val="none"/>
          <w:lang w:val="bg-BG"/>
        </w:rPr>
        <w:t xml:space="preserve"> срок на механизъм</w:t>
      </w:r>
      <w:r w:rsidR="000C5421" w:rsidRPr="00E24B51">
        <w:rPr>
          <w:sz w:val="22"/>
          <w:szCs w:val="22"/>
          <w:u w:val="none"/>
          <w:lang w:val="bg-BG"/>
        </w:rPr>
        <w:t>а е</w:t>
      </w:r>
      <w:r w:rsidRPr="00E24B51">
        <w:rPr>
          <w:sz w:val="22"/>
          <w:szCs w:val="22"/>
          <w:u w:val="none"/>
          <w:lang w:val="bg-BG"/>
        </w:rPr>
        <w:t xml:space="preserve"> </w:t>
      </w:r>
      <w:r w:rsidRPr="00E24B51">
        <w:rPr>
          <w:b/>
          <w:sz w:val="22"/>
          <w:szCs w:val="22"/>
          <w:u w:val="none"/>
          <w:lang w:val="bg-BG"/>
        </w:rPr>
        <w:t>..........................</w:t>
      </w:r>
      <w:r w:rsidR="000C5421" w:rsidRPr="00E24B51">
        <w:rPr>
          <w:b/>
          <w:sz w:val="22"/>
          <w:szCs w:val="22"/>
          <w:u w:val="none"/>
          <w:lang w:val="bg-BG"/>
        </w:rPr>
        <w:t xml:space="preserve"> </w:t>
      </w:r>
      <w:r w:rsidRPr="00E24B51">
        <w:rPr>
          <w:i/>
          <w:sz w:val="22"/>
          <w:szCs w:val="22"/>
          <w:u w:val="none"/>
          <w:lang w:val="bg-BG"/>
        </w:rPr>
        <w:t>/но не по-малко от 2 години/</w:t>
      </w:r>
      <w:r w:rsidR="000C5421" w:rsidRPr="00E24B51">
        <w:rPr>
          <w:sz w:val="22"/>
          <w:szCs w:val="22"/>
          <w:u w:val="none"/>
          <w:lang w:val="bg-BG"/>
        </w:rPr>
        <w:t xml:space="preserve"> от датата на подписване на констативния протокол за обекта.</w:t>
      </w:r>
    </w:p>
    <w:p w:rsidR="000C5421" w:rsidRPr="00E24B51" w:rsidRDefault="000C5421" w:rsidP="000C5421">
      <w:pPr>
        <w:pStyle w:val="ListParagraph"/>
        <w:rPr>
          <w:i/>
          <w:color w:val="auto"/>
          <w:sz w:val="22"/>
          <w:szCs w:val="22"/>
          <w:u w:val="none"/>
          <w:lang w:eastAsia="en-US"/>
        </w:rPr>
      </w:pPr>
    </w:p>
    <w:p w:rsidR="000C5421" w:rsidRPr="00E24B51" w:rsidRDefault="000C5421" w:rsidP="000C5421">
      <w:pPr>
        <w:pStyle w:val="ListParagraph"/>
        <w:numPr>
          <w:ilvl w:val="0"/>
          <w:numId w:val="17"/>
        </w:numPr>
        <w:tabs>
          <w:tab w:val="left" w:pos="0"/>
          <w:tab w:val="left" w:pos="567"/>
        </w:tabs>
        <w:ind w:left="0" w:right="538" w:firstLine="142"/>
        <w:contextualSpacing/>
        <w:jc w:val="both"/>
        <w:rPr>
          <w:i/>
          <w:color w:val="auto"/>
          <w:sz w:val="22"/>
          <w:szCs w:val="22"/>
          <w:u w:val="none"/>
          <w:lang w:eastAsia="en-US"/>
        </w:rPr>
      </w:pPr>
      <w:r w:rsidRPr="00E24B51">
        <w:rPr>
          <w:rFonts w:eastAsia="Calibri"/>
          <w:sz w:val="22"/>
          <w:szCs w:val="22"/>
          <w:u w:val="none"/>
          <w:lang w:val="ru-RU"/>
        </w:rPr>
        <w:t xml:space="preserve">Декларираме, че гаранционният срок на </w:t>
      </w:r>
      <w:r w:rsidRPr="00E24B51">
        <w:rPr>
          <w:sz w:val="22"/>
          <w:szCs w:val="22"/>
          <w:u w:val="none"/>
          <w:lang w:val="bg-BG"/>
        </w:rPr>
        <w:t xml:space="preserve">покритието на мивки е </w:t>
      </w:r>
      <w:r w:rsidRPr="00E24B51">
        <w:rPr>
          <w:b/>
          <w:sz w:val="22"/>
          <w:szCs w:val="22"/>
          <w:u w:val="none"/>
          <w:lang w:val="bg-BG"/>
        </w:rPr>
        <w:t>........................... /</w:t>
      </w:r>
      <w:r w:rsidRPr="00E24B51">
        <w:rPr>
          <w:i/>
          <w:sz w:val="22"/>
          <w:szCs w:val="22"/>
          <w:u w:val="none"/>
          <w:lang w:val="bg-BG"/>
        </w:rPr>
        <w:t>но не по-малко от 5 години/</w:t>
      </w:r>
      <w:r w:rsidRPr="00E24B51">
        <w:rPr>
          <w:rFonts w:eastAsia="Calibri"/>
          <w:sz w:val="22"/>
          <w:szCs w:val="22"/>
          <w:u w:val="none"/>
          <w:lang w:val="ru-RU"/>
        </w:rPr>
        <w:t xml:space="preserve"> от датата на подписване на </w:t>
      </w:r>
      <w:r w:rsidRPr="00E24B51">
        <w:rPr>
          <w:sz w:val="22"/>
          <w:szCs w:val="22"/>
          <w:u w:val="none"/>
          <w:lang w:val="bg-BG"/>
        </w:rPr>
        <w:t>констативния протокол за обекта.</w:t>
      </w:r>
    </w:p>
    <w:p w:rsidR="000C5421" w:rsidRPr="00E24B51" w:rsidRDefault="000C5421" w:rsidP="000C5421">
      <w:pPr>
        <w:pStyle w:val="ListParagraph"/>
        <w:rPr>
          <w:rFonts w:eastAsia="Calibri"/>
          <w:sz w:val="22"/>
          <w:szCs w:val="22"/>
          <w:u w:val="none"/>
          <w:lang w:val="ru-RU"/>
        </w:rPr>
      </w:pPr>
    </w:p>
    <w:p w:rsidR="000C5421" w:rsidRPr="00E24B51" w:rsidRDefault="000C5421" w:rsidP="000C5421">
      <w:pPr>
        <w:pStyle w:val="ListParagraph"/>
        <w:numPr>
          <w:ilvl w:val="0"/>
          <w:numId w:val="17"/>
        </w:numPr>
        <w:tabs>
          <w:tab w:val="left" w:pos="0"/>
          <w:tab w:val="left" w:pos="567"/>
        </w:tabs>
        <w:ind w:left="0" w:right="538" w:firstLine="142"/>
        <w:contextualSpacing/>
        <w:jc w:val="both"/>
        <w:rPr>
          <w:i/>
          <w:color w:val="auto"/>
          <w:sz w:val="22"/>
          <w:szCs w:val="22"/>
          <w:u w:val="none"/>
          <w:lang w:eastAsia="en-US"/>
        </w:rPr>
      </w:pPr>
      <w:r w:rsidRPr="00E24B51">
        <w:rPr>
          <w:rFonts w:eastAsia="Calibri"/>
          <w:sz w:val="22"/>
          <w:szCs w:val="22"/>
          <w:u w:val="none"/>
          <w:lang w:val="ru-RU"/>
        </w:rPr>
        <w:t xml:space="preserve">Декларираме, че гаранционният срок </w:t>
      </w:r>
      <w:r w:rsidRPr="00E24B51">
        <w:rPr>
          <w:sz w:val="22"/>
          <w:szCs w:val="22"/>
          <w:u w:val="none"/>
          <w:lang w:val="bg-BG"/>
        </w:rPr>
        <w:t xml:space="preserve">на покритието на смесители за мивка и за душ е </w:t>
      </w:r>
      <w:r w:rsidRPr="00E24B51">
        <w:rPr>
          <w:b/>
          <w:sz w:val="22"/>
          <w:szCs w:val="22"/>
          <w:u w:val="none"/>
          <w:lang w:val="bg-BG"/>
        </w:rPr>
        <w:t xml:space="preserve">........................... </w:t>
      </w:r>
      <w:r w:rsidRPr="00E24B51">
        <w:rPr>
          <w:i/>
          <w:sz w:val="22"/>
          <w:szCs w:val="22"/>
          <w:u w:val="none"/>
          <w:lang w:val="bg-BG"/>
        </w:rPr>
        <w:t>/но не по-малко от 5 години</w:t>
      </w:r>
      <w:r w:rsidRPr="00E24B51">
        <w:rPr>
          <w:sz w:val="22"/>
          <w:szCs w:val="22"/>
          <w:u w:val="none"/>
          <w:lang w:val="bg-BG"/>
        </w:rPr>
        <w:t xml:space="preserve">/, а гаранционният срок на механизъма е </w:t>
      </w:r>
      <w:r w:rsidRPr="00E24B51">
        <w:rPr>
          <w:b/>
          <w:sz w:val="22"/>
          <w:szCs w:val="22"/>
          <w:u w:val="none"/>
          <w:lang w:val="bg-BG"/>
        </w:rPr>
        <w:t xml:space="preserve">.......................... </w:t>
      </w:r>
      <w:r w:rsidRPr="00E24B51">
        <w:rPr>
          <w:i/>
          <w:sz w:val="22"/>
          <w:szCs w:val="22"/>
          <w:u w:val="none"/>
          <w:lang w:val="bg-BG"/>
        </w:rPr>
        <w:t>/но не по-малко от 5 години/</w:t>
      </w:r>
      <w:r w:rsidRPr="00E24B51">
        <w:rPr>
          <w:rFonts w:eastAsia="Calibri"/>
          <w:sz w:val="22"/>
          <w:szCs w:val="22"/>
          <w:u w:val="none"/>
          <w:lang w:val="ru-RU"/>
        </w:rPr>
        <w:t xml:space="preserve"> от датата на подписване на </w:t>
      </w:r>
      <w:r w:rsidRPr="00E24B51">
        <w:rPr>
          <w:sz w:val="22"/>
          <w:szCs w:val="22"/>
          <w:u w:val="none"/>
          <w:lang w:val="bg-BG"/>
        </w:rPr>
        <w:t>констативния протокол за обекта.</w:t>
      </w:r>
    </w:p>
    <w:p w:rsidR="002F2971" w:rsidRPr="00E24B51" w:rsidRDefault="002F2971" w:rsidP="000C5421">
      <w:pPr>
        <w:rPr>
          <w:sz w:val="22"/>
          <w:szCs w:val="22"/>
          <w:lang w:val="bg-BG"/>
        </w:rPr>
      </w:pPr>
    </w:p>
    <w:p w:rsidR="002F2971" w:rsidRPr="00E24B51" w:rsidRDefault="002F2971" w:rsidP="002F2971">
      <w:pPr>
        <w:pStyle w:val="ListParagraph"/>
        <w:numPr>
          <w:ilvl w:val="0"/>
          <w:numId w:val="17"/>
        </w:numPr>
        <w:tabs>
          <w:tab w:val="left" w:pos="567"/>
        </w:tabs>
        <w:spacing w:before="120" w:after="120"/>
        <w:ind w:left="0" w:right="538" w:firstLine="142"/>
        <w:contextualSpacing/>
        <w:jc w:val="both"/>
        <w:rPr>
          <w:sz w:val="22"/>
          <w:szCs w:val="22"/>
          <w:u w:val="none"/>
          <w:lang w:val="ru-RU"/>
        </w:rPr>
      </w:pPr>
      <w:r w:rsidRPr="00E24B51">
        <w:rPr>
          <w:rFonts w:eastAsia="Calibri"/>
          <w:sz w:val="22"/>
          <w:szCs w:val="22"/>
          <w:u w:val="none"/>
          <w:lang w:val="ru-RU"/>
        </w:rPr>
        <w:t xml:space="preserve">Декларираме, </w:t>
      </w:r>
      <w:r w:rsidRPr="00E24B51">
        <w:rPr>
          <w:sz w:val="22"/>
          <w:szCs w:val="22"/>
          <w:u w:val="none"/>
          <w:lang w:val="ru-RU"/>
        </w:rPr>
        <w:t>пълна отговорност за изпълненит</w:t>
      </w:r>
      <w:r w:rsidR="00DA20B9" w:rsidRPr="00E24B51">
        <w:rPr>
          <w:sz w:val="22"/>
          <w:szCs w:val="22"/>
          <w:u w:val="none"/>
          <w:lang w:val="ru-RU"/>
        </w:rPr>
        <w:t xml:space="preserve">е строително-ремонтни дейности </w:t>
      </w:r>
      <w:r w:rsidRPr="00E24B51">
        <w:rPr>
          <w:sz w:val="22"/>
          <w:szCs w:val="22"/>
          <w:u w:val="none"/>
          <w:lang w:val="ru-RU"/>
        </w:rPr>
        <w:t>до изтичане на гаранционните срокове.</w:t>
      </w:r>
    </w:p>
    <w:p w:rsidR="002F2971" w:rsidRPr="00E24B51" w:rsidRDefault="002F2971" w:rsidP="002F2971">
      <w:pPr>
        <w:pStyle w:val="ListParagraph"/>
        <w:rPr>
          <w:sz w:val="22"/>
          <w:szCs w:val="22"/>
          <w:u w:val="none"/>
          <w:lang w:val="ru-RU"/>
        </w:rPr>
      </w:pPr>
    </w:p>
    <w:p w:rsidR="002F2971" w:rsidRPr="00E24B51" w:rsidRDefault="002F2971" w:rsidP="002F2971">
      <w:pPr>
        <w:pStyle w:val="ListParagraph"/>
        <w:numPr>
          <w:ilvl w:val="0"/>
          <w:numId w:val="17"/>
        </w:numPr>
        <w:tabs>
          <w:tab w:val="left" w:pos="567"/>
        </w:tabs>
        <w:ind w:left="0" w:right="538" w:firstLine="142"/>
        <w:jc w:val="both"/>
        <w:rPr>
          <w:sz w:val="22"/>
          <w:szCs w:val="22"/>
          <w:u w:val="none"/>
          <w:lang w:val="bg-BG"/>
        </w:rPr>
      </w:pPr>
      <w:r w:rsidRPr="00E24B51">
        <w:rPr>
          <w:sz w:val="22"/>
          <w:szCs w:val="22"/>
          <w:u w:val="none"/>
          <w:lang w:val="ru-RU"/>
        </w:rPr>
        <w:t>Срок на валидност на настоящата оферта е 120</w:t>
      </w:r>
      <w:r w:rsidRPr="00E24B51">
        <w:rPr>
          <w:sz w:val="22"/>
          <w:szCs w:val="22"/>
          <w:u w:val="none"/>
        </w:rPr>
        <w:t xml:space="preserve"> (</w:t>
      </w:r>
      <w:r w:rsidRPr="00E24B51">
        <w:rPr>
          <w:sz w:val="22"/>
          <w:szCs w:val="22"/>
          <w:u w:val="none"/>
          <w:lang w:val="bg-BG"/>
        </w:rPr>
        <w:t>сто и двадесет</w:t>
      </w:r>
      <w:r w:rsidRPr="00E24B51">
        <w:rPr>
          <w:sz w:val="22"/>
          <w:szCs w:val="22"/>
          <w:u w:val="none"/>
        </w:rPr>
        <w:t xml:space="preserve">) </w:t>
      </w:r>
      <w:r w:rsidRPr="00E24B51">
        <w:rPr>
          <w:sz w:val="22"/>
          <w:szCs w:val="22"/>
          <w:u w:val="none"/>
          <w:lang w:val="bg-BG"/>
        </w:rPr>
        <w:t xml:space="preserve">календарни </w:t>
      </w:r>
      <w:proofErr w:type="spellStart"/>
      <w:r w:rsidRPr="00E24B51">
        <w:rPr>
          <w:sz w:val="22"/>
          <w:szCs w:val="22"/>
          <w:u w:val="none"/>
        </w:rPr>
        <w:t>дни</w:t>
      </w:r>
      <w:proofErr w:type="spellEnd"/>
      <w:r w:rsidR="00A473C8" w:rsidRPr="00E24B51">
        <w:rPr>
          <w:sz w:val="22"/>
          <w:szCs w:val="22"/>
          <w:u w:val="none"/>
          <w:lang w:val="bg-BG"/>
        </w:rPr>
        <w:t>, считано от крайния срок за получаване на оферти</w:t>
      </w:r>
      <w:r w:rsidRPr="00E24B51">
        <w:rPr>
          <w:sz w:val="22"/>
          <w:szCs w:val="22"/>
          <w:u w:val="none"/>
          <w:lang w:val="bg-BG"/>
        </w:rPr>
        <w:t>.</w:t>
      </w:r>
    </w:p>
    <w:p w:rsidR="002F2971" w:rsidRPr="00E24B51" w:rsidRDefault="002F2971" w:rsidP="002F2971">
      <w:pPr>
        <w:pStyle w:val="ListParagraph"/>
        <w:tabs>
          <w:tab w:val="left" w:pos="567"/>
        </w:tabs>
        <w:spacing w:before="120" w:after="120"/>
        <w:ind w:left="142" w:right="538"/>
        <w:contextualSpacing/>
        <w:jc w:val="both"/>
        <w:rPr>
          <w:sz w:val="22"/>
          <w:szCs w:val="22"/>
          <w:u w:val="none"/>
          <w:lang w:val="ru-RU"/>
        </w:rPr>
      </w:pPr>
    </w:p>
    <w:p w:rsidR="00932C48" w:rsidRDefault="00932C48" w:rsidP="00BB27DC">
      <w:pPr>
        <w:ind w:right="736"/>
        <w:rPr>
          <w:color w:val="000000"/>
          <w:spacing w:val="2"/>
          <w:sz w:val="24"/>
          <w:szCs w:val="24"/>
          <w:lang w:val="bg-BG"/>
        </w:rPr>
      </w:pPr>
    </w:p>
    <w:p w:rsidR="00753662" w:rsidRPr="00711C96" w:rsidRDefault="001E7887" w:rsidP="00BB27DC">
      <w:pPr>
        <w:ind w:right="736"/>
        <w:rPr>
          <w:color w:val="000000"/>
          <w:sz w:val="22"/>
          <w:szCs w:val="22"/>
          <w:lang w:val="ru-RU"/>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г.</w:t>
      </w:r>
      <w:r w:rsidR="00753662" w:rsidRPr="00711C96">
        <w:rPr>
          <w:color w:val="000000"/>
          <w:spacing w:val="2"/>
          <w:sz w:val="22"/>
          <w:szCs w:val="22"/>
        </w:rPr>
        <w:tab/>
      </w:r>
      <w:r w:rsidR="00753662" w:rsidRPr="00711C96">
        <w:rPr>
          <w:color w:val="000000"/>
          <w:spacing w:val="2"/>
          <w:sz w:val="22"/>
          <w:szCs w:val="22"/>
        </w:rPr>
        <w:tab/>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r w:rsidR="00753662" w:rsidRPr="00711C96">
        <w:rPr>
          <w:color w:val="000000"/>
          <w:spacing w:val="2"/>
          <w:sz w:val="22"/>
          <w:szCs w:val="22"/>
        </w:rPr>
        <w:t>................................</w:t>
      </w:r>
      <w:r w:rsidR="00753662" w:rsidRPr="00711C96">
        <w:rPr>
          <w:color w:val="000000"/>
          <w:sz w:val="22"/>
          <w:szCs w:val="22"/>
          <w:lang w:val="ru-RU"/>
        </w:rPr>
        <w:t xml:space="preserve"> </w:t>
      </w:r>
    </w:p>
    <w:p w:rsidR="00932C48" w:rsidRPr="000C5421" w:rsidRDefault="00753662" w:rsidP="000C5421">
      <w:pPr>
        <w:ind w:right="736"/>
        <w:rPr>
          <w:color w:val="000000"/>
          <w:spacing w:val="4"/>
          <w:sz w:val="22"/>
          <w:szCs w:val="22"/>
          <w:lang w:val="bg-BG"/>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t xml:space="preserve">                   </w:t>
      </w:r>
      <w:r w:rsidR="00932C48" w:rsidRPr="00711C96">
        <w:rPr>
          <w:sz w:val="22"/>
          <w:szCs w:val="22"/>
          <w:lang w:val="ru-RU"/>
        </w:rPr>
        <w:t xml:space="preserve">                      /подпис и печат/</w:t>
      </w:r>
    </w:p>
    <w:p w:rsidR="00221973" w:rsidRDefault="00221973" w:rsidP="00A473C8">
      <w:pPr>
        <w:shd w:val="clear" w:color="auto" w:fill="FFFFFF"/>
        <w:ind w:right="736"/>
        <w:rPr>
          <w:color w:val="000000"/>
          <w:spacing w:val="4"/>
          <w:sz w:val="24"/>
          <w:szCs w:val="24"/>
          <w:lang w:val="bg-BG"/>
        </w:rPr>
      </w:pP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Pr="00E539EA" w:rsidRDefault="00753662" w:rsidP="00BB27DC">
      <w:pPr>
        <w:shd w:val="clear" w:color="auto" w:fill="FFFFFF"/>
        <w:tabs>
          <w:tab w:val="left" w:leader="dot" w:pos="7848"/>
        </w:tabs>
        <w:ind w:left="24" w:right="736"/>
        <w:jc w:val="center"/>
        <w:rPr>
          <w:i/>
          <w:color w:val="000000"/>
          <w:spacing w:val="2"/>
          <w:sz w:val="18"/>
          <w:szCs w:val="18"/>
        </w:rPr>
      </w:pPr>
      <w:r w:rsidRPr="00E539EA">
        <w:rPr>
          <w:i/>
          <w:color w:val="000000"/>
          <w:spacing w:val="4"/>
          <w:sz w:val="18"/>
          <w:szCs w:val="18"/>
        </w:rPr>
        <w:t>/</w:t>
      </w:r>
      <w:proofErr w:type="spellStart"/>
      <w:r w:rsidRPr="00E539EA">
        <w:rPr>
          <w:i/>
          <w:color w:val="000000"/>
          <w:spacing w:val="4"/>
          <w:sz w:val="18"/>
          <w:szCs w:val="18"/>
        </w:rPr>
        <w:t>изписва</w:t>
      </w:r>
      <w:proofErr w:type="spellEnd"/>
      <w:r w:rsidRPr="00E539EA">
        <w:rPr>
          <w:i/>
          <w:color w:val="000000"/>
          <w:spacing w:val="4"/>
          <w:sz w:val="18"/>
          <w:szCs w:val="18"/>
        </w:rPr>
        <w:t xml:space="preserve"> </w:t>
      </w:r>
      <w:proofErr w:type="spellStart"/>
      <w:r w:rsidRPr="00E539EA">
        <w:rPr>
          <w:i/>
          <w:color w:val="000000"/>
          <w:spacing w:val="4"/>
          <w:sz w:val="18"/>
          <w:szCs w:val="18"/>
        </w:rPr>
        <w:t>се</w:t>
      </w:r>
      <w:proofErr w:type="spellEnd"/>
      <w:r w:rsidRPr="00E539EA">
        <w:rPr>
          <w:i/>
          <w:color w:val="000000"/>
          <w:spacing w:val="4"/>
          <w:sz w:val="18"/>
          <w:szCs w:val="18"/>
        </w:rPr>
        <w:t xml:space="preserve"> </w:t>
      </w:r>
      <w:proofErr w:type="spellStart"/>
      <w:r w:rsidRPr="00E539EA">
        <w:rPr>
          <w:i/>
          <w:color w:val="000000"/>
          <w:spacing w:val="4"/>
          <w:sz w:val="18"/>
          <w:szCs w:val="18"/>
        </w:rPr>
        <w:t>името</w:t>
      </w:r>
      <w:proofErr w:type="spellEnd"/>
      <w:r w:rsidRPr="00E539EA">
        <w:rPr>
          <w:i/>
          <w:color w:val="000000"/>
          <w:spacing w:val="4"/>
          <w:sz w:val="18"/>
          <w:szCs w:val="18"/>
        </w:rPr>
        <w:t xml:space="preserve"> </w:t>
      </w:r>
      <w:proofErr w:type="spellStart"/>
      <w:r w:rsidRPr="00E539EA">
        <w:rPr>
          <w:i/>
          <w:color w:val="000000"/>
          <w:spacing w:val="4"/>
          <w:sz w:val="18"/>
          <w:szCs w:val="18"/>
        </w:rPr>
        <w:t>на</w:t>
      </w:r>
      <w:proofErr w:type="spellEnd"/>
      <w:r w:rsidRPr="00E539EA">
        <w:rPr>
          <w:i/>
          <w:sz w:val="18"/>
          <w:szCs w:val="18"/>
        </w:rPr>
        <w:t xml:space="preserve"> </w:t>
      </w:r>
      <w:proofErr w:type="spellStart"/>
      <w:r w:rsidRPr="00E539EA">
        <w:rPr>
          <w:i/>
          <w:color w:val="000000"/>
          <w:spacing w:val="2"/>
          <w:sz w:val="18"/>
          <w:szCs w:val="18"/>
        </w:rPr>
        <w:t>участника</w:t>
      </w:r>
      <w:proofErr w:type="spellEnd"/>
      <w:r w:rsidRPr="00E539EA">
        <w:rPr>
          <w:i/>
          <w:color w:val="000000"/>
          <w:spacing w:val="2"/>
          <w:sz w:val="18"/>
          <w:szCs w:val="18"/>
        </w:rPr>
        <w:t>/</w:t>
      </w: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Pr="00E539EA" w:rsidRDefault="00753662" w:rsidP="00BB27DC">
      <w:pPr>
        <w:shd w:val="clear" w:color="auto" w:fill="FFFFFF"/>
        <w:tabs>
          <w:tab w:val="left" w:leader="dot" w:pos="7848"/>
        </w:tabs>
        <w:ind w:left="24" w:right="736"/>
        <w:jc w:val="center"/>
        <w:rPr>
          <w:i/>
          <w:color w:val="000000"/>
          <w:spacing w:val="4"/>
          <w:sz w:val="18"/>
          <w:szCs w:val="18"/>
        </w:rPr>
      </w:pPr>
      <w:r w:rsidRPr="00E539EA">
        <w:rPr>
          <w:i/>
          <w:color w:val="000000"/>
          <w:spacing w:val="4"/>
          <w:sz w:val="18"/>
          <w:szCs w:val="18"/>
        </w:rPr>
        <w:t>/</w:t>
      </w:r>
      <w:proofErr w:type="spellStart"/>
      <w:r w:rsidRPr="00E539EA">
        <w:rPr>
          <w:i/>
          <w:color w:val="000000"/>
          <w:spacing w:val="4"/>
          <w:sz w:val="18"/>
          <w:szCs w:val="18"/>
        </w:rPr>
        <w:t>изписва</w:t>
      </w:r>
      <w:proofErr w:type="spellEnd"/>
      <w:r w:rsidRPr="00E539EA">
        <w:rPr>
          <w:i/>
          <w:color w:val="000000"/>
          <w:spacing w:val="4"/>
          <w:sz w:val="18"/>
          <w:szCs w:val="18"/>
        </w:rPr>
        <w:t xml:space="preserve"> </w:t>
      </w:r>
      <w:proofErr w:type="spellStart"/>
      <w:r w:rsidRPr="00E539EA">
        <w:rPr>
          <w:i/>
          <w:color w:val="000000"/>
          <w:spacing w:val="4"/>
          <w:sz w:val="18"/>
          <w:szCs w:val="18"/>
        </w:rPr>
        <w:t>се</w:t>
      </w:r>
      <w:proofErr w:type="spellEnd"/>
      <w:r w:rsidRPr="00E539EA">
        <w:rPr>
          <w:i/>
          <w:color w:val="000000"/>
          <w:spacing w:val="4"/>
          <w:sz w:val="18"/>
          <w:szCs w:val="18"/>
        </w:rPr>
        <w:t xml:space="preserve"> </w:t>
      </w:r>
      <w:proofErr w:type="spellStart"/>
      <w:r w:rsidRPr="00E539EA">
        <w:rPr>
          <w:i/>
          <w:color w:val="000000"/>
          <w:spacing w:val="4"/>
          <w:sz w:val="18"/>
          <w:szCs w:val="18"/>
        </w:rPr>
        <w:t>името</w:t>
      </w:r>
      <w:proofErr w:type="spellEnd"/>
      <w:r w:rsidRPr="00E539EA">
        <w:rPr>
          <w:i/>
          <w:color w:val="000000"/>
          <w:spacing w:val="4"/>
          <w:sz w:val="18"/>
          <w:szCs w:val="18"/>
        </w:rPr>
        <w:t xml:space="preserve"> </w:t>
      </w:r>
      <w:proofErr w:type="spellStart"/>
      <w:r w:rsidRPr="00E539EA">
        <w:rPr>
          <w:i/>
          <w:color w:val="000000"/>
          <w:spacing w:val="4"/>
          <w:sz w:val="18"/>
          <w:szCs w:val="18"/>
        </w:rPr>
        <w:t>на</w:t>
      </w:r>
      <w:proofErr w:type="spellEnd"/>
      <w:r w:rsidRPr="00E539EA">
        <w:rPr>
          <w:i/>
          <w:color w:val="000000"/>
          <w:spacing w:val="4"/>
          <w:sz w:val="18"/>
          <w:szCs w:val="18"/>
        </w:rPr>
        <w:t xml:space="preserve"> </w:t>
      </w:r>
      <w:proofErr w:type="spellStart"/>
      <w:r w:rsidRPr="00E539EA">
        <w:rPr>
          <w:i/>
          <w:color w:val="000000"/>
          <w:spacing w:val="4"/>
          <w:sz w:val="18"/>
          <w:szCs w:val="18"/>
        </w:rPr>
        <w:t>упълномощеното</w:t>
      </w:r>
      <w:proofErr w:type="spellEnd"/>
      <w:r w:rsidRPr="00E539EA">
        <w:rPr>
          <w:i/>
          <w:color w:val="000000"/>
          <w:spacing w:val="4"/>
          <w:sz w:val="18"/>
          <w:szCs w:val="18"/>
        </w:rPr>
        <w:t xml:space="preserve"> </w:t>
      </w:r>
      <w:proofErr w:type="spellStart"/>
      <w:r w:rsidRPr="00E539EA">
        <w:rPr>
          <w:i/>
          <w:color w:val="000000"/>
          <w:spacing w:val="4"/>
          <w:sz w:val="18"/>
          <w:szCs w:val="18"/>
        </w:rPr>
        <w:t>лице</w:t>
      </w:r>
      <w:proofErr w:type="spellEnd"/>
      <w:r w:rsidRPr="00E539EA">
        <w:rPr>
          <w:i/>
          <w:color w:val="000000"/>
          <w:spacing w:val="4"/>
          <w:sz w:val="18"/>
          <w:szCs w:val="18"/>
        </w:rPr>
        <w:t xml:space="preserve"> и </w:t>
      </w:r>
      <w:proofErr w:type="spellStart"/>
      <w:r w:rsidRPr="00E539EA">
        <w:rPr>
          <w:i/>
          <w:color w:val="000000"/>
          <w:spacing w:val="4"/>
          <w:sz w:val="18"/>
          <w:szCs w:val="18"/>
        </w:rPr>
        <w:t>длъжността</w:t>
      </w:r>
      <w:proofErr w:type="spellEnd"/>
      <w:r w:rsidRPr="00E539EA">
        <w:rPr>
          <w:i/>
          <w:color w:val="000000"/>
          <w:spacing w:val="4"/>
          <w:sz w:val="18"/>
          <w:szCs w:val="18"/>
        </w:rPr>
        <w:t>/</w:t>
      </w:r>
    </w:p>
    <w:p w:rsidR="00753662" w:rsidRPr="00E539EA" w:rsidRDefault="00753662" w:rsidP="00BB27DC">
      <w:pPr>
        <w:shd w:val="clear" w:color="auto" w:fill="FFFFFF"/>
        <w:tabs>
          <w:tab w:val="left" w:leader="dot" w:pos="7848"/>
        </w:tabs>
        <w:ind w:left="24" w:right="736"/>
        <w:jc w:val="center"/>
        <w:rPr>
          <w:i/>
          <w:color w:val="000000"/>
          <w:spacing w:val="4"/>
          <w:sz w:val="18"/>
          <w:szCs w:val="18"/>
        </w:rPr>
      </w:pPr>
    </w:p>
    <w:p w:rsidR="00221973" w:rsidRPr="002A4EBC" w:rsidRDefault="00221973" w:rsidP="00BB27DC">
      <w:pPr>
        <w:ind w:left="6372" w:right="736" w:firstLine="3"/>
        <w:rPr>
          <w:i/>
          <w:sz w:val="24"/>
          <w:szCs w:val="24"/>
          <w:lang w:val="ru-RU"/>
        </w:rPr>
      </w:pPr>
    </w:p>
    <w:p w:rsidR="00221973" w:rsidRPr="00E539EA" w:rsidRDefault="00221973" w:rsidP="00221973">
      <w:pPr>
        <w:shd w:val="clear" w:color="auto" w:fill="FFFFFF"/>
        <w:ind w:left="19" w:right="736"/>
        <w:rPr>
          <w:b/>
          <w:color w:val="000000"/>
          <w:spacing w:val="4"/>
          <w:sz w:val="18"/>
          <w:szCs w:val="18"/>
          <w:lang w:val="bg-BG"/>
        </w:rPr>
      </w:pPr>
      <w:r w:rsidRPr="00E539EA">
        <w:rPr>
          <w:b/>
          <w:color w:val="000000"/>
          <w:spacing w:val="4"/>
          <w:sz w:val="18"/>
          <w:szCs w:val="18"/>
          <w:lang w:val="bg-BG"/>
        </w:rPr>
        <w:t>Приложение:</w:t>
      </w:r>
    </w:p>
    <w:p w:rsidR="00221973" w:rsidRPr="00E539EA" w:rsidRDefault="00221973" w:rsidP="00221973">
      <w:pPr>
        <w:pStyle w:val="ListParagraph"/>
        <w:numPr>
          <w:ilvl w:val="1"/>
          <w:numId w:val="23"/>
        </w:numPr>
        <w:shd w:val="clear" w:color="auto" w:fill="FFFFFF"/>
        <w:tabs>
          <w:tab w:val="clear" w:pos="1440"/>
          <w:tab w:val="num" w:pos="0"/>
          <w:tab w:val="left" w:pos="426"/>
        </w:tabs>
        <w:ind w:left="0" w:right="538" w:firstLine="142"/>
        <w:jc w:val="both"/>
        <w:rPr>
          <w:i/>
          <w:spacing w:val="4"/>
          <w:sz w:val="18"/>
          <w:szCs w:val="18"/>
          <w:u w:val="none"/>
          <w:lang w:val="bg-BG"/>
        </w:rPr>
      </w:pPr>
      <w:r w:rsidRPr="00E539EA">
        <w:rPr>
          <w:spacing w:val="4"/>
          <w:sz w:val="18"/>
          <w:szCs w:val="18"/>
          <w:u w:val="none"/>
          <w:lang w:val="bg-BG"/>
        </w:rPr>
        <w:t xml:space="preserve">Документ за упълномощаване на лицето, подаващо офертата, когато това не е законния представител на участника </w:t>
      </w:r>
      <w:r w:rsidRPr="00E539EA">
        <w:rPr>
          <w:i/>
          <w:spacing w:val="4"/>
          <w:sz w:val="18"/>
          <w:szCs w:val="18"/>
          <w:u w:val="none"/>
          <w:lang w:val="en-US"/>
        </w:rPr>
        <w:t>(</w:t>
      </w:r>
      <w:r w:rsidRPr="00E539EA">
        <w:rPr>
          <w:i/>
          <w:spacing w:val="4"/>
          <w:sz w:val="18"/>
          <w:szCs w:val="18"/>
          <w:u w:val="none"/>
          <w:lang w:val="bg-BG"/>
        </w:rPr>
        <w:t>ако е приложимо</w:t>
      </w:r>
      <w:r w:rsidRPr="00E539EA">
        <w:rPr>
          <w:i/>
          <w:spacing w:val="4"/>
          <w:sz w:val="18"/>
          <w:szCs w:val="18"/>
          <w:u w:val="none"/>
          <w:lang w:val="en-US"/>
        </w:rPr>
        <w:t>)</w:t>
      </w:r>
      <w:r w:rsidRPr="00E539EA">
        <w:rPr>
          <w:i/>
          <w:spacing w:val="4"/>
          <w:sz w:val="18"/>
          <w:szCs w:val="18"/>
          <w:u w:val="none"/>
          <w:lang w:val="bg-BG"/>
        </w:rPr>
        <w:t>;</w:t>
      </w:r>
    </w:p>
    <w:p w:rsidR="00221973" w:rsidRPr="00E539EA" w:rsidRDefault="00221973" w:rsidP="00221973">
      <w:pPr>
        <w:pStyle w:val="ListParagraph"/>
        <w:numPr>
          <w:ilvl w:val="1"/>
          <w:numId w:val="23"/>
        </w:numPr>
        <w:shd w:val="clear" w:color="auto" w:fill="FFFFFF"/>
        <w:tabs>
          <w:tab w:val="clear" w:pos="1440"/>
          <w:tab w:val="num" w:pos="0"/>
          <w:tab w:val="left" w:pos="426"/>
        </w:tabs>
        <w:ind w:left="0" w:right="736" w:firstLine="142"/>
        <w:rPr>
          <w:spacing w:val="4"/>
          <w:sz w:val="18"/>
          <w:szCs w:val="18"/>
          <w:u w:val="none"/>
          <w:lang w:val="bg-BG"/>
        </w:rPr>
      </w:pPr>
      <w:r w:rsidRPr="00E539EA">
        <w:rPr>
          <w:spacing w:val="4"/>
          <w:sz w:val="18"/>
          <w:szCs w:val="18"/>
          <w:u w:val="none"/>
          <w:lang w:val="bg-BG"/>
        </w:rPr>
        <w:t>Друга информация по преценка на участника.</w:t>
      </w:r>
    </w:p>
    <w:p w:rsidR="00982F88" w:rsidRDefault="00982F88" w:rsidP="00FA45EB">
      <w:pPr>
        <w:shd w:val="clear" w:color="auto" w:fill="FFFFFF"/>
        <w:ind w:left="5040"/>
        <w:jc w:val="right"/>
        <w:rPr>
          <w:bCs/>
          <w:color w:val="000000"/>
          <w:spacing w:val="-3"/>
          <w:sz w:val="24"/>
          <w:szCs w:val="24"/>
          <w:lang w:val="bg-BG"/>
        </w:rPr>
      </w:pPr>
    </w:p>
    <w:p w:rsidR="00982F88" w:rsidRDefault="00982F88" w:rsidP="00FA45EB">
      <w:pPr>
        <w:shd w:val="clear" w:color="auto" w:fill="FFFFFF"/>
        <w:ind w:left="5040"/>
        <w:jc w:val="right"/>
        <w:rPr>
          <w:bCs/>
          <w:color w:val="000000"/>
          <w:spacing w:val="-3"/>
          <w:sz w:val="24"/>
          <w:szCs w:val="24"/>
          <w:lang w:val="bg-BG"/>
        </w:rPr>
      </w:pPr>
    </w:p>
    <w:sectPr w:rsidR="00982F88" w:rsidSect="00D52826">
      <w:footerReference w:type="default" r:id="rId8"/>
      <w:pgSz w:w="12240" w:h="15840"/>
      <w:pgMar w:top="0" w:right="249" w:bottom="0"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BB9" w:rsidRDefault="002A4BB9" w:rsidP="00841CAC">
      <w:r>
        <w:separator/>
      </w:r>
    </w:p>
  </w:endnote>
  <w:endnote w:type="continuationSeparator" w:id="0">
    <w:p w:rsidR="002A4BB9" w:rsidRDefault="002A4BB9" w:rsidP="0084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6746"/>
      <w:docPartObj>
        <w:docPartGallery w:val="Page Numbers (Bottom of Page)"/>
        <w:docPartUnique/>
      </w:docPartObj>
    </w:sdtPr>
    <w:sdtContent>
      <w:sdt>
        <w:sdtPr>
          <w:id w:val="7976747"/>
          <w:docPartObj>
            <w:docPartGallery w:val="Page Numbers (Top of Page)"/>
            <w:docPartUnique/>
          </w:docPartObj>
        </w:sdtPr>
        <w:sdtContent>
          <w:p w:rsidR="004C2AD3" w:rsidRDefault="004C2AD3">
            <w:pPr>
              <w:pStyle w:val="Footer"/>
            </w:pPr>
            <w:r>
              <w:t xml:space="preserve">Page </w:t>
            </w:r>
            <w:r w:rsidR="008E329A">
              <w:rPr>
                <w:b/>
                <w:szCs w:val="24"/>
              </w:rPr>
              <w:fldChar w:fldCharType="begin"/>
            </w:r>
            <w:r>
              <w:rPr>
                <w:b/>
              </w:rPr>
              <w:instrText xml:space="preserve"> PAGE </w:instrText>
            </w:r>
            <w:r w:rsidR="008E329A">
              <w:rPr>
                <w:b/>
                <w:szCs w:val="24"/>
              </w:rPr>
              <w:fldChar w:fldCharType="separate"/>
            </w:r>
            <w:r w:rsidR="002268AB">
              <w:rPr>
                <w:b/>
                <w:noProof/>
              </w:rPr>
              <w:t>1</w:t>
            </w:r>
            <w:r w:rsidR="008E329A">
              <w:rPr>
                <w:b/>
                <w:szCs w:val="24"/>
              </w:rPr>
              <w:fldChar w:fldCharType="end"/>
            </w:r>
            <w:r>
              <w:t xml:space="preserve"> of </w:t>
            </w:r>
            <w:r w:rsidR="008E329A">
              <w:rPr>
                <w:b/>
                <w:szCs w:val="24"/>
              </w:rPr>
              <w:fldChar w:fldCharType="begin"/>
            </w:r>
            <w:r>
              <w:rPr>
                <w:b/>
              </w:rPr>
              <w:instrText xml:space="preserve"> NUMPAGES  </w:instrText>
            </w:r>
            <w:r w:rsidR="008E329A">
              <w:rPr>
                <w:b/>
                <w:szCs w:val="24"/>
              </w:rPr>
              <w:fldChar w:fldCharType="separate"/>
            </w:r>
            <w:r w:rsidR="002268AB">
              <w:rPr>
                <w:b/>
                <w:noProof/>
              </w:rPr>
              <w:t>2</w:t>
            </w:r>
            <w:r w:rsidR="008E329A">
              <w:rPr>
                <w:b/>
                <w:szCs w:val="24"/>
              </w:rPr>
              <w:fldChar w:fldCharType="end"/>
            </w:r>
          </w:p>
        </w:sdtContent>
      </w:sdt>
    </w:sdtContent>
  </w:sdt>
  <w:p w:rsidR="004C2AD3" w:rsidRDefault="004C2A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BB9" w:rsidRDefault="002A4BB9" w:rsidP="00841CAC">
      <w:r>
        <w:separator/>
      </w:r>
    </w:p>
  </w:footnote>
  <w:footnote w:type="continuationSeparator" w:id="0">
    <w:p w:rsidR="002A4BB9" w:rsidRDefault="002A4BB9" w:rsidP="0084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9">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17">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19">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1">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2">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62256A4"/>
    <w:multiLevelType w:val="multilevel"/>
    <w:tmpl w:val="D58608D8"/>
    <w:lvl w:ilvl="0">
      <w:start w:val="1"/>
      <w:numFmt w:val="decimal"/>
      <w:lvlText w:val="%1."/>
      <w:lvlJc w:val="left"/>
      <w:pPr>
        <w:ind w:left="1080" w:hanging="360"/>
      </w:pPr>
      <w:rPr>
        <w:rFonts w:hint="default"/>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6">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6"/>
  </w:num>
  <w:num w:numId="10">
    <w:abstractNumId w:val="6"/>
  </w:num>
  <w:num w:numId="11">
    <w:abstractNumId w:val="13"/>
  </w:num>
  <w:num w:numId="12">
    <w:abstractNumId w:val="23"/>
  </w:num>
  <w:num w:numId="13">
    <w:abstractNumId w:val="11"/>
  </w:num>
  <w:num w:numId="14">
    <w:abstractNumId w:val="8"/>
  </w:num>
  <w:num w:numId="15">
    <w:abstractNumId w:val="3"/>
  </w:num>
  <w:num w:numId="16">
    <w:abstractNumId w:val="21"/>
  </w:num>
  <w:num w:numId="17">
    <w:abstractNumId w:val="25"/>
  </w:num>
  <w:num w:numId="18">
    <w:abstractNumId w:val="7"/>
  </w:num>
  <w:num w:numId="19">
    <w:abstractNumId w:val="17"/>
  </w:num>
  <w:num w:numId="20">
    <w:abstractNumId w:val="14"/>
  </w:num>
  <w:num w:numId="21">
    <w:abstractNumId w:val="26"/>
  </w:num>
  <w:num w:numId="22">
    <w:abstractNumId w:val="24"/>
  </w:num>
  <w:num w:numId="23">
    <w:abstractNumId w:val="27"/>
  </w:num>
  <w:num w:numId="24">
    <w:abstractNumId w:val="9"/>
  </w:num>
  <w:num w:numId="25">
    <w:abstractNumId w:val="12"/>
  </w:num>
  <w:num w:numId="26">
    <w:abstractNumId w:val="18"/>
  </w:num>
  <w:num w:numId="27">
    <w:abstractNumId w:val="20"/>
  </w:num>
  <w:num w:numId="28">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3E6E"/>
    <w:rsid w:val="00000126"/>
    <w:rsid w:val="00004055"/>
    <w:rsid w:val="0000747A"/>
    <w:rsid w:val="0001276E"/>
    <w:rsid w:val="00012F32"/>
    <w:rsid w:val="00016071"/>
    <w:rsid w:val="0002083E"/>
    <w:rsid w:val="00020B1E"/>
    <w:rsid w:val="00025F34"/>
    <w:rsid w:val="000275D6"/>
    <w:rsid w:val="00031690"/>
    <w:rsid w:val="00034B53"/>
    <w:rsid w:val="00037E1D"/>
    <w:rsid w:val="0004240D"/>
    <w:rsid w:val="00047076"/>
    <w:rsid w:val="00050084"/>
    <w:rsid w:val="00052E00"/>
    <w:rsid w:val="00056267"/>
    <w:rsid w:val="0005660B"/>
    <w:rsid w:val="00056DB2"/>
    <w:rsid w:val="000663E2"/>
    <w:rsid w:val="0007260B"/>
    <w:rsid w:val="000841F2"/>
    <w:rsid w:val="00086AF0"/>
    <w:rsid w:val="00091BB5"/>
    <w:rsid w:val="000930FB"/>
    <w:rsid w:val="000963D5"/>
    <w:rsid w:val="000972A1"/>
    <w:rsid w:val="000A1272"/>
    <w:rsid w:val="000A5AE2"/>
    <w:rsid w:val="000A7878"/>
    <w:rsid w:val="000B1440"/>
    <w:rsid w:val="000B6B56"/>
    <w:rsid w:val="000B760E"/>
    <w:rsid w:val="000C5421"/>
    <w:rsid w:val="000C64F4"/>
    <w:rsid w:val="000D171A"/>
    <w:rsid w:val="000E039A"/>
    <w:rsid w:val="000E3269"/>
    <w:rsid w:val="000E5DE7"/>
    <w:rsid w:val="000F27F9"/>
    <w:rsid w:val="000F47D4"/>
    <w:rsid w:val="000F7FA0"/>
    <w:rsid w:val="00104834"/>
    <w:rsid w:val="001119B0"/>
    <w:rsid w:val="00122AE3"/>
    <w:rsid w:val="00122CC8"/>
    <w:rsid w:val="00136BA7"/>
    <w:rsid w:val="00147B2E"/>
    <w:rsid w:val="00150772"/>
    <w:rsid w:val="0015343D"/>
    <w:rsid w:val="00154BC1"/>
    <w:rsid w:val="00157CCD"/>
    <w:rsid w:val="00163BC7"/>
    <w:rsid w:val="0016759D"/>
    <w:rsid w:val="00170E9F"/>
    <w:rsid w:val="00175E5D"/>
    <w:rsid w:val="00187B47"/>
    <w:rsid w:val="001A01A6"/>
    <w:rsid w:val="001A13C7"/>
    <w:rsid w:val="001C16DD"/>
    <w:rsid w:val="001D1460"/>
    <w:rsid w:val="001D3956"/>
    <w:rsid w:val="001D4010"/>
    <w:rsid w:val="001E2818"/>
    <w:rsid w:val="001E3CEF"/>
    <w:rsid w:val="001E7887"/>
    <w:rsid w:val="001F2765"/>
    <w:rsid w:val="001F5BC5"/>
    <w:rsid w:val="00202195"/>
    <w:rsid w:val="00205BDE"/>
    <w:rsid w:val="002136D6"/>
    <w:rsid w:val="00215063"/>
    <w:rsid w:val="00221973"/>
    <w:rsid w:val="002231E1"/>
    <w:rsid w:val="002268AB"/>
    <w:rsid w:val="002323BD"/>
    <w:rsid w:val="00232C60"/>
    <w:rsid w:val="0023330D"/>
    <w:rsid w:val="00237A94"/>
    <w:rsid w:val="00240F17"/>
    <w:rsid w:val="00247AB8"/>
    <w:rsid w:val="0025295A"/>
    <w:rsid w:val="0025499E"/>
    <w:rsid w:val="002636CC"/>
    <w:rsid w:val="00266586"/>
    <w:rsid w:val="002839E7"/>
    <w:rsid w:val="00287D3F"/>
    <w:rsid w:val="00291481"/>
    <w:rsid w:val="00291B2F"/>
    <w:rsid w:val="00292262"/>
    <w:rsid w:val="002A487B"/>
    <w:rsid w:val="002A4BB9"/>
    <w:rsid w:val="002A4EBC"/>
    <w:rsid w:val="002A673D"/>
    <w:rsid w:val="002B2F75"/>
    <w:rsid w:val="002C0592"/>
    <w:rsid w:val="002C2123"/>
    <w:rsid w:val="002C29CB"/>
    <w:rsid w:val="002C43EE"/>
    <w:rsid w:val="002D04BD"/>
    <w:rsid w:val="002D08B2"/>
    <w:rsid w:val="002D2CD2"/>
    <w:rsid w:val="002D2E58"/>
    <w:rsid w:val="002D5BD7"/>
    <w:rsid w:val="002E4B78"/>
    <w:rsid w:val="002F2971"/>
    <w:rsid w:val="002F471F"/>
    <w:rsid w:val="002F6C28"/>
    <w:rsid w:val="002F715E"/>
    <w:rsid w:val="00300FDA"/>
    <w:rsid w:val="0030208B"/>
    <w:rsid w:val="0030401B"/>
    <w:rsid w:val="00316192"/>
    <w:rsid w:val="00325D9A"/>
    <w:rsid w:val="00326CD7"/>
    <w:rsid w:val="00327684"/>
    <w:rsid w:val="00333C1C"/>
    <w:rsid w:val="00333F09"/>
    <w:rsid w:val="00335BF8"/>
    <w:rsid w:val="00341310"/>
    <w:rsid w:val="003426FF"/>
    <w:rsid w:val="0034597B"/>
    <w:rsid w:val="00345F1B"/>
    <w:rsid w:val="003506BA"/>
    <w:rsid w:val="00366DAA"/>
    <w:rsid w:val="00373CDB"/>
    <w:rsid w:val="00376FE5"/>
    <w:rsid w:val="003821E5"/>
    <w:rsid w:val="003827EA"/>
    <w:rsid w:val="0038781D"/>
    <w:rsid w:val="00391AE0"/>
    <w:rsid w:val="00391F41"/>
    <w:rsid w:val="00394744"/>
    <w:rsid w:val="003A590C"/>
    <w:rsid w:val="003B7DA6"/>
    <w:rsid w:val="003C7156"/>
    <w:rsid w:val="003D53E8"/>
    <w:rsid w:val="003D74F2"/>
    <w:rsid w:val="003E14B2"/>
    <w:rsid w:val="003E1905"/>
    <w:rsid w:val="003E2F6D"/>
    <w:rsid w:val="003F00FA"/>
    <w:rsid w:val="003F53E2"/>
    <w:rsid w:val="0040288A"/>
    <w:rsid w:val="00403E8D"/>
    <w:rsid w:val="004042CE"/>
    <w:rsid w:val="00414BA8"/>
    <w:rsid w:val="00415D79"/>
    <w:rsid w:val="00416C5E"/>
    <w:rsid w:val="004222F4"/>
    <w:rsid w:val="00423E6E"/>
    <w:rsid w:val="00427E12"/>
    <w:rsid w:val="004337A1"/>
    <w:rsid w:val="00434D87"/>
    <w:rsid w:val="004373AB"/>
    <w:rsid w:val="00443A2E"/>
    <w:rsid w:val="00443E57"/>
    <w:rsid w:val="00444445"/>
    <w:rsid w:val="004469CF"/>
    <w:rsid w:val="004523E4"/>
    <w:rsid w:val="004568B0"/>
    <w:rsid w:val="004663B0"/>
    <w:rsid w:val="004669C0"/>
    <w:rsid w:val="00472ADC"/>
    <w:rsid w:val="00472BFD"/>
    <w:rsid w:val="00477124"/>
    <w:rsid w:val="00485460"/>
    <w:rsid w:val="00490ACC"/>
    <w:rsid w:val="00493044"/>
    <w:rsid w:val="00494F1F"/>
    <w:rsid w:val="00497F97"/>
    <w:rsid w:val="004A1B85"/>
    <w:rsid w:val="004A2234"/>
    <w:rsid w:val="004A3091"/>
    <w:rsid w:val="004A31E9"/>
    <w:rsid w:val="004A31F0"/>
    <w:rsid w:val="004B301D"/>
    <w:rsid w:val="004B65A4"/>
    <w:rsid w:val="004C298E"/>
    <w:rsid w:val="004C2AD3"/>
    <w:rsid w:val="004C507B"/>
    <w:rsid w:val="004C61FA"/>
    <w:rsid w:val="004C6CE1"/>
    <w:rsid w:val="004C743F"/>
    <w:rsid w:val="004D1DF9"/>
    <w:rsid w:val="004E235C"/>
    <w:rsid w:val="004E2CA9"/>
    <w:rsid w:val="004E30FC"/>
    <w:rsid w:val="004E4553"/>
    <w:rsid w:val="004E6AE6"/>
    <w:rsid w:val="004E7E11"/>
    <w:rsid w:val="004F293E"/>
    <w:rsid w:val="004F7ECC"/>
    <w:rsid w:val="005029D1"/>
    <w:rsid w:val="00504526"/>
    <w:rsid w:val="005113BD"/>
    <w:rsid w:val="00523ECD"/>
    <w:rsid w:val="00525870"/>
    <w:rsid w:val="00543A83"/>
    <w:rsid w:val="00545652"/>
    <w:rsid w:val="00550D43"/>
    <w:rsid w:val="005538A6"/>
    <w:rsid w:val="005553DF"/>
    <w:rsid w:val="005567BC"/>
    <w:rsid w:val="0056063B"/>
    <w:rsid w:val="0056683D"/>
    <w:rsid w:val="00566F0C"/>
    <w:rsid w:val="00574B0D"/>
    <w:rsid w:val="00576119"/>
    <w:rsid w:val="005777FC"/>
    <w:rsid w:val="00580A5D"/>
    <w:rsid w:val="00582583"/>
    <w:rsid w:val="00594A7A"/>
    <w:rsid w:val="005A4B59"/>
    <w:rsid w:val="005B3BAA"/>
    <w:rsid w:val="005C1264"/>
    <w:rsid w:val="005C3D3F"/>
    <w:rsid w:val="005C4814"/>
    <w:rsid w:val="005C48A7"/>
    <w:rsid w:val="005D4715"/>
    <w:rsid w:val="005E3537"/>
    <w:rsid w:val="005F6CF5"/>
    <w:rsid w:val="005F7654"/>
    <w:rsid w:val="0060734F"/>
    <w:rsid w:val="00613D54"/>
    <w:rsid w:val="00620AB9"/>
    <w:rsid w:val="00630107"/>
    <w:rsid w:val="00630F44"/>
    <w:rsid w:val="00631CFA"/>
    <w:rsid w:val="00641A5B"/>
    <w:rsid w:val="006444DC"/>
    <w:rsid w:val="00646F20"/>
    <w:rsid w:val="00650D05"/>
    <w:rsid w:val="00653193"/>
    <w:rsid w:val="00662A35"/>
    <w:rsid w:val="006634D5"/>
    <w:rsid w:val="0067005B"/>
    <w:rsid w:val="00671E2F"/>
    <w:rsid w:val="00673783"/>
    <w:rsid w:val="00690C83"/>
    <w:rsid w:val="006A3F07"/>
    <w:rsid w:val="006A61A2"/>
    <w:rsid w:val="006B02D9"/>
    <w:rsid w:val="006D06DF"/>
    <w:rsid w:val="006D29F3"/>
    <w:rsid w:val="006D4512"/>
    <w:rsid w:val="006D79B4"/>
    <w:rsid w:val="006E7E0C"/>
    <w:rsid w:val="006F10E3"/>
    <w:rsid w:val="006F242C"/>
    <w:rsid w:val="006F279B"/>
    <w:rsid w:val="006F27B9"/>
    <w:rsid w:val="007018F7"/>
    <w:rsid w:val="00710998"/>
    <w:rsid w:val="00711C96"/>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B0E52"/>
    <w:rsid w:val="007C0D69"/>
    <w:rsid w:val="007C23E7"/>
    <w:rsid w:val="007C35B6"/>
    <w:rsid w:val="007C6DD6"/>
    <w:rsid w:val="007E4CD1"/>
    <w:rsid w:val="007F14FE"/>
    <w:rsid w:val="007F6200"/>
    <w:rsid w:val="00802B6A"/>
    <w:rsid w:val="00811D86"/>
    <w:rsid w:val="00820ED9"/>
    <w:rsid w:val="008303DC"/>
    <w:rsid w:val="00830BFB"/>
    <w:rsid w:val="008401FD"/>
    <w:rsid w:val="00841343"/>
    <w:rsid w:val="00841CAC"/>
    <w:rsid w:val="00851820"/>
    <w:rsid w:val="00864FE8"/>
    <w:rsid w:val="00870521"/>
    <w:rsid w:val="00884C27"/>
    <w:rsid w:val="00886C91"/>
    <w:rsid w:val="00890664"/>
    <w:rsid w:val="00894375"/>
    <w:rsid w:val="00895F97"/>
    <w:rsid w:val="008A1C74"/>
    <w:rsid w:val="008A32E9"/>
    <w:rsid w:val="008A34CF"/>
    <w:rsid w:val="008A5E5C"/>
    <w:rsid w:val="008A6964"/>
    <w:rsid w:val="008C5C19"/>
    <w:rsid w:val="008C5E52"/>
    <w:rsid w:val="008C5F65"/>
    <w:rsid w:val="008D5D17"/>
    <w:rsid w:val="008E329A"/>
    <w:rsid w:val="008E3371"/>
    <w:rsid w:val="008E38EF"/>
    <w:rsid w:val="008F1BB0"/>
    <w:rsid w:val="008F4524"/>
    <w:rsid w:val="0090709B"/>
    <w:rsid w:val="009070A0"/>
    <w:rsid w:val="00907E73"/>
    <w:rsid w:val="00924A87"/>
    <w:rsid w:val="00925DC4"/>
    <w:rsid w:val="00926400"/>
    <w:rsid w:val="00932C48"/>
    <w:rsid w:val="0093332D"/>
    <w:rsid w:val="00937785"/>
    <w:rsid w:val="00941594"/>
    <w:rsid w:val="00941EEB"/>
    <w:rsid w:val="00953A3D"/>
    <w:rsid w:val="00964465"/>
    <w:rsid w:val="009644C2"/>
    <w:rsid w:val="00964A61"/>
    <w:rsid w:val="00973B6B"/>
    <w:rsid w:val="009741A3"/>
    <w:rsid w:val="00975AD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E2A30"/>
    <w:rsid w:val="009E70B8"/>
    <w:rsid w:val="00A03D13"/>
    <w:rsid w:val="00A0401C"/>
    <w:rsid w:val="00A0426C"/>
    <w:rsid w:val="00A0732F"/>
    <w:rsid w:val="00A133E4"/>
    <w:rsid w:val="00A17723"/>
    <w:rsid w:val="00A20EBA"/>
    <w:rsid w:val="00A20F78"/>
    <w:rsid w:val="00A30D2B"/>
    <w:rsid w:val="00A32BCA"/>
    <w:rsid w:val="00A36593"/>
    <w:rsid w:val="00A41E78"/>
    <w:rsid w:val="00A429FE"/>
    <w:rsid w:val="00A46C6B"/>
    <w:rsid w:val="00A473C8"/>
    <w:rsid w:val="00A629EE"/>
    <w:rsid w:val="00A67B67"/>
    <w:rsid w:val="00A706C2"/>
    <w:rsid w:val="00A72186"/>
    <w:rsid w:val="00A73802"/>
    <w:rsid w:val="00A83172"/>
    <w:rsid w:val="00A90825"/>
    <w:rsid w:val="00A92674"/>
    <w:rsid w:val="00A96B8B"/>
    <w:rsid w:val="00A97E3D"/>
    <w:rsid w:val="00AA06F2"/>
    <w:rsid w:val="00AA46D2"/>
    <w:rsid w:val="00AA7743"/>
    <w:rsid w:val="00AB140C"/>
    <w:rsid w:val="00AB4473"/>
    <w:rsid w:val="00AE189A"/>
    <w:rsid w:val="00AE38CA"/>
    <w:rsid w:val="00AE55B6"/>
    <w:rsid w:val="00B02C58"/>
    <w:rsid w:val="00B04562"/>
    <w:rsid w:val="00B06FD5"/>
    <w:rsid w:val="00B105DF"/>
    <w:rsid w:val="00B10AE0"/>
    <w:rsid w:val="00B17A77"/>
    <w:rsid w:val="00B27EAA"/>
    <w:rsid w:val="00B40193"/>
    <w:rsid w:val="00B43D2A"/>
    <w:rsid w:val="00B6640E"/>
    <w:rsid w:val="00B67FAB"/>
    <w:rsid w:val="00B73D1B"/>
    <w:rsid w:val="00B75688"/>
    <w:rsid w:val="00B75BD8"/>
    <w:rsid w:val="00B77123"/>
    <w:rsid w:val="00B77680"/>
    <w:rsid w:val="00B92201"/>
    <w:rsid w:val="00BB27DC"/>
    <w:rsid w:val="00BC1692"/>
    <w:rsid w:val="00BC59A0"/>
    <w:rsid w:val="00BD1119"/>
    <w:rsid w:val="00BD4CBB"/>
    <w:rsid w:val="00BD5526"/>
    <w:rsid w:val="00BD6B36"/>
    <w:rsid w:val="00BE7366"/>
    <w:rsid w:val="00BE7F92"/>
    <w:rsid w:val="00BF768F"/>
    <w:rsid w:val="00C0380C"/>
    <w:rsid w:val="00C03F9D"/>
    <w:rsid w:val="00C047F1"/>
    <w:rsid w:val="00C136D5"/>
    <w:rsid w:val="00C17B0F"/>
    <w:rsid w:val="00C24DFE"/>
    <w:rsid w:val="00C32615"/>
    <w:rsid w:val="00C33E9D"/>
    <w:rsid w:val="00C4627F"/>
    <w:rsid w:val="00C4684E"/>
    <w:rsid w:val="00C5293D"/>
    <w:rsid w:val="00C54121"/>
    <w:rsid w:val="00C56F2D"/>
    <w:rsid w:val="00C57872"/>
    <w:rsid w:val="00C60CF3"/>
    <w:rsid w:val="00C61D00"/>
    <w:rsid w:val="00C6301B"/>
    <w:rsid w:val="00C63804"/>
    <w:rsid w:val="00C650BE"/>
    <w:rsid w:val="00C858B1"/>
    <w:rsid w:val="00C876AF"/>
    <w:rsid w:val="00C9403C"/>
    <w:rsid w:val="00C96EA3"/>
    <w:rsid w:val="00C97C78"/>
    <w:rsid w:val="00CA3F48"/>
    <w:rsid w:val="00CA70EF"/>
    <w:rsid w:val="00CB205C"/>
    <w:rsid w:val="00CB2225"/>
    <w:rsid w:val="00CB38AD"/>
    <w:rsid w:val="00CC338B"/>
    <w:rsid w:val="00CC3D2C"/>
    <w:rsid w:val="00CC3F11"/>
    <w:rsid w:val="00CC7955"/>
    <w:rsid w:val="00CD31DD"/>
    <w:rsid w:val="00CD4B5F"/>
    <w:rsid w:val="00CD7838"/>
    <w:rsid w:val="00CE49AE"/>
    <w:rsid w:val="00CE65F6"/>
    <w:rsid w:val="00CF1A1F"/>
    <w:rsid w:val="00CF1FF2"/>
    <w:rsid w:val="00CF29B1"/>
    <w:rsid w:val="00CF2DD2"/>
    <w:rsid w:val="00CF584F"/>
    <w:rsid w:val="00D004B7"/>
    <w:rsid w:val="00D022AB"/>
    <w:rsid w:val="00D035CB"/>
    <w:rsid w:val="00D1133B"/>
    <w:rsid w:val="00D22A91"/>
    <w:rsid w:val="00D238EF"/>
    <w:rsid w:val="00D239BD"/>
    <w:rsid w:val="00D30AE8"/>
    <w:rsid w:val="00D32A3E"/>
    <w:rsid w:val="00D33EB0"/>
    <w:rsid w:val="00D34883"/>
    <w:rsid w:val="00D37D0E"/>
    <w:rsid w:val="00D441FC"/>
    <w:rsid w:val="00D453C0"/>
    <w:rsid w:val="00D4737E"/>
    <w:rsid w:val="00D52826"/>
    <w:rsid w:val="00D52B8A"/>
    <w:rsid w:val="00D5734C"/>
    <w:rsid w:val="00D657B7"/>
    <w:rsid w:val="00D66C25"/>
    <w:rsid w:val="00D71389"/>
    <w:rsid w:val="00D75695"/>
    <w:rsid w:val="00D770F1"/>
    <w:rsid w:val="00D85555"/>
    <w:rsid w:val="00D921FE"/>
    <w:rsid w:val="00D93069"/>
    <w:rsid w:val="00D979A5"/>
    <w:rsid w:val="00DA20B9"/>
    <w:rsid w:val="00DA33E4"/>
    <w:rsid w:val="00DA7823"/>
    <w:rsid w:val="00DC06C8"/>
    <w:rsid w:val="00DC780E"/>
    <w:rsid w:val="00DD1F63"/>
    <w:rsid w:val="00DD46AC"/>
    <w:rsid w:val="00DE215F"/>
    <w:rsid w:val="00DE2BEC"/>
    <w:rsid w:val="00DE4E81"/>
    <w:rsid w:val="00DE5758"/>
    <w:rsid w:val="00DF2A26"/>
    <w:rsid w:val="00E010BE"/>
    <w:rsid w:val="00E01705"/>
    <w:rsid w:val="00E0344B"/>
    <w:rsid w:val="00E04665"/>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908"/>
    <w:rsid w:val="00E878F4"/>
    <w:rsid w:val="00E96CAB"/>
    <w:rsid w:val="00EA20F2"/>
    <w:rsid w:val="00EB45E8"/>
    <w:rsid w:val="00EC6CA3"/>
    <w:rsid w:val="00ED0F8E"/>
    <w:rsid w:val="00ED2CFE"/>
    <w:rsid w:val="00EE3416"/>
    <w:rsid w:val="00EE5441"/>
    <w:rsid w:val="00EE5537"/>
    <w:rsid w:val="00EE55AB"/>
    <w:rsid w:val="00EF5972"/>
    <w:rsid w:val="00EF6C27"/>
    <w:rsid w:val="00F00256"/>
    <w:rsid w:val="00F02546"/>
    <w:rsid w:val="00F05075"/>
    <w:rsid w:val="00F1284F"/>
    <w:rsid w:val="00F15FCF"/>
    <w:rsid w:val="00F21512"/>
    <w:rsid w:val="00F23633"/>
    <w:rsid w:val="00F24617"/>
    <w:rsid w:val="00F2551E"/>
    <w:rsid w:val="00F26C67"/>
    <w:rsid w:val="00F3579F"/>
    <w:rsid w:val="00F37F3E"/>
    <w:rsid w:val="00F40AD7"/>
    <w:rsid w:val="00F46611"/>
    <w:rsid w:val="00F512D7"/>
    <w:rsid w:val="00F5789F"/>
    <w:rsid w:val="00F61030"/>
    <w:rsid w:val="00F65858"/>
    <w:rsid w:val="00F66C0F"/>
    <w:rsid w:val="00F82D79"/>
    <w:rsid w:val="00F84823"/>
    <w:rsid w:val="00F856B2"/>
    <w:rsid w:val="00F9375C"/>
    <w:rsid w:val="00F95536"/>
    <w:rsid w:val="00FA1EFF"/>
    <w:rsid w:val="00FA45EB"/>
    <w:rsid w:val="00FB0942"/>
    <w:rsid w:val="00FB5519"/>
    <w:rsid w:val="00FB59DD"/>
    <w:rsid w:val="00FD0346"/>
    <w:rsid w:val="00FD1EDF"/>
    <w:rsid w:val="00FE10D7"/>
    <w:rsid w:val="00FE2BF9"/>
    <w:rsid w:val="00FF0222"/>
    <w:rsid w:val="00FF12D2"/>
    <w:rsid w:val="00FF4F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link w:val="FootnoteTex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Cs w:val="24"/>
      <w:lang w:val="en-GB"/>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link w:val="DocumentMap"/>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webSettings.xml><?xml version="1.0" encoding="utf-8"?>
<w:webSettings xmlns:r="http://schemas.openxmlformats.org/officeDocument/2006/relationships" xmlns:w="http://schemas.openxmlformats.org/wordprocessingml/2006/main">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D8E13-0DC3-4F23-87B5-D6404ED8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2</cp:revision>
  <cp:lastPrinted>2019-04-25T08:20:00Z</cp:lastPrinted>
  <dcterms:created xsi:type="dcterms:W3CDTF">2019-04-25T12:58:00Z</dcterms:created>
  <dcterms:modified xsi:type="dcterms:W3CDTF">2019-04-25T12:58:00Z</dcterms:modified>
</cp:coreProperties>
</file>