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18" w:rsidRDefault="00A328EC">
      <w:pPr>
        <w:pStyle w:val="1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5472C">
        <w:rPr>
          <w:rFonts w:ascii="Times New Roman" w:hAnsi="Times New Roman"/>
          <w:b/>
          <w:bCs/>
          <w:sz w:val="24"/>
          <w:szCs w:val="24"/>
        </w:rPr>
        <w:t xml:space="preserve">ДО </w:t>
      </w:r>
    </w:p>
    <w:p w:rsidR="00A35C18" w:rsidRDefault="00A328EC">
      <w:pPr>
        <w:pStyle w:val="1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5472C">
        <w:rPr>
          <w:rFonts w:ascii="Times New Roman" w:hAnsi="Times New Roman"/>
          <w:b/>
          <w:bCs/>
          <w:sz w:val="24"/>
          <w:szCs w:val="24"/>
        </w:rPr>
        <w:t xml:space="preserve">УПРАВИТЕЛЯ </w:t>
      </w:r>
    </w:p>
    <w:p w:rsidR="003B5D3C" w:rsidRPr="003B5EC6" w:rsidRDefault="00A328EC">
      <w:pPr>
        <w:pStyle w:val="1"/>
        <w:spacing w:after="0"/>
      </w:pPr>
      <w:r w:rsidRPr="0005472C">
        <w:rPr>
          <w:rStyle w:val="10"/>
          <w:rFonts w:ascii="Times New Roman" w:hAnsi="Times New Roman"/>
          <w:b/>
          <w:bCs/>
          <w:sz w:val="24"/>
          <w:szCs w:val="24"/>
        </w:rPr>
        <w:t>НА „БДЖ-ПЪТНИЧЕСКИ ПРЕВОЗИ“ ЕООД</w:t>
      </w:r>
    </w:p>
    <w:p w:rsidR="003B5D3C" w:rsidRDefault="003B5D3C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ED7051" w:rsidRDefault="00ED7051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ED7051" w:rsidRDefault="00ED7051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ED7051" w:rsidRPr="0005472C" w:rsidRDefault="00ED7051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B5D3C" w:rsidRDefault="00A328EC">
      <w:pPr>
        <w:pStyle w:val="1"/>
        <w:spacing w:after="0"/>
      </w:pPr>
      <w:r w:rsidRPr="0005472C">
        <w:rPr>
          <w:rStyle w:val="10"/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05472C">
        <w:rPr>
          <w:rStyle w:val="10"/>
          <w:rFonts w:ascii="Times New Roman" w:hAnsi="Times New Roman"/>
          <w:b/>
          <w:bCs/>
          <w:sz w:val="32"/>
          <w:szCs w:val="32"/>
        </w:rPr>
        <w:t xml:space="preserve">ОФЕРТА   </w:t>
      </w:r>
    </w:p>
    <w:p w:rsidR="003B5EC6" w:rsidRPr="003B5EC6" w:rsidRDefault="003B5EC6">
      <w:pPr>
        <w:pStyle w:val="1"/>
        <w:spacing w:after="0"/>
      </w:pPr>
    </w:p>
    <w:p w:rsidR="003B5D3C" w:rsidRPr="0005472C" w:rsidRDefault="00A328EC">
      <w:pPr>
        <w:pStyle w:val="1"/>
        <w:spacing w:after="0"/>
        <w:rPr>
          <w:rFonts w:ascii="Times New Roman" w:hAnsi="Times New Roman"/>
          <w:sz w:val="24"/>
          <w:szCs w:val="24"/>
        </w:rPr>
      </w:pPr>
      <w:r w:rsidRPr="0005472C">
        <w:rPr>
          <w:rFonts w:ascii="Times New Roman" w:hAnsi="Times New Roman"/>
          <w:sz w:val="24"/>
          <w:szCs w:val="24"/>
        </w:rPr>
        <w:t xml:space="preserve">  От………………………………………………………………………………………………</w:t>
      </w:r>
    </w:p>
    <w:p w:rsidR="003B5D3C" w:rsidRPr="0005472C" w:rsidRDefault="00A328EC">
      <w:pPr>
        <w:pStyle w:val="1"/>
        <w:spacing w:after="0"/>
        <w:rPr>
          <w:rFonts w:ascii="Times New Roman" w:hAnsi="Times New Roman"/>
          <w:sz w:val="24"/>
          <w:szCs w:val="24"/>
        </w:rPr>
      </w:pPr>
      <w:r w:rsidRPr="0005472C">
        <w:rPr>
          <w:rFonts w:ascii="Times New Roman" w:hAnsi="Times New Roman"/>
          <w:sz w:val="24"/>
          <w:szCs w:val="24"/>
        </w:rPr>
        <w:t xml:space="preserve">  ЕИК/Булстат/ЕГН…………………………………………………………………………….</w:t>
      </w:r>
    </w:p>
    <w:p w:rsidR="003B5D3C" w:rsidRPr="0005472C" w:rsidRDefault="00A328EC">
      <w:pPr>
        <w:pStyle w:val="1"/>
        <w:spacing w:after="0"/>
        <w:rPr>
          <w:rFonts w:ascii="Times New Roman" w:hAnsi="Times New Roman"/>
          <w:sz w:val="24"/>
          <w:szCs w:val="24"/>
        </w:rPr>
      </w:pPr>
      <w:r w:rsidRPr="0005472C">
        <w:rPr>
          <w:rFonts w:ascii="Times New Roman" w:hAnsi="Times New Roman"/>
          <w:sz w:val="24"/>
          <w:szCs w:val="24"/>
        </w:rPr>
        <w:t xml:space="preserve">  Седалище……………………………………………………………………………………...</w:t>
      </w:r>
    </w:p>
    <w:p w:rsidR="003B5D3C" w:rsidRPr="0005472C" w:rsidRDefault="00A328EC">
      <w:pPr>
        <w:pStyle w:val="1"/>
        <w:spacing w:after="0"/>
        <w:rPr>
          <w:rFonts w:ascii="Times New Roman" w:hAnsi="Times New Roman"/>
          <w:sz w:val="24"/>
          <w:szCs w:val="24"/>
        </w:rPr>
      </w:pPr>
      <w:r w:rsidRPr="0005472C">
        <w:rPr>
          <w:rFonts w:ascii="Times New Roman" w:hAnsi="Times New Roman"/>
          <w:sz w:val="24"/>
          <w:szCs w:val="24"/>
        </w:rPr>
        <w:t xml:space="preserve">  Адрес за кореспонденция…………………………………………………………………….</w:t>
      </w:r>
    </w:p>
    <w:p w:rsidR="003B5D3C" w:rsidRPr="0005472C" w:rsidRDefault="00A328EC">
      <w:pPr>
        <w:pStyle w:val="1"/>
        <w:spacing w:after="0"/>
      </w:pPr>
      <w:r w:rsidRPr="0005472C">
        <w:rPr>
          <w:rStyle w:val="10"/>
          <w:rFonts w:ascii="Times New Roman" w:hAnsi="Times New Roman"/>
          <w:sz w:val="24"/>
          <w:szCs w:val="24"/>
        </w:rPr>
        <w:t xml:space="preserve">  Телефон…………………………..,Факс…………….,</w:t>
      </w:r>
      <w:proofErr w:type="spellStart"/>
      <w:r w:rsidRPr="0005472C">
        <w:rPr>
          <w:rStyle w:val="10"/>
          <w:rFonts w:ascii="Times New Roman" w:hAnsi="Times New Roman"/>
          <w:sz w:val="24"/>
          <w:szCs w:val="24"/>
        </w:rPr>
        <w:t>e-mail</w:t>
      </w:r>
      <w:proofErr w:type="spellEnd"/>
      <w:r w:rsidRPr="0005472C">
        <w:rPr>
          <w:rStyle w:val="10"/>
          <w:rFonts w:ascii="Times New Roman" w:hAnsi="Times New Roman"/>
          <w:sz w:val="24"/>
          <w:szCs w:val="24"/>
        </w:rPr>
        <w:t xml:space="preserve"> адрес…………………………</w:t>
      </w:r>
    </w:p>
    <w:p w:rsidR="003B5EC6" w:rsidRPr="003B5EC6" w:rsidRDefault="00A328EC">
      <w:pPr>
        <w:pStyle w:val="1"/>
        <w:spacing w:after="0"/>
      </w:pPr>
      <w:r w:rsidRPr="0005472C">
        <w:rPr>
          <w:rStyle w:val="10"/>
          <w:rFonts w:ascii="Times New Roman" w:hAnsi="Times New Roman"/>
          <w:sz w:val="24"/>
          <w:szCs w:val="24"/>
        </w:rPr>
        <w:t xml:space="preserve">  Данни за банковата сметка: IBAN……………………………..BIC………………………..</w:t>
      </w:r>
    </w:p>
    <w:p w:rsidR="003B5D3C" w:rsidRDefault="003B5D3C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ED7051" w:rsidRDefault="00ED7051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ED7051" w:rsidRPr="0005472C" w:rsidRDefault="00ED7051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B5D3C" w:rsidRPr="0005472C" w:rsidRDefault="00A328EC">
      <w:pPr>
        <w:pStyle w:val="1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5472C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03CA0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5472C">
        <w:rPr>
          <w:rFonts w:ascii="Times New Roman" w:hAnsi="Times New Roman"/>
          <w:b/>
          <w:bCs/>
          <w:sz w:val="24"/>
          <w:szCs w:val="24"/>
        </w:rPr>
        <w:t>УВАЖАЕМИ ГОСПОДИН УПРАВИТЕЛ,</w:t>
      </w:r>
    </w:p>
    <w:p w:rsidR="003B5EC6" w:rsidRDefault="003B5EC6">
      <w:pPr>
        <w:pStyle w:val="1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D7051" w:rsidRDefault="00ED7051">
      <w:pPr>
        <w:pStyle w:val="1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D7051" w:rsidRPr="0005472C" w:rsidRDefault="00ED7051">
      <w:pPr>
        <w:pStyle w:val="1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B5D3C" w:rsidRDefault="00503CA0" w:rsidP="003B5E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328EC" w:rsidRPr="0005472C">
        <w:rPr>
          <w:rFonts w:ascii="Times New Roman" w:hAnsi="Times New Roman"/>
          <w:sz w:val="24"/>
          <w:szCs w:val="24"/>
        </w:rPr>
        <w:t>След запознаване с поканата за представяне на оферта за възлагане на обществена п</w:t>
      </w:r>
      <w:r w:rsidR="00A328EC" w:rsidRPr="0005472C">
        <w:rPr>
          <w:rFonts w:ascii="Times New Roman" w:hAnsi="Times New Roman"/>
          <w:sz w:val="24"/>
          <w:szCs w:val="24"/>
        </w:rPr>
        <w:t>о</w:t>
      </w:r>
      <w:r w:rsidR="00A328EC" w:rsidRPr="0005472C">
        <w:rPr>
          <w:rFonts w:ascii="Times New Roman" w:hAnsi="Times New Roman"/>
          <w:sz w:val="24"/>
          <w:szCs w:val="24"/>
        </w:rPr>
        <w:t>ръчка по чл. 20, ал.4</w:t>
      </w:r>
      <w:r w:rsidR="00C64BB6" w:rsidRPr="0005472C">
        <w:rPr>
          <w:rFonts w:ascii="Times New Roman" w:hAnsi="Times New Roman"/>
          <w:sz w:val="24"/>
          <w:szCs w:val="24"/>
        </w:rPr>
        <w:t>. т.1</w:t>
      </w:r>
      <w:r w:rsidR="00A328EC" w:rsidRPr="0005472C">
        <w:rPr>
          <w:rFonts w:ascii="Times New Roman" w:hAnsi="Times New Roman"/>
          <w:sz w:val="24"/>
          <w:szCs w:val="24"/>
        </w:rPr>
        <w:t xml:space="preserve"> от ЗОП с предмет</w:t>
      </w:r>
      <w:r w:rsidR="00C64BB6" w:rsidRPr="0005472C">
        <w:rPr>
          <w:rFonts w:ascii="Times New Roman" w:hAnsi="Times New Roman"/>
          <w:sz w:val="24"/>
          <w:szCs w:val="24"/>
        </w:rPr>
        <w:t>:</w:t>
      </w:r>
      <w:r w:rsidR="009B39C0" w:rsidRPr="0005472C">
        <w:rPr>
          <w:rFonts w:ascii="Times New Roman" w:hAnsi="Times New Roman"/>
          <w:sz w:val="24"/>
          <w:szCs w:val="24"/>
        </w:rPr>
        <w:t xml:space="preserve"> </w:t>
      </w:r>
      <w:r w:rsidR="00ED7051" w:rsidRPr="00ED705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„Ремонт на покрив на стаи за почивка на локом</w:t>
      </w:r>
      <w:r w:rsidR="00ED7051" w:rsidRPr="00ED705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о</w:t>
      </w:r>
      <w:r w:rsidR="00ED7051" w:rsidRPr="00ED705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тивния персонал в административната сграда на Локомотивно депо – Варна, към ППП Горна Оряховица“</w:t>
      </w:r>
      <w:r w:rsidR="00B40452" w:rsidRPr="0005472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, </w:t>
      </w:r>
      <w:r w:rsidR="00A328EC" w:rsidRPr="0005472C">
        <w:rPr>
          <w:rFonts w:ascii="Times New Roman" w:hAnsi="Times New Roman"/>
          <w:sz w:val="24"/>
          <w:szCs w:val="24"/>
        </w:rPr>
        <w:t xml:space="preserve"> Ви предс</w:t>
      </w:r>
      <w:r w:rsidR="003B5EC6">
        <w:rPr>
          <w:rFonts w:ascii="Times New Roman" w:hAnsi="Times New Roman"/>
          <w:sz w:val="24"/>
          <w:szCs w:val="24"/>
        </w:rPr>
        <w:t>тавям нашата оферта.</w:t>
      </w:r>
    </w:p>
    <w:p w:rsidR="00ED7051" w:rsidRPr="003B5EC6" w:rsidRDefault="00ED7051" w:rsidP="003B5EC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3B5EC6" w:rsidRPr="0005472C" w:rsidRDefault="003B5EC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316CE" w:rsidRDefault="00A328EC" w:rsidP="003B5E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    I. Ще изпълня поръчката, съгласно изискванията посочени в </w:t>
      </w:r>
      <w:r w:rsidR="00A35C18" w:rsidRPr="00A35C1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Техническ</w:t>
      </w:r>
      <w:r w:rsidR="00ED705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а</w:t>
      </w:r>
      <w:r w:rsidR="00A35C18" w:rsidRPr="00A35C1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специф</w:t>
      </w:r>
      <w:r w:rsidR="00A35C18" w:rsidRPr="00A35C1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</w:t>
      </w:r>
      <w:r w:rsidR="00A35C18" w:rsidRPr="00A35C1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каци</w:t>
      </w:r>
      <w:r w:rsidR="00ED705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я</w:t>
      </w:r>
      <w:r w:rsidR="00A35C18" w:rsidRPr="00A35C1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за изпълнение на обект </w:t>
      </w:r>
      <w:r w:rsidR="00ED7051" w:rsidRPr="00ED705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„Ремонт на покрив на стаи за почивка на локомотивния персонал в административната сграда на Локомотивно депо – Варна, към ППП Горна Оряховица“</w:t>
      </w:r>
      <w:r w:rsidR="00A35C18" w:rsidRPr="00A35C18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</w:t>
      </w:r>
      <w:r w:rsidR="00A35C18" w:rsidRPr="00A35C1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– Пр</w:t>
      </w:r>
      <w:r w:rsidR="00A35C18" w:rsidRPr="00A35C1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и</w:t>
      </w:r>
      <w:r w:rsidR="00A35C18" w:rsidRPr="00A35C1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ложение №1</w:t>
      </w:r>
      <w:r w:rsidR="00A35C1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към публикуваната покана</w:t>
      </w:r>
      <w:r w:rsidR="007316CE" w:rsidRPr="00A35C18">
        <w:rPr>
          <w:rFonts w:ascii="Times New Roman" w:hAnsi="Times New Roman"/>
          <w:sz w:val="24"/>
          <w:szCs w:val="24"/>
        </w:rPr>
        <w:t>.</w:t>
      </w:r>
    </w:p>
    <w:p w:rsidR="00ED7051" w:rsidRPr="003B5EC6" w:rsidRDefault="00ED7051" w:rsidP="003B5EC6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b/>
          <w:sz w:val="24"/>
          <w:szCs w:val="24"/>
        </w:rPr>
      </w:pPr>
    </w:p>
    <w:p w:rsidR="003B5D3C" w:rsidRDefault="00A328EC" w:rsidP="007316CE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b/>
          <w:bCs/>
          <w:sz w:val="24"/>
          <w:szCs w:val="24"/>
        </w:rPr>
      </w:pPr>
      <w:r w:rsidRPr="0005472C">
        <w:rPr>
          <w:rStyle w:val="10"/>
          <w:rFonts w:ascii="Times New Roman" w:hAnsi="Times New Roman"/>
          <w:b/>
          <w:bCs/>
          <w:sz w:val="24"/>
          <w:szCs w:val="24"/>
        </w:rPr>
        <w:t>II. С настоящата оферта, Ви предоставям ценово предложение за изпълнение на п</w:t>
      </w:r>
      <w:r w:rsidRPr="0005472C">
        <w:rPr>
          <w:rStyle w:val="10"/>
          <w:rFonts w:ascii="Times New Roman" w:hAnsi="Times New Roman"/>
          <w:b/>
          <w:bCs/>
          <w:sz w:val="24"/>
          <w:szCs w:val="24"/>
        </w:rPr>
        <w:t>о</w:t>
      </w:r>
      <w:r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ръчката:  </w:t>
      </w:r>
    </w:p>
    <w:p w:rsidR="00ED7051" w:rsidRPr="0005472C" w:rsidRDefault="00ED7051" w:rsidP="007316CE">
      <w:pPr>
        <w:spacing w:after="0" w:line="240" w:lineRule="auto"/>
        <w:ind w:firstLine="567"/>
        <w:jc w:val="both"/>
      </w:pPr>
    </w:p>
    <w:p w:rsidR="00260213" w:rsidRDefault="00260213" w:rsidP="00350CD2">
      <w:pPr>
        <w:spacing w:after="0" w:line="240" w:lineRule="auto"/>
        <w:ind w:firstLine="567"/>
        <w:jc w:val="both"/>
        <w:rPr>
          <w:rStyle w:val="10"/>
          <w:rFonts w:ascii="Times New Roman" w:hAnsi="Times New Roman"/>
          <w:bCs/>
          <w:sz w:val="24"/>
          <w:szCs w:val="24"/>
        </w:rPr>
      </w:pPr>
      <w:r w:rsidRPr="0005472C">
        <w:rPr>
          <w:rStyle w:val="10"/>
          <w:rFonts w:ascii="Times New Roman" w:hAnsi="Times New Roman"/>
          <w:bCs/>
          <w:sz w:val="24"/>
          <w:szCs w:val="24"/>
        </w:rPr>
        <w:t>Общата стойност на нашето предложение за изпълнение на обществената поръчка с пре</w:t>
      </w:r>
      <w:r w:rsidRPr="0005472C">
        <w:rPr>
          <w:rStyle w:val="10"/>
          <w:rFonts w:ascii="Times New Roman" w:hAnsi="Times New Roman"/>
          <w:bCs/>
          <w:sz w:val="24"/>
          <w:szCs w:val="24"/>
        </w:rPr>
        <w:t>д</w:t>
      </w:r>
      <w:r w:rsidRPr="0005472C">
        <w:rPr>
          <w:rStyle w:val="10"/>
          <w:rFonts w:ascii="Times New Roman" w:hAnsi="Times New Roman"/>
          <w:bCs/>
          <w:sz w:val="24"/>
          <w:szCs w:val="24"/>
        </w:rPr>
        <w:t xml:space="preserve">мет: </w:t>
      </w:r>
      <w:r w:rsidR="00ED7051" w:rsidRPr="00ED7051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„Ремонт на покрив на стаи за почивка на локомотивния персонал в административната сграда на Локомотивно депо – Варна, към ППП Горна Оряховица“</w:t>
      </w:r>
      <w:r w:rsidR="00350CD2" w:rsidRPr="0005472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Pr="0005472C">
        <w:rPr>
          <w:rStyle w:val="10"/>
          <w:rFonts w:ascii="Times New Roman" w:hAnsi="Times New Roman"/>
          <w:bCs/>
          <w:sz w:val="24"/>
          <w:szCs w:val="24"/>
        </w:rPr>
        <w:t>е …………………</w:t>
      </w:r>
      <w:r w:rsidR="006006FA">
        <w:rPr>
          <w:rStyle w:val="10"/>
          <w:rFonts w:ascii="Times New Roman" w:hAnsi="Times New Roman"/>
          <w:bCs/>
          <w:sz w:val="24"/>
          <w:szCs w:val="24"/>
        </w:rPr>
        <w:t>.</w:t>
      </w:r>
      <w:r w:rsidR="0025103A" w:rsidRPr="0005472C">
        <w:rPr>
          <w:rStyle w:val="10"/>
          <w:rFonts w:ascii="Times New Roman" w:hAnsi="Times New Roman"/>
          <w:bCs/>
          <w:sz w:val="24"/>
          <w:szCs w:val="24"/>
        </w:rPr>
        <w:t xml:space="preserve"> лева без включен ДДС.</w:t>
      </w:r>
    </w:p>
    <w:p w:rsidR="00ED7051" w:rsidRPr="0005472C" w:rsidRDefault="00ED7051" w:rsidP="00350CD2">
      <w:pPr>
        <w:spacing w:after="0" w:line="240" w:lineRule="auto"/>
        <w:ind w:firstLine="567"/>
        <w:jc w:val="both"/>
        <w:rPr>
          <w:rStyle w:val="10"/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992"/>
        <w:gridCol w:w="1134"/>
        <w:gridCol w:w="1384"/>
      </w:tblGrid>
      <w:tr w:rsidR="00ED7051" w:rsidRPr="00ED7051" w:rsidTr="00ED7051">
        <w:trPr>
          <w:trHeight w:val="945"/>
        </w:trPr>
        <w:tc>
          <w:tcPr>
            <w:tcW w:w="675" w:type="dxa"/>
            <w:hideMark/>
          </w:tcPr>
          <w:p w:rsid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по ред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на вида работа</w:t>
            </w:r>
          </w:p>
        </w:tc>
        <w:tc>
          <w:tcPr>
            <w:tcW w:w="99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Ед. мярка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134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Ед. цена</w:t>
            </w:r>
          </w:p>
        </w:tc>
        <w:tc>
          <w:tcPr>
            <w:tcW w:w="1384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Обща стойност</w:t>
            </w:r>
          </w:p>
        </w:tc>
      </w:tr>
      <w:tr w:rsidR="00ED7051" w:rsidRPr="00ED7051" w:rsidTr="00ED7051">
        <w:trPr>
          <w:trHeight w:val="413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4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Направа тръбно фасадно скеле до 30м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148,00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Демонтаж на керемиди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470,00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Направа на дървена коруба за спускане на керемиди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Спускане на керемиди по коруба  за 1000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5,43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Почистване на разтвор от дъсчена обшивка при ремонт на покриви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470,00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Сортиране на керемиди за 100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54,27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Демонтаж на водосточни казанчета под улук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Демонтаж на улуци обикновени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74,00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630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Разваляне на тухлена зидария 250 мм на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вароциментен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разтвор в триетажна сграда, вкл.сваляне на отпадъците (разрушаване на комини до слизане под нивото на ската)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м3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6,00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Покривни конструкции и дървени скелети от бичен иглолистен материал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м3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Направа на дъсчена обшивка за покриване - частично (включително за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надулучна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пола)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96,00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630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Обшивка на покриви, корнизи,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улами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и поли с поцинкована ламарина 0.5 мм при ремонти (включително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надулучна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подулучна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пола)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63,20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630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Покриване с битумна мушама 2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кт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/м2 върху готова дъсчена обшивка, един пласт със застъпване при ремонти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470,00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630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Направа на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летвена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скара за керемиди при ремонти (двойна скара - включително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контралетви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470,00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Покриване с глинени керемиди, върху готова мушама и летви (завинтени/заковани)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470,00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Покриване на била и ръбове с глинени капаци (завинтени/заковани)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56,00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Наковаване на челни рендосани дъски 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20,50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Лакиране на дървени повърхности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20,50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Доставка и монтаж водосточно казанче от поцинкована ламарина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Доставка и монтаж на готови висящи улуци при ремонти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82,00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Обшивка на стрехи с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иглол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.дъски 2.5 см перпендикулярно на фасадата при ремонти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Обшивка около комини и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улами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при ремонти от поцинкована ламарина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Общивка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по тавани с дъски на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глъб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и зъб при ремонти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182,00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Окачени тавани с 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минераловатни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пана 600/</w:t>
            </w:r>
            <w:proofErr w:type="spellStart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  <w:proofErr w:type="spellEnd"/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 xml:space="preserve"> (санитарни помещения)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м2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5,90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Доставка и монтаж на первази от дърво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256,00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675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2" w:type="dxa"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Изхвърляне строителни отпадъци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м3</w:t>
            </w:r>
          </w:p>
        </w:tc>
        <w:tc>
          <w:tcPr>
            <w:tcW w:w="992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13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602"/>
        </w:trPr>
        <w:tc>
          <w:tcPr>
            <w:tcW w:w="8755" w:type="dxa"/>
            <w:gridSpan w:val="5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Всичко СМР:</w:t>
            </w:r>
          </w:p>
        </w:tc>
        <w:tc>
          <w:tcPr>
            <w:tcW w:w="1384" w:type="dxa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15"/>
        </w:trPr>
        <w:tc>
          <w:tcPr>
            <w:tcW w:w="8755" w:type="dxa"/>
            <w:gridSpan w:val="5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Непредвидени -10 %</w:t>
            </w: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7051" w:rsidRPr="00ED7051" w:rsidTr="00ED7051">
        <w:trPr>
          <w:trHeight w:val="360"/>
        </w:trPr>
        <w:tc>
          <w:tcPr>
            <w:tcW w:w="8755" w:type="dxa"/>
            <w:gridSpan w:val="5"/>
            <w:noWrap/>
            <w:hideMark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 стойност СМР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лв. </w:t>
            </w:r>
            <w:r w:rsidRPr="00ED7051">
              <w:rPr>
                <w:rFonts w:ascii="Times New Roman" w:hAnsi="Times New Roman"/>
                <w:b/>
                <w:bCs/>
                <w:sz w:val="24"/>
                <w:szCs w:val="24"/>
              </w:rPr>
              <w:t>без ДДС</w:t>
            </w:r>
          </w:p>
        </w:tc>
        <w:tc>
          <w:tcPr>
            <w:tcW w:w="1384" w:type="dxa"/>
            <w:noWrap/>
          </w:tcPr>
          <w:p w:rsidR="00ED7051" w:rsidRPr="00ED7051" w:rsidRDefault="00ED7051" w:rsidP="00ED7051">
            <w:pPr>
              <w:pStyle w:val="1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51FA3" w:rsidRPr="0005472C" w:rsidRDefault="00851FA3" w:rsidP="00260213">
      <w:pPr>
        <w:pStyle w:val="1"/>
        <w:spacing w:after="0"/>
        <w:rPr>
          <w:rStyle w:val="10"/>
          <w:rFonts w:ascii="Times New Roman" w:hAnsi="Times New Roman"/>
          <w:bCs/>
          <w:sz w:val="24"/>
          <w:szCs w:val="24"/>
        </w:rPr>
      </w:pPr>
    </w:p>
    <w:p w:rsidR="000D338A" w:rsidRDefault="000D338A" w:rsidP="009F0455">
      <w:pPr>
        <w:spacing w:after="0" w:line="240" w:lineRule="auto"/>
        <w:ind w:firstLine="567"/>
        <w:jc w:val="both"/>
        <w:rPr>
          <w:rStyle w:val="10"/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B5D3C" w:rsidRPr="0005472C" w:rsidRDefault="00A328EC" w:rsidP="009F045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05472C">
        <w:rPr>
          <w:rStyle w:val="10"/>
          <w:rFonts w:ascii="Times New Roman" w:eastAsia="Times New Roman" w:hAnsi="Times New Roman"/>
          <w:b/>
          <w:color w:val="000000"/>
          <w:sz w:val="24"/>
          <w:szCs w:val="24"/>
        </w:rPr>
        <w:t xml:space="preserve">    </w:t>
      </w:r>
      <w:r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III. </w:t>
      </w:r>
      <w:r w:rsidRPr="0005472C">
        <w:rPr>
          <w:rStyle w:val="10"/>
          <w:rFonts w:ascii="Times New Roman" w:hAnsi="Times New Roman"/>
          <w:bCs/>
          <w:sz w:val="24"/>
          <w:szCs w:val="24"/>
        </w:rPr>
        <w:t>В случай, че комисията за провеждане на поръчката, установи фактиче</w:t>
      </w:r>
      <w:r w:rsidRPr="0005472C">
        <w:rPr>
          <w:rStyle w:val="10"/>
          <w:rFonts w:ascii="Times New Roman" w:hAnsi="Times New Roman"/>
          <w:bCs/>
          <w:sz w:val="24"/>
          <w:szCs w:val="24"/>
        </w:rPr>
        <w:t>с</w:t>
      </w:r>
      <w:r w:rsidRPr="0005472C">
        <w:rPr>
          <w:rStyle w:val="10"/>
          <w:rFonts w:ascii="Times New Roman" w:hAnsi="Times New Roman"/>
          <w:bCs/>
          <w:sz w:val="24"/>
          <w:szCs w:val="24"/>
        </w:rPr>
        <w:t>ки/аритметични грешки в ценовото предложение на участника, водещи до несъответствие ме</w:t>
      </w:r>
      <w:r w:rsidRPr="0005472C">
        <w:rPr>
          <w:rStyle w:val="10"/>
          <w:rFonts w:ascii="Times New Roman" w:hAnsi="Times New Roman"/>
          <w:bCs/>
          <w:sz w:val="24"/>
          <w:szCs w:val="24"/>
        </w:rPr>
        <w:t>ж</w:t>
      </w:r>
      <w:r w:rsidRPr="0005472C">
        <w:rPr>
          <w:rStyle w:val="10"/>
          <w:rFonts w:ascii="Times New Roman" w:hAnsi="Times New Roman"/>
          <w:bCs/>
          <w:sz w:val="24"/>
          <w:szCs w:val="24"/>
        </w:rPr>
        <w:t xml:space="preserve">ду предложената обща цена за изпълнение на поръчката и единичните цени, за достоверни се приемат предложените единични цени. В този случай за предложена крайна цена за изпълнение на поръчката се приема действителният аритметичен резултат, изчислен от комисията предвид предложените единични цени </w:t>
      </w:r>
      <w:r w:rsidR="00537758">
        <w:rPr>
          <w:rStyle w:val="10"/>
          <w:rFonts w:ascii="Times New Roman" w:hAnsi="Times New Roman"/>
          <w:bCs/>
          <w:sz w:val="24"/>
          <w:szCs w:val="24"/>
        </w:rPr>
        <w:t xml:space="preserve">от участника </w:t>
      </w:r>
      <w:r w:rsidRPr="0005472C">
        <w:rPr>
          <w:rStyle w:val="10"/>
          <w:rFonts w:ascii="Times New Roman" w:hAnsi="Times New Roman"/>
          <w:bCs/>
          <w:sz w:val="24"/>
          <w:szCs w:val="24"/>
        </w:rPr>
        <w:t xml:space="preserve">и съответните количества по </w:t>
      </w:r>
      <w:r w:rsidR="00537758">
        <w:rPr>
          <w:rStyle w:val="10"/>
          <w:rFonts w:ascii="Times New Roman" w:hAnsi="Times New Roman"/>
          <w:bCs/>
          <w:sz w:val="24"/>
          <w:szCs w:val="24"/>
        </w:rPr>
        <w:t xml:space="preserve">Количествена сметка </w:t>
      </w:r>
      <w:r w:rsidR="00537758" w:rsidRPr="00537758">
        <w:rPr>
          <w:rStyle w:val="10"/>
          <w:rFonts w:ascii="Times New Roman" w:hAnsi="Times New Roman"/>
          <w:bCs/>
          <w:sz w:val="24"/>
          <w:szCs w:val="24"/>
        </w:rPr>
        <w:t>– Приложение №</w:t>
      </w:r>
      <w:r w:rsidR="00537758">
        <w:rPr>
          <w:rStyle w:val="10"/>
          <w:rFonts w:ascii="Times New Roman" w:hAnsi="Times New Roman"/>
          <w:bCs/>
          <w:sz w:val="24"/>
          <w:szCs w:val="24"/>
        </w:rPr>
        <w:t>2</w:t>
      </w:r>
      <w:r w:rsidR="00537758" w:rsidRPr="00537758">
        <w:rPr>
          <w:rStyle w:val="10"/>
          <w:rFonts w:ascii="Times New Roman" w:hAnsi="Times New Roman"/>
          <w:bCs/>
          <w:sz w:val="24"/>
          <w:szCs w:val="24"/>
        </w:rPr>
        <w:t xml:space="preserve"> към публикуваната покана.</w:t>
      </w:r>
    </w:p>
    <w:p w:rsidR="003B5D3C" w:rsidRPr="0005472C" w:rsidRDefault="003B5D3C">
      <w:pPr>
        <w:pStyle w:val="1"/>
        <w:spacing w:after="0"/>
        <w:jc w:val="both"/>
      </w:pPr>
    </w:p>
    <w:p w:rsidR="003B5D3C" w:rsidRPr="0005472C" w:rsidRDefault="00A35150" w:rsidP="00A3515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5472C">
        <w:rPr>
          <w:rStyle w:val="10"/>
          <w:rFonts w:ascii="Times New Roman" w:hAnsi="Times New Roman"/>
          <w:b/>
          <w:bCs/>
          <w:sz w:val="24"/>
          <w:szCs w:val="24"/>
        </w:rPr>
        <w:lastRenderedPageBreak/>
        <w:t xml:space="preserve">   </w:t>
      </w:r>
      <w:r w:rsidR="00A328EC"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IV. </w:t>
      </w:r>
      <w:r w:rsidR="00C42EAF"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Срок за изпълнение </w:t>
      </w:r>
      <w:r w:rsidR="007316CE"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на СМР </w:t>
      </w:r>
      <w:r w:rsidR="00C42EAF"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e </w:t>
      </w:r>
      <w:r w:rsidR="007316CE" w:rsidRPr="0005472C">
        <w:rPr>
          <w:rStyle w:val="10"/>
          <w:rFonts w:ascii="Times New Roman" w:hAnsi="Times New Roman"/>
          <w:b/>
          <w:bCs/>
          <w:sz w:val="24"/>
          <w:szCs w:val="24"/>
        </w:rPr>
        <w:t>………</w:t>
      </w:r>
      <w:r w:rsidR="00B40452"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 </w:t>
      </w:r>
      <w:r w:rsidR="007316CE"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/  </w:t>
      </w:r>
      <w:r w:rsidR="009F0455" w:rsidRPr="0005472C">
        <w:rPr>
          <w:rStyle w:val="10"/>
          <w:rFonts w:ascii="Times New Roman" w:hAnsi="Times New Roman"/>
          <w:b/>
          <w:bCs/>
          <w:sz w:val="24"/>
          <w:szCs w:val="24"/>
        </w:rPr>
        <w:t>/</w:t>
      </w:r>
      <w:r w:rsidR="00650444"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 </w:t>
      </w:r>
      <w:r w:rsidR="00537758">
        <w:rPr>
          <w:rStyle w:val="10"/>
          <w:rFonts w:ascii="Times New Roman" w:hAnsi="Times New Roman"/>
          <w:b/>
          <w:bCs/>
          <w:sz w:val="24"/>
          <w:szCs w:val="24"/>
        </w:rPr>
        <w:t>календарни</w:t>
      </w:r>
      <w:r w:rsidR="00C42EAF"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 дни</w:t>
      </w:r>
      <w:r w:rsidR="00650444" w:rsidRPr="0005472C">
        <w:rPr>
          <w:rStyle w:val="10"/>
          <w:rFonts w:ascii="Times New Roman" w:hAnsi="Times New Roman"/>
          <w:b/>
          <w:bCs/>
          <w:sz w:val="24"/>
          <w:szCs w:val="24"/>
        </w:rPr>
        <w:t xml:space="preserve"> </w:t>
      </w:r>
      <w:r w:rsidR="00537758" w:rsidRPr="00537758">
        <w:rPr>
          <w:rStyle w:val="10"/>
          <w:rFonts w:ascii="Times New Roman" w:hAnsi="Times New Roman"/>
          <w:bCs/>
          <w:i/>
          <w:sz w:val="24"/>
          <w:szCs w:val="24"/>
        </w:rPr>
        <w:t>/</w:t>
      </w:r>
      <w:r w:rsidR="00650444" w:rsidRPr="00537758">
        <w:rPr>
          <w:rStyle w:val="10"/>
          <w:rFonts w:ascii="Times New Roman" w:hAnsi="Times New Roman"/>
          <w:bCs/>
          <w:i/>
          <w:sz w:val="24"/>
          <w:szCs w:val="24"/>
        </w:rPr>
        <w:t xml:space="preserve">не повече от </w:t>
      </w:r>
      <w:r w:rsidR="00BC5983">
        <w:rPr>
          <w:rStyle w:val="10"/>
          <w:rFonts w:ascii="Times New Roman" w:hAnsi="Times New Roman"/>
          <w:bCs/>
          <w:i/>
          <w:sz w:val="24"/>
          <w:szCs w:val="24"/>
        </w:rPr>
        <w:t>3</w:t>
      </w:r>
      <w:r w:rsidR="00537758" w:rsidRPr="00537758">
        <w:rPr>
          <w:rStyle w:val="10"/>
          <w:rFonts w:ascii="Times New Roman" w:hAnsi="Times New Roman"/>
          <w:bCs/>
          <w:i/>
          <w:sz w:val="24"/>
          <w:szCs w:val="24"/>
        </w:rPr>
        <w:t>0</w:t>
      </w:r>
      <w:r w:rsidR="00650444" w:rsidRPr="00537758">
        <w:rPr>
          <w:rStyle w:val="10"/>
          <w:rFonts w:ascii="Times New Roman" w:hAnsi="Times New Roman"/>
          <w:bCs/>
          <w:i/>
          <w:sz w:val="24"/>
          <w:szCs w:val="24"/>
        </w:rPr>
        <w:t xml:space="preserve"> /</w:t>
      </w:r>
      <w:r w:rsidR="00BC5983">
        <w:rPr>
          <w:rStyle w:val="10"/>
          <w:rFonts w:ascii="Times New Roman" w:hAnsi="Times New Roman"/>
          <w:bCs/>
          <w:i/>
          <w:sz w:val="24"/>
          <w:szCs w:val="24"/>
        </w:rPr>
        <w:t>три</w:t>
      </w:r>
      <w:bookmarkStart w:id="0" w:name="_GoBack"/>
      <w:bookmarkEnd w:id="0"/>
      <w:r w:rsidR="00537758" w:rsidRPr="00537758">
        <w:rPr>
          <w:rStyle w:val="10"/>
          <w:rFonts w:ascii="Times New Roman" w:hAnsi="Times New Roman"/>
          <w:bCs/>
          <w:i/>
          <w:sz w:val="24"/>
          <w:szCs w:val="24"/>
        </w:rPr>
        <w:t>десет/ календарни</w:t>
      </w:r>
      <w:r w:rsidR="00650444" w:rsidRPr="00537758">
        <w:rPr>
          <w:rStyle w:val="10"/>
          <w:rFonts w:ascii="Times New Roman" w:hAnsi="Times New Roman"/>
          <w:bCs/>
          <w:i/>
          <w:sz w:val="24"/>
          <w:szCs w:val="24"/>
        </w:rPr>
        <w:t xml:space="preserve"> дни</w:t>
      </w:r>
      <w:r w:rsidR="00537758" w:rsidRPr="00537758">
        <w:rPr>
          <w:rStyle w:val="10"/>
          <w:rFonts w:ascii="Times New Roman" w:hAnsi="Times New Roman"/>
          <w:bCs/>
          <w:sz w:val="24"/>
          <w:szCs w:val="24"/>
        </w:rPr>
        <w:t>/</w:t>
      </w:r>
      <w:r w:rsidR="00650444" w:rsidRPr="00537758">
        <w:rPr>
          <w:rStyle w:val="10"/>
          <w:rFonts w:ascii="Times New Roman" w:hAnsi="Times New Roman"/>
          <w:bCs/>
          <w:sz w:val="24"/>
          <w:szCs w:val="24"/>
        </w:rPr>
        <w:t xml:space="preserve">, </w:t>
      </w:r>
      <w:r w:rsidR="00537758" w:rsidRPr="00537758">
        <w:rPr>
          <w:rStyle w:val="10"/>
          <w:rFonts w:ascii="Times New Roman" w:hAnsi="Times New Roman"/>
          <w:bCs/>
          <w:sz w:val="24"/>
          <w:szCs w:val="24"/>
        </w:rPr>
        <w:t xml:space="preserve">считано </w:t>
      </w:r>
      <w:r w:rsidR="00C42EAF" w:rsidRPr="00537758">
        <w:rPr>
          <w:rStyle w:val="10"/>
          <w:rFonts w:ascii="Times New Roman" w:hAnsi="Times New Roman"/>
          <w:bCs/>
          <w:sz w:val="24"/>
          <w:szCs w:val="24"/>
        </w:rPr>
        <w:t xml:space="preserve">от </w:t>
      </w:r>
      <w:r w:rsidR="00650444" w:rsidRPr="00537758">
        <w:rPr>
          <w:rStyle w:val="10"/>
          <w:rFonts w:ascii="Times New Roman" w:hAnsi="Times New Roman"/>
          <w:bCs/>
          <w:sz w:val="24"/>
          <w:szCs w:val="24"/>
        </w:rPr>
        <w:t xml:space="preserve">датата на </w:t>
      </w:r>
      <w:r w:rsidR="009F463C" w:rsidRPr="009F463C">
        <w:rPr>
          <w:rStyle w:val="10"/>
          <w:rFonts w:ascii="Times New Roman" w:hAnsi="Times New Roman"/>
          <w:bCs/>
          <w:sz w:val="24"/>
          <w:szCs w:val="24"/>
        </w:rPr>
        <w:t>направеното авансов</w:t>
      </w:r>
      <w:r w:rsidR="00215015">
        <w:rPr>
          <w:rStyle w:val="10"/>
          <w:rFonts w:ascii="Times New Roman" w:hAnsi="Times New Roman"/>
          <w:bCs/>
          <w:sz w:val="24"/>
          <w:szCs w:val="24"/>
        </w:rPr>
        <w:t>о плащане по чл. 2, ал. 3, т. 1 от договора.</w:t>
      </w:r>
    </w:p>
    <w:p w:rsidR="003B5D3C" w:rsidRPr="0005472C" w:rsidRDefault="003B5D3C">
      <w:pPr>
        <w:pStyle w:val="1"/>
        <w:tabs>
          <w:tab w:val="left" w:pos="567"/>
        </w:tabs>
        <w:spacing w:after="0" w:line="240" w:lineRule="auto"/>
        <w:ind w:right="-113"/>
        <w:jc w:val="both"/>
      </w:pPr>
    </w:p>
    <w:p w:rsidR="003B5D3C" w:rsidRDefault="00A328EC" w:rsidP="00662E9D">
      <w:pPr>
        <w:pStyle w:val="1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472C">
        <w:rPr>
          <w:rFonts w:ascii="Times New Roman" w:eastAsia="Times New Roman" w:hAnsi="Times New Roman"/>
          <w:color w:val="FF0000"/>
        </w:rPr>
        <w:t xml:space="preserve">      </w:t>
      </w:r>
      <w:r w:rsidR="00A35150" w:rsidRPr="0005472C">
        <w:rPr>
          <w:rFonts w:ascii="Times New Roman" w:eastAsia="Times New Roman" w:hAnsi="Times New Roman"/>
          <w:color w:val="FF0000"/>
        </w:rPr>
        <w:t xml:space="preserve">       </w:t>
      </w:r>
      <w:r w:rsidRPr="0005472C">
        <w:rPr>
          <w:rFonts w:ascii="Times New Roman" w:eastAsia="Times New Roman" w:hAnsi="Times New Roman"/>
          <w:b/>
          <w:sz w:val="24"/>
          <w:szCs w:val="24"/>
        </w:rPr>
        <w:t>V.</w:t>
      </w:r>
      <w:r w:rsidRPr="0005472C">
        <w:rPr>
          <w:rFonts w:ascii="Times New Roman" w:eastAsia="Times New Roman" w:hAnsi="Times New Roman"/>
          <w:sz w:val="24"/>
          <w:szCs w:val="24"/>
        </w:rPr>
        <w:t xml:space="preserve"> Предложените от нас единични цени в лева без ДДС, важат за целия срок на валидност на офертата и включват всички необходими и съпътстващи разходи за изпълнението на обществената поръчка.</w:t>
      </w:r>
    </w:p>
    <w:p w:rsidR="00C17DF2" w:rsidRPr="0005472C" w:rsidRDefault="00C17DF2" w:rsidP="00C17DF2">
      <w:pPr>
        <w:pStyle w:val="BodyText"/>
        <w:ind w:firstLine="720"/>
        <w:rPr>
          <w:szCs w:val="24"/>
        </w:rPr>
      </w:pPr>
      <w:r w:rsidRPr="0005472C">
        <w:rPr>
          <w:szCs w:val="24"/>
        </w:rPr>
        <w:t xml:space="preserve">В случай, че вместо определен вид работа от КСС ще се изпълнява друг вид работа, сме съгласни разплащането да се извърши със </w:t>
      </w:r>
      <w:proofErr w:type="spellStart"/>
      <w:r w:rsidRPr="0005472C">
        <w:rPr>
          <w:szCs w:val="24"/>
        </w:rPr>
        <w:t>заменителна</w:t>
      </w:r>
      <w:proofErr w:type="spellEnd"/>
      <w:r w:rsidRPr="0005472C">
        <w:rPr>
          <w:szCs w:val="24"/>
        </w:rPr>
        <w:t xml:space="preserve"> таблица одобрена от възложителя. </w:t>
      </w:r>
    </w:p>
    <w:p w:rsidR="00C17DF2" w:rsidRPr="0005472C" w:rsidRDefault="00C17DF2" w:rsidP="00C17DF2">
      <w:pPr>
        <w:shd w:val="clear" w:color="auto" w:fill="FFFFFF"/>
        <w:spacing w:line="274" w:lineRule="exact"/>
        <w:ind w:left="19" w:firstLine="701"/>
        <w:jc w:val="both"/>
        <w:rPr>
          <w:rFonts w:ascii="Times New Roman" w:hAnsi="Times New Roman"/>
          <w:spacing w:val="1"/>
          <w:sz w:val="24"/>
          <w:szCs w:val="24"/>
        </w:rPr>
      </w:pPr>
      <w:r w:rsidRPr="0005472C">
        <w:rPr>
          <w:rFonts w:ascii="Times New Roman" w:hAnsi="Times New Roman"/>
          <w:spacing w:val="1"/>
          <w:sz w:val="24"/>
          <w:szCs w:val="24"/>
        </w:rPr>
        <w:t xml:space="preserve">Видове работи, за които няма единични цени в Количествено-стойностната сметка (КСС) декларираме, че ще изпълним въз основа на </w:t>
      </w:r>
      <w:proofErr w:type="spellStart"/>
      <w:r w:rsidRPr="0005472C">
        <w:rPr>
          <w:rFonts w:ascii="Times New Roman" w:hAnsi="Times New Roman"/>
          <w:spacing w:val="1"/>
          <w:sz w:val="24"/>
          <w:szCs w:val="24"/>
        </w:rPr>
        <w:t>анализни</w:t>
      </w:r>
      <w:proofErr w:type="spellEnd"/>
      <w:r w:rsidRPr="0005472C">
        <w:rPr>
          <w:rFonts w:ascii="Times New Roman" w:hAnsi="Times New Roman"/>
          <w:spacing w:val="1"/>
          <w:sz w:val="24"/>
          <w:szCs w:val="24"/>
        </w:rPr>
        <w:t xml:space="preserve"> цени, образувани на база на пре</w:t>
      </w:r>
      <w:r w:rsidRPr="0005472C">
        <w:rPr>
          <w:rFonts w:ascii="Times New Roman" w:hAnsi="Times New Roman"/>
          <w:spacing w:val="1"/>
          <w:sz w:val="24"/>
          <w:szCs w:val="24"/>
        </w:rPr>
        <w:t>д</w:t>
      </w:r>
      <w:r w:rsidRPr="0005472C">
        <w:rPr>
          <w:rFonts w:ascii="Times New Roman" w:hAnsi="Times New Roman"/>
          <w:spacing w:val="1"/>
          <w:sz w:val="24"/>
          <w:szCs w:val="24"/>
        </w:rPr>
        <w:t>ставени фактури за материали и:</w:t>
      </w:r>
    </w:p>
    <w:p w:rsidR="00C17DF2" w:rsidRPr="0005472C" w:rsidRDefault="00C17DF2" w:rsidP="00C17DF2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  <w:tab w:val="left" w:leader="dot" w:pos="3754"/>
        </w:tabs>
        <w:suppressAutoHyphens/>
        <w:autoSpaceDE w:val="0"/>
        <w:autoSpaceDN/>
        <w:spacing w:after="0" w:line="274" w:lineRule="exact"/>
        <w:ind w:left="744"/>
        <w:textAlignment w:val="auto"/>
        <w:rPr>
          <w:rFonts w:ascii="Times New Roman" w:hAnsi="Times New Roman"/>
          <w:spacing w:val="-1"/>
          <w:sz w:val="24"/>
          <w:szCs w:val="24"/>
        </w:rPr>
      </w:pPr>
      <w:r w:rsidRPr="0005472C">
        <w:rPr>
          <w:rFonts w:ascii="Times New Roman" w:hAnsi="Times New Roman"/>
          <w:spacing w:val="2"/>
          <w:sz w:val="24"/>
          <w:szCs w:val="24"/>
        </w:rPr>
        <w:t xml:space="preserve">средна часова ставка за труд – ................ </w:t>
      </w:r>
      <w:r w:rsidRPr="0005472C">
        <w:rPr>
          <w:rFonts w:ascii="Times New Roman" w:hAnsi="Times New Roman"/>
          <w:spacing w:val="-1"/>
          <w:sz w:val="24"/>
          <w:szCs w:val="24"/>
        </w:rPr>
        <w:t>лв./ч.;</w:t>
      </w:r>
    </w:p>
    <w:p w:rsidR="00C17DF2" w:rsidRPr="0005472C" w:rsidRDefault="00C17DF2" w:rsidP="000A64EE">
      <w:pPr>
        <w:tabs>
          <w:tab w:val="left" w:pos="10490"/>
        </w:tabs>
        <w:spacing w:after="0"/>
        <w:ind w:right="5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5472C">
        <w:rPr>
          <w:rFonts w:ascii="Times New Roman" w:hAnsi="Times New Roman"/>
          <w:sz w:val="24"/>
          <w:szCs w:val="24"/>
        </w:rPr>
        <w:t xml:space="preserve">-  </w:t>
      </w:r>
      <w:r w:rsidRPr="0005472C">
        <w:rPr>
          <w:rFonts w:ascii="Times New Roman" w:hAnsi="Times New Roman"/>
          <w:spacing w:val="-1"/>
          <w:sz w:val="24"/>
          <w:szCs w:val="24"/>
        </w:rPr>
        <w:t>разходни норми за труд и материали съгласно УСН и ТНС;</w:t>
      </w:r>
    </w:p>
    <w:p w:rsidR="00C17DF2" w:rsidRPr="0005472C" w:rsidRDefault="00C17DF2" w:rsidP="00C17DF2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  <w:tab w:val="left" w:leader="dot" w:pos="5741"/>
        </w:tabs>
        <w:suppressAutoHyphens/>
        <w:autoSpaceDE w:val="0"/>
        <w:autoSpaceDN/>
        <w:spacing w:after="0" w:line="274" w:lineRule="exact"/>
        <w:ind w:left="744"/>
        <w:textAlignment w:val="auto"/>
        <w:rPr>
          <w:rFonts w:ascii="Times New Roman" w:hAnsi="Times New Roman"/>
          <w:sz w:val="24"/>
          <w:szCs w:val="24"/>
        </w:rPr>
      </w:pPr>
      <w:r w:rsidRPr="0005472C">
        <w:rPr>
          <w:rFonts w:ascii="Times New Roman" w:hAnsi="Times New Roman"/>
          <w:spacing w:val="-1"/>
          <w:sz w:val="24"/>
          <w:szCs w:val="24"/>
        </w:rPr>
        <w:t>допълнителни разходи върху труда –</w:t>
      </w:r>
      <w:r w:rsidRPr="0005472C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5472C">
        <w:rPr>
          <w:rFonts w:ascii="Times New Roman" w:hAnsi="Times New Roman"/>
          <w:spacing w:val="-1"/>
          <w:sz w:val="24"/>
          <w:szCs w:val="24"/>
        </w:rPr>
        <w:t xml:space="preserve">................. </w:t>
      </w:r>
      <w:r w:rsidRPr="0005472C">
        <w:rPr>
          <w:rFonts w:ascii="Times New Roman" w:hAnsi="Times New Roman"/>
          <w:sz w:val="24"/>
          <w:szCs w:val="24"/>
        </w:rPr>
        <w:t>%;</w:t>
      </w:r>
    </w:p>
    <w:p w:rsidR="00C17DF2" w:rsidRPr="0005472C" w:rsidRDefault="00C17DF2" w:rsidP="00C17DF2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  <w:tab w:val="left" w:leader="dot" w:pos="5741"/>
        </w:tabs>
        <w:suppressAutoHyphens/>
        <w:autoSpaceDE w:val="0"/>
        <w:autoSpaceDN/>
        <w:spacing w:after="0" w:line="274" w:lineRule="exact"/>
        <w:ind w:left="744"/>
        <w:textAlignment w:val="auto"/>
        <w:rPr>
          <w:rFonts w:ascii="Times New Roman" w:hAnsi="Times New Roman"/>
          <w:sz w:val="24"/>
          <w:szCs w:val="24"/>
        </w:rPr>
      </w:pPr>
      <w:r w:rsidRPr="0005472C">
        <w:rPr>
          <w:rFonts w:ascii="Times New Roman" w:hAnsi="Times New Roman"/>
          <w:sz w:val="24"/>
          <w:szCs w:val="24"/>
        </w:rPr>
        <w:t xml:space="preserve">допълнителни разходи върху механизацията </w:t>
      </w:r>
      <w:r w:rsidRPr="0005472C">
        <w:rPr>
          <w:rFonts w:ascii="Times New Roman" w:hAnsi="Times New Roman"/>
          <w:spacing w:val="-1"/>
          <w:sz w:val="24"/>
          <w:szCs w:val="24"/>
        </w:rPr>
        <w:t xml:space="preserve">–.............. </w:t>
      </w:r>
      <w:r w:rsidRPr="0005472C">
        <w:rPr>
          <w:rFonts w:ascii="Times New Roman" w:hAnsi="Times New Roman"/>
          <w:sz w:val="24"/>
          <w:szCs w:val="24"/>
        </w:rPr>
        <w:t>%;</w:t>
      </w:r>
    </w:p>
    <w:p w:rsidR="00C17DF2" w:rsidRPr="0005472C" w:rsidRDefault="00C17DF2" w:rsidP="00C17DF2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  <w:tab w:val="left" w:leader="dot" w:pos="5122"/>
        </w:tabs>
        <w:suppressAutoHyphens/>
        <w:autoSpaceDE w:val="0"/>
        <w:autoSpaceDN/>
        <w:spacing w:after="0" w:line="274" w:lineRule="exact"/>
        <w:ind w:left="744"/>
        <w:textAlignment w:val="auto"/>
        <w:rPr>
          <w:rFonts w:ascii="Times New Roman" w:hAnsi="Times New Roman"/>
          <w:sz w:val="24"/>
          <w:szCs w:val="24"/>
        </w:rPr>
      </w:pPr>
      <w:r w:rsidRPr="0005472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05472C">
        <w:rPr>
          <w:rFonts w:ascii="Times New Roman" w:hAnsi="Times New Roman"/>
          <w:spacing w:val="-1"/>
          <w:sz w:val="24"/>
          <w:szCs w:val="24"/>
        </w:rPr>
        <w:t>доставно</w:t>
      </w:r>
      <w:proofErr w:type="spellEnd"/>
      <w:r w:rsidRPr="0005472C">
        <w:rPr>
          <w:rFonts w:ascii="Times New Roman" w:hAnsi="Times New Roman"/>
          <w:spacing w:val="-1"/>
          <w:sz w:val="24"/>
          <w:szCs w:val="24"/>
        </w:rPr>
        <w:t xml:space="preserve"> -складови разходи – ................. %</w:t>
      </w:r>
      <w:r w:rsidRPr="0005472C">
        <w:rPr>
          <w:rFonts w:ascii="Times New Roman" w:hAnsi="Times New Roman"/>
          <w:sz w:val="24"/>
          <w:szCs w:val="24"/>
        </w:rPr>
        <w:t>;</w:t>
      </w:r>
    </w:p>
    <w:p w:rsidR="003B5D3C" w:rsidRPr="0005472C" w:rsidRDefault="00C17DF2" w:rsidP="00C17DF2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  <w:tab w:val="left" w:leader="dot" w:pos="5122"/>
        </w:tabs>
        <w:suppressAutoHyphens/>
        <w:autoSpaceDE w:val="0"/>
        <w:autoSpaceDN/>
        <w:spacing w:after="0" w:line="274" w:lineRule="exact"/>
        <w:ind w:left="744"/>
        <w:textAlignment w:val="auto"/>
        <w:rPr>
          <w:rFonts w:ascii="Times New Roman" w:hAnsi="Times New Roman"/>
          <w:sz w:val="24"/>
          <w:szCs w:val="24"/>
        </w:rPr>
      </w:pPr>
      <w:r w:rsidRPr="0005472C">
        <w:rPr>
          <w:rFonts w:ascii="Times New Roman" w:hAnsi="Times New Roman"/>
          <w:spacing w:val="15"/>
          <w:sz w:val="24"/>
          <w:szCs w:val="24"/>
        </w:rPr>
        <w:t xml:space="preserve"> печалба – ................... </w:t>
      </w:r>
      <w:r w:rsidRPr="0005472C">
        <w:rPr>
          <w:rFonts w:ascii="Times New Roman" w:hAnsi="Times New Roman"/>
          <w:sz w:val="24"/>
          <w:szCs w:val="24"/>
        </w:rPr>
        <w:t>%;</w:t>
      </w:r>
    </w:p>
    <w:p w:rsidR="00AE4F17" w:rsidRPr="006638F8" w:rsidRDefault="00AE4F17">
      <w:pPr>
        <w:pStyle w:val="1"/>
        <w:tabs>
          <w:tab w:val="left" w:pos="284"/>
        </w:tabs>
        <w:spacing w:after="0" w:line="240" w:lineRule="auto"/>
        <w:ind w:right="53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8B4785" w:rsidRDefault="00A328EC" w:rsidP="008B4785">
      <w:pPr>
        <w:pStyle w:val="1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472C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D459CF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05472C">
        <w:rPr>
          <w:rFonts w:ascii="Times New Roman" w:eastAsia="Times New Roman" w:hAnsi="Times New Roman"/>
          <w:b/>
          <w:sz w:val="24"/>
          <w:szCs w:val="24"/>
        </w:rPr>
        <w:t>VI.  Приемам условията и начин на плащане да са, както следва:</w:t>
      </w:r>
      <w:r w:rsidR="008B4785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3B5D3C" w:rsidRPr="008B4785" w:rsidRDefault="008B4785" w:rsidP="008B4785">
      <w:pPr>
        <w:pStyle w:val="1"/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1. </w:t>
      </w:r>
      <w:r w:rsidRPr="008B4785">
        <w:rPr>
          <w:rFonts w:ascii="Times New Roman" w:eastAsia="Times New Roman" w:hAnsi="Times New Roman"/>
          <w:sz w:val="24"/>
          <w:szCs w:val="24"/>
        </w:rPr>
        <w:t xml:space="preserve">Плащането </w:t>
      </w:r>
      <w:r>
        <w:rPr>
          <w:rFonts w:ascii="Times New Roman" w:eastAsia="Times New Roman" w:hAnsi="Times New Roman"/>
          <w:sz w:val="24"/>
          <w:szCs w:val="24"/>
        </w:rPr>
        <w:t xml:space="preserve">да се </w:t>
      </w:r>
      <w:r w:rsidRPr="008B4785">
        <w:rPr>
          <w:rFonts w:ascii="Times New Roman" w:eastAsia="Times New Roman" w:hAnsi="Times New Roman"/>
          <w:sz w:val="24"/>
          <w:szCs w:val="24"/>
        </w:rPr>
        <w:t>извършва в лева, по банков път, както следва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8D18EB" w:rsidRDefault="008D18EB" w:rsidP="00881AB0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D18EB">
        <w:rPr>
          <w:rFonts w:ascii="Times New Roman" w:hAnsi="Times New Roman"/>
          <w:b/>
          <w:bCs/>
          <w:color w:val="000000" w:themeColor="text1"/>
          <w:sz w:val="24"/>
          <w:szCs w:val="24"/>
        </w:rPr>
        <w:t>1.</w:t>
      </w:r>
      <w:r w:rsidR="008B4785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1.</w:t>
      </w:r>
      <w:r w:rsidRPr="008D18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18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Авансово </w:t>
      </w:r>
      <w:r w:rsidR="001D392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плащане в размер на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……….</w:t>
      </w:r>
      <w:r w:rsidRPr="008D18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% </w:t>
      </w:r>
      <w:r w:rsidRPr="008D18EB"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 w:rsidRPr="008D18EB">
        <w:rPr>
          <w:rFonts w:ascii="Times New Roman" w:hAnsi="Times New Roman"/>
          <w:i/>
          <w:color w:val="000000" w:themeColor="text1"/>
          <w:sz w:val="24"/>
          <w:szCs w:val="24"/>
          <w:lang w:val="bg-BG"/>
        </w:rPr>
        <w:t>не по-голямо от 30</w:t>
      </w:r>
      <w:r w:rsidRPr="008D18E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%)</w:t>
      </w:r>
      <w:r w:rsidRPr="008D18EB">
        <w:rPr>
          <w:rFonts w:ascii="Times New Roman" w:hAnsi="Times New Roman"/>
          <w:color w:val="000000" w:themeColor="text1"/>
          <w:sz w:val="24"/>
          <w:szCs w:val="24"/>
        </w:rPr>
        <w:t xml:space="preserve"> от общата стойност на СМР</w:t>
      </w:r>
      <w:r w:rsidR="001D392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</w:t>
      </w:r>
      <w:r w:rsidRPr="008D18EB">
        <w:rPr>
          <w:rFonts w:ascii="Times New Roman" w:hAnsi="Times New Roman"/>
          <w:color w:val="000000" w:themeColor="text1"/>
          <w:sz w:val="24"/>
          <w:szCs w:val="24"/>
        </w:rPr>
        <w:t xml:space="preserve">в срок до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5 /пет/ календарни дни</w:t>
      </w:r>
      <w:r w:rsidR="001D392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след предоставянето на </w:t>
      </w:r>
      <w:r w:rsidRPr="008D18EB">
        <w:rPr>
          <w:rFonts w:ascii="Times New Roman" w:hAnsi="Times New Roman"/>
          <w:color w:val="000000" w:themeColor="text1"/>
          <w:sz w:val="24"/>
          <w:szCs w:val="24"/>
        </w:rPr>
        <w:t xml:space="preserve"> двустранно </w:t>
      </w:r>
      <w:r w:rsidR="001D3929">
        <w:rPr>
          <w:rFonts w:ascii="Times New Roman" w:hAnsi="Times New Roman"/>
          <w:color w:val="000000" w:themeColor="text1"/>
          <w:sz w:val="24"/>
          <w:szCs w:val="24"/>
          <w:lang w:val="bg-BG"/>
        </w:rPr>
        <w:t>подписания п</w:t>
      </w:r>
      <w:r w:rsidRPr="008D18EB">
        <w:rPr>
          <w:rFonts w:ascii="Times New Roman" w:hAnsi="Times New Roman"/>
          <w:color w:val="000000" w:themeColor="text1"/>
          <w:sz w:val="24"/>
          <w:szCs w:val="24"/>
        </w:rPr>
        <w:t xml:space="preserve">ротокол за откриване на строителна площадка по образец № 2 от Наредба № 3 от 31.07.2003 г.на МРРБ </w:t>
      </w:r>
      <w:r w:rsidR="001D3929">
        <w:rPr>
          <w:rFonts w:ascii="Times New Roman" w:hAnsi="Times New Roman"/>
          <w:color w:val="000000" w:themeColor="text1"/>
          <w:sz w:val="24"/>
          <w:szCs w:val="24"/>
          <w:lang w:val="bg-BG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8D18EB">
        <w:rPr>
          <w:rFonts w:ascii="Times New Roman" w:hAnsi="Times New Roman"/>
          <w:color w:val="000000" w:themeColor="text1"/>
          <w:sz w:val="24"/>
          <w:szCs w:val="24"/>
          <w:lang w:val="bg-BG"/>
        </w:rPr>
        <w:t>фактура на името на „БДЖ - Пътнически превози” ЕООД, гр. София - 1080, ул. „Иван Вазов” № 3, с МОЛ – Любен Нанов-управител, съдържаща № на договора, предмет на договора</w:t>
      </w:r>
      <w:r w:rsidR="001D392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основанието за авансовото плащане.</w:t>
      </w:r>
    </w:p>
    <w:p w:rsidR="00881AB0" w:rsidRPr="00881AB0" w:rsidRDefault="008B4785" w:rsidP="00881AB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1.</w:t>
      </w:r>
      <w:r w:rsidR="008D18EB" w:rsidRPr="008D18EB">
        <w:rPr>
          <w:rFonts w:ascii="Times New Roman" w:hAnsi="Times New Roman"/>
          <w:b/>
          <w:bCs/>
          <w:color w:val="000000" w:themeColor="text1"/>
          <w:sz w:val="24"/>
          <w:szCs w:val="24"/>
        </w:rPr>
        <w:t>2.</w:t>
      </w:r>
      <w:r w:rsidR="008D18EB" w:rsidRPr="008D18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18EB" w:rsidRPr="008D18E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Окончателно плащане </w:t>
      </w:r>
      <w:r w:rsidR="008D18EB" w:rsidRPr="008D18EB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881AB0" w:rsidRPr="00881AB0">
        <w:rPr>
          <w:rFonts w:ascii="Times New Roman" w:hAnsi="Times New Roman"/>
          <w:color w:val="000000" w:themeColor="text1"/>
          <w:sz w:val="24"/>
          <w:szCs w:val="24"/>
        </w:rPr>
        <w:t xml:space="preserve">в срок до 30 /тридесет/ календарни дни, считано от датата на  подписване на </w:t>
      </w:r>
      <w:r w:rsidR="000A2936" w:rsidRPr="00CD36EE">
        <w:rPr>
          <w:rFonts w:ascii="Times New Roman" w:hAnsi="Times New Roman"/>
          <w:sz w:val="24"/>
          <w:szCs w:val="24"/>
        </w:rPr>
        <w:t>Констативен протокол за установяване годността за приемане на строежа /Образец 15</w:t>
      </w:r>
      <w:r w:rsidR="000A2936">
        <w:rPr>
          <w:rFonts w:ascii="Times New Roman" w:hAnsi="Times New Roman"/>
          <w:sz w:val="24"/>
          <w:szCs w:val="24"/>
        </w:rPr>
        <w:t>/</w:t>
      </w:r>
      <w:r w:rsidR="00AF4FD9">
        <w:rPr>
          <w:rFonts w:ascii="Times New Roman" w:hAnsi="Times New Roman"/>
          <w:color w:val="000000" w:themeColor="text1"/>
          <w:sz w:val="24"/>
          <w:szCs w:val="24"/>
        </w:rPr>
        <w:t xml:space="preserve"> без констатирани забележки.</w:t>
      </w:r>
    </w:p>
    <w:p w:rsidR="00881AB0" w:rsidRPr="00881AB0" w:rsidRDefault="00881AB0" w:rsidP="00881AB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1AB0">
        <w:rPr>
          <w:rFonts w:ascii="Times New Roman" w:hAnsi="Times New Roman"/>
          <w:color w:val="000000" w:themeColor="text1"/>
          <w:sz w:val="24"/>
          <w:szCs w:val="24"/>
        </w:rPr>
        <w:t>Условие за извършване на плащането е предоставяне</w:t>
      </w:r>
      <w:r w:rsidR="008B4785">
        <w:rPr>
          <w:rFonts w:ascii="Times New Roman" w:hAnsi="Times New Roman"/>
          <w:color w:val="000000" w:themeColor="text1"/>
          <w:sz w:val="24"/>
          <w:szCs w:val="24"/>
        </w:rPr>
        <w:t>то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 xml:space="preserve"> в 5 /пет/ дневен срок от подпи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 xml:space="preserve">ване на </w:t>
      </w:r>
      <w:r w:rsidR="00766682" w:rsidRPr="00CD36EE">
        <w:rPr>
          <w:rFonts w:ascii="Times New Roman" w:hAnsi="Times New Roman"/>
          <w:sz w:val="24"/>
          <w:szCs w:val="24"/>
        </w:rPr>
        <w:t>Констативен протокол за установяване годността за приемане на строежа /Образец 15</w:t>
      </w:r>
      <w:r w:rsidR="00766682">
        <w:rPr>
          <w:rFonts w:ascii="Times New Roman" w:hAnsi="Times New Roman"/>
          <w:sz w:val="24"/>
          <w:szCs w:val="24"/>
        </w:rPr>
        <w:t xml:space="preserve">/ 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>на следните документи:</w:t>
      </w:r>
    </w:p>
    <w:p w:rsidR="00881AB0" w:rsidRDefault="00881AB0" w:rsidP="00881AB0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478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>Оригинална фактура, издадена на името на ”БДЖ – Пътнически превози” ЕООД, с а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 xml:space="preserve">рес: гр. София - 1080, ул.“Иван Вазов” № 3 с МОЛ – Любен Нанов – Управител, съдържаща № ….на договора, предмет на договора, </w:t>
      </w:r>
      <w:r w:rsidR="008B4785">
        <w:rPr>
          <w:rFonts w:ascii="Times New Roman" w:hAnsi="Times New Roman"/>
          <w:color w:val="000000" w:themeColor="text1"/>
          <w:sz w:val="24"/>
          <w:szCs w:val="24"/>
        </w:rPr>
        <w:t xml:space="preserve">стойност на приспаднат аванс, 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>както и всички задълж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 xml:space="preserve">телни реквизити по чл. 114 от ЗДДС; </w:t>
      </w:r>
    </w:p>
    <w:p w:rsidR="00106A7C" w:rsidRPr="00881AB0" w:rsidRDefault="00106A7C" w:rsidP="00881AB0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D36EE">
        <w:rPr>
          <w:rFonts w:ascii="Times New Roman" w:hAnsi="Times New Roman"/>
          <w:sz w:val="24"/>
          <w:szCs w:val="24"/>
        </w:rPr>
        <w:t>Констативен протокол за установяване годността за приемане на строежа /Образец 15</w:t>
      </w:r>
      <w:r>
        <w:rPr>
          <w:rFonts w:ascii="Times New Roman" w:hAnsi="Times New Roman"/>
          <w:sz w:val="24"/>
          <w:szCs w:val="24"/>
        </w:rPr>
        <w:t>/</w:t>
      </w:r>
    </w:p>
    <w:p w:rsidR="00881AB0" w:rsidRPr="00881AB0" w:rsidRDefault="00881AB0" w:rsidP="00881AB0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478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66682" w:rsidRPr="00766682">
        <w:rPr>
          <w:rFonts w:ascii="Times New Roman" w:hAnsi="Times New Roman"/>
          <w:sz w:val="24"/>
        </w:rPr>
        <w:t xml:space="preserve">Двустранен протокол </w:t>
      </w:r>
      <w:r w:rsidR="00766682" w:rsidRPr="00766682">
        <w:rPr>
          <w:rFonts w:ascii="Times New Roman" w:hAnsi="Times New Roman"/>
          <w:sz w:val="24"/>
          <w:szCs w:val="24"/>
        </w:rPr>
        <w:t>за установяване на завършването и заплащане на</w:t>
      </w:r>
      <w:r w:rsidR="00766682" w:rsidRPr="00766682">
        <w:rPr>
          <w:rFonts w:ascii="Times New Roman" w:hAnsi="Times New Roman"/>
          <w:b/>
          <w:sz w:val="24"/>
          <w:szCs w:val="24"/>
        </w:rPr>
        <w:t xml:space="preserve"> </w:t>
      </w:r>
      <w:r w:rsidR="00766682" w:rsidRPr="00766682">
        <w:rPr>
          <w:rFonts w:ascii="Times New Roman" w:hAnsi="Times New Roman"/>
          <w:sz w:val="24"/>
        </w:rPr>
        <w:t>натурални в</w:t>
      </w:r>
      <w:r w:rsidR="00766682" w:rsidRPr="00766682">
        <w:rPr>
          <w:rFonts w:ascii="Times New Roman" w:hAnsi="Times New Roman"/>
          <w:sz w:val="24"/>
        </w:rPr>
        <w:t>и</w:t>
      </w:r>
      <w:r w:rsidR="00766682" w:rsidRPr="00766682">
        <w:rPr>
          <w:rFonts w:ascii="Times New Roman" w:hAnsi="Times New Roman"/>
          <w:sz w:val="24"/>
        </w:rPr>
        <w:t>дове строително-монтажни работи /бивш образец № 19/</w:t>
      </w:r>
      <w:r w:rsidRPr="00766682">
        <w:rPr>
          <w:rFonts w:ascii="Times New Roman" w:hAnsi="Times New Roman"/>
          <w:color w:val="000000" w:themeColor="text1"/>
          <w:sz w:val="24"/>
          <w:szCs w:val="24"/>
        </w:rPr>
        <w:t xml:space="preserve">, подписан от </w:t>
      </w:r>
      <w:proofErr w:type="spellStart"/>
      <w:r w:rsidRPr="00766682">
        <w:rPr>
          <w:rFonts w:ascii="Times New Roman" w:hAnsi="Times New Roman"/>
          <w:color w:val="000000" w:themeColor="text1"/>
          <w:sz w:val="24"/>
          <w:szCs w:val="24"/>
        </w:rPr>
        <w:t>оправомощени</w:t>
      </w:r>
      <w:proofErr w:type="spellEnd"/>
      <w:r w:rsidRPr="00766682">
        <w:rPr>
          <w:rFonts w:ascii="Times New Roman" w:hAnsi="Times New Roman"/>
          <w:color w:val="000000" w:themeColor="text1"/>
          <w:sz w:val="24"/>
          <w:szCs w:val="24"/>
        </w:rPr>
        <w:t xml:space="preserve"> представ</w:t>
      </w:r>
      <w:r w:rsidRPr="0076668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66682">
        <w:rPr>
          <w:rFonts w:ascii="Times New Roman" w:hAnsi="Times New Roman"/>
          <w:color w:val="000000" w:themeColor="text1"/>
          <w:sz w:val="24"/>
          <w:szCs w:val="24"/>
        </w:rPr>
        <w:t>те</w:t>
      </w:r>
      <w:r w:rsidRPr="00881AB0">
        <w:rPr>
          <w:rFonts w:ascii="Times New Roman" w:hAnsi="Times New Roman"/>
          <w:color w:val="000000" w:themeColor="text1"/>
          <w:sz w:val="24"/>
          <w:szCs w:val="24"/>
        </w:rPr>
        <w:t>ли на ВЪЗЛОЖИТЕЛЯ и ИЗПЪЛНИТЕЛЯ;</w:t>
      </w:r>
    </w:p>
    <w:p w:rsidR="00881AB0" w:rsidRPr="00766682" w:rsidRDefault="00881AB0" w:rsidP="00881AB0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666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B4785" w:rsidRPr="0076668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B3C90" w:rsidRDefault="000B3C90" w:rsidP="008B4785">
      <w:pPr>
        <w:pStyle w:val="1"/>
        <w:tabs>
          <w:tab w:val="left" w:pos="284"/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338A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8B4785" w:rsidRPr="000D338A">
        <w:rPr>
          <w:rFonts w:ascii="Times New Roman" w:eastAsia="Times New Roman" w:hAnsi="Times New Roman"/>
          <w:b/>
          <w:sz w:val="24"/>
          <w:szCs w:val="24"/>
        </w:rPr>
        <w:t xml:space="preserve">     2. </w:t>
      </w:r>
      <w:r w:rsidR="008B4785">
        <w:rPr>
          <w:rFonts w:ascii="Times New Roman" w:eastAsia="Times New Roman" w:hAnsi="Times New Roman"/>
          <w:sz w:val="24"/>
          <w:szCs w:val="24"/>
        </w:rPr>
        <w:t xml:space="preserve">Адресът, на който ще </w:t>
      </w:r>
      <w:r w:rsidR="000D338A">
        <w:rPr>
          <w:rFonts w:ascii="Times New Roman" w:eastAsia="Times New Roman" w:hAnsi="Times New Roman"/>
          <w:sz w:val="24"/>
          <w:szCs w:val="24"/>
        </w:rPr>
        <w:t>се предоставят</w:t>
      </w:r>
      <w:r w:rsidR="008B4785">
        <w:rPr>
          <w:rFonts w:ascii="Times New Roman" w:eastAsia="Times New Roman" w:hAnsi="Times New Roman"/>
          <w:sz w:val="24"/>
          <w:szCs w:val="24"/>
        </w:rPr>
        <w:t xml:space="preserve"> всички </w:t>
      </w:r>
      <w:r w:rsidRPr="0005472C">
        <w:rPr>
          <w:rFonts w:ascii="Times New Roman" w:eastAsia="Times New Roman" w:hAnsi="Times New Roman"/>
          <w:sz w:val="24"/>
          <w:szCs w:val="24"/>
        </w:rPr>
        <w:t>документи за извършване на плащан</w:t>
      </w:r>
      <w:r w:rsidR="008B4785">
        <w:rPr>
          <w:rFonts w:ascii="Times New Roman" w:eastAsia="Times New Roman" w:hAnsi="Times New Roman"/>
          <w:sz w:val="24"/>
          <w:szCs w:val="24"/>
        </w:rPr>
        <w:t>ия</w:t>
      </w:r>
      <w:r w:rsidR="00503CA0">
        <w:rPr>
          <w:rFonts w:ascii="Times New Roman" w:eastAsia="Times New Roman" w:hAnsi="Times New Roman"/>
          <w:sz w:val="24"/>
          <w:szCs w:val="24"/>
        </w:rPr>
        <w:t xml:space="preserve"> е</w:t>
      </w:r>
      <w:r w:rsidRPr="0005472C">
        <w:rPr>
          <w:rFonts w:ascii="Times New Roman" w:eastAsia="Times New Roman" w:hAnsi="Times New Roman"/>
          <w:sz w:val="24"/>
          <w:szCs w:val="24"/>
        </w:rPr>
        <w:t xml:space="preserve"> </w:t>
      </w:r>
      <w:r w:rsidR="000D338A">
        <w:rPr>
          <w:rFonts w:ascii="Times New Roman" w:eastAsia="Times New Roman" w:hAnsi="Times New Roman"/>
          <w:sz w:val="24"/>
          <w:szCs w:val="24"/>
        </w:rPr>
        <w:t>-</w:t>
      </w:r>
      <w:r w:rsidRPr="0005472C">
        <w:rPr>
          <w:rFonts w:ascii="Times New Roman" w:eastAsia="Times New Roman" w:hAnsi="Times New Roman"/>
          <w:sz w:val="24"/>
          <w:szCs w:val="24"/>
        </w:rPr>
        <w:t>гр. София п.к. 1080, ул. “Иван Вазов” № 3, ”БДЖ – Пътнически превози” ЕООД, дирекция „Обща администрация”.</w:t>
      </w:r>
    </w:p>
    <w:p w:rsidR="000D338A" w:rsidRDefault="000D338A" w:rsidP="008B4785">
      <w:pPr>
        <w:pStyle w:val="1"/>
        <w:tabs>
          <w:tab w:val="left" w:pos="284"/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338A" w:rsidRDefault="000D338A" w:rsidP="000D338A">
      <w:pPr>
        <w:pStyle w:val="1"/>
        <w:tabs>
          <w:tab w:val="left" w:pos="284"/>
          <w:tab w:val="left" w:pos="709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D338A">
        <w:rPr>
          <w:rFonts w:ascii="Times New Roman" w:eastAsia="Times New Roman" w:hAnsi="Times New Roman"/>
          <w:b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 xml:space="preserve"> Плащанията </w:t>
      </w:r>
      <w:r w:rsidRPr="000D338A">
        <w:rPr>
          <w:rFonts w:ascii="Times New Roman" w:eastAsia="Times New Roman" w:hAnsi="Times New Roman"/>
          <w:sz w:val="24"/>
          <w:szCs w:val="24"/>
        </w:rPr>
        <w:t>да се извършва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0D338A">
        <w:rPr>
          <w:rFonts w:ascii="Times New Roman" w:eastAsia="Times New Roman" w:hAnsi="Times New Roman"/>
          <w:sz w:val="24"/>
          <w:szCs w:val="24"/>
        </w:rPr>
        <w:t xml:space="preserve"> по следната наша банкова сметка:</w:t>
      </w:r>
    </w:p>
    <w:p w:rsidR="000D338A" w:rsidRPr="000D338A" w:rsidRDefault="000D338A" w:rsidP="000D338A">
      <w:pPr>
        <w:pStyle w:val="1"/>
        <w:tabs>
          <w:tab w:val="left" w:pos="284"/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338A">
        <w:rPr>
          <w:rFonts w:ascii="Times New Roman" w:eastAsia="Times New Roman" w:hAnsi="Times New Roman"/>
          <w:sz w:val="24"/>
          <w:szCs w:val="24"/>
        </w:rPr>
        <w:t>Обслужваща банка: ...........................</w:t>
      </w:r>
    </w:p>
    <w:p w:rsidR="000D338A" w:rsidRPr="000D338A" w:rsidRDefault="000D338A" w:rsidP="000D338A">
      <w:pPr>
        <w:pStyle w:val="1"/>
        <w:tabs>
          <w:tab w:val="left" w:pos="284"/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338A">
        <w:rPr>
          <w:rFonts w:ascii="Times New Roman" w:eastAsia="Times New Roman" w:hAnsi="Times New Roman"/>
          <w:sz w:val="24"/>
          <w:szCs w:val="24"/>
        </w:rPr>
        <w:t>BIC: .....................................................</w:t>
      </w:r>
    </w:p>
    <w:p w:rsidR="000D338A" w:rsidRPr="000D338A" w:rsidRDefault="000D338A" w:rsidP="000D338A">
      <w:pPr>
        <w:pStyle w:val="1"/>
        <w:tabs>
          <w:tab w:val="left" w:pos="284"/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338A">
        <w:rPr>
          <w:rFonts w:ascii="Times New Roman" w:eastAsia="Times New Roman" w:hAnsi="Times New Roman"/>
          <w:sz w:val="24"/>
          <w:szCs w:val="24"/>
        </w:rPr>
        <w:t>IBAN: ..................................................</w:t>
      </w:r>
    </w:p>
    <w:p w:rsidR="000D338A" w:rsidRPr="000D338A" w:rsidRDefault="000D338A" w:rsidP="000D338A">
      <w:pPr>
        <w:pStyle w:val="1"/>
        <w:tabs>
          <w:tab w:val="left" w:pos="284"/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338A">
        <w:rPr>
          <w:rFonts w:ascii="Times New Roman" w:eastAsia="Times New Roman" w:hAnsi="Times New Roman"/>
          <w:sz w:val="24"/>
          <w:szCs w:val="24"/>
        </w:rPr>
        <w:t>Клон: ..................................................</w:t>
      </w:r>
    </w:p>
    <w:p w:rsidR="000D338A" w:rsidRDefault="000D338A" w:rsidP="000D338A">
      <w:pPr>
        <w:pStyle w:val="1"/>
        <w:tabs>
          <w:tab w:val="left" w:pos="284"/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D338A">
        <w:rPr>
          <w:rFonts w:ascii="Times New Roman" w:eastAsia="Times New Roman" w:hAnsi="Times New Roman"/>
          <w:sz w:val="24"/>
          <w:szCs w:val="24"/>
        </w:rPr>
        <w:t>Титуляр на сметката: .........................</w:t>
      </w:r>
    </w:p>
    <w:p w:rsidR="00503CA0" w:rsidRPr="0005472C" w:rsidRDefault="00503CA0" w:rsidP="00503CA0">
      <w:pPr>
        <w:pStyle w:val="1"/>
        <w:tabs>
          <w:tab w:val="left" w:pos="284"/>
          <w:tab w:val="left" w:pos="709"/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1443" w:rsidRPr="00503CA0" w:rsidRDefault="00503CA0" w:rsidP="000D338A">
      <w:pPr>
        <w:pStyle w:val="1"/>
        <w:shd w:val="clear" w:color="auto" w:fill="FFFFFF"/>
        <w:tabs>
          <w:tab w:val="left" w:pos="450"/>
          <w:tab w:val="left" w:pos="9923"/>
          <w:tab w:val="left" w:pos="10065"/>
          <w:tab w:val="left" w:pos="10347"/>
        </w:tabs>
        <w:spacing w:after="0" w:line="240" w:lineRule="auto"/>
        <w:ind w:right="-1"/>
        <w:jc w:val="both"/>
        <w:rPr>
          <w:rStyle w:val="10"/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r w:rsidRPr="00023320">
        <w:rPr>
          <w:rStyle w:val="10"/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           VII. Гаранционен срок на ремонтните дейности –</w:t>
      </w:r>
      <w:r w:rsidR="00ED7051">
        <w:rPr>
          <w:rStyle w:val="10"/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D01465" w:rsidRPr="00023320">
        <w:rPr>
          <w:rFonts w:ascii="Times New Roman" w:eastAsia="Times New Roman" w:hAnsi="Times New Roman"/>
          <w:color w:val="000000" w:themeColor="text1"/>
          <w:sz w:val="24"/>
          <w:szCs w:val="20"/>
          <w:lang w:eastAsia="bg-BG"/>
        </w:rPr>
        <w:t>5 (пет) години за видове</w:t>
      </w:r>
      <w:r w:rsidR="00ED7051">
        <w:rPr>
          <w:rFonts w:ascii="Times New Roman" w:eastAsia="Times New Roman" w:hAnsi="Times New Roman"/>
          <w:color w:val="000000" w:themeColor="text1"/>
          <w:sz w:val="24"/>
          <w:szCs w:val="20"/>
          <w:lang w:eastAsia="bg-BG"/>
        </w:rPr>
        <w:t>те</w:t>
      </w:r>
      <w:r w:rsidR="00D01465" w:rsidRPr="00023320">
        <w:rPr>
          <w:rFonts w:ascii="Times New Roman" w:eastAsia="Times New Roman" w:hAnsi="Times New Roman"/>
          <w:color w:val="000000" w:themeColor="text1"/>
          <w:sz w:val="24"/>
          <w:szCs w:val="20"/>
          <w:lang w:eastAsia="bg-BG"/>
        </w:rPr>
        <w:t xml:space="preserve"> СМР</w:t>
      </w:r>
      <w:r w:rsidRPr="00023320">
        <w:rPr>
          <w:rStyle w:val="10"/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. </w:t>
      </w:r>
      <w:r w:rsidRPr="00503CA0">
        <w:rPr>
          <w:rStyle w:val="10"/>
          <w:rFonts w:ascii="Times New Roman" w:eastAsia="Times New Roman" w:hAnsi="Times New Roman"/>
          <w:color w:val="000000"/>
          <w:sz w:val="24"/>
          <w:szCs w:val="24"/>
          <w:lang w:eastAsia="bg-BG"/>
        </w:rPr>
        <w:t>Гаранционният срок влиза в сила от датата на подписване на Констативен протокол за действително изпълнени видове и количества СМР (бивш Акт 19).</w:t>
      </w:r>
    </w:p>
    <w:p w:rsidR="00503CA0" w:rsidRPr="0005472C" w:rsidRDefault="00503CA0" w:rsidP="00662E9D">
      <w:pPr>
        <w:pStyle w:val="1"/>
        <w:shd w:val="clear" w:color="auto" w:fill="FFFFFF"/>
        <w:tabs>
          <w:tab w:val="left" w:pos="450"/>
          <w:tab w:val="left" w:pos="9923"/>
          <w:tab w:val="left" w:pos="10065"/>
          <w:tab w:val="left" w:pos="10347"/>
        </w:tabs>
        <w:spacing w:after="0" w:line="276" w:lineRule="auto"/>
        <w:ind w:right="-1"/>
        <w:jc w:val="both"/>
        <w:rPr>
          <w:rStyle w:val="10"/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3B5D3C" w:rsidRPr="00503CA0" w:rsidRDefault="000B3C90" w:rsidP="00503CA0">
      <w:pPr>
        <w:pStyle w:val="1"/>
        <w:shd w:val="clear" w:color="auto" w:fill="FFFFFF"/>
        <w:tabs>
          <w:tab w:val="left" w:pos="450"/>
          <w:tab w:val="left" w:pos="709"/>
          <w:tab w:val="left" w:pos="9923"/>
          <w:tab w:val="left" w:pos="10065"/>
          <w:tab w:val="left" w:pos="10347"/>
        </w:tabs>
        <w:spacing w:after="0" w:line="276" w:lineRule="auto"/>
        <w:ind w:right="-1"/>
        <w:jc w:val="both"/>
        <w:rPr>
          <w:i/>
          <w:u w:val="single"/>
        </w:rPr>
      </w:pPr>
      <w:r w:rsidRPr="0005472C">
        <w:rPr>
          <w:rStyle w:val="10"/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    </w:t>
      </w:r>
      <w:r w:rsidR="00503CA0">
        <w:rPr>
          <w:rStyle w:val="10"/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     </w:t>
      </w:r>
      <w:r w:rsidR="00A328EC" w:rsidRPr="0005472C">
        <w:rPr>
          <w:rStyle w:val="10"/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 xml:space="preserve"> VI</w:t>
      </w:r>
      <w:r w:rsidR="00503CA0">
        <w:rPr>
          <w:rStyle w:val="10"/>
          <w:rFonts w:ascii="Times New Roman" w:eastAsia="Times New Roman" w:hAnsi="Times New Roman"/>
          <w:b/>
          <w:color w:val="000000"/>
          <w:sz w:val="24"/>
          <w:szCs w:val="24"/>
          <w:lang w:val="en-US" w:eastAsia="bg-BG"/>
        </w:rPr>
        <w:t>I</w:t>
      </w:r>
      <w:r w:rsidR="00A328EC" w:rsidRPr="0005472C">
        <w:rPr>
          <w:rStyle w:val="10"/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I.</w:t>
      </w:r>
      <w:r w:rsidR="00A328EC" w:rsidRPr="0005472C">
        <w:rPr>
          <w:rStyle w:val="10"/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A328EC" w:rsidRPr="0005472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Срок на валидност на офертата – </w:t>
      </w:r>
      <w:r w:rsidR="004B0F26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……… </w:t>
      </w:r>
      <w:r w:rsidR="004B0F26" w:rsidRPr="004B0F26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>/не по-кратък от 60 календарни дни/</w:t>
      </w:r>
      <w:r w:rsidR="00A328EC" w:rsidRPr="0005472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.</w:t>
      </w:r>
      <w:r w:rsidR="00A328EC" w:rsidRPr="0005472C">
        <w:rPr>
          <w:rStyle w:val="10"/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r w:rsidR="00503CA0" w:rsidRPr="00503CA0">
        <w:rPr>
          <w:rStyle w:val="10"/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bg-BG"/>
        </w:rPr>
        <w:t xml:space="preserve">Възложителят може да изиска </w:t>
      </w:r>
      <w:r w:rsidR="00503CA0">
        <w:rPr>
          <w:rStyle w:val="10"/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bg-BG"/>
        </w:rPr>
        <w:t>удължаване</w:t>
      </w:r>
      <w:r w:rsidR="00503CA0" w:rsidRPr="00503CA0">
        <w:rPr>
          <w:rStyle w:val="10"/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bg-BG"/>
        </w:rPr>
        <w:t xml:space="preserve"> срока на валидност на оферт</w:t>
      </w:r>
      <w:r w:rsidR="00503CA0">
        <w:rPr>
          <w:rStyle w:val="10"/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bg-BG"/>
        </w:rPr>
        <w:t>ата</w:t>
      </w:r>
      <w:r w:rsidR="00503CA0" w:rsidRPr="00503CA0">
        <w:rPr>
          <w:rStyle w:val="10"/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bg-BG"/>
        </w:rPr>
        <w:t xml:space="preserve"> до момента на сключване на договора за възлагане на поръчката.</w:t>
      </w:r>
    </w:p>
    <w:p w:rsidR="003B5D3C" w:rsidRPr="0005472C" w:rsidRDefault="003B5D3C" w:rsidP="00662E9D">
      <w:pPr>
        <w:pStyle w:val="1"/>
        <w:tabs>
          <w:tab w:val="left" w:pos="9923"/>
          <w:tab w:val="left" w:pos="10065"/>
        </w:tabs>
        <w:spacing w:after="0"/>
        <w:rPr>
          <w:rFonts w:ascii="Times New Roman" w:hAnsi="Times New Roman"/>
          <w:sz w:val="24"/>
          <w:szCs w:val="24"/>
        </w:rPr>
      </w:pPr>
    </w:p>
    <w:p w:rsidR="003B5D3C" w:rsidRPr="0005472C" w:rsidRDefault="003B5D3C" w:rsidP="00662E9D">
      <w:pPr>
        <w:pStyle w:val="1"/>
        <w:tabs>
          <w:tab w:val="left" w:pos="9923"/>
          <w:tab w:val="left" w:pos="1006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920" w:type="dxa"/>
        <w:tblInd w:w="93" w:type="dxa"/>
        <w:tblLook w:val="0000" w:firstRow="0" w:lastRow="0" w:firstColumn="0" w:lastColumn="0" w:noHBand="0" w:noVBand="0"/>
      </w:tblPr>
      <w:tblGrid>
        <w:gridCol w:w="9920"/>
      </w:tblGrid>
      <w:tr w:rsidR="00ED7051" w:rsidRPr="00ED7051" w:rsidTr="002E2A2A">
        <w:trPr>
          <w:trHeight w:val="219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051" w:rsidRPr="00ED7051" w:rsidRDefault="00ED7051" w:rsidP="00ED7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7051" w:rsidRPr="00ED7051" w:rsidRDefault="00ED7051" w:rsidP="00ED7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7051" w:rsidRPr="00ED7051" w:rsidRDefault="00ED7051" w:rsidP="00ED7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7051">
              <w:rPr>
                <w:rFonts w:ascii="Times New Roman" w:hAnsi="Times New Roman"/>
                <w:sz w:val="24"/>
                <w:szCs w:val="24"/>
              </w:rPr>
              <w:t xml:space="preserve">Дата: …………………..                                                             Подпис и печат:…………… </w:t>
            </w:r>
          </w:p>
          <w:p w:rsidR="00ED7051" w:rsidRPr="00ED7051" w:rsidRDefault="00ED7051" w:rsidP="00ED7051">
            <w:pPr>
              <w:suppressAutoHyphens/>
              <w:spacing w:after="0"/>
            </w:pPr>
            <w:r w:rsidRPr="00ED705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(име и фамилия, длъжност)</w:t>
            </w:r>
          </w:p>
          <w:p w:rsidR="00ED7051" w:rsidRPr="00ED7051" w:rsidRDefault="00ED7051" w:rsidP="00ED7051"/>
          <w:p w:rsidR="00ED7051" w:rsidRPr="00ED7051" w:rsidRDefault="00ED7051" w:rsidP="00ED7051">
            <w:pPr>
              <w:suppressAutoHyphens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ED7051" w:rsidRPr="00ED7051" w:rsidRDefault="00ED7051" w:rsidP="00ED7051">
            <w:pPr>
              <w:suppressAutoHyphens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D70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ЗАБЕЛЕЖКА:</w:t>
            </w:r>
            <w:r w:rsidRPr="00ED70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D7051" w:rsidRPr="00ED7051" w:rsidTr="002E2A2A">
        <w:trPr>
          <w:trHeight w:val="258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051" w:rsidRPr="00ED7051" w:rsidRDefault="00ED7051" w:rsidP="00ED7051">
            <w:pPr>
              <w:suppressAutoHyphens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D70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1.</w:t>
            </w:r>
            <w:r w:rsidRPr="00ED7051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    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Не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се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допускат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промени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по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отношение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на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данните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посочени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от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Възложителя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количествената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сметка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;</w:t>
            </w:r>
          </w:p>
        </w:tc>
      </w:tr>
      <w:tr w:rsidR="00ED7051" w:rsidRPr="00ED7051" w:rsidTr="002E2A2A">
        <w:trPr>
          <w:trHeight w:val="258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7051" w:rsidRPr="00ED7051" w:rsidRDefault="00ED7051" w:rsidP="00ED7051">
            <w:pPr>
              <w:suppressAutoHyphens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D70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2.</w:t>
            </w:r>
            <w:r w:rsidRPr="00ED7051">
              <w:rPr>
                <w:rFonts w:ascii="Times New Roman" w:eastAsia="Times New Roman" w:hAnsi="Times New Roman"/>
                <w:sz w:val="14"/>
                <w:szCs w:val="14"/>
                <w:lang w:val="en-US"/>
              </w:rPr>
              <w:t xml:space="preserve">    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Цените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следва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да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са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посочени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точност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до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два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знака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след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десетичната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запетая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;</w:t>
            </w:r>
          </w:p>
        </w:tc>
      </w:tr>
      <w:tr w:rsidR="00ED7051" w:rsidRPr="00ED7051" w:rsidTr="002E2A2A">
        <w:trPr>
          <w:trHeight w:val="412"/>
        </w:trPr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7051" w:rsidRPr="00ED7051" w:rsidRDefault="00ED7051" w:rsidP="00ED7051">
            <w:pPr>
              <w:suppressAutoHyphens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D705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3.  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Описаните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количества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са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нетни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не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предвиждат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технологични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запаси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фира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както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не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са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съобразени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с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търговските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разфасовки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>пакетаж</w:t>
            </w:r>
            <w:proofErr w:type="spellEnd"/>
            <w:r w:rsidRPr="00ED705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en-US"/>
              </w:rPr>
              <w:t xml:space="preserve">. </w:t>
            </w:r>
          </w:p>
        </w:tc>
      </w:tr>
    </w:tbl>
    <w:p w:rsidR="003B5EC6" w:rsidRPr="000725D8" w:rsidRDefault="003B5EC6" w:rsidP="003B5EC6">
      <w:pPr>
        <w:spacing w:after="0" w:line="240" w:lineRule="auto"/>
        <w:ind w:right="-708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 w:rsidRPr="001C10BF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ab/>
      </w:r>
    </w:p>
    <w:p w:rsidR="00ED7051" w:rsidRDefault="00ED7051" w:rsidP="003B5EC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bg-BG"/>
        </w:rPr>
      </w:pPr>
    </w:p>
    <w:p w:rsidR="00ED7051" w:rsidRDefault="00ED7051" w:rsidP="003B5EC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bg-BG"/>
        </w:rPr>
      </w:pPr>
    </w:p>
    <w:p w:rsidR="00ED7051" w:rsidRDefault="00ED7051" w:rsidP="003B5EC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bg-BG"/>
        </w:rPr>
      </w:pPr>
    </w:p>
    <w:p w:rsidR="00ED7051" w:rsidRDefault="00ED7051" w:rsidP="003B5EC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bg-BG"/>
        </w:rPr>
      </w:pPr>
    </w:p>
    <w:p w:rsidR="00ED7051" w:rsidRDefault="00ED7051" w:rsidP="003B5EC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bg-BG"/>
        </w:rPr>
      </w:pP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bg-BG"/>
        </w:rPr>
      </w:pPr>
      <w:r w:rsidRPr="00B6429B">
        <w:rPr>
          <w:rFonts w:ascii="Times New Roman" w:eastAsia="Times New Roman" w:hAnsi="Times New Roman"/>
          <w:b/>
          <w:sz w:val="20"/>
          <w:szCs w:val="20"/>
          <w:lang w:eastAsia="bg-BG"/>
        </w:rPr>
        <w:t>Съгласувано с</w:t>
      </w:r>
      <w:r w:rsidRPr="00B6429B">
        <w:rPr>
          <w:rFonts w:ascii="Times New Roman" w:eastAsia="Times New Roman" w:hAnsi="Times New Roman"/>
          <w:b/>
          <w:sz w:val="20"/>
          <w:szCs w:val="20"/>
          <w:lang w:val="en-US" w:eastAsia="bg-BG"/>
        </w:rPr>
        <w:t>: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B6429B">
        <w:rPr>
          <w:rFonts w:ascii="Times New Roman" w:eastAsia="Times New Roman" w:hAnsi="Times New Roman"/>
          <w:sz w:val="20"/>
          <w:szCs w:val="20"/>
          <w:lang w:eastAsia="bg-BG"/>
        </w:rPr>
        <w:t xml:space="preserve">………………..  </w:t>
      </w:r>
      <w:r w:rsidRPr="00B6429B">
        <w:rPr>
          <w:rFonts w:ascii="Times New Roman" w:eastAsia="Times New Roman" w:hAnsi="Times New Roman"/>
          <w:b/>
          <w:sz w:val="20"/>
          <w:szCs w:val="20"/>
          <w:lang w:eastAsia="bg-BG"/>
        </w:rPr>
        <w:t>Биляна Христова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r w:rsidRPr="00B6429B">
        <w:rPr>
          <w:rFonts w:ascii="Times New Roman" w:eastAsia="Times New Roman" w:hAnsi="Times New Roman"/>
          <w:i/>
          <w:sz w:val="20"/>
          <w:szCs w:val="20"/>
          <w:lang w:eastAsia="bg-BG"/>
        </w:rPr>
        <w:t>и. д. директор на дирекция „Финанси”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bg-BG"/>
        </w:rPr>
      </w:pP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bg-BG"/>
        </w:rPr>
      </w:pPr>
      <w:r w:rsidRPr="00B6429B">
        <w:rPr>
          <w:rFonts w:ascii="Times New Roman" w:eastAsia="Times New Roman" w:hAnsi="Times New Roman"/>
          <w:sz w:val="20"/>
          <w:szCs w:val="20"/>
          <w:lang w:eastAsia="bg-BG"/>
        </w:rPr>
        <w:t xml:space="preserve">……………….. </w:t>
      </w:r>
      <w:r w:rsidRPr="00B6429B">
        <w:rPr>
          <w:rFonts w:ascii="Times New Roman" w:eastAsia="Times New Roman" w:hAnsi="Times New Roman"/>
          <w:b/>
          <w:sz w:val="20"/>
          <w:szCs w:val="20"/>
          <w:lang w:eastAsia="bg-BG"/>
        </w:rPr>
        <w:t>Иван Вълчев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en-US" w:eastAsia="bg-BG"/>
        </w:rPr>
      </w:pPr>
      <w:r w:rsidRPr="00B6429B">
        <w:rPr>
          <w:rFonts w:ascii="Times New Roman" w:eastAsia="Times New Roman" w:hAnsi="Times New Roman"/>
          <w:i/>
          <w:sz w:val="20"/>
          <w:szCs w:val="20"/>
          <w:lang w:eastAsia="bg-BG"/>
        </w:rPr>
        <w:t>директор на дирекция ОА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r w:rsidRPr="00B6429B">
        <w:rPr>
          <w:rFonts w:ascii="Times New Roman" w:eastAsia="Times New Roman" w:hAnsi="Times New Roman"/>
          <w:i/>
          <w:sz w:val="20"/>
          <w:szCs w:val="20"/>
          <w:lang w:eastAsia="bg-BG"/>
        </w:rPr>
        <w:t xml:space="preserve">…………………. </w:t>
      </w:r>
      <w:r w:rsidRPr="00B6429B">
        <w:rPr>
          <w:rFonts w:ascii="Times New Roman" w:eastAsia="Times New Roman" w:hAnsi="Times New Roman"/>
          <w:b/>
          <w:sz w:val="20"/>
          <w:szCs w:val="20"/>
          <w:lang w:eastAsia="bg-BG"/>
        </w:rPr>
        <w:t>Християна Цанева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r w:rsidRPr="00B6429B">
        <w:rPr>
          <w:rFonts w:ascii="Times New Roman" w:eastAsia="Times New Roman" w:hAnsi="Times New Roman"/>
          <w:i/>
          <w:sz w:val="20"/>
          <w:szCs w:val="20"/>
          <w:lang w:eastAsia="bg-BG"/>
        </w:rPr>
        <w:t>и. д. директор на дирекция МТС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bg-BG"/>
        </w:rPr>
      </w:pP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  <w:r w:rsidRPr="00B6429B">
        <w:rPr>
          <w:rFonts w:ascii="Times New Roman" w:eastAsia="Times New Roman" w:hAnsi="Times New Roman"/>
          <w:sz w:val="20"/>
          <w:szCs w:val="20"/>
          <w:lang w:eastAsia="bg-BG"/>
        </w:rPr>
        <w:t>…………………</w:t>
      </w:r>
      <w:r w:rsidRPr="00B6429B">
        <w:rPr>
          <w:rFonts w:ascii="Times New Roman" w:eastAsia="Times New Roman" w:hAnsi="Times New Roman"/>
          <w:b/>
          <w:sz w:val="20"/>
          <w:szCs w:val="20"/>
          <w:lang w:eastAsia="bg-BG"/>
        </w:rPr>
        <w:t>инж. Кирил Георгиев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en-US" w:eastAsia="bg-BG"/>
        </w:rPr>
      </w:pPr>
      <w:r w:rsidRPr="00B6429B">
        <w:rPr>
          <w:rFonts w:ascii="Times New Roman" w:eastAsia="Times New Roman" w:hAnsi="Times New Roman"/>
          <w:i/>
          <w:iCs/>
          <w:sz w:val="20"/>
          <w:szCs w:val="20"/>
          <w:lang w:eastAsia="bg-BG"/>
        </w:rPr>
        <w:t>ръководител отдел УС</w:t>
      </w:r>
    </w:p>
    <w:p w:rsidR="00556C3F" w:rsidRDefault="00556C3F" w:rsidP="00556C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bg-BG"/>
        </w:rPr>
      </w:pPr>
    </w:p>
    <w:p w:rsidR="00556C3F" w:rsidRPr="00556C3F" w:rsidRDefault="00556C3F" w:rsidP="00556C3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bg-BG"/>
        </w:rPr>
      </w:pPr>
      <w:r w:rsidRPr="00556C3F">
        <w:rPr>
          <w:rFonts w:ascii="Times New Roman" w:eastAsia="Times New Roman" w:hAnsi="Times New Roman"/>
          <w:sz w:val="20"/>
          <w:szCs w:val="20"/>
          <w:lang w:eastAsia="bg-BG"/>
        </w:rPr>
        <w:t>…………………..</w:t>
      </w:r>
      <w:r w:rsidRPr="00556C3F">
        <w:rPr>
          <w:rFonts w:ascii="Times New Roman" w:eastAsia="Times New Roman" w:hAnsi="Times New Roman"/>
          <w:b/>
          <w:sz w:val="20"/>
          <w:szCs w:val="20"/>
          <w:lang w:eastAsia="bg-BG"/>
        </w:rPr>
        <w:t xml:space="preserve"> инж. Цветелина Гаврилова</w:t>
      </w:r>
    </w:p>
    <w:p w:rsidR="00556C3F" w:rsidRPr="00556C3F" w:rsidRDefault="00556C3F" w:rsidP="00556C3F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u-RU" w:eastAsia="bg-BG"/>
        </w:rPr>
      </w:pPr>
      <w:r>
        <w:rPr>
          <w:rFonts w:ascii="Times New Roman" w:eastAsia="Times New Roman" w:hAnsi="Times New Roman"/>
          <w:i/>
          <w:sz w:val="20"/>
          <w:szCs w:val="20"/>
          <w:lang w:eastAsia="bg-BG"/>
        </w:rPr>
        <w:t>р</w:t>
      </w:r>
      <w:r w:rsidRPr="00556C3F">
        <w:rPr>
          <w:rFonts w:ascii="Times New Roman" w:eastAsia="Times New Roman" w:hAnsi="Times New Roman"/>
          <w:i/>
          <w:sz w:val="20"/>
          <w:szCs w:val="20"/>
          <w:lang w:eastAsia="bg-BG"/>
        </w:rPr>
        <w:t>ъководител отдел „Снабдяване”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bg-BG"/>
        </w:rPr>
      </w:pP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bg-BG"/>
        </w:rPr>
      </w:pP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16"/>
          <w:szCs w:val="16"/>
          <w:lang w:eastAsia="bg-BG"/>
        </w:rPr>
        <w:t>Изготвил: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B6429B">
        <w:rPr>
          <w:rFonts w:ascii="Times New Roman" w:eastAsia="Times New Roman" w:hAnsi="Times New Roman"/>
          <w:sz w:val="16"/>
          <w:szCs w:val="16"/>
          <w:lang w:val="en-US" w:eastAsia="bg-BG"/>
        </w:rPr>
        <w:t>……………</w:t>
      </w:r>
      <w:r w:rsidRPr="00B6429B">
        <w:rPr>
          <w:rFonts w:ascii="Times New Roman" w:eastAsia="Times New Roman" w:hAnsi="Times New Roman"/>
          <w:sz w:val="16"/>
          <w:szCs w:val="16"/>
          <w:lang w:eastAsia="bg-BG"/>
        </w:rPr>
        <w:t>…….</w:t>
      </w:r>
      <w:r w:rsidRPr="00B6429B">
        <w:rPr>
          <w:rFonts w:ascii="Times New Roman" w:eastAsia="Times New Roman" w:hAnsi="Times New Roman"/>
          <w:b/>
          <w:sz w:val="16"/>
          <w:szCs w:val="16"/>
          <w:lang w:eastAsia="bg-BG"/>
        </w:rPr>
        <w:t>.Габриела Серафимова</w:t>
      </w:r>
    </w:p>
    <w:p w:rsidR="003B5EC6" w:rsidRPr="00B6429B" w:rsidRDefault="003B5EC6" w:rsidP="003B5EC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 w:rsidRPr="00B6429B">
        <w:rPr>
          <w:rFonts w:ascii="Times New Roman" w:eastAsia="Times New Roman" w:hAnsi="Times New Roman"/>
          <w:i/>
          <w:sz w:val="16"/>
          <w:szCs w:val="16"/>
          <w:lang w:eastAsia="bg-BG"/>
        </w:rPr>
        <w:t>Старши експерт, ППД  в отдел „Снабдяване“</w:t>
      </w:r>
    </w:p>
    <w:p w:rsidR="003B5EC6" w:rsidRPr="007A0998" w:rsidRDefault="003B5EC6" w:rsidP="003B5EC6">
      <w:pPr>
        <w:tabs>
          <w:tab w:val="left" w:pos="1560"/>
        </w:tabs>
        <w:spacing w:after="0" w:line="240" w:lineRule="auto"/>
        <w:ind w:right="-708"/>
        <w:rPr>
          <w:rFonts w:ascii="Times New Roman" w:eastAsia="Times New Roman" w:hAnsi="Times New Roman"/>
          <w:i/>
          <w:sz w:val="16"/>
          <w:szCs w:val="16"/>
          <w:lang w:eastAsia="bg-BG"/>
        </w:rPr>
      </w:pPr>
    </w:p>
    <w:p w:rsidR="003B5D3C" w:rsidRPr="003B5EC6" w:rsidRDefault="003B5D3C" w:rsidP="003B5EC6"/>
    <w:sectPr w:rsidR="003B5D3C" w:rsidRPr="003B5EC6" w:rsidSect="00876B4F">
      <w:pgSz w:w="11906" w:h="16838"/>
      <w:pgMar w:top="426" w:right="566" w:bottom="56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2D" w:rsidRDefault="00C4142D">
      <w:pPr>
        <w:spacing w:after="0" w:line="240" w:lineRule="auto"/>
      </w:pPr>
      <w:r>
        <w:separator/>
      </w:r>
    </w:p>
  </w:endnote>
  <w:endnote w:type="continuationSeparator" w:id="0">
    <w:p w:rsidR="00C4142D" w:rsidRDefault="00C4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2D" w:rsidRDefault="00C414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142D" w:rsidRDefault="00C4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6EA1721"/>
    <w:multiLevelType w:val="singleLevel"/>
    <w:tmpl w:val="48C401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E24147"/>
    <w:multiLevelType w:val="hybridMultilevel"/>
    <w:tmpl w:val="9FC6FBF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5057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3C"/>
    <w:rsid w:val="000172F3"/>
    <w:rsid w:val="00023320"/>
    <w:rsid w:val="000439EA"/>
    <w:rsid w:val="0005472C"/>
    <w:rsid w:val="00067B6F"/>
    <w:rsid w:val="000729D0"/>
    <w:rsid w:val="000765F7"/>
    <w:rsid w:val="000768F5"/>
    <w:rsid w:val="000A1B61"/>
    <w:rsid w:val="000A2936"/>
    <w:rsid w:val="000A64EE"/>
    <w:rsid w:val="000B3C90"/>
    <w:rsid w:val="000D338A"/>
    <w:rsid w:val="000F1AB6"/>
    <w:rsid w:val="00105C59"/>
    <w:rsid w:val="00106A7C"/>
    <w:rsid w:val="00121E27"/>
    <w:rsid w:val="001D3929"/>
    <w:rsid w:val="00215015"/>
    <w:rsid w:val="002155F1"/>
    <w:rsid w:val="002238E1"/>
    <w:rsid w:val="002476EF"/>
    <w:rsid w:val="0025103A"/>
    <w:rsid w:val="00260213"/>
    <w:rsid w:val="002B5149"/>
    <w:rsid w:val="002E61E0"/>
    <w:rsid w:val="002E6AE7"/>
    <w:rsid w:val="002F134D"/>
    <w:rsid w:val="00320D6F"/>
    <w:rsid w:val="00350CD2"/>
    <w:rsid w:val="00371D23"/>
    <w:rsid w:val="003820CC"/>
    <w:rsid w:val="003B5D3C"/>
    <w:rsid w:val="003B5EC6"/>
    <w:rsid w:val="003C49D8"/>
    <w:rsid w:val="00463CAA"/>
    <w:rsid w:val="00483DF1"/>
    <w:rsid w:val="004A6B21"/>
    <w:rsid w:val="004B0F26"/>
    <w:rsid w:val="004C42EF"/>
    <w:rsid w:val="004C798D"/>
    <w:rsid w:val="004E1F76"/>
    <w:rsid w:val="004F0182"/>
    <w:rsid w:val="00503CA0"/>
    <w:rsid w:val="005155ED"/>
    <w:rsid w:val="00537758"/>
    <w:rsid w:val="00544A14"/>
    <w:rsid w:val="00556C3F"/>
    <w:rsid w:val="00563E32"/>
    <w:rsid w:val="00566720"/>
    <w:rsid w:val="005A495D"/>
    <w:rsid w:val="005B5600"/>
    <w:rsid w:val="005F0BC9"/>
    <w:rsid w:val="005F5935"/>
    <w:rsid w:val="006006FA"/>
    <w:rsid w:val="0063729B"/>
    <w:rsid w:val="00650444"/>
    <w:rsid w:val="006611A9"/>
    <w:rsid w:val="00662E9D"/>
    <w:rsid w:val="006638F8"/>
    <w:rsid w:val="00682BF1"/>
    <w:rsid w:val="00686121"/>
    <w:rsid w:val="006B46A3"/>
    <w:rsid w:val="006C433F"/>
    <w:rsid w:val="006D40E8"/>
    <w:rsid w:val="006D41B1"/>
    <w:rsid w:val="006E0169"/>
    <w:rsid w:val="00712F66"/>
    <w:rsid w:val="00727623"/>
    <w:rsid w:val="007316CE"/>
    <w:rsid w:val="00734D70"/>
    <w:rsid w:val="00766682"/>
    <w:rsid w:val="00793751"/>
    <w:rsid w:val="007C0F0D"/>
    <w:rsid w:val="0081185F"/>
    <w:rsid w:val="008434E1"/>
    <w:rsid w:val="00851FA3"/>
    <w:rsid w:val="00854882"/>
    <w:rsid w:val="00865899"/>
    <w:rsid w:val="00876B4F"/>
    <w:rsid w:val="00881AB0"/>
    <w:rsid w:val="008B4785"/>
    <w:rsid w:val="008B6DC6"/>
    <w:rsid w:val="008C4562"/>
    <w:rsid w:val="008D18EB"/>
    <w:rsid w:val="008D70E1"/>
    <w:rsid w:val="008F0B18"/>
    <w:rsid w:val="008F4FE8"/>
    <w:rsid w:val="00904A8E"/>
    <w:rsid w:val="00987D18"/>
    <w:rsid w:val="00992E1C"/>
    <w:rsid w:val="009B0522"/>
    <w:rsid w:val="009B39C0"/>
    <w:rsid w:val="009C5B94"/>
    <w:rsid w:val="009D288F"/>
    <w:rsid w:val="009F0455"/>
    <w:rsid w:val="009F463C"/>
    <w:rsid w:val="00A15693"/>
    <w:rsid w:val="00A328EC"/>
    <w:rsid w:val="00A333C3"/>
    <w:rsid w:val="00A35150"/>
    <w:rsid w:val="00A35C18"/>
    <w:rsid w:val="00A5137D"/>
    <w:rsid w:val="00A71FDD"/>
    <w:rsid w:val="00A92E8C"/>
    <w:rsid w:val="00AB43F8"/>
    <w:rsid w:val="00AD1AFD"/>
    <w:rsid w:val="00AD5EB7"/>
    <w:rsid w:val="00AE4F17"/>
    <w:rsid w:val="00AE79A1"/>
    <w:rsid w:val="00AF4FD9"/>
    <w:rsid w:val="00B40452"/>
    <w:rsid w:val="00B75EF5"/>
    <w:rsid w:val="00B8259F"/>
    <w:rsid w:val="00B93576"/>
    <w:rsid w:val="00BA09CB"/>
    <w:rsid w:val="00BB0B05"/>
    <w:rsid w:val="00BC5983"/>
    <w:rsid w:val="00BD1443"/>
    <w:rsid w:val="00BF27ED"/>
    <w:rsid w:val="00C1029B"/>
    <w:rsid w:val="00C17DF2"/>
    <w:rsid w:val="00C41211"/>
    <w:rsid w:val="00C4142D"/>
    <w:rsid w:val="00C42EAF"/>
    <w:rsid w:val="00C64BB6"/>
    <w:rsid w:val="00CA3C4A"/>
    <w:rsid w:val="00CC781E"/>
    <w:rsid w:val="00D01465"/>
    <w:rsid w:val="00D459CF"/>
    <w:rsid w:val="00D47249"/>
    <w:rsid w:val="00D965C8"/>
    <w:rsid w:val="00DA2797"/>
    <w:rsid w:val="00DD566C"/>
    <w:rsid w:val="00DF48F4"/>
    <w:rsid w:val="00E0345A"/>
    <w:rsid w:val="00E56344"/>
    <w:rsid w:val="00E64CC0"/>
    <w:rsid w:val="00E73B24"/>
    <w:rsid w:val="00E77F33"/>
    <w:rsid w:val="00EC3D41"/>
    <w:rsid w:val="00ED1387"/>
    <w:rsid w:val="00ED7051"/>
    <w:rsid w:val="00F16912"/>
    <w:rsid w:val="00F24292"/>
    <w:rsid w:val="00F34219"/>
    <w:rsid w:val="00F516F7"/>
    <w:rsid w:val="00F6094C"/>
    <w:rsid w:val="00FA1D80"/>
    <w:rsid w:val="00FA5971"/>
    <w:rsid w:val="00FB3F7F"/>
    <w:rsid w:val="00FC6770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48F4"/>
    <w:pPr>
      <w:autoSpaceDN w:val="0"/>
      <w:spacing w:after="160" w:line="249" w:lineRule="auto"/>
      <w:textAlignment w:val="baseline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ормален1"/>
    <w:rsid w:val="00DF48F4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bg-BG"/>
    </w:rPr>
  </w:style>
  <w:style w:type="character" w:customStyle="1" w:styleId="10">
    <w:name w:val="Шрифт на абзаца по подразбиране1"/>
    <w:rsid w:val="00DF48F4"/>
  </w:style>
  <w:style w:type="paragraph" w:customStyle="1" w:styleId="11">
    <w:name w:val="Списък на абзаци1"/>
    <w:basedOn w:val="1"/>
    <w:rsid w:val="00DF48F4"/>
    <w:pPr>
      <w:ind w:left="720"/>
    </w:pPr>
  </w:style>
  <w:style w:type="paragraph" w:styleId="BodyText">
    <w:name w:val="Body Text"/>
    <w:basedOn w:val="Normal"/>
    <w:link w:val="BodyTextChar"/>
    <w:rsid w:val="007316CE"/>
    <w:pPr>
      <w:tabs>
        <w:tab w:val="left" w:pos="284"/>
      </w:tabs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7316CE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rsid w:val="00C17DF2"/>
    <w:pPr>
      <w:widowControl w:val="0"/>
      <w:tabs>
        <w:tab w:val="center" w:pos="4153"/>
        <w:tab w:val="right" w:pos="8306"/>
      </w:tabs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HeaderChar">
    <w:name w:val="Header Char"/>
    <w:basedOn w:val="DefaultParagraphFont"/>
    <w:link w:val="Header"/>
    <w:rsid w:val="00C17DF2"/>
    <w:rPr>
      <w:rFonts w:ascii="Times New Roman" w:eastAsia="Times New Roman" w:hAnsi="Times New Roman"/>
      <w:lang w:val="en-AU" w:eastAsia="ar-SA"/>
    </w:rPr>
  </w:style>
  <w:style w:type="paragraph" w:styleId="ListParagraph">
    <w:name w:val="List Paragraph"/>
    <w:basedOn w:val="Normal"/>
    <w:uiPriority w:val="34"/>
    <w:qFormat/>
    <w:rsid w:val="000439E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67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B6F"/>
    <w:rPr>
      <w:sz w:val="22"/>
      <w:szCs w:val="22"/>
      <w:lang w:val="bg-BG"/>
    </w:rPr>
  </w:style>
  <w:style w:type="character" w:customStyle="1" w:styleId="NoSpacingChar">
    <w:name w:val="No Spacing Char"/>
    <w:link w:val="NoSpacing"/>
    <w:locked/>
    <w:rsid w:val="008D18EB"/>
    <w:rPr>
      <w:noProof/>
      <w:sz w:val="22"/>
      <w:szCs w:val="22"/>
    </w:rPr>
  </w:style>
  <w:style w:type="paragraph" w:styleId="NoSpacing">
    <w:name w:val="No Spacing"/>
    <w:link w:val="NoSpacingChar"/>
    <w:qFormat/>
    <w:rsid w:val="008D18EB"/>
    <w:rPr>
      <w:noProof/>
      <w:sz w:val="22"/>
      <w:szCs w:val="22"/>
    </w:rPr>
  </w:style>
  <w:style w:type="table" w:styleId="TableGrid">
    <w:name w:val="Table Grid"/>
    <w:basedOn w:val="TableNormal"/>
    <w:uiPriority w:val="59"/>
    <w:rsid w:val="00ED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B6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48F4"/>
    <w:pPr>
      <w:autoSpaceDN w:val="0"/>
      <w:spacing w:after="160" w:line="249" w:lineRule="auto"/>
      <w:textAlignment w:val="baseline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ормален1"/>
    <w:rsid w:val="00DF48F4"/>
    <w:pPr>
      <w:suppressAutoHyphens/>
      <w:autoSpaceDN w:val="0"/>
      <w:spacing w:after="160" w:line="249" w:lineRule="auto"/>
      <w:textAlignment w:val="baseline"/>
    </w:pPr>
    <w:rPr>
      <w:sz w:val="22"/>
      <w:szCs w:val="22"/>
      <w:lang w:val="bg-BG"/>
    </w:rPr>
  </w:style>
  <w:style w:type="character" w:customStyle="1" w:styleId="10">
    <w:name w:val="Шрифт на абзаца по подразбиране1"/>
    <w:rsid w:val="00DF48F4"/>
  </w:style>
  <w:style w:type="paragraph" w:customStyle="1" w:styleId="11">
    <w:name w:val="Списък на абзаци1"/>
    <w:basedOn w:val="1"/>
    <w:rsid w:val="00DF48F4"/>
    <w:pPr>
      <w:ind w:left="720"/>
    </w:pPr>
  </w:style>
  <w:style w:type="paragraph" w:styleId="BodyText">
    <w:name w:val="Body Text"/>
    <w:basedOn w:val="Normal"/>
    <w:link w:val="BodyTextChar"/>
    <w:rsid w:val="007316CE"/>
    <w:pPr>
      <w:tabs>
        <w:tab w:val="left" w:pos="284"/>
      </w:tabs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7316CE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rsid w:val="00C17DF2"/>
    <w:pPr>
      <w:widowControl w:val="0"/>
      <w:tabs>
        <w:tab w:val="center" w:pos="4153"/>
        <w:tab w:val="right" w:pos="8306"/>
      </w:tabs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HeaderChar">
    <w:name w:val="Header Char"/>
    <w:basedOn w:val="DefaultParagraphFont"/>
    <w:link w:val="Header"/>
    <w:rsid w:val="00C17DF2"/>
    <w:rPr>
      <w:rFonts w:ascii="Times New Roman" w:eastAsia="Times New Roman" w:hAnsi="Times New Roman"/>
      <w:lang w:val="en-AU" w:eastAsia="ar-SA"/>
    </w:rPr>
  </w:style>
  <w:style w:type="paragraph" w:styleId="ListParagraph">
    <w:name w:val="List Paragraph"/>
    <w:basedOn w:val="Normal"/>
    <w:uiPriority w:val="34"/>
    <w:qFormat/>
    <w:rsid w:val="000439E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67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B6F"/>
    <w:rPr>
      <w:sz w:val="22"/>
      <w:szCs w:val="22"/>
      <w:lang w:val="bg-BG"/>
    </w:rPr>
  </w:style>
  <w:style w:type="character" w:customStyle="1" w:styleId="NoSpacingChar">
    <w:name w:val="No Spacing Char"/>
    <w:link w:val="NoSpacing"/>
    <w:locked/>
    <w:rsid w:val="008D18EB"/>
    <w:rPr>
      <w:noProof/>
      <w:sz w:val="22"/>
      <w:szCs w:val="22"/>
    </w:rPr>
  </w:style>
  <w:style w:type="paragraph" w:styleId="NoSpacing">
    <w:name w:val="No Spacing"/>
    <w:link w:val="NoSpacingChar"/>
    <w:qFormat/>
    <w:rsid w:val="008D18EB"/>
    <w:rPr>
      <w:noProof/>
      <w:sz w:val="22"/>
      <w:szCs w:val="22"/>
    </w:rPr>
  </w:style>
  <w:style w:type="table" w:styleId="TableGrid">
    <w:name w:val="Table Grid"/>
    <w:basedOn w:val="TableNormal"/>
    <w:uiPriority w:val="59"/>
    <w:rsid w:val="00ED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B6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DF01-DDE8-459E-822C-3BAFD222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Анелия Ангелова</dc:creator>
  <cp:lastModifiedBy>User</cp:lastModifiedBy>
  <cp:revision>20</cp:revision>
  <cp:lastPrinted>2021-11-05T10:51:00Z</cp:lastPrinted>
  <dcterms:created xsi:type="dcterms:W3CDTF">2021-09-23T13:09:00Z</dcterms:created>
  <dcterms:modified xsi:type="dcterms:W3CDTF">2021-11-05T10:51:00Z</dcterms:modified>
</cp:coreProperties>
</file>